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Friday, June 2nd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*Server - Back-end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*Front-end done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*Connecting back-end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Friday, May 12th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Josh will create banner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Update extension with icon and tooltip as per Josh’s design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Josh will send logo file and</w:t>
      </w:r>
      <w:r w:rsidDel="00000000" w:rsidR="00000000" w:rsidRPr="00000000">
        <w:rPr>
          <w:b w:val="1"/>
          <w:rtl w:val="0"/>
        </w:rPr>
        <w:t xml:space="preserve"> text</w:t>
      </w:r>
      <w:r w:rsidDel="00000000" w:rsidR="00000000" w:rsidRPr="00000000">
        <w:rPr>
          <w:rtl w:val="0"/>
        </w:rPr>
        <w:t xml:space="preserve"> for tooltip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Implement a pretty &lt;3 options page (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Lets determine what sort of options should be on it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Maybe new cpc form in here, or just a link to it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*Any font :D (Preferably: Stolzl)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NARAL’s font: stolzl -- lol.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Friday April 28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Anna’s chrome extension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Design?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Icon next to url, instead of red highlight.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Language about on CPCs in pop-up. Ie. “This is a CPC. CPCs routinely lie about abortions.”</w:t>
      </w:r>
    </w:p>
    <w:p w:rsidR="00000000" w:rsidDel="00000000" w:rsidP="00000000" w:rsidRDefault="00000000" w:rsidRPr="00000000">
      <w:pPr>
        <w:numPr>
          <w:ilvl w:val="2"/>
          <w:numId w:val="2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NARAL can provide help with language.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Link to NARAL website inside pop-up.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Wireframe with information around pop-up.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Connie: Thanks for the CPC links, will parse that ASAP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Building admin interface to add in/approve new CPCs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Help create dynamic interface with users.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Option page for Chrome extension + Design for option page?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Ramin: Started looking into business shamer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Found a database, grabyourwallet.org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Friday, April 7th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database of CPCs (in California?)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What’s the need, how do you know people will use this? Who is the user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Assume we are able to get the necessary attention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60% of women who have abortions have had children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General feeling is people who are younger are more likely to be fooled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Low income women disproportionately affected more likely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Deadlines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Wednesday 12th, 2017: Talk with NARAL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Compile initial database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Technical Support from NARAL?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John can help with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Frequency of Contact with NARAL?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Every other week, 2x a month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Timeline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We’ll get back to them on what we think makes sense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pBdr/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  <w:t xml:space="preserve">Information about prospective users - will inform design, outreach etc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Info on creating a database - </w:t>
      </w:r>
      <w:r w:rsidDel="00000000" w:rsidR="00000000" w:rsidRPr="00000000">
        <w:rPr>
          <w:b w:val="1"/>
          <w:rtl w:val="0"/>
        </w:rPr>
        <w:t xml:space="preserve">anything they can offer</w:t>
      </w:r>
      <w:r w:rsidDel="00000000" w:rsidR="00000000" w:rsidRPr="00000000">
        <w:rPr>
          <w:rtl w:val="0"/>
        </w:rPr>
        <w:t xml:space="preserve"> (we’ll start with our own research)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Asked them to send us links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Level 2 map: “</w:t>
      </w:r>
      <w:r w:rsidDel="00000000" w:rsidR="00000000" w:rsidRPr="00000000">
        <w:rPr>
          <w:rtl w:val="0"/>
        </w:rPr>
        <w:t xml:space="preserve">Using GoogleMaps (or another maps API, e.g. OpenStreetMap), prototype an application that identifies and marks CPCs when user searches for them” </w:t>
      </w:r>
      <w:r w:rsidDel="00000000" w:rsidR="00000000" w:rsidRPr="00000000">
        <w:rPr>
          <w:b w:val="1"/>
          <w:rtl w:val="0"/>
        </w:rPr>
        <w:t xml:space="preserve">Is this a standalone webapp?</w:t>
      </w:r>
      <w:r w:rsidDel="00000000" w:rsidR="00000000" w:rsidRPr="00000000">
        <w:rPr>
          <w:rtl w:val="0"/>
        </w:rPr>
        <w:t xml:space="preserve"> Not when people search in google maps?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Were thinking integrating into googlemaps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NARAL meeting 4/12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Tericka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John: digital design manager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Kate: digital director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Hannah: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Becca Wall: digital media manager (social media)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developer.chrome.com/extensions/optionsV2" TargetMode="External"/></Relationships>
</file>