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st-summary-report"/>
    <w:p>
      <w:pPr>
        <w:pStyle w:val="Heading1"/>
      </w:pPr>
      <w:r>
        <w:t xml:space="preserve">Test Summary Report</w:t>
      </w:r>
    </w:p>
    <w:bookmarkStart w:id="20" w:name="project-information"/>
    <w:p>
      <w:pPr>
        <w:pStyle w:val="Heading2"/>
      </w:pPr>
      <w:r>
        <w:t xml:space="preserve">Project Information</w:t>
      </w:r>
    </w:p>
    <w:p>
      <w:pPr>
        <w:pStyle w:val="FirstParagraph"/>
      </w:pPr>
      <w:r>
        <w:t xml:space="preserve">Project Name:</w:t>
      </w:r>
      <w:r>
        <w:t xml:space="preserve"> </w:t>
      </w:r>
      <w:r>
        <w:t xml:space="preserve">E-Commerce Website QA Portfolio Project</w:t>
      </w:r>
    </w:p>
    <w:p>
      <w:pPr>
        <w:pStyle w:val="BodyText"/>
      </w:pPr>
      <w:r>
        <w:t xml:space="preserve">Tester:</w:t>
      </w:r>
      <w:r>
        <w:t xml:space="preserve"> </w:t>
      </w:r>
      <w:r>
        <w:t xml:space="preserve">Josh Williams</w:t>
      </w:r>
    </w:p>
    <w:p>
      <w:pPr>
        <w:pStyle w:val="BodyText"/>
      </w:pPr>
      <w:r>
        <w:t xml:space="preserve">Testing Type:</w:t>
      </w:r>
      <w:r>
        <w:t xml:space="preserve"> </w:t>
      </w:r>
      <w:r>
        <w:t xml:space="preserve">Manual Functional Testing</w:t>
      </w:r>
    </w:p>
    <w:p>
      <w:pPr>
        <w:pStyle w:val="BodyText"/>
      </w:pPr>
      <w:r>
        <w:t xml:space="preserve">Test Environment:</w:t>
      </w:r>
      <w:r>
        <w:t xml:space="preserve"> </w:t>
      </w:r>
      <w:r>
        <w:t xml:space="preserve">Windows 11</w:t>
      </w:r>
      <w:r>
        <w:t xml:space="preserve"> </w:t>
      </w:r>
      <w:r>
        <w:t xml:space="preserve">Google Chrome (Latest Version)</w:t>
      </w:r>
    </w:p>
    <w:p>
      <w:pPr>
        <w:pStyle w:val="BodyText"/>
      </w:pPr>
      <w:r>
        <w:t xml:space="preserve">Testing Period:</w:t>
      </w:r>
      <w:r>
        <w:t xml:space="preserve"> </w:t>
      </w:r>
      <w:r>
        <w:t xml:space="preserve">June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ctive"/>
    <w:p>
      <w:pPr>
        <w:pStyle w:val="Heading1"/>
      </w:pPr>
      <w:r>
        <w:t xml:space="preserve">Objective</w:t>
      </w:r>
    </w:p>
    <w:p>
      <w:pPr>
        <w:pStyle w:val="FirstParagraph"/>
      </w:pPr>
      <w:r>
        <w:t xml:space="preserve">The objective of this project was to evaluate the functionality, usability, and reliability of a simulated e-commerce web application through manual testing.</w:t>
      </w:r>
    </w:p>
    <w:p>
      <w:pPr>
        <w:pStyle w:val="BodyText"/>
      </w:pPr>
      <w:r>
        <w:t xml:space="preserve">Testing focused on core user workflows including authentication, product search, shopping cart management, and checkout functionality.</w:t>
      </w:r>
    </w:p>
    <w:p>
      <w:r>
        <w:pict>
          <v:rect style="width:0;height:1.5pt" o:hralign="center" o:hrstd="t" o:hr="t"/>
        </w:pict>
      </w:r>
    </w:p>
    <w:bookmarkEnd w:id="22"/>
    <w:bookmarkStart w:id="27" w:name="scope-of-testing"/>
    <w:p>
      <w:pPr>
        <w:pStyle w:val="Heading1"/>
      </w:pPr>
      <w:r>
        <w:t xml:space="preserve">Scope of Testing</w:t>
      </w:r>
    </w:p>
    <w:p>
      <w:pPr>
        <w:pStyle w:val="FirstParagraph"/>
      </w:pPr>
      <w:r>
        <w:t xml:space="preserve">The following modules were included in testing:</w:t>
      </w:r>
    </w:p>
    <w:bookmarkStart w:id="23" w:name="login-module"/>
    <w:p>
      <w:pPr>
        <w:pStyle w:val="Heading3"/>
      </w:pPr>
      <w:r>
        <w:t xml:space="preserve">Login Module</w:t>
      </w:r>
    </w:p>
    <w:p>
      <w:pPr>
        <w:pStyle w:val="FirstParagraph"/>
      </w:pPr>
      <w:r>
        <w:t xml:space="preserve">Coverage Included:</w:t>
      </w:r>
    </w:p>
    <w:p>
      <w:pPr>
        <w:pStyle w:val="Compact"/>
        <w:numPr>
          <w:ilvl w:val="0"/>
          <w:numId w:val="1001"/>
        </w:numPr>
      </w:pPr>
      <w:r>
        <w:t xml:space="preserve">Successful Login</w:t>
      </w:r>
    </w:p>
    <w:p>
      <w:pPr>
        <w:pStyle w:val="Compact"/>
        <w:numPr>
          <w:ilvl w:val="0"/>
          <w:numId w:val="1001"/>
        </w:numPr>
      </w:pPr>
      <w:r>
        <w:t xml:space="preserve">Invalid Login Attempts</w:t>
      </w:r>
    </w:p>
    <w:p>
      <w:pPr>
        <w:pStyle w:val="Compact"/>
        <w:numPr>
          <w:ilvl w:val="0"/>
          <w:numId w:val="1001"/>
        </w:numPr>
      </w:pPr>
      <w:r>
        <w:t xml:space="preserve">Password Validation</w:t>
      </w:r>
    </w:p>
    <w:p>
      <w:pPr>
        <w:pStyle w:val="Compact"/>
        <w:numPr>
          <w:ilvl w:val="0"/>
          <w:numId w:val="1001"/>
        </w:numPr>
      </w:pPr>
      <w:r>
        <w:t xml:space="preserve">Account Lockout</w:t>
      </w:r>
    </w:p>
    <w:p>
      <w:pPr>
        <w:pStyle w:val="Compact"/>
        <w:numPr>
          <w:ilvl w:val="0"/>
          <w:numId w:val="1001"/>
        </w:numPr>
      </w:pPr>
      <w:r>
        <w:t xml:space="preserve">Password Reset</w:t>
      </w:r>
    </w:p>
    <w:p>
      <w:pPr>
        <w:pStyle w:val="Compact"/>
        <w:numPr>
          <w:ilvl w:val="0"/>
          <w:numId w:val="1001"/>
        </w:numPr>
      </w:pPr>
      <w:r>
        <w:t xml:space="preserve">Session Timeout</w:t>
      </w:r>
    </w:p>
    <w:p>
      <w:pPr>
        <w:pStyle w:val="Compact"/>
        <w:numPr>
          <w:ilvl w:val="0"/>
          <w:numId w:val="1001"/>
        </w:numPr>
      </w:pPr>
      <w:r>
        <w:t xml:space="preserve">Logout Functionality</w:t>
      </w:r>
    </w:p>
    <w:p>
      <w:pPr>
        <w:pStyle w:val="Compact"/>
        <w:numPr>
          <w:ilvl w:val="0"/>
          <w:numId w:val="1001"/>
        </w:numPr>
      </w:pPr>
      <w:r>
        <w:t xml:space="preserve">Protected Page Access</w:t>
      </w:r>
    </w:p>
    <w:p>
      <w:pPr>
        <w:pStyle w:val="FirstParagraph"/>
      </w:pPr>
      <w:r>
        <w:t xml:space="preserve">Test Cases Executed: 15</w:t>
      </w:r>
    </w:p>
    <w:p>
      <w:r>
        <w:pict>
          <v:rect style="width:0;height:1.5pt" o:hralign="center" o:hrstd="t" o:hr="t"/>
        </w:pict>
      </w:r>
    </w:p>
    <w:bookmarkEnd w:id="23"/>
    <w:bookmarkStart w:id="24" w:name="search-module"/>
    <w:p>
      <w:pPr>
        <w:pStyle w:val="Heading3"/>
      </w:pPr>
      <w:r>
        <w:t xml:space="preserve">Search Module</w:t>
      </w:r>
    </w:p>
    <w:p>
      <w:pPr>
        <w:pStyle w:val="FirstParagraph"/>
      </w:pPr>
      <w:r>
        <w:t xml:space="preserve">Coverage Included:</w:t>
      </w:r>
    </w:p>
    <w:p>
      <w:pPr>
        <w:pStyle w:val="Compact"/>
        <w:numPr>
          <w:ilvl w:val="0"/>
          <w:numId w:val="1002"/>
        </w:numPr>
      </w:pPr>
      <w:r>
        <w:t xml:space="preserve">Existing Product Search</w:t>
      </w:r>
    </w:p>
    <w:p>
      <w:pPr>
        <w:pStyle w:val="Compact"/>
        <w:numPr>
          <w:ilvl w:val="0"/>
          <w:numId w:val="1002"/>
        </w:numPr>
      </w:pPr>
      <w:r>
        <w:t xml:space="preserve">Non-Existing Product Search</w:t>
      </w:r>
    </w:p>
    <w:p>
      <w:pPr>
        <w:pStyle w:val="Compact"/>
        <w:numPr>
          <w:ilvl w:val="0"/>
          <w:numId w:val="1002"/>
        </w:numPr>
      </w:pPr>
      <w:r>
        <w:t xml:space="preserve">Partial Keyword Search</w:t>
      </w:r>
    </w:p>
    <w:p>
      <w:pPr>
        <w:pStyle w:val="Compact"/>
        <w:numPr>
          <w:ilvl w:val="0"/>
          <w:numId w:val="1002"/>
        </w:numPr>
      </w:pPr>
      <w:r>
        <w:t xml:space="preserve">Empty Search Validation</w:t>
      </w:r>
    </w:p>
    <w:p>
      <w:pPr>
        <w:pStyle w:val="Compact"/>
        <w:numPr>
          <w:ilvl w:val="0"/>
          <w:numId w:val="1002"/>
        </w:numPr>
      </w:pPr>
      <w:r>
        <w:t xml:space="preserve">Special Character Search</w:t>
      </w:r>
    </w:p>
    <w:p>
      <w:pPr>
        <w:pStyle w:val="Compact"/>
        <w:numPr>
          <w:ilvl w:val="0"/>
          <w:numId w:val="1002"/>
        </w:numPr>
      </w:pPr>
      <w:r>
        <w:t xml:space="preserve">Search Result Relevance</w:t>
      </w:r>
    </w:p>
    <w:p>
      <w:pPr>
        <w:pStyle w:val="FirstParagraph"/>
      </w:pPr>
      <w:r>
        <w:t xml:space="preserve">Test Cases Executed: 6</w:t>
      </w:r>
    </w:p>
    <w:p>
      <w:r>
        <w:pict>
          <v:rect style="width:0;height:1.5pt" o:hralign="center" o:hrstd="t" o:hr="t"/>
        </w:pict>
      </w:r>
    </w:p>
    <w:bookmarkEnd w:id="24"/>
    <w:bookmarkStart w:id="25" w:name="shopping-cart-module"/>
    <w:p>
      <w:pPr>
        <w:pStyle w:val="Heading3"/>
      </w:pPr>
      <w:r>
        <w:t xml:space="preserve">Shopping Cart Module</w:t>
      </w:r>
    </w:p>
    <w:p>
      <w:pPr>
        <w:pStyle w:val="FirstParagraph"/>
      </w:pPr>
      <w:r>
        <w:t xml:space="preserve">Coverage Included:</w:t>
      </w:r>
    </w:p>
    <w:p>
      <w:pPr>
        <w:pStyle w:val="Compact"/>
        <w:numPr>
          <w:ilvl w:val="0"/>
          <w:numId w:val="1003"/>
        </w:numPr>
      </w:pPr>
      <w:r>
        <w:t xml:space="preserve">Add Product to Cart</w:t>
      </w:r>
    </w:p>
    <w:p>
      <w:pPr>
        <w:pStyle w:val="Compact"/>
        <w:numPr>
          <w:ilvl w:val="0"/>
          <w:numId w:val="1003"/>
        </w:numPr>
      </w:pPr>
      <w:r>
        <w:t xml:space="preserve">Remove Product from Cart</w:t>
      </w:r>
    </w:p>
    <w:p>
      <w:pPr>
        <w:pStyle w:val="Compact"/>
        <w:numPr>
          <w:ilvl w:val="0"/>
          <w:numId w:val="1003"/>
        </w:numPr>
      </w:pPr>
      <w:r>
        <w:t xml:space="preserve">Update Quantity</w:t>
      </w:r>
    </w:p>
    <w:p>
      <w:pPr>
        <w:pStyle w:val="Compact"/>
        <w:numPr>
          <w:ilvl w:val="0"/>
          <w:numId w:val="1003"/>
        </w:numPr>
      </w:pPr>
      <w:r>
        <w:t xml:space="preserve">Multiple Product Management</w:t>
      </w:r>
    </w:p>
    <w:p>
      <w:pPr>
        <w:pStyle w:val="Compact"/>
        <w:numPr>
          <w:ilvl w:val="0"/>
          <w:numId w:val="1003"/>
        </w:numPr>
      </w:pPr>
      <w:r>
        <w:t xml:space="preserve">Cart Persistence</w:t>
      </w:r>
    </w:p>
    <w:p>
      <w:pPr>
        <w:pStyle w:val="Compact"/>
        <w:numPr>
          <w:ilvl w:val="0"/>
          <w:numId w:val="1003"/>
        </w:numPr>
      </w:pPr>
      <w:r>
        <w:t xml:space="preserve">Quantity Validation</w:t>
      </w:r>
    </w:p>
    <w:p>
      <w:pPr>
        <w:pStyle w:val="FirstParagraph"/>
      </w:pPr>
      <w:r>
        <w:t xml:space="preserve">Test Cases Executed: 6</w:t>
      </w:r>
    </w:p>
    <w:p>
      <w:r>
        <w:pict>
          <v:rect style="width:0;height:1.5pt" o:hralign="center" o:hrstd="t" o:hr="t"/>
        </w:pict>
      </w:r>
    </w:p>
    <w:bookmarkEnd w:id="25"/>
    <w:bookmarkStart w:id="26" w:name="checkout-module"/>
    <w:p>
      <w:pPr>
        <w:pStyle w:val="Heading3"/>
      </w:pPr>
      <w:r>
        <w:t xml:space="preserve">Checkout Module</w:t>
      </w:r>
    </w:p>
    <w:p>
      <w:pPr>
        <w:pStyle w:val="FirstParagraph"/>
      </w:pPr>
      <w:r>
        <w:t xml:space="preserve">Coverage Included:</w:t>
      </w:r>
    </w:p>
    <w:p>
      <w:pPr>
        <w:pStyle w:val="Compact"/>
        <w:numPr>
          <w:ilvl w:val="0"/>
          <w:numId w:val="1004"/>
        </w:numPr>
      </w:pPr>
      <w:r>
        <w:t xml:space="preserve">Successful Checkout</w:t>
      </w:r>
    </w:p>
    <w:p>
      <w:pPr>
        <w:pStyle w:val="Compact"/>
        <w:numPr>
          <w:ilvl w:val="0"/>
          <w:numId w:val="1004"/>
        </w:numPr>
      </w:pPr>
      <w:r>
        <w:t xml:space="preserve">Missing Shipping Information</w:t>
      </w:r>
    </w:p>
    <w:p>
      <w:pPr>
        <w:pStyle w:val="Compact"/>
        <w:numPr>
          <w:ilvl w:val="0"/>
          <w:numId w:val="1004"/>
        </w:numPr>
      </w:pPr>
      <w:r>
        <w:t xml:space="preserve">Invalid Payment Information</w:t>
      </w:r>
    </w:p>
    <w:p>
      <w:pPr>
        <w:pStyle w:val="Compact"/>
        <w:numPr>
          <w:ilvl w:val="0"/>
          <w:numId w:val="1004"/>
        </w:numPr>
      </w:pPr>
      <w:r>
        <w:t xml:space="preserve">Order Confirmation Validation</w:t>
      </w:r>
    </w:p>
    <w:p>
      <w:pPr>
        <w:pStyle w:val="Compact"/>
        <w:numPr>
          <w:ilvl w:val="0"/>
          <w:numId w:val="1004"/>
        </w:numPr>
      </w:pPr>
      <w:r>
        <w:t xml:space="preserve">Checkout Cancellation</w:t>
      </w:r>
    </w:p>
    <w:p>
      <w:pPr>
        <w:pStyle w:val="FirstParagraph"/>
      </w:pPr>
      <w:r>
        <w:t xml:space="preserve">Test Cases Executed: 5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test-execution-summary"/>
    <w:p>
      <w:pPr>
        <w:pStyle w:val="Heading1"/>
      </w:pPr>
      <w:r>
        <w:t xml:space="preserve">Test Execution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Test Cases Created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Modules Tested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Defects Identified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Severity Defects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Severity Defects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4" w:name="defect-summary"/>
    <w:p>
      <w:pPr>
        <w:pStyle w:val="Heading1"/>
      </w:pPr>
      <w:r>
        <w:t xml:space="preserve">Defect Summary</w:t>
      </w:r>
    </w:p>
    <w:bookmarkStart w:id="29" w:name="bug_001"/>
    <w:p>
      <w:pPr>
        <w:pStyle w:val="Heading2"/>
      </w:pPr>
      <w:r>
        <w:t xml:space="preserve">BUG_001</w:t>
      </w:r>
    </w:p>
    <w:p>
      <w:pPr>
        <w:pStyle w:val="FirstParagraph"/>
      </w:pPr>
      <w:r>
        <w:t xml:space="preserve">Cart total does not update when product quantity changes.</w:t>
      </w:r>
    </w:p>
    <w:p>
      <w:pPr>
        <w:pStyle w:val="BodyText"/>
      </w:pPr>
      <w:r>
        <w:t xml:space="preserve">Severity: High</w:t>
      </w:r>
    </w:p>
    <w:p>
      <w:pPr>
        <w:pStyle w:val="BodyText"/>
      </w:pPr>
      <w:r>
        <w:t xml:space="preserve">Status: Open</w:t>
      </w:r>
    </w:p>
    <w:p>
      <w:r>
        <w:pict>
          <v:rect style="width:0;height:1.5pt" o:hralign="center" o:hrstd="t" o:hr="t"/>
        </w:pict>
      </w:r>
    </w:p>
    <w:bookmarkEnd w:id="29"/>
    <w:bookmarkStart w:id="30" w:name="bug_002"/>
    <w:p>
      <w:pPr>
        <w:pStyle w:val="Heading2"/>
      </w:pPr>
      <w:r>
        <w:t xml:space="preserve">BUG_002</w:t>
      </w:r>
    </w:p>
    <w:p>
      <w:pPr>
        <w:pStyle w:val="FirstParagraph"/>
      </w:pPr>
      <w:r>
        <w:t xml:space="preserve">User can submit checkout without required shipping address.</w:t>
      </w:r>
    </w:p>
    <w:p>
      <w:pPr>
        <w:pStyle w:val="BodyText"/>
      </w:pPr>
      <w:r>
        <w:t xml:space="preserve">Severity: High</w:t>
      </w:r>
    </w:p>
    <w:p>
      <w:pPr>
        <w:pStyle w:val="BodyText"/>
      </w:pPr>
      <w:r>
        <w:t xml:space="preserve">Status: Open</w:t>
      </w:r>
    </w:p>
    <w:p>
      <w:r>
        <w:pict>
          <v:rect style="width:0;height:1.5pt" o:hralign="center" o:hrstd="t" o:hr="t"/>
        </w:pict>
      </w:r>
    </w:p>
    <w:bookmarkEnd w:id="30"/>
    <w:bookmarkStart w:id="31" w:name="bug_003"/>
    <w:p>
      <w:pPr>
        <w:pStyle w:val="Heading2"/>
      </w:pPr>
      <w:r>
        <w:t xml:space="preserve">BUG_003</w:t>
      </w:r>
    </w:p>
    <w:p>
      <w:pPr>
        <w:pStyle w:val="FirstParagraph"/>
      </w:pPr>
      <w:r>
        <w:t xml:space="preserve">Cart total does not recalculate after quantity update.</w:t>
      </w:r>
    </w:p>
    <w:p>
      <w:pPr>
        <w:pStyle w:val="BodyText"/>
      </w:pPr>
      <w:r>
        <w:t xml:space="preserve">Severity: High</w:t>
      </w:r>
    </w:p>
    <w:p>
      <w:pPr>
        <w:pStyle w:val="BodyText"/>
      </w:pPr>
      <w:r>
        <w:t xml:space="preserve">Status: Open</w:t>
      </w:r>
    </w:p>
    <w:p>
      <w:r>
        <w:pict>
          <v:rect style="width:0;height:1.5pt" o:hralign="center" o:hrstd="t" o:hr="t"/>
        </w:pict>
      </w:r>
    </w:p>
    <w:bookmarkEnd w:id="31"/>
    <w:bookmarkStart w:id="32" w:name="bug_004"/>
    <w:p>
      <w:pPr>
        <w:pStyle w:val="Heading2"/>
      </w:pPr>
      <w:r>
        <w:t xml:space="preserve">BUG_004</w:t>
      </w:r>
    </w:p>
    <w:p>
      <w:pPr>
        <w:pStyle w:val="FirstParagraph"/>
      </w:pPr>
      <w:r>
        <w:t xml:space="preserve">User remains authenticated after logout and can access protected pages.</w:t>
      </w:r>
    </w:p>
    <w:p>
      <w:pPr>
        <w:pStyle w:val="BodyText"/>
      </w:pPr>
      <w:r>
        <w:t xml:space="preserve">Severity: High</w:t>
      </w:r>
    </w:p>
    <w:p>
      <w:pPr>
        <w:pStyle w:val="BodyText"/>
      </w:pPr>
      <w:r>
        <w:t xml:space="preserve">Status: Open</w:t>
      </w:r>
    </w:p>
    <w:p>
      <w:r>
        <w:pict>
          <v:rect style="width:0;height:1.5pt" o:hralign="center" o:hrstd="t" o:hr="t"/>
        </w:pict>
      </w:r>
    </w:p>
    <w:bookmarkEnd w:id="32"/>
    <w:bookmarkStart w:id="33" w:name="bug_005"/>
    <w:p>
      <w:pPr>
        <w:pStyle w:val="Heading2"/>
      </w:pPr>
      <w:r>
        <w:t xml:space="preserve">BUG_005</w:t>
      </w:r>
    </w:p>
    <w:p>
      <w:pPr>
        <w:pStyle w:val="FirstParagraph"/>
      </w:pPr>
      <w:r>
        <w:t xml:space="preserve">Relevant search results are not returned for exact product searches.</w:t>
      </w:r>
    </w:p>
    <w:p>
      <w:pPr>
        <w:pStyle w:val="BodyText"/>
      </w:pPr>
      <w:r>
        <w:t xml:space="preserve">Severity: Medium</w:t>
      </w:r>
    </w:p>
    <w:p>
      <w:pPr>
        <w:pStyle w:val="BodyText"/>
      </w:pPr>
      <w:r>
        <w:t xml:space="preserve">Status: Open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esting-techniques-applied"/>
    <w:p>
      <w:pPr>
        <w:pStyle w:val="Heading1"/>
      </w:pPr>
      <w:r>
        <w:t xml:space="preserve">Testing Techniques Applied</w:t>
      </w:r>
    </w:p>
    <w:p>
      <w:pPr>
        <w:pStyle w:val="FirstParagraph"/>
      </w:pPr>
      <w:r>
        <w:t xml:space="preserve">The following QA methodologies were utilized:</w:t>
      </w:r>
    </w:p>
    <w:p>
      <w:pPr>
        <w:pStyle w:val="Compact"/>
        <w:numPr>
          <w:ilvl w:val="0"/>
          <w:numId w:val="1005"/>
        </w:numPr>
      </w:pPr>
      <w:r>
        <w:t xml:space="preserve">Functional Testing</w:t>
      </w:r>
    </w:p>
    <w:p>
      <w:pPr>
        <w:pStyle w:val="Compact"/>
        <w:numPr>
          <w:ilvl w:val="0"/>
          <w:numId w:val="1005"/>
        </w:numPr>
      </w:pPr>
      <w:r>
        <w:t xml:space="preserve">Negative Testing</w:t>
      </w:r>
    </w:p>
    <w:p>
      <w:pPr>
        <w:pStyle w:val="Compact"/>
        <w:numPr>
          <w:ilvl w:val="0"/>
          <w:numId w:val="1005"/>
        </w:numPr>
      </w:pPr>
      <w:r>
        <w:t xml:space="preserve">Validation Testing</w:t>
      </w:r>
    </w:p>
    <w:p>
      <w:pPr>
        <w:pStyle w:val="Compact"/>
        <w:numPr>
          <w:ilvl w:val="0"/>
          <w:numId w:val="1005"/>
        </w:numPr>
      </w:pPr>
      <w:r>
        <w:t xml:space="preserve">Boundary Value Testing</w:t>
      </w:r>
    </w:p>
    <w:p>
      <w:pPr>
        <w:pStyle w:val="Compact"/>
        <w:numPr>
          <w:ilvl w:val="0"/>
          <w:numId w:val="1005"/>
        </w:numPr>
      </w:pPr>
      <w:r>
        <w:t xml:space="preserve">Authentication Testing</w:t>
      </w:r>
    </w:p>
    <w:p>
      <w:pPr>
        <w:pStyle w:val="Compact"/>
        <w:numPr>
          <w:ilvl w:val="0"/>
          <w:numId w:val="1005"/>
        </w:numPr>
      </w:pPr>
      <w:r>
        <w:t xml:space="preserve">Authorization Testing</w:t>
      </w:r>
    </w:p>
    <w:p>
      <w:pPr>
        <w:pStyle w:val="Compact"/>
        <w:numPr>
          <w:ilvl w:val="0"/>
          <w:numId w:val="1005"/>
        </w:numPr>
      </w:pPr>
      <w:r>
        <w:t xml:space="preserve">Session Management Testing</w:t>
      </w:r>
    </w:p>
    <w:p>
      <w:pPr>
        <w:pStyle w:val="Compact"/>
        <w:numPr>
          <w:ilvl w:val="0"/>
          <w:numId w:val="1005"/>
        </w:numPr>
      </w:pPr>
      <w:r>
        <w:t xml:space="preserve">Search Relevance Testing</w:t>
      </w:r>
    </w:p>
    <w:p>
      <w:pPr>
        <w:pStyle w:val="Compact"/>
        <w:numPr>
          <w:ilvl w:val="0"/>
          <w:numId w:val="1005"/>
        </w:numPr>
      </w:pPr>
      <w:r>
        <w:t xml:space="preserve">Defect Reporting</w:t>
      </w:r>
    </w:p>
    <w:p>
      <w:r>
        <w:pict>
          <v:rect style="width:0;height:1.5pt" o:hralign="center" o:hrstd="t" o:hr="t"/>
        </w:pict>
      </w:r>
    </w:p>
    <w:bookmarkEnd w:id="35"/>
    <w:bookmarkStart w:id="36" w:name="risks-identified"/>
    <w:p>
      <w:pPr>
        <w:pStyle w:val="Heading1"/>
      </w:pPr>
      <w:r>
        <w:t xml:space="preserve">Risks Identified</w:t>
      </w:r>
    </w:p>
    <w:p>
      <w:pPr>
        <w:pStyle w:val="FirstParagraph"/>
      </w:pPr>
      <w:r>
        <w:t xml:space="preserve">The following high-risk issues were identified during testing:</w:t>
      </w:r>
    </w:p>
    <w:p>
      <w:pPr>
        <w:pStyle w:val="Compact"/>
        <w:numPr>
          <w:ilvl w:val="0"/>
          <w:numId w:val="1006"/>
        </w:numPr>
      </w:pPr>
      <w:r>
        <w:t xml:space="preserve">Users can access protected resources after logout.</w:t>
      </w:r>
    </w:p>
    <w:p>
      <w:pPr>
        <w:pStyle w:val="Compact"/>
        <w:numPr>
          <w:ilvl w:val="0"/>
          <w:numId w:val="1006"/>
        </w:numPr>
      </w:pPr>
      <w:r>
        <w:t xml:space="preserve">Orders can be submitted without required shipping information.</w:t>
      </w:r>
    </w:p>
    <w:p>
      <w:pPr>
        <w:pStyle w:val="Compact"/>
        <w:numPr>
          <w:ilvl w:val="0"/>
          <w:numId w:val="1006"/>
        </w:numPr>
      </w:pPr>
      <w:r>
        <w:t xml:space="preserve">Cart calculations may produce inaccurate totals.</w:t>
      </w:r>
    </w:p>
    <w:p>
      <w:pPr>
        <w:pStyle w:val="Compact"/>
        <w:numPr>
          <w:ilvl w:val="0"/>
          <w:numId w:val="1006"/>
        </w:numPr>
      </w:pPr>
      <w:r>
        <w:t xml:space="preserve">Search functionality may fail to return relevant products.</w:t>
      </w:r>
    </w:p>
    <w:p>
      <w:pPr>
        <w:pStyle w:val="FirstParagraph"/>
      </w:pPr>
      <w:r>
        <w:t xml:space="preserve">These issues could negatively impact user experience, business operations, and system security.</w:t>
      </w:r>
    </w:p>
    <w:p>
      <w:r>
        <w:pict>
          <v:rect style="width:0;height:1.5pt" o:hralign="center" o:hrstd="t" o:hr="t"/>
        </w:pict>
      </w:r>
    </w:p>
    <w:bookmarkEnd w:id="36"/>
    <w:bookmarkStart w:id="3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Testing successfully validated core e-commerce workflows and identified several defects affecting security, checkout validation, search functionality, and shopping cart calculations.</w:t>
      </w:r>
    </w:p>
    <w:p>
      <w:pPr>
        <w:pStyle w:val="BodyText"/>
      </w:pPr>
      <w:r>
        <w:t xml:space="preserve">A total of 32 test cases were created across four major application modules and five defects were documented using industry-standard defect reporting practices.</w:t>
      </w:r>
    </w:p>
    <w:p>
      <w:pPr>
        <w:pStyle w:val="BodyText"/>
      </w:pPr>
      <w:r>
        <w:t xml:space="preserve">This project demonstrates practical experience in manual software testing, test case design, defect identification, defect documentation, and QA process execution.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2026-06-19T07:32:49Z</dcterms:created>
  <dcterms:modified xsi:type="dcterms:W3CDTF">2026-06-19T07:32:49Z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