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C0C" w14:textId="77777777" w:rsidR="00EE6E43" w:rsidRDefault="00B21D35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1CA6CC0D" w14:textId="77777777" w:rsidR="00EE6E43" w:rsidRDefault="00B21D35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1CA6CC0E" w14:textId="4EE8D508" w:rsidR="00EE6E43" w:rsidRDefault="00B21D35">
      <w:pPr>
        <w:pStyle w:val="BodyText"/>
        <w:spacing w:before="176"/>
        <w:ind w:left="100"/>
      </w:pPr>
      <w:r>
        <w:t>(</w:t>
      </w:r>
      <w:r w:rsidRPr="00B21D35">
        <w:t>https://github.com/jlenehan/UCDPA_JohnLenehan</w:t>
      </w:r>
      <w:r>
        <w:t>)</w:t>
      </w:r>
    </w:p>
    <w:p w14:paraId="1CA6CC0F" w14:textId="77777777" w:rsidR="00EE6E43" w:rsidRDefault="00EE6E43">
      <w:pPr>
        <w:pStyle w:val="BodyText"/>
        <w:rPr>
          <w:sz w:val="24"/>
        </w:rPr>
      </w:pPr>
    </w:p>
    <w:p w14:paraId="1CA6CC10" w14:textId="77777777" w:rsidR="00EE6E43" w:rsidRDefault="00EE6E43">
      <w:pPr>
        <w:pStyle w:val="BodyText"/>
        <w:spacing w:before="10"/>
        <w:rPr>
          <w:sz w:val="35"/>
        </w:rPr>
      </w:pPr>
    </w:p>
    <w:p w14:paraId="1CA6CC11" w14:textId="77777777" w:rsidR="00EE6E43" w:rsidRDefault="00B21D35">
      <w:pPr>
        <w:pStyle w:val="Heading1"/>
      </w:pPr>
      <w:r>
        <w:t>Abstract</w:t>
      </w:r>
    </w:p>
    <w:p w14:paraId="1CA6CC12" w14:textId="77777777" w:rsidR="00EE6E43" w:rsidRDefault="00B21D35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1CA6CC13" w14:textId="77777777" w:rsidR="00EE6E43" w:rsidRDefault="00EE6E43">
      <w:pPr>
        <w:pStyle w:val="BodyText"/>
        <w:rPr>
          <w:sz w:val="24"/>
        </w:rPr>
      </w:pPr>
    </w:p>
    <w:p w14:paraId="1CA6CC14" w14:textId="77777777" w:rsidR="00EE6E43" w:rsidRDefault="00EE6E43">
      <w:pPr>
        <w:pStyle w:val="BodyText"/>
        <w:spacing w:before="10"/>
        <w:rPr>
          <w:sz w:val="35"/>
        </w:rPr>
      </w:pPr>
    </w:p>
    <w:p w14:paraId="1CA6CC15" w14:textId="77777777" w:rsidR="00EE6E43" w:rsidRDefault="00B21D35">
      <w:pPr>
        <w:pStyle w:val="Heading1"/>
        <w:spacing w:before="1"/>
      </w:pPr>
      <w:r>
        <w:t>Introduction</w:t>
      </w:r>
    </w:p>
    <w:p w14:paraId="60A189C0" w14:textId="54ABAEA3" w:rsidR="000C7CA4" w:rsidRDefault="000C7CA4">
      <w:pPr>
        <w:pStyle w:val="BodyText"/>
        <w:spacing w:before="175"/>
        <w:ind w:left="100"/>
      </w:pPr>
      <w:r>
        <w:t xml:space="preserve">For this project, the use case is defined as a non-profit in New York city </w:t>
      </w:r>
      <w:r w:rsidR="0076144D">
        <w:t xml:space="preserve">providing support for eviction cases across the municipality. </w:t>
      </w:r>
      <w:r w:rsidR="00784F04">
        <w:t xml:space="preserve">Such a non-profit would naturally need to gather data to determine where best to </w:t>
      </w:r>
      <w:r w:rsidR="004873B8">
        <w:t xml:space="preserve">concentrate their efforts in the city; i.e. where </w:t>
      </w:r>
      <w:r w:rsidR="00C073FB">
        <w:t xml:space="preserve">the </w:t>
      </w:r>
      <w:r w:rsidR="009A3628">
        <w:t xml:space="preserve">most evictions are per capita and </w:t>
      </w:r>
    </w:p>
    <w:p w14:paraId="7F3A61FF" w14:textId="77777777" w:rsidR="000C7CA4" w:rsidRDefault="000C7CA4">
      <w:pPr>
        <w:pStyle w:val="BodyText"/>
        <w:spacing w:before="175"/>
        <w:ind w:left="100"/>
      </w:pPr>
    </w:p>
    <w:p w14:paraId="1CA6CC16" w14:textId="302E6736" w:rsidR="00EE6E43" w:rsidRDefault="00CC10F2">
      <w:pPr>
        <w:pStyle w:val="BodyText"/>
        <w:spacing w:before="175"/>
        <w:ind w:left="100"/>
      </w:pPr>
      <w:r>
        <w:t xml:space="preserve">The </w:t>
      </w:r>
      <w:r w:rsidR="00884B8B">
        <w:t xml:space="preserve">project is an analysis of eviction trends in New York city, and how </w:t>
      </w:r>
      <w:r w:rsidR="00B739A5">
        <w:t xml:space="preserve">these trends correlate against population and income data for the city’s boroughs. New York city has five boroughs – the Bronx, Queens, Manhattan, </w:t>
      </w:r>
      <w:r w:rsidR="00A84148">
        <w:t>Brooklyn</w:t>
      </w:r>
      <w:r w:rsidR="00D775F1">
        <w:t>,</w:t>
      </w:r>
      <w:r w:rsidR="00A84148">
        <w:t xml:space="preserve"> and Staten Island – and the data for each borough is compared </w:t>
      </w:r>
      <w:r w:rsidR="006C4B0F">
        <w:t xml:space="preserve">to </w:t>
      </w:r>
      <w:r w:rsidR="00D775F1">
        <w:t xml:space="preserve">determine </w:t>
      </w:r>
    </w:p>
    <w:p w14:paraId="1CA6CC17" w14:textId="77777777" w:rsidR="00EE6E43" w:rsidRDefault="00EE6E43">
      <w:pPr>
        <w:pStyle w:val="BodyText"/>
        <w:rPr>
          <w:sz w:val="24"/>
        </w:rPr>
      </w:pPr>
    </w:p>
    <w:p w14:paraId="1CA6CC18" w14:textId="77777777" w:rsidR="00EE6E43" w:rsidRDefault="00EE6E43">
      <w:pPr>
        <w:pStyle w:val="BodyText"/>
        <w:spacing w:before="10"/>
        <w:rPr>
          <w:sz w:val="35"/>
        </w:rPr>
      </w:pPr>
    </w:p>
    <w:p w14:paraId="1CA6CC19" w14:textId="77777777" w:rsidR="00EE6E43" w:rsidRDefault="00B21D35">
      <w:pPr>
        <w:pStyle w:val="Heading1"/>
      </w:pPr>
      <w:r>
        <w:t>Dataset</w:t>
      </w:r>
    </w:p>
    <w:p w14:paraId="1CA6CC1A" w14:textId="7103C510" w:rsidR="00EE6E43" w:rsidRDefault="00D8220C">
      <w:pPr>
        <w:pStyle w:val="BodyText"/>
        <w:spacing w:before="175"/>
        <w:ind w:left="100"/>
      </w:pPr>
      <w:r>
        <w:t xml:space="preserve">The dataset used for this analysis is a </w:t>
      </w:r>
      <w:r w:rsidR="00E76E2A">
        <w:t xml:space="preserve">merging of data from </w:t>
      </w:r>
      <w:r w:rsidR="005554BB">
        <w:t xml:space="preserve">three sources; a dataset of evictions in New York city from </w:t>
      </w:r>
      <w:r w:rsidR="005A04A7">
        <w:t xml:space="preserve">2017 to 2022, a dataset of </w:t>
      </w:r>
      <w:r w:rsidR="00AB2ACA">
        <w:t xml:space="preserve">household </w:t>
      </w:r>
      <w:r w:rsidR="005A04A7">
        <w:t xml:space="preserve">income </w:t>
      </w:r>
      <w:r w:rsidR="00AB2ACA">
        <w:t xml:space="preserve">in New York </w:t>
      </w:r>
      <w:r w:rsidR="0062498A">
        <w:t>city</w:t>
      </w:r>
      <w:r w:rsidR="00AB2ACA">
        <w:t xml:space="preserve"> </w:t>
      </w:r>
      <w:r w:rsidR="005B7A80">
        <w:t>from 2013 to 2020</w:t>
      </w:r>
      <w:r w:rsidR="0093318C">
        <w:t xml:space="preserve">, and </w:t>
      </w:r>
      <w:r w:rsidR="007C3DD2">
        <w:t xml:space="preserve">census data of </w:t>
      </w:r>
      <w:r w:rsidR="00655305">
        <w:t>county population across New York state.</w:t>
      </w:r>
    </w:p>
    <w:p w14:paraId="1CA6CC1B" w14:textId="77777777" w:rsidR="00EE6E43" w:rsidRDefault="00EE6E43">
      <w:pPr>
        <w:pStyle w:val="BodyText"/>
        <w:rPr>
          <w:sz w:val="24"/>
        </w:rPr>
      </w:pPr>
    </w:p>
    <w:p w14:paraId="1CA6CC1C" w14:textId="77777777" w:rsidR="00EE6E43" w:rsidRDefault="00EE6E43">
      <w:pPr>
        <w:pStyle w:val="BodyText"/>
        <w:spacing w:before="11"/>
        <w:rPr>
          <w:sz w:val="35"/>
        </w:rPr>
      </w:pPr>
    </w:p>
    <w:p w14:paraId="1CA6CC1D" w14:textId="77777777" w:rsidR="00EE6E43" w:rsidRDefault="00B21D35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CA6CC1E" w14:textId="4AA9F7AE" w:rsidR="00EE6E43" w:rsidRDefault="00BA4CA9">
      <w:pPr>
        <w:pStyle w:val="BodyText"/>
        <w:spacing w:before="175"/>
        <w:ind w:left="100"/>
      </w:pPr>
      <w:r>
        <w:t>First thing, implement the necessary libraries</w:t>
      </w:r>
      <w:r w:rsidR="00224B5B">
        <w:t xml:space="preserve"> - </w:t>
      </w:r>
    </w:p>
    <w:p w14:paraId="1CA6CC1F" w14:textId="77777777" w:rsidR="00EE6E43" w:rsidRDefault="00EE6E43">
      <w:pPr>
        <w:pStyle w:val="BodyText"/>
        <w:rPr>
          <w:sz w:val="24"/>
        </w:rPr>
      </w:pPr>
    </w:p>
    <w:p w14:paraId="1CA6CC20" w14:textId="77777777" w:rsidR="00EE6E43" w:rsidRDefault="00EE6E43">
      <w:pPr>
        <w:pStyle w:val="BodyText"/>
        <w:spacing w:before="10"/>
        <w:rPr>
          <w:sz w:val="35"/>
        </w:rPr>
      </w:pPr>
    </w:p>
    <w:p w14:paraId="1CA6CC21" w14:textId="77777777" w:rsidR="00EE6E43" w:rsidRDefault="00B21D35">
      <w:pPr>
        <w:pStyle w:val="Heading1"/>
        <w:spacing w:before="1"/>
      </w:pPr>
      <w:r>
        <w:t>Results</w:t>
      </w:r>
    </w:p>
    <w:p w14:paraId="1CA6CC22" w14:textId="77777777" w:rsidR="00EE6E43" w:rsidRDefault="00B21D35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1CA6CC23" w14:textId="77777777" w:rsidR="00EE6E43" w:rsidRDefault="00EE6E43">
      <w:pPr>
        <w:pStyle w:val="BodyText"/>
        <w:rPr>
          <w:sz w:val="24"/>
        </w:rPr>
      </w:pPr>
    </w:p>
    <w:p w14:paraId="1CA6CC24" w14:textId="77777777" w:rsidR="00EE6E43" w:rsidRDefault="00EE6E43">
      <w:pPr>
        <w:pStyle w:val="BodyText"/>
        <w:spacing w:before="10"/>
        <w:rPr>
          <w:sz w:val="35"/>
        </w:rPr>
      </w:pPr>
    </w:p>
    <w:p w14:paraId="1CA6CC25" w14:textId="77777777" w:rsidR="00EE6E43" w:rsidRDefault="00B21D35">
      <w:pPr>
        <w:pStyle w:val="Heading1"/>
      </w:pPr>
      <w:r>
        <w:t>Insights</w:t>
      </w:r>
    </w:p>
    <w:p w14:paraId="1CA6CC27" w14:textId="77777777" w:rsidR="00EE6E43" w:rsidRDefault="00EE6E43" w:rsidP="003227B3">
      <w:pPr>
        <w:pStyle w:val="BodyText"/>
        <w:numPr>
          <w:ilvl w:val="0"/>
          <w:numId w:val="1"/>
        </w:numPr>
        <w:rPr>
          <w:sz w:val="24"/>
        </w:rPr>
      </w:pPr>
    </w:p>
    <w:p w14:paraId="1CA6CC28" w14:textId="77777777" w:rsidR="00EE6E43" w:rsidRDefault="00EE6E43">
      <w:pPr>
        <w:pStyle w:val="BodyText"/>
        <w:spacing w:before="11"/>
        <w:rPr>
          <w:sz w:val="35"/>
        </w:rPr>
      </w:pPr>
    </w:p>
    <w:p w14:paraId="1CA6CC29" w14:textId="77777777" w:rsidR="00EE6E43" w:rsidRDefault="00B21D35">
      <w:pPr>
        <w:pStyle w:val="Heading1"/>
      </w:pPr>
      <w:r>
        <w:t>References</w:t>
      </w:r>
    </w:p>
    <w:p w14:paraId="1CA6CC2A" w14:textId="77777777" w:rsidR="00EE6E43" w:rsidRDefault="00B21D35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EE6E43" w:rsidSect="006C4B0F"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5343"/>
    <w:multiLevelType w:val="hybridMultilevel"/>
    <w:tmpl w:val="C54EC12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0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E43"/>
    <w:rsid w:val="000C7CA4"/>
    <w:rsid w:val="00224B5B"/>
    <w:rsid w:val="003227B3"/>
    <w:rsid w:val="004873B8"/>
    <w:rsid w:val="005554BB"/>
    <w:rsid w:val="005A04A7"/>
    <w:rsid w:val="005B7A80"/>
    <w:rsid w:val="0062498A"/>
    <w:rsid w:val="00655305"/>
    <w:rsid w:val="006C4B0F"/>
    <w:rsid w:val="0076144D"/>
    <w:rsid w:val="00784F04"/>
    <w:rsid w:val="007C3DD2"/>
    <w:rsid w:val="00884B8B"/>
    <w:rsid w:val="0093318C"/>
    <w:rsid w:val="009A3628"/>
    <w:rsid w:val="00A84148"/>
    <w:rsid w:val="00AB2ACA"/>
    <w:rsid w:val="00B21D35"/>
    <w:rsid w:val="00B739A5"/>
    <w:rsid w:val="00BA4CA9"/>
    <w:rsid w:val="00C073FB"/>
    <w:rsid w:val="00CC10F2"/>
    <w:rsid w:val="00D775F1"/>
    <w:rsid w:val="00D8220C"/>
    <w:rsid w:val="00E76E2A"/>
    <w:rsid w:val="00E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CC0C"/>
  <w15:docId w15:val="{38FD0840-5DA2-4824-8A4F-5A7E002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Lenehan, John</cp:lastModifiedBy>
  <cp:revision>27</cp:revision>
  <dcterms:created xsi:type="dcterms:W3CDTF">2022-02-08T10:50:00Z</dcterms:created>
  <dcterms:modified xsi:type="dcterms:W3CDTF">2022-10-23T20:32:00Z</dcterms:modified>
</cp:coreProperties>
</file>