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>VIDEO GUIDE: External Insect Morphology</w:t>
      </w:r>
    </w:p>
    <w:p>
      <w:pPr>
        <w:pStyle w:val="Normal"/>
        <w:spacing w:lineRule="auto" w:line="276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 xml:space="preserve">Directions: </w:t>
      </w:r>
      <w:r>
        <w:rPr>
          <w:sz w:val="22"/>
          <w:szCs w:val="22"/>
        </w:rPr>
        <w:t>Watch the video and answer the following questions.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What is the substance that gives the exoskeleton its strength?</w:t>
      </w:r>
    </w:p>
    <w:p>
      <w:pPr>
        <w:pStyle w:val="ListParagraph"/>
        <w:spacing w:lineRule="auto" w:line="360"/>
        <w:ind w:left="360" w:hanging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Chitin is the strong, flexible material that makes the exoskeleton strong. 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>List five out of the seven main types of mouthparts </w:t>
      </w:r>
      <w:r>
        <w:rPr>
          <w:rFonts w:cs="Calibri" w:cstheme="minorHAnsi"/>
          <w:b/>
          <w:sz w:val="22"/>
          <w:szCs w:val="22"/>
          <w:shd w:fill="FFFFFF" w:val="clear"/>
        </w:rPr>
        <w:t>and</w:t>
      </w:r>
      <w:r>
        <w:rPr>
          <w:rFonts w:cs="Calibri" w:cstheme="minorHAnsi"/>
          <w:sz w:val="22"/>
          <w:szCs w:val="22"/>
          <w:shd w:fill="FFFFFF" w:val="clear"/>
        </w:rPr>
        <w:t> give an example of an insect that has that mouthpart (for example: sponging mouthparts on house flies).</w:t>
      </w:r>
    </w:p>
    <w:p>
      <w:pPr>
        <w:pStyle w:val="Normal"/>
        <w:spacing w:lineRule="auto" w:line="360"/>
        <w:rPr>
          <w:rFonts w:ascii="Calibri" w:hAnsi="Calibri" w:cs="Calibri" w:cstheme="minorHAnsi"/>
          <w:b/>
          <w:b/>
          <w:bCs/>
          <w:sz w:val="22"/>
          <w:szCs w:val="22"/>
        </w:rPr>
      </w:pPr>
      <w:bookmarkStart w:id="0" w:name="_GoBack"/>
      <w:bookmarkEnd w:id="0"/>
      <w:r>
        <w:rPr>
          <w:rFonts w:cs="Calibri" w:cstheme="minorHAnsi"/>
          <w:b/>
          <w:bCs/>
          <w:sz w:val="22"/>
          <w:szCs w:val="22"/>
        </w:rPr>
        <w:t>Chewing – Crickets</w:t>
        <w:br/>
        <w:t>Piercing-sucking – Mosquito</w:t>
        <w:br/>
        <w:t>Rasping-sucking – Thrips</w:t>
        <w:br/>
        <w:t>Siphoning – Moth</w:t>
        <w:br/>
        <w:t>Cutting-sponging – Horse fly</w:t>
        <w:br/>
        <w:t>Chewing-lapping – Bees</w:t>
        <w:br/>
        <w:t>Sponging – House fly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>Describe compound eyes and ocelli.</w:t>
      </w:r>
    </w:p>
    <w:p>
      <w:pPr>
        <w:pStyle w:val="Normal"/>
        <w:spacing w:lineRule="auto" w:line="360"/>
        <w:rPr>
          <w:rFonts w:ascii="Calibri" w:hAnsi="Calibri"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 xml:space="preserve">Ocelli are small, simple light sensing organs.  It is common for insects to have 2-3 of them, especially on top of the head.  </w:t>
      </w:r>
    </w:p>
    <w:p>
      <w:pPr>
        <w:pStyle w:val="Normal"/>
        <w:spacing w:lineRule="auto" w:line="360"/>
        <w:rPr>
          <w:rFonts w:ascii="Calibri" w:hAnsi="Calibri" w:cs="Calibri" w:cstheme="minorHAnsi"/>
          <w:b/>
          <w:b/>
          <w:bCs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>Compound eyes are larger and are made up of thousands of hexagon-shaped photoreceptor structures that can sense brightness and color.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>On what part of the thorax is a hind wing, pronotum, and scutellum found (note: each are found on a different part of the thorax)?</w:t>
      </w:r>
    </w:p>
    <w:p>
      <w:pPr>
        <w:pStyle w:val="ListParagraph"/>
        <w:ind w:left="720" w:hanging="0"/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 xml:space="preserve">Hind wings are found on the meso- or metathorax.  Pronotum are found on the prothorax, and scutellum are behind the pronotum also on the prothorax. </w:t>
        <w:br/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>Describe the following wings and give an example of an insect/order that has them.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Membranous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Thin and transparent.  Found in Odonata and Neuroptera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Leathery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Forewings are thick and leathery to protect membranous hindwings.  Found in Orthoptera and Blattodea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Elytra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Elytra are hardened forewings that form a protective shell over the hindwings when closed.  Found in Coleoptera.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Hemelytra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The first 2/3 of the forewings (measured from the thorax) are hardened, and the outer part is membranous.  The forewings and hindwings are both used for flight.  Found in Hemipterans.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Halteres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 xml:space="preserve">Hind wings are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 xml:space="preserve">stick-like and only used for balance. 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Found in Diptera.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Fringed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>Thrips have feather-like wings with a strong central spike and dense lateral hairs.</w:t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Scales – </w:t>
      </w:r>
      <w:r>
        <w:rPr>
          <w:rFonts w:cs="Calibri" w:cstheme="minorHAnsi"/>
          <w:b/>
          <w:bCs/>
          <w:sz w:val="22"/>
          <w:szCs w:val="22"/>
          <w:shd w:fill="FFFFFF" w:val="clear"/>
        </w:rPr>
        <w:t xml:space="preserve">Found in </w:t>
      </w:r>
      <w:r>
        <w:rPr>
          <w:rFonts w:cs="Calibri" w:cstheme="minorHAnsi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  <w:shd w:fill="FFFFFF" w:val="clear"/>
        </w:rPr>
        <w:t>Lepidoptera with scales covering the wings, Mosquitoes have scales along wing veins.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 xml:space="preserve">Describe the function of the five type of legs </w:t>
      </w:r>
      <w:r>
        <w:rPr>
          <w:rFonts w:cs="Calibri" w:cstheme="minorHAnsi"/>
          <w:b/>
          <w:sz w:val="22"/>
          <w:szCs w:val="22"/>
          <w:shd w:fill="FFFFFF" w:val="clear"/>
        </w:rPr>
        <w:t>and</w:t>
      </w:r>
      <w:r>
        <w:rPr>
          <w:rFonts w:cs="Calibri" w:cstheme="minorHAnsi"/>
          <w:sz w:val="22"/>
          <w:szCs w:val="22"/>
          <w:shd w:fill="FFFFFF" w:val="clear"/>
        </w:rPr>
        <w:t xml:space="preserve"> give an example of an insect with that type.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b/>
          <w:b/>
          <w:bCs/>
          <w:sz w:val="22"/>
          <w:szCs w:val="22"/>
          <w:shd w:fill="FFFFFF" w:val="clear"/>
        </w:rPr>
      </w:pPr>
      <w:r>
        <w:rPr>
          <w:rFonts w:cs="Calibri" w:cstheme="minorHAnsi"/>
          <w:b/>
          <w:bCs/>
          <w:sz w:val="22"/>
          <w:szCs w:val="22"/>
          <w:shd w:fill="FFFFFF" w:val="clear"/>
        </w:rPr>
        <w:t>Cursorial – Good at running.  Cockroaches have cursorial legs.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b/>
          <w:b/>
          <w:bCs/>
          <w:sz w:val="22"/>
          <w:szCs w:val="22"/>
          <w:shd w:fill="FFFFFF" w:val="clear"/>
        </w:rPr>
      </w:pPr>
      <w:r>
        <w:rPr>
          <w:rFonts w:cs="Calibri" w:cstheme="minorHAnsi"/>
          <w:b/>
          <w:bCs/>
          <w:sz w:val="22"/>
          <w:szCs w:val="22"/>
          <w:shd w:fill="FFFFFF" w:val="clear"/>
        </w:rPr>
        <w:t>Fossorial – Good at digging.  Mole crickets have fossorial forelegs.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b/>
          <w:b/>
          <w:bCs/>
          <w:sz w:val="22"/>
          <w:szCs w:val="22"/>
          <w:shd w:fill="FFFFFF" w:val="clear"/>
        </w:rPr>
      </w:pPr>
      <w:r>
        <w:rPr>
          <w:rFonts w:cs="Calibri" w:cstheme="minorHAnsi"/>
          <w:b/>
          <w:bCs/>
          <w:sz w:val="22"/>
          <w:szCs w:val="22"/>
          <w:shd w:fill="FFFFFF" w:val="clear"/>
        </w:rPr>
        <w:t>Natatorial – Good at swimming.  Water boatmen have natatorial legs.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b/>
          <w:b/>
          <w:bCs/>
          <w:sz w:val="22"/>
          <w:szCs w:val="22"/>
          <w:shd w:fill="FFFFFF" w:val="clear"/>
        </w:rPr>
      </w:pPr>
      <w:r>
        <w:rPr>
          <w:rFonts w:cs="Calibri" w:cstheme="minorHAnsi"/>
          <w:b/>
          <w:bCs/>
          <w:sz w:val="22"/>
          <w:szCs w:val="22"/>
          <w:shd w:fill="FFFFFF" w:val="clear"/>
        </w:rPr>
        <w:t>Raptorial – Good at grabbing.  Praying mantids have raptorial forelegs.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sz w:val="22"/>
          <w:szCs w:val="22"/>
          <w:shd w:fill="FFFFFF" w:val="clear"/>
        </w:rPr>
      </w:pPr>
      <w:r>
        <w:rPr>
          <w:rFonts w:cs="Calibri" w:cstheme="minorHAnsi"/>
          <w:b/>
          <w:bCs/>
          <w:sz w:val="22"/>
          <w:szCs w:val="22"/>
          <w:shd w:fill="FFFFFF" w:val="clear"/>
        </w:rPr>
        <w:t>Saltatorial – Good at jumping.  Grasshoppers have saltatorial legs.</w:t>
      </w:r>
    </w:p>
    <w:p>
      <w:pPr>
        <w:pStyle w:val="ListParagraph"/>
        <w:spacing w:lineRule="auto" w:line="360"/>
        <w:ind w:left="360" w:hanging="0"/>
        <w:rPr>
          <w:rFonts w:ascii="Calibri" w:hAnsi="Calibri" w:cs="Calibri" w:cstheme="minorHAnsi"/>
          <w:sz w:val="22"/>
          <w:szCs w:val="22"/>
          <w:shd w:fill="FFFFFF" w:val="clear"/>
        </w:rPr>
      </w:pPr>
      <w:r>
        <w:rPr>
          <w:rFonts w:cs="Calibri" w:cstheme="minorHAnsi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rPr>
          <w:rFonts w:ascii="Calibri" w:hAnsi="Calibri"/>
          <w:sz w:val="22"/>
          <w:szCs w:val="22"/>
        </w:rPr>
      </w:pPr>
      <w:r>
        <w:rPr>
          <w:rFonts w:cs="Calibri" w:cstheme="minorHAnsi"/>
          <w:sz w:val="22"/>
          <w:szCs w:val="22"/>
          <w:shd w:fill="FFFFFF" w:val="clear"/>
        </w:rPr>
        <w:t>What are the male and female parts called?</w:t>
        <w:br/>
      </w:r>
      <w:r>
        <w:rPr>
          <w:rFonts w:cs="Calibri" w:cstheme="minorHAnsi"/>
          <w:b/>
          <w:bCs/>
          <w:sz w:val="22"/>
          <w:szCs w:val="22"/>
          <w:shd w:fill="FFFFFF" w:val="clear"/>
        </w:rPr>
        <w:t>Females have an ovipositor for depositing eggs, and males have an aedeagus.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2728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2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LibreOffice/7.3.6.2$Linux_X86_64 LibreOffice_project/30$Build-2</Application>
  <AppVersion>15.0000</AppVersion>
  <Pages>2</Pages>
  <Words>402</Words>
  <Characters>2161</Characters>
  <CharactersWithSpaces>2561</CharactersWithSpaces>
  <Paragraphs>26</Paragraphs>
  <Company>Valencia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2019-07-30T14:19:00Z</dcterms:created>
  <dc:creator>Denise DeBusk</dc:creator>
  <dc:description/>
  <dc:language>en-US</dc:language>
  <cp:lastModifiedBy/>
  <dcterms:modified xsi:type="dcterms:W3CDTF">2022-09-18T22:25:21Z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