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gif" ContentType="image/gif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>VIDEO GUIDE: Insect Classification</w:t>
      </w:r>
    </w:p>
    <w:p>
      <w:pPr>
        <w:pStyle w:val="Normal"/>
        <w:rPr>
          <w:rFonts w:cs="Calibri" w:cstheme="minorHAnsi"/>
          <w:color w:val="2D3B45"/>
          <w:shd w:fill="FFFFFF" w:val="clear"/>
        </w:rPr>
      </w:pPr>
      <w:r>
        <w:rPr>
          <w:b/>
        </w:rPr>
        <w:t>Directions:</w:t>
      </w:r>
      <w:r>
        <w:rPr/>
        <w:t xml:space="preserve"> </w:t>
      </w:r>
      <w:r>
        <w:rPr>
          <w:rFonts w:cs="Calibri" w:cstheme="minorHAnsi"/>
          <w:shd w:fill="FFFFFF" w:val="clear"/>
        </w:rPr>
        <w:t>Use the videos below to answer the questions and fill in the table on each order.</w:t>
      </w:r>
    </w:p>
    <w:p>
      <w:pPr>
        <w:pStyle w:val="ListParagraph"/>
        <w:numPr>
          <w:ilvl w:val="0"/>
          <w:numId w:val="1"/>
        </w:numPr>
        <w:rPr/>
      </w:pPr>
      <w:r>
        <w:rPr/>
        <w:t>Try using this dichotomous key to identify this fictitious species. The body is considered anything below the head (use your fingers to measure). What species is it?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238750" cy="304800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238720" cy="3048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240.05pt;width:412.45pt;height:239.95pt;mso-wrap-style:none;v-text-anchor:middle;mso-position-vertical:top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w:t>1 – striped thorax</w:t>
        <w:br/>
        <w:t>2 – straight</w:t>
        <w:br/>
        <w:t>3 – longer</w:t>
        <w:br/>
      </w:r>
      <w:r>
        <w:rPr>
          <w:b/>
          <w:bCs/>
        </w:rPr>
        <w:t>Problematica cantrellis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Cs w:val="19"/>
          <w:shd w:fill="FFFFFF" w:val="clear"/>
        </w:rPr>
      </w:pPr>
      <w:r>
        <w:rPr>
          <w:rFonts w:cs="Calibri" w:cstheme="minorHAnsi"/>
          <w:szCs w:val="19"/>
          <w:shd w:fill="FFFFFF" w:val="clear"/>
        </w:rPr>
        <w:t>Describe the four main characteristics of an insect. </w:t>
      </w:r>
    </w:p>
    <w:p>
      <w:pPr>
        <w:pStyle w:val="Normal"/>
        <w:rPr>
          <w:rFonts w:cs="Calibri" w:cstheme="minorHAnsi"/>
          <w:b/>
          <w:b/>
          <w:bCs/>
          <w:color w:val="2D3B45"/>
          <w:szCs w:val="19"/>
          <w:shd w:fill="FFFFFF" w:val="clear"/>
        </w:rPr>
      </w:pPr>
      <w:r>
        <w:rPr>
          <w:rFonts w:cs="Calibri" w:cstheme="minorHAnsi"/>
          <w:b/>
          <w:bCs/>
          <w:color w:val="2D3B45"/>
          <w:szCs w:val="19"/>
          <w:shd w:fill="FFFFFF" w:val="clear"/>
        </w:rPr>
        <w:t>Adult insects have 3 pairs of legs, 0-2 pairs of wings, 1 pair of antennae, and 3 body regions – the head, thorax, and abdomen.</w:t>
      </w:r>
    </w:p>
    <w:p>
      <w:pPr>
        <w:pStyle w:val="Normal"/>
        <w:rPr>
          <w:rFonts w:cs="Calibri" w:cstheme="minorHAnsi"/>
          <w:color w:val="2D3B45"/>
          <w:szCs w:val="19"/>
          <w:shd w:fill="FFFFFF" w:val="clear"/>
        </w:rPr>
      </w:pPr>
      <w:r>
        <w:rPr>
          <w:rFonts w:cs="Calibri" w:cstheme="minorHAnsi"/>
          <w:color w:val="2D3B45"/>
          <w:szCs w:val="19"/>
          <w:shd w:fill="FFFFFF" w:val="clear"/>
        </w:rPr>
      </w:r>
    </w:p>
    <w:p>
      <w:pPr>
        <w:pStyle w:val="Normal"/>
        <w:rPr>
          <w:rFonts w:cs="Calibri" w:cstheme="minorHAnsi"/>
          <w:color w:val="2D3B45"/>
          <w:szCs w:val="19"/>
          <w:shd w:fill="FFFFFF" w:val="clear"/>
        </w:rPr>
      </w:pPr>
      <w:r>
        <w:rPr>
          <w:rFonts w:cs="Calibri" w:cstheme="minorHAnsi"/>
          <w:color w:val="2D3B45"/>
          <w:szCs w:val="19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Cs w:val="19"/>
          <w:shd w:fill="FFFFFF" w:val="clear"/>
        </w:rPr>
      </w:pPr>
      <w:r>
        <w:rPr>
          <w:rFonts w:cs="Calibri" w:cstheme="minorHAnsi"/>
          <w:szCs w:val="19"/>
          <w:shd w:fill="FFFFFF" w:val="clear"/>
        </w:rPr>
        <w:t>Fill in the 3 body segment names.</w:t>
      </w:r>
    </w:p>
    <w:p>
      <w:pPr>
        <w:pStyle w:val="Normal"/>
        <w:rPr>
          <w:rFonts w:ascii="Helvetica" w:hAnsi="Helvetica" w:cs="Helvetica"/>
          <w:color w:val="2D3B45"/>
          <w:sz w:val="19"/>
          <w:szCs w:val="19"/>
          <w:shd w:fill="FFFFFF" w:val="clear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305435</wp:posOffset>
                </wp:positionH>
                <wp:positionV relativeFrom="paragraph">
                  <wp:posOffset>1045210</wp:posOffset>
                </wp:positionV>
                <wp:extent cx="788035" cy="27559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40" cy="275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head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24.05pt;margin-top:82.3pt;width:62pt;height:21.6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/>
                          <w:bCs/>
                        </w:rPr>
                        <w:t>head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1387475</wp:posOffset>
                </wp:positionH>
                <wp:positionV relativeFrom="paragraph">
                  <wp:posOffset>1054100</wp:posOffset>
                </wp:positionV>
                <wp:extent cx="788035" cy="275590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40" cy="275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thorax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109.25pt;margin-top:83pt;width:62pt;height:21.6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/>
                          <w:bCs/>
                        </w:rPr>
                        <w:t>thorax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2743835</wp:posOffset>
                </wp:positionH>
                <wp:positionV relativeFrom="paragraph">
                  <wp:posOffset>1035685</wp:posOffset>
                </wp:positionV>
                <wp:extent cx="788035" cy="275590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40" cy="275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abdomen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216.05pt;margin-top:81.55pt;width:62pt;height:21.6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/>
                          <w:bCs/>
                        </w:rPr>
                        <w:t>abdomen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g">
            <w:drawing>
              <wp:inline distT="0" distB="0" distL="0" distR="0">
                <wp:extent cx="4429125" cy="3181350"/>
                <wp:effectExtent l="0" t="0" r="9525" b="0"/>
                <wp:docPr id="5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080" cy="3181320"/>
                          <a:chOff x="0" y="0"/>
                          <a:chExt cx="4429080" cy="3181320"/>
                        </a:xfrm>
                      </wpg:grpSpPr>
                      <pic:pic xmlns:pic="http://schemas.openxmlformats.org/drawingml/2006/picture">
                        <pic:nvPicPr>
                          <pic:cNvPr id="1" name="Picture 2" descr="Related image"/>
                          <pic:cNvPicPr/>
                        </pic:nvPicPr>
                        <pic:blipFill>
                          <a:blip r:embed="rId3"/>
                          <a:srcRect l="7771" t="0" r="0" b="11903"/>
                          <a:stretch/>
                        </pic:blipFill>
                        <pic:spPr>
                          <a:xfrm>
                            <a:off x="0" y="0"/>
                            <a:ext cx="4429080" cy="3181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66040" y="996840"/>
                            <a:ext cx="827280" cy="27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43729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6480" y="996840"/>
                            <a:ext cx="819000" cy="265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43729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7400" y="996840"/>
                            <a:ext cx="936000" cy="265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43729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250.55pt;width:348.75pt;height:250.5pt" coordorigin="0,-5011" coordsize="6975,5010">
                <v:shape id="shape_0" ID="Picture 2" stroked="f" o:allowincell="f" style="position:absolute;left:0;top:-5011;width:6974;height:5009;mso-wrap-style:none;v-text-anchor:middle;mso-position-vertical:top" type="_x0000_t75">
                  <v:imagedata r:id="rId4" o:detectmouseclick="t"/>
                  <v:stroke color="#3465a4" joinstyle="round" endcap="flat"/>
                  <w10:wrap type="square"/>
                </v:shape>
                <v:rect id="shape_0" ID="Rectangle 3" path="m0,0l-2147483645,0l-2147483645,-2147483646l0,-2147483646xe" fillcolor="white" stroked="t" o:allowincell="f" style="position:absolute;left:419;top:-3441;width:1302;height:433;mso-wrap-style:none;v-text-anchor:middle;mso-position-vertical:top">
                  <v:fill o:detectmouseclick="t" type="solid" color2="black"/>
                  <v:stroke color="#43729d" weight="12600" joinstyle="miter" endcap="flat"/>
                  <w10:wrap type="square"/>
                </v:rect>
                <v:rect id="shape_0" ID="Rectangle 4" path="m0,0l-2147483645,0l-2147483645,-2147483646l0,-2147483646xe" fillcolor="white" stroked="t" o:allowincell="f" style="position:absolute;left:2136;top:-3441;width:1289;height:417;mso-wrap-style:none;v-text-anchor:middle;mso-position-vertical:top">
                  <v:fill o:detectmouseclick="t" type="solid" color2="black"/>
                  <v:stroke color="#43729d" weight="12600" joinstyle="miter" endcap="flat"/>
                  <w10:wrap type="square"/>
                </v:rect>
                <v:rect id="shape_0" ID="Rectangle 6" path="m0,0l-2147483645,0l-2147483645,-2147483646l0,-2147483646xe" fillcolor="white" stroked="t" o:allowincell="f" style="position:absolute;left:4232;top:-3441;width:1473;height:417;mso-wrap-style:none;v-text-anchor:middle;mso-position-vertical:top">
                  <v:fill o:detectmouseclick="t" type="solid" color2="black"/>
                  <v:stroke color="#43729d" weight="12600" joinstyle="miter" endcap="flat"/>
                  <w10:wrap type="square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rPr>
          <w:rFonts w:ascii="Helvetica" w:hAnsi="Helvetica" w:cs="Helvetica"/>
          <w:sz w:val="19"/>
          <w:szCs w:val="19"/>
          <w:shd w:fill="FFFFFF" w:val="clear"/>
        </w:rPr>
      </w:pPr>
      <w:r>
        <w:rPr>
          <w:rFonts w:cs="Helvetica" w:ascii="Helvetica" w:hAnsi="Helvetica"/>
          <w:sz w:val="19"/>
          <w:szCs w:val="19"/>
          <w:shd w:fill="FFFFFF" w:val="clear"/>
        </w:rPr>
        <w:t>Describe the main difference between Hemiptera and the organisms that were previously classified as Homoptera.</w:t>
      </w:r>
    </w:p>
    <w:p>
      <w:pPr>
        <w:pStyle w:val="Normal"/>
        <w:rPr>
          <w:rFonts w:ascii="Helvetica" w:hAnsi="Helvetica" w:cs="Helvetica"/>
          <w:b/>
          <w:b/>
          <w:bCs/>
          <w:sz w:val="19"/>
          <w:szCs w:val="19"/>
          <w:shd w:fill="FFFFFF" w:val="clear"/>
        </w:rPr>
      </w:pPr>
      <w:r>
        <w:rPr>
          <w:rFonts w:cs="Helvetica" w:ascii="Helvetica" w:hAnsi="Helvetica"/>
          <w:b/>
          <w:bCs/>
          <w:sz w:val="19"/>
          <w:szCs w:val="19"/>
          <w:shd w:fill="FFFFFF" w:val="clear"/>
        </w:rPr>
        <w:t xml:space="preserve">Homopterans have uniform wing texture, while hemipterans have half-wings.  Homopterans have a smaller proboscis used for sucking juice from vascular plants.  </w:t>
      </w:r>
    </w:p>
    <w:p>
      <w:pPr>
        <w:pStyle w:val="Normal"/>
        <w:rPr>
          <w:rFonts w:ascii="Helvetica" w:hAnsi="Helvetica" w:cs="Helvetica"/>
          <w:b/>
          <w:b/>
          <w:bCs/>
          <w:sz w:val="19"/>
          <w:szCs w:val="19"/>
          <w:shd w:fill="FFFFFF" w:val="clear"/>
        </w:rPr>
      </w:pPr>
      <w:r>
        <w:rPr>
          <w:rFonts w:cs="Helvetica" w:ascii="Helvetica" w:hAnsi="Helvetica"/>
          <w:b/>
          <w:bCs/>
          <w:sz w:val="19"/>
          <w:szCs w:val="19"/>
          <w:shd w:fill="FFFFFF" w:val="clear"/>
        </w:rPr>
      </w:r>
    </w:p>
    <w:p>
      <w:pPr>
        <w:pStyle w:val="Normal"/>
        <w:rPr>
          <w:rFonts w:ascii="Helvetica" w:hAnsi="Helvetica" w:cs="Helvetica"/>
          <w:sz w:val="19"/>
          <w:szCs w:val="19"/>
          <w:shd w:fill="FFFFFF" w:val="clear"/>
        </w:rPr>
      </w:pPr>
      <w:r>
        <w:rPr>
          <w:rFonts w:cs="Helvetica" w:ascii="Helvetica" w:hAnsi="Helvetica"/>
          <w:sz w:val="19"/>
          <w:szCs w:val="19"/>
          <w:shd w:fill="FFFFFF" w:val="clear"/>
        </w:rPr>
      </w:r>
    </w:p>
    <w:p>
      <w:pPr>
        <w:pStyle w:val="Normal"/>
        <w:rPr>
          <w:rFonts w:ascii="Helvetica" w:hAnsi="Helvetica" w:cs="Helvetica"/>
          <w:sz w:val="19"/>
          <w:szCs w:val="19"/>
          <w:shd w:fill="FFFFFF" w:val="clear"/>
        </w:rPr>
      </w:pPr>
      <w:r>
        <w:rPr>
          <w:rFonts w:cs="Helvetica" w:ascii="Helvetica" w:hAnsi="Helvetica"/>
          <w:sz w:val="19"/>
          <w:szCs w:val="19"/>
          <w:shd w:fill="FFFFFF" w:val="clear"/>
        </w:rPr>
      </w:r>
    </w:p>
    <w:p>
      <w:pPr>
        <w:pStyle w:val="Normal"/>
        <w:rPr>
          <w:rFonts w:ascii="Helvetica" w:hAnsi="Helvetica" w:cs="Helvetica"/>
          <w:sz w:val="19"/>
          <w:szCs w:val="19"/>
          <w:shd w:fill="FFFFFF" w:val="clear"/>
        </w:rPr>
      </w:pPr>
      <w:r>
        <w:rPr>
          <w:rFonts w:cs="Helvetica" w:ascii="Helvetica" w:hAnsi="Helvetica"/>
          <w:sz w:val="19"/>
          <w:szCs w:val="19"/>
          <w:shd w:fill="FFFFFF" w:val="clear"/>
        </w:rPr>
      </w:r>
    </w:p>
    <w:p>
      <w:pPr>
        <w:pStyle w:val="Normal"/>
        <w:rPr>
          <w:rFonts w:ascii="Helvetica" w:hAnsi="Helvetica" w:cs="Helvetica"/>
          <w:sz w:val="19"/>
          <w:szCs w:val="19"/>
          <w:shd w:fill="FFFFFF" w:val="clear"/>
        </w:rPr>
      </w:pPr>
      <w:r>
        <w:rPr>
          <w:rFonts w:cs="Helvetica" w:ascii="Helvetica" w:hAnsi="Helvetica"/>
          <w:sz w:val="19"/>
          <w:szCs w:val="19"/>
          <w:shd w:fill="FFFFFF" w:val="clear"/>
        </w:rPr>
      </w:r>
    </w:p>
    <w:p>
      <w:pPr>
        <w:pStyle w:val="Normal"/>
        <w:rPr>
          <w:rFonts w:ascii="Helvetica" w:hAnsi="Helvetica" w:cs="Helvetica"/>
          <w:sz w:val="19"/>
          <w:szCs w:val="19"/>
          <w:shd w:fill="FFFFFF" w:val="clear"/>
        </w:rPr>
      </w:pPr>
      <w:r>
        <w:rPr>
          <w:rFonts w:cs="Helvetica" w:ascii="Helvetica" w:hAnsi="Helvetica"/>
          <w:sz w:val="19"/>
          <w:szCs w:val="19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ascii="Helvetica" w:hAnsi="Helvetica" w:cs="Helvetica"/>
          <w:sz w:val="19"/>
          <w:szCs w:val="19"/>
          <w:shd w:fill="FFFFFF" w:val="clear"/>
        </w:rPr>
      </w:pPr>
      <w:r>
        <w:rPr>
          <w:rFonts w:cs="Helvetica" w:ascii="Helvetica" w:hAnsi="Helvetica"/>
          <w:sz w:val="19"/>
          <w:szCs w:val="19"/>
          <w:shd w:fill="FFFFFF" w:val="clear"/>
        </w:rPr>
        <w:t>Fill in the table of orders.</w:t>
      </w:r>
    </w:p>
    <w:tbl>
      <w:tblPr>
        <w:tblStyle w:val="TableGrid"/>
        <w:tblW w:w="131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70"/>
        <w:gridCol w:w="2062"/>
        <w:gridCol w:w="2002"/>
        <w:gridCol w:w="1890"/>
        <w:gridCol w:w="1890"/>
        <w:gridCol w:w="3420"/>
      </w:tblGrid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Insect Order</w:t>
            </w:r>
          </w:p>
        </w:tc>
        <w:tc>
          <w:tcPr>
            <w:tcW w:w="2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Examples</w:t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Type of Metamorphosis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Type of Mouthpart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Type of Wings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Additional Identifying Characteristics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Zygentoma</w:t>
            </w:r>
          </w:p>
        </w:tc>
        <w:tc>
          <w:tcPr>
            <w:tcW w:w="2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Silverfish, firebrats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ametabolous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chewing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wingless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Love chewing on paper in moist environments, 2 cerci and 1 caudal filament at the back end (looks like 3 antennae)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Ephemeroptera</w:t>
            </w:r>
          </w:p>
        </w:tc>
        <w:tc>
          <w:tcPr>
            <w:tcW w:w="2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mayflies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hemimetabulous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Vestigial mouth parts (adult)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 pair of triangular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Mature Imago have long antennae and </w:t>
            </w: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 xml:space="preserve">really </w:t>
            </w:r>
            <w:r>
              <w:rPr>
                <w:rFonts w:eastAsia="Calibri" w:cs="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long filaments on the back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Odonata</w:t>
            </w:r>
          </w:p>
        </w:tc>
        <w:tc>
          <w:tcPr>
            <w:tcW w:w="2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Damselflies, dragonflies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hemimetabulous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Prehensile labium (extendable jaws under the head)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predaceous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2 pairs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of wings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(reticulate venation)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damsel: equal sized pairs</w:t>
              <w:br/>
              <w:t>dragon: rear pair larger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Large eyes proportionally to head</w:t>
              <w:br/>
              <w:t>long and thin abdomen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damselflies can fold their wings back, dragonflies can’t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Dermaptera</w:t>
            </w:r>
          </w:p>
        </w:tc>
        <w:tc>
          <w:tcPr>
            <w:tcW w:w="2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earwigs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hemimetabulous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chewing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Front pair is a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smaller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protective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pair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(tegmina)</w:t>
              <w:br/>
              <w:t>rear pair is membranous and fan-shaped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Pincer-like cerci at the back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Orthoptera</w:t>
            </w:r>
          </w:p>
        </w:tc>
        <w:tc>
          <w:tcPr>
            <w:tcW w:w="2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Grasshoppers, crickets, katydids, locusts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hemimetabulous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chewing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Forewings are hardened</w:t>
              <w:br/>
              <w:t>larger fan-like rear wings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Neopteran (folding wings)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Large hind legs for jumping</w:t>
              <w:br/>
              <w:t>large compound eyes</w:t>
              <w:br/>
              <w:t>short antennae = grasshopper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long antennae = katydid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tympanum (ear) in  front tibia (first abdominal segment) for locating other individuals of the species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Phasmatodea</w:t>
            </w:r>
          </w:p>
        </w:tc>
        <w:tc>
          <w:tcPr>
            <w:tcW w:w="2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Stick insects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hemimetabulous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chewing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 pairs, some species have 0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Neopteran (folding wings)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Short or long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thin antennae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look like sticks/leaves/grass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Mantodea</w:t>
            </w:r>
          </w:p>
        </w:tc>
        <w:tc>
          <w:tcPr>
            <w:tcW w:w="2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Praying mantis</w:t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hemimetabulous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predaceous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Some have wings, some don’t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Neopteran (folding wings)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Triangular head, big eyes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big raptoral forelegs for catching prey</w:t>
            </w:r>
          </w:p>
        </w:tc>
      </w:tr>
      <w:tr>
        <w:trPr>
          <w:trHeight w:val="53" w:hRule="atLeast"/>
        </w:trPr>
        <w:tc>
          <w:tcPr>
            <w:tcW w:w="187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Blattodea</w:t>
            </w:r>
          </w:p>
        </w:tc>
        <w:tc>
          <w:tcPr>
            <w:tcW w:w="2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Cockroaches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hemimetabulous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chewing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Neopteran (folding wings)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leathery forewings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membranous hind wings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Filiform antennae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dorsoventrally flattened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cursoral legs (optimized for running)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pronotum (plate that covers thorax and back of head)</w:t>
            </w:r>
          </w:p>
        </w:tc>
      </w:tr>
      <w:tr>
        <w:trPr>
          <w:trHeight w:val="53" w:hRule="atLeast"/>
        </w:trPr>
        <w:tc>
          <w:tcPr>
            <w:tcW w:w="187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termites</w:t>
            </w:r>
          </w:p>
        </w:tc>
        <w:tc>
          <w:tcPr>
            <w:tcW w:w="200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hemimetabulous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chewing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Neopteran (folding wings)</w:t>
            </w:r>
          </w:p>
        </w:tc>
        <w:tc>
          <w:tcPr>
            <w:tcW w:w="34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termites look like ====</w:t>
              <w:br/>
              <w:t>ants look like o-o-o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ant antennae are elbowed ( W 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termite antennae are beaded ( V )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Thysanoptera</w:t>
            </w:r>
          </w:p>
        </w:tc>
        <w:tc>
          <w:tcPr>
            <w:tcW w:w="2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thrips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hemimetabulous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Unique mouthparts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cone-like mouth sucks juice out of plants (or in some cases other insects/thrips)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 pairs of wings with long hairs (look like feathers)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Hemiptera</w:t>
            </w:r>
          </w:p>
        </w:tc>
        <w:tc>
          <w:tcPr>
            <w:tcW w:w="2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aphids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cicadas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planthoppers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leafhoppers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shield bugs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true bugs”</w:t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hemimetabulous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Piercing-sucking mouthparts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half wings”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Stickbug = not bug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stink bug = bug (separate word)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triangular scutellum over thorax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proboscis on underside of head capsule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Neuroptera</w:t>
            </w:r>
          </w:p>
        </w:tc>
        <w:tc>
          <w:tcPr>
            <w:tcW w:w="2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Lacewings, mantidflies, antlions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Complete metamorphosis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chewing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Neopterous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 membranous wings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Coleoptera</w:t>
            </w:r>
          </w:p>
        </w:tc>
        <w:tc>
          <w:tcPr>
            <w:tcW w:w="2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beetles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Complete metamorphosis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chewing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Front wings are hardened into a casing (elytra)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Most diverse insect order </w:t>
              <w:br/>
              <w:t>all species have an elytra shell over their hind wings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Diptera</w:t>
            </w:r>
          </w:p>
        </w:tc>
        <w:tc>
          <w:tcPr>
            <w:tcW w:w="2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True flies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horse fly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bee fly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lovebug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crane fly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mosquito</w:t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Complete metamorphosis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Piercing-sucking mouthpiece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cutting-sponging in some groups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 membranous wings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Big compound eyes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Siphonaptera</w:t>
            </w:r>
          </w:p>
        </w:tc>
        <w:tc>
          <w:tcPr>
            <w:tcW w:w="2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fleas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holometabolous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piercing-sucking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wingless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Laterally flattened</w:t>
            </w:r>
          </w:p>
        </w:tc>
      </w:tr>
      <w:tr>
        <w:trPr/>
        <w:tc>
          <w:tcPr>
            <w:tcW w:w="187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Lepidoptera</w:t>
            </w:r>
          </w:p>
        </w:tc>
        <w:tc>
          <w:tcPr>
            <w:tcW w:w="2062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Butterflies, moths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2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holometabolous</w:t>
            </w:r>
          </w:p>
        </w:tc>
        <w:tc>
          <w:tcPr>
            <w:tcW w:w="189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Chewing mouthparts (caterpillar)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Adult – siphoning proboscis</w:t>
            </w:r>
          </w:p>
        </w:tc>
        <w:tc>
          <w:tcPr>
            <w:tcW w:w="189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Large scaled membranous wings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Moths – antennae taper to a point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thick bodied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wings lay against abdomen at rest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nocturnal</w:t>
            </w:r>
          </w:p>
        </w:tc>
      </w:tr>
      <w:tr>
        <w:trPr/>
        <w:tc>
          <w:tcPr>
            <w:tcW w:w="187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62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2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Butterflies are active during the day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club-shaped antennae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wings out at rest</w:t>
            </w:r>
          </w:p>
        </w:tc>
      </w:tr>
      <w:tr>
        <w:trPr>
          <w:trHeight w:val="867" w:hRule="atLeast"/>
        </w:trPr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Hymenoptera</w:t>
            </w:r>
          </w:p>
        </w:tc>
        <w:tc>
          <w:tcPr>
            <w:tcW w:w="2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ants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bees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wasps</w:t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holometabolous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Different species have different diets + mouthparts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Most species have 2 pairs of membranous wings  + hamuli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0" w:after="160"/>
        <w:jc w:val="center"/>
        <w:rPr>
          <w:b/>
          <w:b/>
        </w:rPr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Calibri" w:cstheme="minorHAnsi"/>
        <w:color w:val="2D3B45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071c9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049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LibreOffice/7.3.4.2$Linux_X86_64 LibreOffice_project/30$Build-2</Application>
  <AppVersion>15.0000</AppVersion>
  <Pages>5</Pages>
  <Words>620</Words>
  <Characters>3732</Characters>
  <CharactersWithSpaces>4207</CharactersWithSpaces>
  <Paragraphs>157</Paragraphs>
  <Company>Valencia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2019-07-29T15:48:00Z</dcterms:created>
  <dc:creator>Denise DeBusk</dc:creator>
  <dc:description/>
  <dc:language>en-US</dc:language>
  <cp:lastModifiedBy/>
  <dcterms:modified xsi:type="dcterms:W3CDTF">2022-09-04T18:16:44Z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