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CSC-3044 Operating Systems &amp; System Programming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Laboratory 3 Report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NAME: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Joseph Leskey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your lab report, determine and clearly document the impact creating one, two, four, and eight threads have on the overall performance given a virtual machine using one, two, or four (or four+) cores as your host system capabilities permit. You may want to reboot your system in between each run to remove/limit the impact of caching.</w:t>
        <w:br/>
        <w:br/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using an increasing number of threads takes less time, why is that?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using an increasing number of threads takes more time, why is that as well?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 your lab report, determine and clearly document the impact of using various values of N as you attempt to find perfect numbers 28, 486, 8128, and beyond. Once again, you should try varying the number of virtual processors and rebooting between attempts.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5703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LibreOffice/24.8.4.2$MacOSX_AARCH64 LibreOffice_project/bb3cfa12c7b1bf994ecc5649a80400d06cd71002</Application>
  <AppVersion>15.0000</AppVersion>
  <Pages>1</Pages>
  <Words>144</Words>
  <Characters>704</Characters>
  <CharactersWithSpaces>840</CharactersWithSpaces>
  <Paragraphs>7</Paragraphs>
  <Company>Mount Vernon Nazarene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2025-01-21T00:37:00Z</dcterms:created>
  <dc:creator>Deborah Wilson</dc:creator>
  <dc:description/>
  <dc:language>en-US</dc:language>
  <cp:lastModifiedBy>Joseph Leskey</cp:lastModifiedBy>
  <dcterms:modified xsi:type="dcterms:W3CDTF">2025-02-11T13:23:25Z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