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70DE5" w:rsidRDefault="004D35AA">
      <w:r>
        <w:t>Page de présentation</w:t>
      </w:r>
      <w:r w:rsidR="00F70DE5">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D31E98" w:rsidRPr="00D31E98" w:rsidRDefault="00487FE7">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r w:rsidRPr="00D31E98">
        <w:rPr>
          <w:color w:val="3F6C19" w:themeColor="accent1" w:themeShade="80"/>
          <w:sz w:val="16"/>
        </w:rPr>
        <w:fldChar w:fldCharType="begin"/>
      </w:r>
      <w:r w:rsidR="00E4305C" w:rsidRPr="00D31E98">
        <w:rPr>
          <w:color w:val="3F6C19" w:themeColor="accent1" w:themeShade="80"/>
          <w:sz w:val="16"/>
        </w:rPr>
        <w:instrText xml:space="preserve"> TOC \h \z \t "Titre 1;2;Titre 2;3;Titre 3;4;Titre;1" </w:instrText>
      </w:r>
      <w:r w:rsidRPr="00D31E98">
        <w:rPr>
          <w:color w:val="3F6C19" w:themeColor="accent1" w:themeShade="80"/>
          <w:sz w:val="16"/>
        </w:rPr>
        <w:fldChar w:fldCharType="separate"/>
      </w:r>
      <w:hyperlink w:anchor="_Toc294544996" w:history="1">
        <w:r w:rsidR="00D31E98" w:rsidRPr="00D31E98">
          <w:rPr>
            <w:rStyle w:val="Lienhypertexte"/>
            <w:noProof/>
            <w:color w:val="3F6C19" w:themeColor="accent1" w:themeShade="80"/>
            <w:sz w:val="22"/>
          </w:rPr>
          <w:t>Introduction</w:t>
        </w:r>
        <w:r w:rsidR="00D31E98" w:rsidRPr="00D31E98">
          <w:rPr>
            <w:noProof/>
            <w:webHidden/>
            <w:color w:val="3F6C19" w:themeColor="accent1" w:themeShade="80"/>
            <w:sz w:val="22"/>
          </w:rPr>
          <w:tab/>
        </w:r>
        <w:r w:rsidR="00D31E98" w:rsidRPr="00D31E98">
          <w:rPr>
            <w:noProof/>
            <w:webHidden/>
            <w:color w:val="3F6C19" w:themeColor="accent1" w:themeShade="80"/>
            <w:sz w:val="22"/>
          </w:rPr>
          <w:fldChar w:fldCharType="begin"/>
        </w:r>
        <w:r w:rsidR="00D31E98" w:rsidRPr="00D31E98">
          <w:rPr>
            <w:noProof/>
            <w:webHidden/>
            <w:color w:val="3F6C19" w:themeColor="accent1" w:themeShade="80"/>
            <w:sz w:val="22"/>
          </w:rPr>
          <w:instrText xml:space="preserve"> PAGEREF _Toc294544996 \h </w:instrText>
        </w:r>
        <w:r w:rsidR="00D31E98" w:rsidRPr="00D31E98">
          <w:rPr>
            <w:noProof/>
            <w:webHidden/>
            <w:color w:val="3F6C19" w:themeColor="accent1" w:themeShade="80"/>
            <w:sz w:val="22"/>
          </w:rPr>
        </w:r>
        <w:r w:rsidR="00D31E98" w:rsidRPr="00D31E98">
          <w:rPr>
            <w:noProof/>
            <w:webHidden/>
            <w:color w:val="3F6C19" w:themeColor="accent1" w:themeShade="80"/>
            <w:sz w:val="22"/>
          </w:rPr>
          <w:fldChar w:fldCharType="separate"/>
        </w:r>
        <w:r w:rsidR="00D31E98" w:rsidRPr="00D31E98">
          <w:rPr>
            <w:noProof/>
            <w:webHidden/>
            <w:color w:val="3F6C19" w:themeColor="accent1" w:themeShade="80"/>
            <w:sz w:val="22"/>
          </w:rPr>
          <w:t>4</w:t>
        </w:r>
        <w:r w:rsidR="00D31E98" w:rsidRPr="00D31E98">
          <w:rPr>
            <w:noProof/>
            <w:webHidden/>
            <w:color w:val="3F6C19" w:themeColor="accent1" w:themeShade="80"/>
            <w:sz w:val="22"/>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4997" w:history="1">
        <w:r w:rsidRPr="00D31E98">
          <w:rPr>
            <w:rStyle w:val="Lienhypertexte"/>
            <w:noProof/>
            <w:color w:val="3F6C19" w:themeColor="accent1" w:themeShade="80"/>
            <w:sz w:val="20"/>
          </w:rPr>
          <w:t>Objectifs</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_Toc294544997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4</w:t>
        </w:r>
        <w:r w:rsidRPr="00D31E98">
          <w:rPr>
            <w:noProof/>
            <w:webHidden/>
            <w:color w:val="3F6C19" w:themeColor="accent1" w:themeShade="80"/>
            <w:sz w:val="20"/>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4998" w:history="1">
        <w:r w:rsidRPr="00D31E98">
          <w:rPr>
            <w:rStyle w:val="Lienhypertexte"/>
            <w:noProof/>
            <w:color w:val="3F6C19" w:themeColor="accent1" w:themeShade="80"/>
            <w:sz w:val="20"/>
          </w:rPr>
          <w:t>Contexte</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_Toc294544998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4</w:t>
        </w:r>
        <w:r w:rsidRPr="00D31E98">
          <w:rPr>
            <w:noProof/>
            <w:webHidden/>
            <w:color w:val="3F6C19" w:themeColor="accent1" w:themeShade="80"/>
            <w:sz w:val="20"/>
          </w:rPr>
          <w:fldChar w:fldCharType="end"/>
        </w:r>
      </w:hyperlink>
    </w:p>
    <w:p w:rsidR="00D31E98" w:rsidRPr="00D31E98" w:rsidRDefault="00D31E98">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4999" w:history="1">
        <w:r w:rsidRPr="00D31E98">
          <w:rPr>
            <w:rStyle w:val="Lienhypertexte"/>
            <w:noProof/>
            <w:color w:val="3F6C19" w:themeColor="accent1" w:themeShade="80"/>
            <w:sz w:val="22"/>
          </w:rPr>
          <w:t>Android</w:t>
        </w:r>
        <w:r w:rsidRPr="00D31E98">
          <w:rPr>
            <w:noProof/>
            <w:webHidden/>
            <w:color w:val="3F6C19" w:themeColor="accent1" w:themeShade="80"/>
            <w:sz w:val="22"/>
          </w:rPr>
          <w:tab/>
        </w:r>
        <w:r w:rsidRPr="00D31E98">
          <w:rPr>
            <w:noProof/>
            <w:webHidden/>
            <w:color w:val="3F6C19" w:themeColor="accent1" w:themeShade="80"/>
            <w:sz w:val="22"/>
          </w:rPr>
          <w:fldChar w:fldCharType="begin"/>
        </w:r>
        <w:r w:rsidRPr="00D31E98">
          <w:rPr>
            <w:noProof/>
            <w:webHidden/>
            <w:color w:val="3F6C19" w:themeColor="accent1" w:themeShade="80"/>
            <w:sz w:val="22"/>
          </w:rPr>
          <w:instrText xml:space="preserve"> PAGEREF _Toc294544999 \h </w:instrText>
        </w:r>
        <w:r w:rsidRPr="00D31E98">
          <w:rPr>
            <w:noProof/>
            <w:webHidden/>
            <w:color w:val="3F6C19" w:themeColor="accent1" w:themeShade="80"/>
            <w:sz w:val="22"/>
          </w:rPr>
        </w:r>
        <w:r w:rsidRPr="00D31E98">
          <w:rPr>
            <w:noProof/>
            <w:webHidden/>
            <w:color w:val="3F6C19" w:themeColor="accent1" w:themeShade="80"/>
            <w:sz w:val="22"/>
          </w:rPr>
          <w:fldChar w:fldCharType="separate"/>
        </w:r>
        <w:r w:rsidRPr="00D31E98">
          <w:rPr>
            <w:noProof/>
            <w:webHidden/>
            <w:color w:val="3F6C19" w:themeColor="accent1" w:themeShade="80"/>
            <w:sz w:val="22"/>
          </w:rPr>
          <w:t>4</w:t>
        </w:r>
        <w:r w:rsidRPr="00D31E98">
          <w:rPr>
            <w:noProof/>
            <w:webHidden/>
            <w:color w:val="3F6C19" w:themeColor="accent1" w:themeShade="80"/>
            <w:sz w:val="22"/>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00" w:history="1">
        <w:r w:rsidRPr="00D31E98">
          <w:rPr>
            <w:rStyle w:val="Lienhypertexte"/>
            <w:noProof/>
            <w:color w:val="3F6C19" w:themeColor="accent1" w:themeShade="80"/>
            <w:sz w:val="20"/>
          </w:rPr>
          <w:t>Qu’est-ce qu’Android ?</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_Toc294545000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4</w:t>
        </w:r>
        <w:r w:rsidRPr="00D31E98">
          <w:rPr>
            <w:noProof/>
            <w:webHidden/>
            <w:color w:val="3F6C19" w:themeColor="accent1" w:themeShade="80"/>
            <w:sz w:val="20"/>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01" w:history="1">
        <w:r w:rsidRPr="00D31E98">
          <w:rPr>
            <w:rStyle w:val="Lienhypertexte"/>
            <w:noProof/>
            <w:color w:val="3F6C19" w:themeColor="accent1" w:themeShade="80"/>
            <w:sz w:val="20"/>
          </w:rPr>
          <w:t>Caractéristiques</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_Toc294545001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4</w:t>
        </w:r>
        <w:r w:rsidRPr="00D31E98">
          <w:rPr>
            <w:noProof/>
            <w:webHidden/>
            <w:color w:val="3F6C19" w:themeColor="accent1" w:themeShade="80"/>
            <w:sz w:val="20"/>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02" w:history="1">
        <w:r w:rsidRPr="00D31E98">
          <w:rPr>
            <w:rStyle w:val="Lienhypertexte"/>
            <w:noProof/>
            <w:color w:val="3F6C19" w:themeColor="accent1" w:themeShade="80"/>
            <w:sz w:val="20"/>
          </w:rPr>
          <w:t>Et pour les développeurs ?</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_Toc294545002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5</w:t>
        </w:r>
        <w:r w:rsidRPr="00D31E98">
          <w:rPr>
            <w:noProof/>
            <w:webHidden/>
            <w:color w:val="3F6C19" w:themeColor="accent1" w:themeShade="80"/>
            <w:sz w:val="20"/>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03" w:history="1">
        <w:r w:rsidRPr="00D31E98">
          <w:rPr>
            <w:rStyle w:val="Lienhypertexte"/>
            <w:noProof/>
            <w:color w:val="3F6C19" w:themeColor="accent1" w:themeShade="80"/>
            <w:sz w:val="20"/>
          </w:rPr>
          <w:t>Les principes fondamentaux sur les applications Android - TODO</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_Toc294545003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5</w:t>
        </w:r>
        <w:r w:rsidRPr="00D31E98">
          <w:rPr>
            <w:noProof/>
            <w:webHidden/>
            <w:color w:val="3F6C19" w:themeColor="accent1" w:themeShade="80"/>
            <w:sz w:val="20"/>
          </w:rPr>
          <w:fldChar w:fldCharType="end"/>
        </w:r>
      </w:hyperlink>
    </w:p>
    <w:p w:rsidR="00D31E98" w:rsidRPr="00D31E98" w:rsidRDefault="00D31E98">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5004" w:history="1">
        <w:r w:rsidRPr="00D31E98">
          <w:rPr>
            <w:rStyle w:val="Lienhypertexte"/>
            <w:noProof/>
            <w:color w:val="3F6C19" w:themeColor="accent1" w:themeShade="80"/>
            <w:sz w:val="22"/>
          </w:rPr>
          <w:t>Organisation et déroulement du projet</w:t>
        </w:r>
        <w:r w:rsidRPr="00D31E98">
          <w:rPr>
            <w:noProof/>
            <w:webHidden/>
            <w:color w:val="3F6C19" w:themeColor="accent1" w:themeShade="80"/>
            <w:sz w:val="22"/>
          </w:rPr>
          <w:tab/>
        </w:r>
        <w:r w:rsidRPr="00D31E98">
          <w:rPr>
            <w:noProof/>
            <w:webHidden/>
            <w:color w:val="3F6C19" w:themeColor="accent1" w:themeShade="80"/>
            <w:sz w:val="22"/>
          </w:rPr>
          <w:fldChar w:fldCharType="begin"/>
        </w:r>
        <w:r w:rsidRPr="00D31E98">
          <w:rPr>
            <w:noProof/>
            <w:webHidden/>
            <w:color w:val="3F6C19" w:themeColor="accent1" w:themeShade="80"/>
            <w:sz w:val="22"/>
          </w:rPr>
          <w:instrText xml:space="preserve"> PAGEREF _Toc294545004 \h </w:instrText>
        </w:r>
        <w:r w:rsidRPr="00D31E98">
          <w:rPr>
            <w:noProof/>
            <w:webHidden/>
            <w:color w:val="3F6C19" w:themeColor="accent1" w:themeShade="80"/>
            <w:sz w:val="22"/>
          </w:rPr>
        </w:r>
        <w:r w:rsidRPr="00D31E98">
          <w:rPr>
            <w:noProof/>
            <w:webHidden/>
            <w:color w:val="3F6C19" w:themeColor="accent1" w:themeShade="80"/>
            <w:sz w:val="22"/>
          </w:rPr>
          <w:fldChar w:fldCharType="separate"/>
        </w:r>
        <w:r w:rsidRPr="00D31E98">
          <w:rPr>
            <w:noProof/>
            <w:webHidden/>
            <w:color w:val="3F6C19" w:themeColor="accent1" w:themeShade="80"/>
            <w:sz w:val="22"/>
          </w:rPr>
          <w:t>5</w:t>
        </w:r>
        <w:r w:rsidRPr="00D31E98">
          <w:rPr>
            <w:noProof/>
            <w:webHidden/>
            <w:color w:val="3F6C19" w:themeColor="accent1" w:themeShade="80"/>
            <w:sz w:val="22"/>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05" w:history="1">
        <w:r w:rsidRPr="00D31E98">
          <w:rPr>
            <w:rStyle w:val="Lienhypertexte"/>
            <w:noProof/>
            <w:color w:val="3F6C19" w:themeColor="accent1" w:themeShade="80"/>
            <w:sz w:val="20"/>
          </w:rPr>
          <w:t>Diagrammes de Gantt</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_Toc294545005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5</w:t>
        </w:r>
        <w:r w:rsidRPr="00D31E98">
          <w:rPr>
            <w:noProof/>
            <w:webHidden/>
            <w:color w:val="3F6C19" w:themeColor="accent1" w:themeShade="80"/>
            <w:sz w:val="20"/>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06" w:history="1">
        <w:r w:rsidRPr="00D31E98">
          <w:rPr>
            <w:rStyle w:val="Lienhypertexte"/>
            <w:noProof/>
            <w:color w:val="3F6C19" w:themeColor="accent1" w:themeShade="80"/>
            <w:sz w:val="18"/>
          </w:rPr>
          <w:t>Gantt prévisionnel</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_Toc294545006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5</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07" w:history="1">
        <w:r w:rsidRPr="00D31E98">
          <w:rPr>
            <w:rStyle w:val="Lienhypertexte"/>
            <w:noProof/>
            <w:color w:val="3F6C19" w:themeColor="accent1" w:themeShade="80"/>
            <w:sz w:val="18"/>
          </w:rPr>
          <w:t>Gantt effectif</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_Toc294545007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6</w:t>
        </w:r>
        <w:r w:rsidRPr="00D31E98">
          <w:rPr>
            <w:noProof/>
            <w:webHidden/>
            <w:color w:val="3F6C19" w:themeColor="accent1" w:themeShade="80"/>
            <w:sz w:val="18"/>
          </w:rPr>
          <w:fldChar w:fldCharType="end"/>
        </w:r>
      </w:hyperlink>
    </w:p>
    <w:p w:rsidR="00D31E98" w:rsidRPr="00D31E98" w:rsidRDefault="00D31E98">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5008" w:history="1">
        <w:r w:rsidRPr="00D31E98">
          <w:rPr>
            <w:rStyle w:val="Lienhypertexte"/>
            <w:noProof/>
            <w:color w:val="3F6C19" w:themeColor="accent1" w:themeShade="80"/>
            <w:sz w:val="22"/>
          </w:rPr>
          <w:t>Outils et technologies utilisés</w:t>
        </w:r>
        <w:r w:rsidRPr="00D31E98">
          <w:rPr>
            <w:noProof/>
            <w:webHidden/>
            <w:color w:val="3F6C19" w:themeColor="accent1" w:themeShade="80"/>
            <w:sz w:val="22"/>
          </w:rPr>
          <w:tab/>
        </w:r>
        <w:r w:rsidRPr="00D31E98">
          <w:rPr>
            <w:noProof/>
            <w:webHidden/>
            <w:color w:val="3F6C19" w:themeColor="accent1" w:themeShade="80"/>
            <w:sz w:val="22"/>
          </w:rPr>
          <w:fldChar w:fldCharType="begin"/>
        </w:r>
        <w:r w:rsidRPr="00D31E98">
          <w:rPr>
            <w:noProof/>
            <w:webHidden/>
            <w:color w:val="3F6C19" w:themeColor="accent1" w:themeShade="80"/>
            <w:sz w:val="22"/>
          </w:rPr>
          <w:instrText xml:space="preserve"> PAGEREF _Toc294545008 \h </w:instrText>
        </w:r>
        <w:r w:rsidRPr="00D31E98">
          <w:rPr>
            <w:noProof/>
            <w:webHidden/>
            <w:color w:val="3F6C19" w:themeColor="accent1" w:themeShade="80"/>
            <w:sz w:val="22"/>
          </w:rPr>
        </w:r>
        <w:r w:rsidRPr="00D31E98">
          <w:rPr>
            <w:noProof/>
            <w:webHidden/>
            <w:color w:val="3F6C19" w:themeColor="accent1" w:themeShade="80"/>
            <w:sz w:val="22"/>
          </w:rPr>
          <w:fldChar w:fldCharType="separate"/>
        </w:r>
        <w:r w:rsidRPr="00D31E98">
          <w:rPr>
            <w:noProof/>
            <w:webHidden/>
            <w:color w:val="3F6C19" w:themeColor="accent1" w:themeShade="80"/>
            <w:sz w:val="22"/>
          </w:rPr>
          <w:t>7</w:t>
        </w:r>
        <w:r w:rsidRPr="00D31E98">
          <w:rPr>
            <w:noProof/>
            <w:webHidden/>
            <w:color w:val="3F6C19" w:themeColor="accent1" w:themeShade="80"/>
            <w:sz w:val="22"/>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09" w:history="1">
        <w:r w:rsidRPr="00D31E98">
          <w:rPr>
            <w:rStyle w:val="Lienhypertexte"/>
            <w:noProof/>
            <w:color w:val="3F6C19" w:themeColor="accent1" w:themeShade="80"/>
            <w:sz w:val="20"/>
          </w:rPr>
          <w:t>Partage du code</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_Toc294545009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7</w:t>
        </w:r>
        <w:r w:rsidRPr="00D31E98">
          <w:rPr>
            <w:noProof/>
            <w:webHidden/>
            <w:color w:val="3F6C19" w:themeColor="accent1" w:themeShade="80"/>
            <w:sz w:val="20"/>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10" w:history="1">
        <w:r w:rsidRPr="00D31E98">
          <w:rPr>
            <w:rStyle w:val="Lienhypertexte"/>
            <w:noProof/>
            <w:color w:val="3F6C19" w:themeColor="accent1" w:themeShade="80"/>
            <w:sz w:val="18"/>
          </w:rPr>
          <w:t>Google Code et Project Hosting</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_Toc294545010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7</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11" w:history="1">
        <w:r w:rsidRPr="00D31E98">
          <w:rPr>
            <w:rStyle w:val="Lienhypertexte"/>
            <w:noProof/>
            <w:color w:val="3F6C19" w:themeColor="accent1" w:themeShade="80"/>
            <w:sz w:val="18"/>
          </w:rPr>
          <w:t>Subversion</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_Toc294545011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7</w:t>
        </w:r>
        <w:r w:rsidRPr="00D31E98">
          <w:rPr>
            <w:noProof/>
            <w:webHidden/>
            <w:color w:val="3F6C19" w:themeColor="accent1" w:themeShade="80"/>
            <w:sz w:val="18"/>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12" w:history="1">
        <w:r w:rsidRPr="00D31E98">
          <w:rPr>
            <w:rStyle w:val="Lienhypertexte"/>
            <w:noProof/>
            <w:color w:val="3F6C19" w:themeColor="accent1" w:themeShade="80"/>
            <w:sz w:val="20"/>
          </w:rPr>
          <w:t>Développement</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_Toc294545012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8</w:t>
        </w:r>
        <w:r w:rsidRPr="00D31E98">
          <w:rPr>
            <w:noProof/>
            <w:webHidden/>
            <w:color w:val="3F6C19" w:themeColor="accent1" w:themeShade="80"/>
            <w:sz w:val="20"/>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13" w:history="1">
        <w:r w:rsidRPr="00D31E98">
          <w:rPr>
            <w:rStyle w:val="Lienhypertexte"/>
            <w:noProof/>
            <w:color w:val="3F6C19" w:themeColor="accent1" w:themeShade="80"/>
            <w:sz w:val="18"/>
          </w:rPr>
          <w:t>Langage Java</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_Toc294545013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8</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14" w:history="1">
        <w:r w:rsidRPr="00D31E98">
          <w:rPr>
            <w:rStyle w:val="Lienhypertexte"/>
            <w:noProof/>
            <w:color w:val="3F6C19" w:themeColor="accent1" w:themeShade="80"/>
            <w:sz w:val="18"/>
          </w:rPr>
          <w:t>Eclipse Pulsar</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_Toc294545014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8</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15" w:history="1">
        <w:r w:rsidRPr="00D31E98">
          <w:rPr>
            <w:rStyle w:val="Lienhypertexte"/>
            <w:noProof/>
            <w:color w:val="3F6C19" w:themeColor="accent1" w:themeShade="80"/>
            <w:sz w:val="18"/>
          </w:rPr>
          <w:t>Android Software Development Kit (SDK)</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_Toc294545015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8</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16" w:history="1">
        <w:r w:rsidRPr="00D31E98">
          <w:rPr>
            <w:rStyle w:val="Lienhypertexte"/>
            <w:noProof/>
            <w:color w:val="3F6C19" w:themeColor="accent1" w:themeShade="80"/>
            <w:sz w:val="18"/>
          </w:rPr>
          <w:t>Android Development Tools (ADT)</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_Toc294545016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8</w:t>
        </w:r>
        <w:r w:rsidRPr="00D31E98">
          <w:rPr>
            <w:noProof/>
            <w:webHidden/>
            <w:color w:val="3F6C19" w:themeColor="accent1" w:themeShade="80"/>
            <w:sz w:val="18"/>
          </w:rPr>
          <w:fldChar w:fldCharType="end"/>
        </w:r>
      </w:hyperlink>
    </w:p>
    <w:p w:rsidR="00D31E98" w:rsidRPr="00D31E98" w:rsidRDefault="00D31E98">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5017" w:history="1">
        <w:r w:rsidRPr="00D31E98">
          <w:rPr>
            <w:rStyle w:val="Lienhypertexte"/>
            <w:noProof/>
            <w:color w:val="3F6C19" w:themeColor="accent1" w:themeShade="80"/>
            <w:sz w:val="22"/>
          </w:rPr>
          <w:t>La base : le lecteur audio</w:t>
        </w:r>
        <w:r w:rsidRPr="00D31E98">
          <w:rPr>
            <w:noProof/>
            <w:webHidden/>
            <w:color w:val="3F6C19" w:themeColor="accent1" w:themeShade="80"/>
            <w:sz w:val="22"/>
          </w:rPr>
          <w:tab/>
        </w:r>
        <w:r w:rsidRPr="00D31E98">
          <w:rPr>
            <w:noProof/>
            <w:webHidden/>
            <w:color w:val="3F6C19" w:themeColor="accent1" w:themeShade="80"/>
            <w:sz w:val="22"/>
          </w:rPr>
          <w:fldChar w:fldCharType="begin"/>
        </w:r>
        <w:r w:rsidRPr="00D31E98">
          <w:rPr>
            <w:noProof/>
            <w:webHidden/>
            <w:color w:val="3F6C19" w:themeColor="accent1" w:themeShade="80"/>
            <w:sz w:val="22"/>
          </w:rPr>
          <w:instrText xml:space="preserve"> PAGEREF _Toc294545017 \h </w:instrText>
        </w:r>
        <w:r w:rsidRPr="00D31E98">
          <w:rPr>
            <w:noProof/>
            <w:webHidden/>
            <w:color w:val="3F6C19" w:themeColor="accent1" w:themeShade="80"/>
            <w:sz w:val="22"/>
          </w:rPr>
        </w:r>
        <w:r w:rsidRPr="00D31E98">
          <w:rPr>
            <w:noProof/>
            <w:webHidden/>
            <w:color w:val="3F6C19" w:themeColor="accent1" w:themeShade="80"/>
            <w:sz w:val="22"/>
          </w:rPr>
          <w:fldChar w:fldCharType="separate"/>
        </w:r>
        <w:r w:rsidRPr="00D31E98">
          <w:rPr>
            <w:noProof/>
            <w:webHidden/>
            <w:color w:val="3F6C19" w:themeColor="accent1" w:themeShade="80"/>
            <w:sz w:val="22"/>
          </w:rPr>
          <w:t>8</w:t>
        </w:r>
        <w:r w:rsidRPr="00D31E98">
          <w:rPr>
            <w:noProof/>
            <w:webHidden/>
            <w:color w:val="3F6C19" w:themeColor="accent1" w:themeShade="80"/>
            <w:sz w:val="22"/>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18" w:history="1">
        <w:r w:rsidRPr="00D31E98">
          <w:rPr>
            <w:rStyle w:val="Lienhypertexte"/>
            <w:noProof/>
            <w:color w:val="3F6C19" w:themeColor="accent1" w:themeShade="80"/>
            <w:sz w:val="20"/>
          </w:rPr>
          <w:t>Le composant MediaPlayer</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_Toc294545018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9</w:t>
        </w:r>
        <w:r w:rsidRPr="00D31E98">
          <w:rPr>
            <w:noProof/>
            <w:webHidden/>
            <w:color w:val="3F6C19" w:themeColor="accent1" w:themeShade="80"/>
            <w:sz w:val="20"/>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19" w:history="1">
        <w:r w:rsidRPr="00D31E98">
          <w:rPr>
            <w:rStyle w:val="Lienhypertexte"/>
            <w:noProof/>
            <w:color w:val="3F6C19" w:themeColor="accent1" w:themeShade="80"/>
            <w:sz w:val="18"/>
          </w:rPr>
          <w:t>Fonctionnement</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_Toc294545019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9</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20" w:history="1">
        <w:r w:rsidRPr="00D31E98">
          <w:rPr>
            <w:rStyle w:val="Lienhypertexte"/>
            <w:noProof/>
            <w:color w:val="3F6C19" w:themeColor="accent1" w:themeShade="80"/>
            <w:sz w:val="18"/>
          </w:rPr>
          <w:t>Implémentation</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_Toc294545020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10</w:t>
        </w:r>
        <w:r w:rsidRPr="00D31E98">
          <w:rPr>
            <w:noProof/>
            <w:webHidden/>
            <w:color w:val="3F6C19" w:themeColor="accent1" w:themeShade="80"/>
            <w:sz w:val="18"/>
          </w:rPr>
          <w:fldChar w:fldCharType="end"/>
        </w:r>
      </w:hyperlink>
    </w:p>
    <w:p w:rsidR="00D31E98" w:rsidRPr="00D31E98" w:rsidRDefault="00D31E98">
      <w:pPr>
        <w:pStyle w:val="TM4"/>
        <w:tabs>
          <w:tab w:val="right" w:leader="underscore" w:pos="9062"/>
        </w:tabs>
        <w:rPr>
          <w:rFonts w:eastAsiaTheme="minorEastAsia" w:cstheme="minorBidi"/>
          <w:noProof/>
          <w:color w:val="3F6C19" w:themeColor="accent1" w:themeShade="80"/>
          <w:szCs w:val="22"/>
          <w:lang w:eastAsia="fr-FR"/>
        </w:rPr>
      </w:pPr>
      <w:hyperlink w:anchor="_Toc294545021" w:history="1">
        <w:r w:rsidRPr="00D31E98">
          <w:rPr>
            <w:rStyle w:val="Lienhypertexte"/>
            <w:noProof/>
            <w:color w:val="3F6C19" w:themeColor="accent1" w:themeShade="80"/>
            <w:sz w:val="18"/>
          </w:rPr>
          <w:t>Création du MediaPlayer</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_Toc294545021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10</w:t>
        </w:r>
        <w:r w:rsidRPr="00D31E98">
          <w:rPr>
            <w:noProof/>
            <w:webHidden/>
            <w:color w:val="3F6C19" w:themeColor="accent1" w:themeShade="80"/>
            <w:sz w:val="18"/>
          </w:rPr>
          <w:fldChar w:fldCharType="end"/>
        </w:r>
      </w:hyperlink>
    </w:p>
    <w:p w:rsidR="00D31E98" w:rsidRPr="00D31E98" w:rsidRDefault="00D31E98">
      <w:pPr>
        <w:pStyle w:val="TM4"/>
        <w:tabs>
          <w:tab w:val="right" w:leader="underscore" w:pos="9062"/>
        </w:tabs>
        <w:rPr>
          <w:rFonts w:eastAsiaTheme="minorEastAsia" w:cstheme="minorBidi"/>
          <w:noProof/>
          <w:color w:val="3F6C19" w:themeColor="accent1" w:themeShade="80"/>
          <w:szCs w:val="22"/>
          <w:lang w:eastAsia="fr-FR"/>
        </w:rPr>
      </w:pPr>
      <w:hyperlink w:anchor="_Toc294545022" w:history="1">
        <w:r w:rsidRPr="00D31E98">
          <w:rPr>
            <w:rStyle w:val="Lienhypertexte"/>
            <w:noProof/>
            <w:color w:val="3F6C19" w:themeColor="accent1" w:themeShade="80"/>
            <w:sz w:val="18"/>
          </w:rPr>
          <w:t>Ajout des fonctionnalités de bases</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_Toc294545022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10</w:t>
        </w:r>
        <w:r w:rsidRPr="00D31E98">
          <w:rPr>
            <w:noProof/>
            <w:webHidden/>
            <w:color w:val="3F6C19" w:themeColor="accent1" w:themeShade="80"/>
            <w:sz w:val="18"/>
          </w:rPr>
          <w:fldChar w:fldCharType="end"/>
        </w:r>
      </w:hyperlink>
    </w:p>
    <w:p w:rsidR="00D31E98" w:rsidRPr="00D31E98" w:rsidRDefault="00D31E98">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5023" w:history="1">
        <w:r w:rsidRPr="00D31E98">
          <w:rPr>
            <w:rStyle w:val="Lienhypertexte"/>
            <w:noProof/>
            <w:color w:val="3F6C19" w:themeColor="accent1" w:themeShade="80"/>
            <w:sz w:val="22"/>
          </w:rPr>
          <w:t>L’interface graphique</w:t>
        </w:r>
        <w:r w:rsidRPr="00D31E98">
          <w:rPr>
            <w:noProof/>
            <w:webHidden/>
            <w:color w:val="3F6C19" w:themeColor="accent1" w:themeShade="80"/>
            <w:sz w:val="22"/>
          </w:rPr>
          <w:tab/>
        </w:r>
        <w:r w:rsidRPr="00D31E98">
          <w:rPr>
            <w:noProof/>
            <w:webHidden/>
            <w:color w:val="3F6C19" w:themeColor="accent1" w:themeShade="80"/>
            <w:sz w:val="22"/>
          </w:rPr>
          <w:fldChar w:fldCharType="begin"/>
        </w:r>
        <w:r w:rsidRPr="00D31E98">
          <w:rPr>
            <w:noProof/>
            <w:webHidden/>
            <w:color w:val="3F6C19" w:themeColor="accent1" w:themeShade="80"/>
            <w:sz w:val="22"/>
          </w:rPr>
          <w:instrText xml:space="preserve"> PAGEREF _Toc294545023 \h </w:instrText>
        </w:r>
        <w:r w:rsidRPr="00D31E98">
          <w:rPr>
            <w:noProof/>
            <w:webHidden/>
            <w:color w:val="3F6C19" w:themeColor="accent1" w:themeShade="80"/>
            <w:sz w:val="22"/>
          </w:rPr>
        </w:r>
        <w:r w:rsidRPr="00D31E98">
          <w:rPr>
            <w:noProof/>
            <w:webHidden/>
            <w:color w:val="3F6C19" w:themeColor="accent1" w:themeShade="80"/>
            <w:sz w:val="22"/>
          </w:rPr>
          <w:fldChar w:fldCharType="separate"/>
        </w:r>
        <w:r w:rsidRPr="00D31E98">
          <w:rPr>
            <w:noProof/>
            <w:webHidden/>
            <w:color w:val="3F6C19" w:themeColor="accent1" w:themeShade="80"/>
            <w:sz w:val="22"/>
          </w:rPr>
          <w:t>10</w:t>
        </w:r>
        <w:r w:rsidRPr="00D31E98">
          <w:rPr>
            <w:noProof/>
            <w:webHidden/>
            <w:color w:val="3F6C19" w:themeColor="accent1" w:themeShade="80"/>
            <w:sz w:val="22"/>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24" w:history="1">
        <w:r w:rsidRPr="00D31E98">
          <w:rPr>
            <w:rStyle w:val="Lienhypertexte"/>
            <w:noProof/>
            <w:color w:val="3F6C19" w:themeColor="accent1" w:themeShade="80"/>
            <w:sz w:val="20"/>
          </w:rPr>
          <w:t>Les besoins</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_Toc294545024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10</w:t>
        </w:r>
        <w:r w:rsidRPr="00D31E98">
          <w:rPr>
            <w:noProof/>
            <w:webHidden/>
            <w:color w:val="3F6C19" w:themeColor="accent1" w:themeShade="80"/>
            <w:sz w:val="20"/>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25" w:history="1">
        <w:r w:rsidRPr="00D31E98">
          <w:rPr>
            <w:rStyle w:val="Lienhypertexte"/>
            <w:noProof/>
            <w:color w:val="3F6C19" w:themeColor="accent1" w:themeShade="80"/>
            <w:sz w:val="20"/>
          </w:rPr>
          <w:t>Conception sous Eclipse</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_Toc294545025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11</w:t>
        </w:r>
        <w:r w:rsidRPr="00D31E98">
          <w:rPr>
            <w:noProof/>
            <w:webHidden/>
            <w:color w:val="3F6C19" w:themeColor="accent1" w:themeShade="80"/>
            <w:sz w:val="20"/>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26" w:history="1">
        <w:r w:rsidRPr="00D31E98">
          <w:rPr>
            <w:rStyle w:val="Lienhypertexte"/>
            <w:noProof/>
            <w:color w:val="3F6C19" w:themeColor="accent1" w:themeShade="80"/>
            <w:sz w:val="18"/>
          </w:rPr>
          <w:t>Les ressources et le fichier R.java</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_Toc294545026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12</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27" w:history="1">
        <w:r w:rsidRPr="00D31E98">
          <w:rPr>
            <w:rStyle w:val="Lienhypertexte"/>
            <w:noProof/>
            <w:color w:val="3F6C19" w:themeColor="accent1" w:themeShade="80"/>
            <w:sz w:val="18"/>
          </w:rPr>
          <w:t>Construction d’une interface</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_Toc294545027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13</w:t>
        </w:r>
        <w:r w:rsidRPr="00D31E98">
          <w:rPr>
            <w:noProof/>
            <w:webHidden/>
            <w:color w:val="3F6C19" w:themeColor="accent1" w:themeShade="80"/>
            <w:sz w:val="18"/>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28" w:history="1">
        <w:r w:rsidRPr="00D31E98">
          <w:rPr>
            <w:rStyle w:val="Lienhypertexte"/>
            <w:noProof/>
            <w:color w:val="3F6C19" w:themeColor="accent1" w:themeShade="80"/>
            <w:sz w:val="20"/>
          </w:rPr>
          <w:t>Évolution de l’interface graphique</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_Toc294545028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18</w:t>
        </w:r>
        <w:r w:rsidRPr="00D31E98">
          <w:rPr>
            <w:noProof/>
            <w:webHidden/>
            <w:color w:val="3F6C19" w:themeColor="accent1" w:themeShade="80"/>
            <w:sz w:val="20"/>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29" w:history="1">
        <w:r w:rsidRPr="00D31E98">
          <w:rPr>
            <w:rStyle w:val="Lienhypertexte"/>
            <w:noProof/>
            <w:color w:val="3F6C19" w:themeColor="accent1" w:themeShade="80"/>
            <w:sz w:val="18"/>
          </w:rPr>
          <w:t>Démarrage</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_Toc294545029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18</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30" w:history="1">
        <w:r w:rsidRPr="00D31E98">
          <w:rPr>
            <w:rStyle w:val="Lienhypertexte"/>
            <w:noProof/>
            <w:color w:val="3F6C19" w:themeColor="accent1" w:themeShade="80"/>
            <w:sz w:val="18"/>
          </w:rPr>
          <w:t>Première étape</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_Toc294545030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18</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31" w:history="1">
        <w:r w:rsidRPr="00D31E98">
          <w:rPr>
            <w:rStyle w:val="Lienhypertexte"/>
            <w:noProof/>
            <w:color w:val="3F6C19" w:themeColor="accent1" w:themeShade="80"/>
            <w:sz w:val="18"/>
          </w:rPr>
          <w:t>Seconde étape</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_Toc294545031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19</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32" w:history="1">
        <w:r w:rsidRPr="00D31E98">
          <w:rPr>
            <w:rStyle w:val="Lienhypertexte"/>
            <w:noProof/>
            <w:color w:val="3F6C19" w:themeColor="accent1" w:themeShade="80"/>
            <w:sz w:val="18"/>
          </w:rPr>
          <w:t>Troisième étape</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_Toc294545032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19</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33" w:history="1">
        <w:r w:rsidRPr="00D31E98">
          <w:rPr>
            <w:rStyle w:val="Lienhypertexte"/>
            <w:noProof/>
            <w:color w:val="3F6C19" w:themeColor="accent1" w:themeShade="80"/>
            <w:sz w:val="18"/>
          </w:rPr>
          <w:t>Quatrième étape</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_Toc294545033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20</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34" w:history="1">
        <w:r w:rsidRPr="00D31E98">
          <w:rPr>
            <w:rStyle w:val="Lienhypertexte"/>
            <w:noProof/>
            <w:color w:val="3F6C19" w:themeColor="accent1" w:themeShade="80"/>
            <w:sz w:val="18"/>
          </w:rPr>
          <w:t>Dernière étape</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_Toc294545034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21</w:t>
        </w:r>
        <w:r w:rsidRPr="00D31E98">
          <w:rPr>
            <w:noProof/>
            <w:webHidden/>
            <w:color w:val="3F6C19" w:themeColor="accent1" w:themeShade="80"/>
            <w:sz w:val="18"/>
          </w:rPr>
          <w:fldChar w:fldCharType="end"/>
        </w:r>
      </w:hyperlink>
    </w:p>
    <w:p w:rsidR="00D31E98" w:rsidRPr="00D31E98" w:rsidRDefault="00D31E98">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5035" w:history="1">
        <w:r w:rsidRPr="00D31E98">
          <w:rPr>
            <w:rStyle w:val="Lienhypertexte"/>
            <w:noProof/>
            <w:color w:val="3F6C19" w:themeColor="accent1" w:themeShade="80"/>
            <w:sz w:val="22"/>
          </w:rPr>
          <w:t>Les fonctionnalités</w:t>
        </w:r>
        <w:r w:rsidRPr="00D31E98">
          <w:rPr>
            <w:noProof/>
            <w:webHidden/>
            <w:color w:val="3F6C19" w:themeColor="accent1" w:themeShade="80"/>
            <w:sz w:val="22"/>
          </w:rPr>
          <w:tab/>
        </w:r>
        <w:r w:rsidRPr="00D31E98">
          <w:rPr>
            <w:noProof/>
            <w:webHidden/>
            <w:color w:val="3F6C19" w:themeColor="accent1" w:themeShade="80"/>
            <w:sz w:val="22"/>
          </w:rPr>
          <w:fldChar w:fldCharType="begin"/>
        </w:r>
        <w:r w:rsidRPr="00D31E98">
          <w:rPr>
            <w:noProof/>
            <w:webHidden/>
            <w:color w:val="3F6C19" w:themeColor="accent1" w:themeShade="80"/>
            <w:sz w:val="22"/>
          </w:rPr>
          <w:instrText xml:space="preserve"> PAGEREF _Toc294545035 \h </w:instrText>
        </w:r>
        <w:r w:rsidRPr="00D31E98">
          <w:rPr>
            <w:noProof/>
            <w:webHidden/>
            <w:color w:val="3F6C19" w:themeColor="accent1" w:themeShade="80"/>
            <w:sz w:val="22"/>
          </w:rPr>
        </w:r>
        <w:r w:rsidRPr="00D31E98">
          <w:rPr>
            <w:noProof/>
            <w:webHidden/>
            <w:color w:val="3F6C19" w:themeColor="accent1" w:themeShade="80"/>
            <w:sz w:val="22"/>
          </w:rPr>
          <w:fldChar w:fldCharType="separate"/>
        </w:r>
        <w:r w:rsidRPr="00D31E98">
          <w:rPr>
            <w:noProof/>
            <w:webHidden/>
            <w:color w:val="3F6C19" w:themeColor="accent1" w:themeShade="80"/>
            <w:sz w:val="22"/>
          </w:rPr>
          <w:t>23</w:t>
        </w:r>
        <w:r w:rsidRPr="00D31E98">
          <w:rPr>
            <w:noProof/>
            <w:webHidden/>
            <w:color w:val="3F6C19" w:themeColor="accent1" w:themeShade="80"/>
            <w:sz w:val="22"/>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36" w:history="1">
        <w:r w:rsidRPr="00D31E98">
          <w:rPr>
            <w:rStyle w:val="Lienhypertexte"/>
            <w:noProof/>
            <w:color w:val="3F6C19" w:themeColor="accent1" w:themeShade="80"/>
            <w:sz w:val="20"/>
          </w:rPr>
          <w:t>Le tri des fichiers audio</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_Toc294545036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23</w:t>
        </w:r>
        <w:r w:rsidRPr="00D31E98">
          <w:rPr>
            <w:noProof/>
            <w:webHidden/>
            <w:color w:val="3F6C19" w:themeColor="accent1" w:themeShade="80"/>
            <w:sz w:val="20"/>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37" w:history="1">
        <w:r w:rsidRPr="00D31E98">
          <w:rPr>
            <w:rStyle w:val="Lienhypertexte"/>
            <w:noProof/>
            <w:color w:val="3F6C19" w:themeColor="accent1" w:themeShade="80"/>
            <w:sz w:val="18"/>
          </w:rPr>
          <w:t>Implémentation</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_Toc294545037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24</w:t>
        </w:r>
        <w:r w:rsidRPr="00D31E98">
          <w:rPr>
            <w:noProof/>
            <w:webHidden/>
            <w:color w:val="3F6C19" w:themeColor="accent1" w:themeShade="80"/>
            <w:sz w:val="18"/>
          </w:rPr>
          <w:fldChar w:fldCharType="end"/>
        </w:r>
      </w:hyperlink>
    </w:p>
    <w:p w:rsidR="00D31E98" w:rsidRPr="00D31E98" w:rsidRDefault="00D31E98">
      <w:pPr>
        <w:pStyle w:val="TM4"/>
        <w:tabs>
          <w:tab w:val="right" w:leader="underscore" w:pos="9062"/>
        </w:tabs>
        <w:rPr>
          <w:rFonts w:eastAsiaTheme="minorEastAsia" w:cstheme="minorBidi"/>
          <w:noProof/>
          <w:color w:val="3F6C19" w:themeColor="accent1" w:themeShade="80"/>
          <w:szCs w:val="22"/>
          <w:lang w:eastAsia="fr-FR"/>
        </w:rPr>
      </w:pPr>
      <w:hyperlink w:anchor="_Toc294545038" w:history="1">
        <w:r w:rsidRPr="00D31E98">
          <w:rPr>
            <w:rStyle w:val="Lienhypertexte"/>
            <w:noProof/>
            <w:color w:val="3F6C19" w:themeColor="accent1" w:themeShade="80"/>
            <w:sz w:val="18"/>
          </w:rPr>
          <w:t>Partie graphique</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_Toc294545038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24</w:t>
        </w:r>
        <w:r w:rsidRPr="00D31E98">
          <w:rPr>
            <w:noProof/>
            <w:webHidden/>
            <w:color w:val="3F6C19" w:themeColor="accent1" w:themeShade="80"/>
            <w:sz w:val="18"/>
          </w:rPr>
          <w:fldChar w:fldCharType="end"/>
        </w:r>
      </w:hyperlink>
    </w:p>
    <w:p w:rsidR="00D31E98" w:rsidRPr="00D31E98" w:rsidRDefault="00D31E98">
      <w:pPr>
        <w:pStyle w:val="TM4"/>
        <w:tabs>
          <w:tab w:val="right" w:leader="underscore" w:pos="9062"/>
        </w:tabs>
        <w:rPr>
          <w:rFonts w:eastAsiaTheme="minorEastAsia" w:cstheme="minorBidi"/>
          <w:noProof/>
          <w:color w:val="3F6C19" w:themeColor="accent1" w:themeShade="80"/>
          <w:szCs w:val="22"/>
          <w:lang w:eastAsia="fr-FR"/>
        </w:rPr>
      </w:pPr>
      <w:hyperlink w:anchor="_Toc294545039" w:history="1">
        <w:r w:rsidRPr="00D31E98">
          <w:rPr>
            <w:rStyle w:val="Lienhypertexte"/>
            <w:noProof/>
            <w:color w:val="3F6C19" w:themeColor="accent1" w:themeShade="80"/>
            <w:sz w:val="18"/>
          </w:rPr>
          <w:t>Partie exécuive</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_Toc294545039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24</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40" w:history="1">
        <w:r w:rsidRPr="00D31E98">
          <w:rPr>
            <w:rStyle w:val="Lienhypertexte"/>
            <w:noProof/>
            <w:color w:val="3F6C19" w:themeColor="accent1" w:themeShade="80"/>
            <w:sz w:val="18"/>
          </w:rPr>
          <w:t>Les metadonnées</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_Toc294545040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26</w:t>
        </w:r>
        <w:r w:rsidRPr="00D31E98">
          <w:rPr>
            <w:noProof/>
            <w:webHidden/>
            <w:color w:val="3F6C19" w:themeColor="accent1" w:themeShade="80"/>
            <w:sz w:val="18"/>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41" w:history="1">
        <w:r w:rsidRPr="00D31E98">
          <w:rPr>
            <w:rStyle w:val="Lienhypertexte"/>
            <w:noProof/>
            <w:color w:val="3F6C19" w:themeColor="accent1" w:themeShade="80"/>
            <w:sz w:val="20"/>
          </w:rPr>
          <w:t>La loop : boucle sur une partie de musique</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_Toc294545041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27</w:t>
        </w:r>
        <w:r w:rsidRPr="00D31E98">
          <w:rPr>
            <w:noProof/>
            <w:webHidden/>
            <w:color w:val="3F6C19" w:themeColor="accent1" w:themeShade="80"/>
            <w:sz w:val="20"/>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42" w:history="1">
        <w:r w:rsidRPr="00D31E98">
          <w:rPr>
            <w:rStyle w:val="Lienhypertexte"/>
            <w:noProof/>
            <w:color w:val="3F6C19" w:themeColor="accent1" w:themeShade="80"/>
            <w:sz w:val="18"/>
          </w:rPr>
          <w:t>Fonctionnement</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_Toc294545042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27</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43" w:history="1">
        <w:r w:rsidRPr="00D31E98">
          <w:rPr>
            <w:rStyle w:val="Lienhypertexte"/>
            <w:noProof/>
            <w:color w:val="3F6C19" w:themeColor="accent1" w:themeShade="80"/>
            <w:sz w:val="18"/>
          </w:rPr>
          <w:t>Implémentation</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_Toc294545043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28</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44" w:history="1">
        <w:r w:rsidRPr="00D31E98">
          <w:rPr>
            <w:rStyle w:val="Lienhypertexte"/>
            <w:noProof/>
            <w:color w:val="3F6C19" w:themeColor="accent1" w:themeShade="80"/>
            <w:sz w:val="18"/>
          </w:rPr>
          <w:t>Sauvegarde et chargement d’une loop</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_Toc294545044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28</w:t>
        </w:r>
        <w:r w:rsidRPr="00D31E98">
          <w:rPr>
            <w:noProof/>
            <w:webHidden/>
            <w:color w:val="3F6C19" w:themeColor="accent1" w:themeShade="80"/>
            <w:sz w:val="18"/>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45" w:history="1">
        <w:r w:rsidRPr="00D31E98">
          <w:rPr>
            <w:rStyle w:val="Lienhypertexte"/>
            <w:noProof/>
            <w:color w:val="3F6C19" w:themeColor="accent1" w:themeShade="80"/>
            <w:sz w:val="20"/>
          </w:rPr>
          <w:t>L’equalizer</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_Toc294545045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29</w:t>
        </w:r>
        <w:r w:rsidRPr="00D31E98">
          <w:rPr>
            <w:noProof/>
            <w:webHidden/>
            <w:color w:val="3F6C19" w:themeColor="accent1" w:themeShade="80"/>
            <w:sz w:val="20"/>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46" w:history="1">
        <w:r w:rsidRPr="00D31E98">
          <w:rPr>
            <w:rStyle w:val="Lienhypertexte"/>
            <w:noProof/>
            <w:color w:val="3F6C19" w:themeColor="accent1" w:themeShade="80"/>
            <w:sz w:val="18"/>
          </w:rPr>
          <w:t>Qu’est-ce qu’un equalizer ?</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_Toc294545046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29</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47" w:history="1">
        <w:r w:rsidRPr="00D31E98">
          <w:rPr>
            <w:rStyle w:val="Lienhypertexte"/>
            <w:noProof/>
            <w:color w:val="3F6C19" w:themeColor="accent1" w:themeShade="80"/>
            <w:sz w:val="18"/>
          </w:rPr>
          <w:t>Choix de la base de travail</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_Toc294545047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30</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48" w:history="1">
        <w:r w:rsidRPr="00D31E98">
          <w:rPr>
            <w:rStyle w:val="Lienhypertexte"/>
            <w:noProof/>
            <w:color w:val="3F6C19" w:themeColor="accent1" w:themeShade="80"/>
            <w:sz w:val="18"/>
          </w:rPr>
          <w:t>Fonctionnement</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_Toc294545048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30</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49" w:history="1">
        <w:r w:rsidRPr="00D31E98">
          <w:rPr>
            <w:rStyle w:val="Lienhypertexte"/>
            <w:noProof/>
            <w:color w:val="3F6C19" w:themeColor="accent1" w:themeShade="80"/>
            <w:sz w:val="18"/>
          </w:rPr>
          <w:t>Implémentation</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_Toc294545049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30</w:t>
        </w:r>
        <w:r w:rsidRPr="00D31E98">
          <w:rPr>
            <w:noProof/>
            <w:webHidden/>
            <w:color w:val="3F6C19" w:themeColor="accent1" w:themeShade="80"/>
            <w:sz w:val="18"/>
          </w:rPr>
          <w:fldChar w:fldCharType="end"/>
        </w:r>
      </w:hyperlink>
    </w:p>
    <w:p w:rsidR="00D31E98" w:rsidRPr="00D31E98" w:rsidRDefault="00D31E98">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5050" w:history="1">
        <w:r w:rsidRPr="00D31E98">
          <w:rPr>
            <w:rStyle w:val="Lienhypertexte"/>
            <w:noProof/>
            <w:color w:val="3F6C19" w:themeColor="accent1" w:themeShade="80"/>
            <w:sz w:val="20"/>
          </w:rPr>
          <w:t>Time Stretching</w:t>
        </w:r>
        <w:r w:rsidRPr="00D31E98">
          <w:rPr>
            <w:noProof/>
            <w:webHidden/>
            <w:color w:val="3F6C19" w:themeColor="accent1" w:themeShade="80"/>
            <w:sz w:val="20"/>
          </w:rPr>
          <w:tab/>
        </w:r>
        <w:r w:rsidRPr="00D31E98">
          <w:rPr>
            <w:noProof/>
            <w:webHidden/>
            <w:color w:val="3F6C19" w:themeColor="accent1" w:themeShade="80"/>
            <w:sz w:val="20"/>
          </w:rPr>
          <w:fldChar w:fldCharType="begin"/>
        </w:r>
        <w:r w:rsidRPr="00D31E98">
          <w:rPr>
            <w:noProof/>
            <w:webHidden/>
            <w:color w:val="3F6C19" w:themeColor="accent1" w:themeShade="80"/>
            <w:sz w:val="20"/>
          </w:rPr>
          <w:instrText xml:space="preserve"> PAGEREF _Toc294545050 \h </w:instrText>
        </w:r>
        <w:r w:rsidRPr="00D31E98">
          <w:rPr>
            <w:noProof/>
            <w:webHidden/>
            <w:color w:val="3F6C19" w:themeColor="accent1" w:themeShade="80"/>
            <w:sz w:val="20"/>
          </w:rPr>
        </w:r>
        <w:r w:rsidRPr="00D31E98">
          <w:rPr>
            <w:noProof/>
            <w:webHidden/>
            <w:color w:val="3F6C19" w:themeColor="accent1" w:themeShade="80"/>
            <w:sz w:val="20"/>
          </w:rPr>
          <w:fldChar w:fldCharType="separate"/>
        </w:r>
        <w:r w:rsidRPr="00D31E98">
          <w:rPr>
            <w:noProof/>
            <w:webHidden/>
            <w:color w:val="3F6C19" w:themeColor="accent1" w:themeShade="80"/>
            <w:sz w:val="20"/>
          </w:rPr>
          <w:t>31</w:t>
        </w:r>
        <w:r w:rsidRPr="00D31E98">
          <w:rPr>
            <w:noProof/>
            <w:webHidden/>
            <w:color w:val="3F6C19" w:themeColor="accent1" w:themeShade="80"/>
            <w:sz w:val="20"/>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51" w:history="1">
        <w:r w:rsidRPr="00D31E98">
          <w:rPr>
            <w:rStyle w:val="Lienhypertexte"/>
            <w:noProof/>
            <w:color w:val="3F6C19" w:themeColor="accent1" w:themeShade="80"/>
            <w:sz w:val="18"/>
          </w:rPr>
          <w:t>Le concept</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_Toc294545051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31</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52" w:history="1">
        <w:r w:rsidRPr="00D31E98">
          <w:rPr>
            <w:rStyle w:val="Lienhypertexte"/>
            <w:noProof/>
            <w:color w:val="3F6C19" w:themeColor="accent1" w:themeShade="80"/>
            <w:sz w:val="18"/>
          </w:rPr>
          <w:t>Fonctionnement</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_Toc294545052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31</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53" w:history="1">
        <w:r w:rsidRPr="00D31E98">
          <w:rPr>
            <w:rStyle w:val="Lienhypertexte"/>
            <w:noProof/>
            <w:color w:val="3F6C19" w:themeColor="accent1" w:themeShade="80"/>
            <w:sz w:val="18"/>
          </w:rPr>
          <w:t>Implémentation</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_Toc294545053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31</w:t>
        </w:r>
        <w:r w:rsidRPr="00D31E98">
          <w:rPr>
            <w:noProof/>
            <w:webHidden/>
            <w:color w:val="3F6C19" w:themeColor="accent1" w:themeShade="80"/>
            <w:sz w:val="18"/>
          </w:rPr>
          <w:fldChar w:fldCharType="end"/>
        </w:r>
      </w:hyperlink>
    </w:p>
    <w:p w:rsidR="00D31E98" w:rsidRPr="00D31E98" w:rsidRDefault="00D31E98">
      <w:pPr>
        <w:pStyle w:val="TM3"/>
        <w:tabs>
          <w:tab w:val="right" w:leader="underscore" w:pos="9062"/>
        </w:tabs>
        <w:rPr>
          <w:rFonts w:eastAsiaTheme="minorEastAsia" w:cstheme="minorBidi"/>
          <w:noProof/>
          <w:color w:val="3F6C19" w:themeColor="accent1" w:themeShade="80"/>
          <w:szCs w:val="22"/>
          <w:lang w:eastAsia="fr-FR"/>
        </w:rPr>
      </w:pPr>
      <w:hyperlink w:anchor="_Toc294545054" w:history="1">
        <w:r w:rsidRPr="00D31E98">
          <w:rPr>
            <w:rStyle w:val="Lienhypertexte"/>
            <w:noProof/>
            <w:color w:val="3F6C19" w:themeColor="accent1" w:themeShade="80"/>
            <w:sz w:val="18"/>
          </w:rPr>
          <w:t>Rétro-ingénierie</w:t>
        </w:r>
        <w:r w:rsidRPr="00D31E98">
          <w:rPr>
            <w:noProof/>
            <w:webHidden/>
            <w:color w:val="3F6C19" w:themeColor="accent1" w:themeShade="80"/>
            <w:sz w:val="18"/>
          </w:rPr>
          <w:tab/>
        </w:r>
        <w:r w:rsidRPr="00D31E98">
          <w:rPr>
            <w:noProof/>
            <w:webHidden/>
            <w:color w:val="3F6C19" w:themeColor="accent1" w:themeShade="80"/>
            <w:sz w:val="18"/>
          </w:rPr>
          <w:fldChar w:fldCharType="begin"/>
        </w:r>
        <w:r w:rsidRPr="00D31E98">
          <w:rPr>
            <w:noProof/>
            <w:webHidden/>
            <w:color w:val="3F6C19" w:themeColor="accent1" w:themeShade="80"/>
            <w:sz w:val="18"/>
          </w:rPr>
          <w:instrText xml:space="preserve"> PAGEREF _Toc294545054 \h </w:instrText>
        </w:r>
        <w:r w:rsidRPr="00D31E98">
          <w:rPr>
            <w:noProof/>
            <w:webHidden/>
            <w:color w:val="3F6C19" w:themeColor="accent1" w:themeShade="80"/>
            <w:sz w:val="18"/>
          </w:rPr>
        </w:r>
        <w:r w:rsidRPr="00D31E98">
          <w:rPr>
            <w:noProof/>
            <w:webHidden/>
            <w:color w:val="3F6C19" w:themeColor="accent1" w:themeShade="80"/>
            <w:sz w:val="18"/>
          </w:rPr>
          <w:fldChar w:fldCharType="separate"/>
        </w:r>
        <w:r w:rsidRPr="00D31E98">
          <w:rPr>
            <w:noProof/>
            <w:webHidden/>
            <w:color w:val="3F6C19" w:themeColor="accent1" w:themeShade="80"/>
            <w:sz w:val="18"/>
          </w:rPr>
          <w:t>32</w:t>
        </w:r>
        <w:r w:rsidRPr="00D31E98">
          <w:rPr>
            <w:noProof/>
            <w:webHidden/>
            <w:color w:val="3F6C19" w:themeColor="accent1" w:themeShade="80"/>
            <w:sz w:val="18"/>
          </w:rPr>
          <w:fldChar w:fldCharType="end"/>
        </w:r>
      </w:hyperlink>
    </w:p>
    <w:p w:rsidR="00D31E98" w:rsidRPr="00D31E98" w:rsidRDefault="00D31E98">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5055" w:history="1">
        <w:r w:rsidRPr="00D31E98">
          <w:rPr>
            <w:rStyle w:val="Lienhypertexte"/>
            <w:noProof/>
            <w:color w:val="3F6C19" w:themeColor="accent1" w:themeShade="80"/>
            <w:sz w:val="22"/>
          </w:rPr>
          <w:t>Glossaire</w:t>
        </w:r>
        <w:r w:rsidRPr="00D31E98">
          <w:rPr>
            <w:noProof/>
            <w:webHidden/>
            <w:color w:val="3F6C19" w:themeColor="accent1" w:themeShade="80"/>
            <w:sz w:val="22"/>
          </w:rPr>
          <w:tab/>
        </w:r>
        <w:r w:rsidRPr="00D31E98">
          <w:rPr>
            <w:noProof/>
            <w:webHidden/>
            <w:color w:val="3F6C19" w:themeColor="accent1" w:themeShade="80"/>
            <w:sz w:val="22"/>
          </w:rPr>
          <w:fldChar w:fldCharType="begin"/>
        </w:r>
        <w:r w:rsidRPr="00D31E98">
          <w:rPr>
            <w:noProof/>
            <w:webHidden/>
            <w:color w:val="3F6C19" w:themeColor="accent1" w:themeShade="80"/>
            <w:sz w:val="22"/>
          </w:rPr>
          <w:instrText xml:space="preserve"> PAGEREF _Toc294545055 \h </w:instrText>
        </w:r>
        <w:r w:rsidRPr="00D31E98">
          <w:rPr>
            <w:noProof/>
            <w:webHidden/>
            <w:color w:val="3F6C19" w:themeColor="accent1" w:themeShade="80"/>
            <w:sz w:val="22"/>
          </w:rPr>
        </w:r>
        <w:r w:rsidRPr="00D31E98">
          <w:rPr>
            <w:noProof/>
            <w:webHidden/>
            <w:color w:val="3F6C19" w:themeColor="accent1" w:themeShade="80"/>
            <w:sz w:val="22"/>
          </w:rPr>
          <w:fldChar w:fldCharType="separate"/>
        </w:r>
        <w:r w:rsidRPr="00D31E98">
          <w:rPr>
            <w:noProof/>
            <w:webHidden/>
            <w:color w:val="3F6C19" w:themeColor="accent1" w:themeShade="80"/>
            <w:sz w:val="22"/>
          </w:rPr>
          <w:t>34</w:t>
        </w:r>
        <w:r w:rsidRPr="00D31E98">
          <w:rPr>
            <w:noProof/>
            <w:webHidden/>
            <w:color w:val="3F6C19" w:themeColor="accent1" w:themeShade="80"/>
            <w:sz w:val="22"/>
          </w:rPr>
          <w:fldChar w:fldCharType="end"/>
        </w:r>
      </w:hyperlink>
    </w:p>
    <w:p w:rsidR="00D31E98" w:rsidRPr="00D31E98" w:rsidRDefault="00D31E98">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45056" w:history="1">
        <w:r w:rsidRPr="00D31E98">
          <w:rPr>
            <w:rStyle w:val="Lienhypertexte"/>
            <w:noProof/>
            <w:color w:val="3F6C19" w:themeColor="accent1" w:themeShade="80"/>
            <w:sz w:val="22"/>
          </w:rPr>
          <w:t>Références</w:t>
        </w:r>
        <w:r w:rsidRPr="00D31E98">
          <w:rPr>
            <w:noProof/>
            <w:webHidden/>
            <w:color w:val="3F6C19" w:themeColor="accent1" w:themeShade="80"/>
            <w:sz w:val="22"/>
          </w:rPr>
          <w:tab/>
        </w:r>
        <w:r w:rsidRPr="00D31E98">
          <w:rPr>
            <w:noProof/>
            <w:webHidden/>
            <w:color w:val="3F6C19" w:themeColor="accent1" w:themeShade="80"/>
            <w:sz w:val="22"/>
          </w:rPr>
          <w:fldChar w:fldCharType="begin"/>
        </w:r>
        <w:r w:rsidRPr="00D31E98">
          <w:rPr>
            <w:noProof/>
            <w:webHidden/>
            <w:color w:val="3F6C19" w:themeColor="accent1" w:themeShade="80"/>
            <w:sz w:val="22"/>
          </w:rPr>
          <w:instrText xml:space="preserve"> PAGEREF _Toc294545056 \h </w:instrText>
        </w:r>
        <w:r w:rsidRPr="00D31E98">
          <w:rPr>
            <w:noProof/>
            <w:webHidden/>
            <w:color w:val="3F6C19" w:themeColor="accent1" w:themeShade="80"/>
            <w:sz w:val="22"/>
          </w:rPr>
        </w:r>
        <w:r w:rsidRPr="00D31E98">
          <w:rPr>
            <w:noProof/>
            <w:webHidden/>
            <w:color w:val="3F6C19" w:themeColor="accent1" w:themeShade="80"/>
            <w:sz w:val="22"/>
          </w:rPr>
          <w:fldChar w:fldCharType="separate"/>
        </w:r>
        <w:r w:rsidRPr="00D31E98">
          <w:rPr>
            <w:noProof/>
            <w:webHidden/>
            <w:color w:val="3F6C19" w:themeColor="accent1" w:themeShade="80"/>
            <w:sz w:val="22"/>
          </w:rPr>
          <w:t>37</w:t>
        </w:r>
        <w:r w:rsidRPr="00D31E98">
          <w:rPr>
            <w:noProof/>
            <w:webHidden/>
            <w:color w:val="3F6C19" w:themeColor="accent1" w:themeShade="80"/>
            <w:sz w:val="22"/>
          </w:rPr>
          <w:fldChar w:fldCharType="end"/>
        </w:r>
      </w:hyperlink>
    </w:p>
    <w:p w:rsidR="00F70DE5" w:rsidRDefault="00487FE7">
      <w:r w:rsidRPr="00D31E98">
        <w:rPr>
          <w:color w:val="3F6C19" w:themeColor="accent1" w:themeShade="80"/>
          <w:sz w:val="14"/>
        </w:rPr>
        <w:fldChar w:fldCharType="end"/>
      </w:r>
      <w:r w:rsidR="00F70DE5">
        <w:br w:type="page"/>
      </w:r>
    </w:p>
    <w:p w:rsidR="00F00F92" w:rsidRDefault="00F70DE5" w:rsidP="00F70DE5">
      <w:pPr>
        <w:pStyle w:val="Titre"/>
      </w:pPr>
      <w:bookmarkStart w:id="0" w:name="_Toc294544996"/>
      <w:r>
        <w:lastRenderedPageBreak/>
        <w:t>Introduction</w:t>
      </w:r>
      <w:bookmarkEnd w:id="0"/>
    </w:p>
    <w:p w:rsidR="002D2128" w:rsidRDefault="002D2128" w:rsidP="002D2128">
      <w:pPr>
        <w:pStyle w:val="Titre1"/>
      </w:pPr>
      <w:bookmarkStart w:id="1" w:name="_Toc294544997"/>
      <w:r>
        <w:t>Objectifs</w:t>
      </w:r>
      <w:bookmarkEnd w:id="1"/>
    </w:p>
    <w:p w:rsidR="002D2128" w:rsidRDefault="002D2128" w:rsidP="00DC5185">
      <w:pPr>
        <w:spacing w:after="0"/>
      </w:pPr>
      <w:r>
        <w:t xml:space="preserve">Il s’agissait de développement d’un lecteur MP3 pour </w:t>
      </w:r>
      <w:r w:rsidR="001115A4">
        <w:t>musicien, pour téléphone</w:t>
      </w:r>
      <w:r w:rsidR="00656FEF">
        <w:t>s</w:t>
      </w:r>
      <w:r w:rsidR="001115A4">
        <w:t xml:space="preserve"> A</w:t>
      </w:r>
      <w:r w:rsidR="00827232">
        <w:t>ndroid</w:t>
      </w:r>
      <w:r w:rsidR="00343FD7" w:rsidRPr="00343FD7">
        <w:rPr>
          <w:rStyle w:val="Emphaseple"/>
          <w:vertAlign w:val="superscript"/>
        </w:rPr>
        <w:t>[1]</w:t>
      </w:r>
      <w:r>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2" w:name="_Toc294544998"/>
      <w:r>
        <w:t>Contexte</w:t>
      </w:r>
      <w:bookmarkEnd w:id="2"/>
    </w:p>
    <w:p w:rsidR="00757A19" w:rsidRDefault="00EE4B3C" w:rsidP="00757A19">
      <w:r>
        <w:t>Plusieurs</w:t>
      </w:r>
      <w:r w:rsidR="00656FEF">
        <w:t xml:space="preserve"> lecteur</w:t>
      </w:r>
      <w:r>
        <w:t>s</w:t>
      </w:r>
      <w:r w:rsidR="00656FEF">
        <w:t xml:space="preserve"> MP3 pour téléphones</w:t>
      </w:r>
      <w:r>
        <w:t xml:space="preserve"> Android existent déjà, le lecteur multimédia par défaut notamment.</w:t>
      </w:r>
    </w:p>
    <w:p w:rsidR="005416B3" w:rsidRDefault="005416B3" w:rsidP="00757A19">
      <w:r>
        <w:t>En outre, la technologie Android bénéficie d’une très grosse communauté de développeurs, il est donc fort probable que certaines fonctionnalités du lecteur MP3 existent déjà sur la toile, et peuvent être récupérées et intégrées à notre solution.</w:t>
      </w:r>
    </w:p>
    <w:p w:rsidR="00A608AB" w:rsidRDefault="00A608AB" w:rsidP="00757A19"/>
    <w:p w:rsidR="00A608AB" w:rsidRDefault="00A608AB" w:rsidP="00AC334A">
      <w:pPr>
        <w:pStyle w:val="Titre"/>
      </w:pPr>
      <w:bookmarkStart w:id="3" w:name="_Toc294544999"/>
      <w:r>
        <w:t>Android</w:t>
      </w:r>
      <w:bookmarkEnd w:id="3"/>
    </w:p>
    <w:p w:rsidR="00731ABC" w:rsidRDefault="00CE36F9" w:rsidP="00731ABC">
      <w:pPr>
        <w:pStyle w:val="Titre1"/>
      </w:pPr>
      <w:bookmarkStart w:id="4" w:name="_Toc294545000"/>
      <w:r>
        <w:t>Qu’est-ce qu’Android</w:t>
      </w:r>
      <w:r w:rsidR="00731ABC">
        <w:t> ?</w:t>
      </w:r>
      <w:bookmarkEnd w:id="4"/>
    </w:p>
    <w:p w:rsidR="00AC334A" w:rsidRDefault="00EF68AB" w:rsidP="00AC334A">
      <w:r>
        <w:t xml:space="preserve">Android est un système </w:t>
      </w:r>
      <w:r w:rsidR="00855788">
        <w:t>d’exploitation</w:t>
      </w:r>
      <w:r w:rsidR="00855788" w:rsidRPr="00855788">
        <w:rPr>
          <w:rStyle w:val="Emphaseple"/>
          <w:vertAlign w:val="superscript"/>
        </w:rPr>
        <w:t>[2]</w:t>
      </w:r>
      <w:r>
        <w:t xml:space="preserve"> open source</w:t>
      </w:r>
      <w:r w:rsidR="00855788" w:rsidRPr="00855788">
        <w:rPr>
          <w:rStyle w:val="Emphaseple"/>
          <w:vertAlign w:val="superscript"/>
        </w:rPr>
        <w:t>[3]</w:t>
      </w:r>
      <w:r>
        <w:t xml:space="preserve"> pour smartphones</w:t>
      </w:r>
      <w:r w:rsidR="00855788" w:rsidRPr="00855788">
        <w:rPr>
          <w:rStyle w:val="Emphaseple"/>
          <w:vertAlign w:val="superscript"/>
        </w:rPr>
        <w:t>[4]</w:t>
      </w:r>
      <w:r>
        <w:t>, PDA</w:t>
      </w:r>
      <w:r w:rsidR="00855788" w:rsidRPr="00855788">
        <w:rPr>
          <w:rStyle w:val="Emphaseple"/>
          <w:vertAlign w:val="superscript"/>
        </w:rPr>
        <w:t>[5]</w:t>
      </w:r>
      <w:r>
        <w:t xml:space="preserve"> et terminaux mobiles conçu par Android, une startup rachetée par Google en novembre 2007.</w:t>
      </w:r>
      <w:r w:rsidR="00855788">
        <w:t xml:space="preserve"> Également, on voit 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d’Android une trentaine de société (dont Samsung, Motorola, Sony Ericsson ou encore LG) à l’intérieur de l’Open Handset Alliance.</w:t>
      </w:r>
    </w:p>
    <w:p w:rsidR="00BC162E" w:rsidRDefault="00BC162E" w:rsidP="00AC334A">
      <w:r>
        <w:t>Le premier appareil tournant sous Android sorti sur le marché fut le HTC Dream, un smartphone possédant un clavier physique. Le second, le HTC Magic suivi du Samsung Galaxy, et plus tard du HTC Hero.</w:t>
      </w:r>
    </w:p>
    <w:p w:rsidR="00AC1372" w:rsidRDefault="00AC1372" w:rsidP="00AC1372">
      <w:pPr>
        <w:pStyle w:val="Titre1"/>
      </w:pPr>
      <w:bookmarkStart w:id="5" w:name="_Toc294545001"/>
      <w:r>
        <w:t>Caractéristiques</w:t>
      </w:r>
      <w:bookmarkEnd w:id="5"/>
    </w:p>
    <w:p w:rsidR="00DD4C8D" w:rsidRDefault="00DD4C8D" w:rsidP="00DD4C8D">
      <w:r>
        <w:t>Android est un système d’exploitation fondé sur un noyau Linux</w:t>
      </w:r>
      <w:r w:rsidRPr="00DD4C8D">
        <w:rPr>
          <w:rStyle w:val="Emphaseple"/>
          <w:vertAlign w:val="superscript"/>
        </w:rPr>
        <w:t>[6]</w:t>
      </w:r>
      <w:r>
        <w:t>, il comporte une interface spécifique développée en Java</w:t>
      </w:r>
      <w:r w:rsidRPr="00DD4C8D">
        <w:rPr>
          <w:rStyle w:val="Emphaseple"/>
          <w:vertAlign w:val="superscript"/>
        </w:rPr>
        <w:t>[7]</w:t>
      </w:r>
      <w:r>
        <w:t>, les programmes sont exécutés via un interpréteur JIT</w:t>
      </w:r>
      <w:r w:rsidR="00667851" w:rsidRPr="00667851">
        <w:rPr>
          <w:rStyle w:val="Emphaseple"/>
          <w:vertAlign w:val="superscript"/>
        </w:rPr>
        <w:t>[8]</w:t>
      </w:r>
      <w:r>
        <w:t>, toutefois il est possible de passer outre cette interface, en programmant en C</w:t>
      </w:r>
      <w:r w:rsidR="00667851" w:rsidRPr="00667851">
        <w:rPr>
          <w:rStyle w:val="Emphaseple"/>
          <w:vertAlign w:val="superscript"/>
        </w:rPr>
        <w:t>[9]</w:t>
      </w:r>
      <w:r>
        <w:t>, mais le travail de portabilité en sera plus important.</w:t>
      </w:r>
    </w:p>
    <w:p w:rsidR="00CE7593" w:rsidRDefault="00CE7593" w:rsidP="00DD4C8D">
      <w:r>
        <w:lastRenderedPageBreak/>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r>
        <w:t>Android a été conçu pour intégrer au mieux des applications existantes de Google</w:t>
      </w:r>
      <w:r w:rsidR="00C82102">
        <w:t xml:space="preserve"> com</w:t>
      </w:r>
      <w:r>
        <w:t>me le service de courrier Gmail, celui de cartographie, Google Maps, ou encore Google Angenda, Google Talk, Youtube.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6" w:name="_Toc294545002"/>
      <w:r>
        <w:t>Et pour les développeurs ?</w:t>
      </w:r>
      <w:bookmarkEnd w:id="6"/>
    </w:p>
    <w:p w:rsidR="00031017" w:rsidRDefault="00031017" w:rsidP="00031017">
      <w:r>
        <w:t>Android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441593">
        <w:t>,</w:t>
      </w:r>
      <w:r>
        <w:t xml:space="preserve"> 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5C601B" w:rsidRDefault="005C601B" w:rsidP="005C601B">
      <w:pPr>
        <w:pStyle w:val="Titre1"/>
      </w:pPr>
      <w:bookmarkStart w:id="7" w:name="_Toc294545003"/>
      <w:r>
        <w:t>Les principes fondamentaux sur les applications Android</w:t>
      </w:r>
      <w:r w:rsidR="00C73BB0">
        <w:t xml:space="preserve"> - TODO</w:t>
      </w:r>
      <w:bookmarkEnd w:id="7"/>
    </w:p>
    <w:p w:rsidR="0081167C" w:rsidRPr="0081167C" w:rsidRDefault="0081167C" w:rsidP="0081167C"/>
    <w:p w:rsidR="00BC162E" w:rsidRDefault="00BC162E" w:rsidP="00031017">
      <w:r>
        <w:t xml:space="preserve">Nous vous invitons fortement à consulter le guide du développeur sur le site </w:t>
      </w:r>
      <w:r w:rsidR="0094291B">
        <w:t xml:space="preserve">de la société </w:t>
      </w:r>
      <w:r>
        <w:t>Android</w:t>
      </w:r>
      <w:r w:rsidR="003C45B1">
        <w:t xml:space="preserve"> ou </w:t>
      </w:r>
      <w:r w:rsidR="003C45B1" w:rsidRPr="003C45B1">
        <w:t xml:space="preserve">sur le wiki </w:t>
      </w:r>
      <w:r w:rsidR="0094291B">
        <w:t>du site FrAndroid</w:t>
      </w:r>
      <w:r w:rsidR="004C500C">
        <w:t xml:space="preserve"> </w:t>
      </w:r>
      <w:r w:rsidR="004C500C" w:rsidRPr="0031146B">
        <w:rPr>
          <w:rStyle w:val="Emphaseple"/>
        </w:rPr>
        <w:t>(cf : Références)</w:t>
      </w:r>
      <w:r w:rsidR="0094291B">
        <w:t>.</w:t>
      </w:r>
    </w:p>
    <w:p w:rsidR="007B649A" w:rsidRDefault="007B649A" w:rsidP="00031017"/>
    <w:p w:rsidR="007B649A" w:rsidRDefault="007B649A" w:rsidP="007B649A">
      <w:pPr>
        <w:pStyle w:val="Titre"/>
      </w:pPr>
      <w:bookmarkStart w:id="8" w:name="_Toc294545004"/>
      <w:r>
        <w:t>Organisation</w:t>
      </w:r>
      <w:r w:rsidR="005E407C">
        <w:t xml:space="preserve"> et déroulement du projet</w:t>
      </w:r>
      <w:bookmarkEnd w:id="8"/>
    </w:p>
    <w:p w:rsidR="00883081" w:rsidRDefault="00883081" w:rsidP="00F73CA0">
      <w:pPr>
        <w:pStyle w:val="Titre1"/>
      </w:pPr>
      <w:bookmarkStart w:id="9" w:name="_Toc294545005"/>
      <w:r>
        <w:t>Diagrammes de Gantt</w:t>
      </w:r>
      <w:bookmarkEnd w:id="9"/>
    </w:p>
    <w:p w:rsidR="00F73CA0" w:rsidRPr="00F73CA0" w:rsidRDefault="00F73CA0" w:rsidP="00883081">
      <w:pPr>
        <w:pStyle w:val="Titre2"/>
      </w:pPr>
      <w:bookmarkStart w:id="10" w:name="_Toc294545006"/>
      <w:r>
        <w:t>Gantt prévisionnel</w:t>
      </w:r>
      <w:bookmarkEnd w:id="10"/>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8"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lastRenderedPageBreak/>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9" cstate="print"/>
                    <a:stretch>
                      <a:fillRect/>
                    </a:stretch>
                  </pic:blipFill>
                  <pic:spPr>
                    <a:xfrm>
                      <a:off x="0" y="0"/>
                      <a:ext cx="5760720" cy="1196340"/>
                    </a:xfrm>
                    <a:prstGeom prst="rect">
                      <a:avLst/>
                    </a:prstGeom>
                  </pic:spPr>
                </pic:pic>
              </a:graphicData>
            </a:graphic>
          </wp:inline>
        </w:drawing>
      </w:r>
    </w:p>
    <w:p w:rsidR="0078314C" w:rsidRDefault="00C22F2E" w:rsidP="00883081">
      <w:pPr>
        <w:pStyle w:val="Titre2"/>
      </w:pPr>
      <w:bookmarkStart w:id="11" w:name="_Toc294545007"/>
      <w:r>
        <w:t>Gantt effectif</w:t>
      </w:r>
      <w:bookmarkEnd w:id="11"/>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10"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lastRenderedPageBreak/>
        <w:t>Calendrier effectif</w:t>
      </w:r>
    </w:p>
    <w:p w:rsidR="00C22F2E" w:rsidRPr="00C22F2E" w:rsidRDefault="00C22F2E" w:rsidP="00C22F2E">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11" cstate="print"/>
                    <a:stretch>
                      <a:fillRect/>
                    </a:stretch>
                  </pic:blipFill>
                  <pic:spPr>
                    <a:xfrm>
                      <a:off x="0" y="0"/>
                      <a:ext cx="5760720" cy="3385820"/>
                    </a:xfrm>
                    <a:prstGeom prst="rect">
                      <a:avLst/>
                    </a:prstGeom>
                  </pic:spPr>
                </pic:pic>
              </a:graphicData>
            </a:graphic>
          </wp:inline>
        </w:drawing>
      </w:r>
    </w:p>
    <w:p w:rsidR="007B649A" w:rsidRDefault="007B649A" w:rsidP="00031017"/>
    <w:p w:rsidR="007B649A" w:rsidRDefault="00A03CDF" w:rsidP="007B649A">
      <w:pPr>
        <w:pStyle w:val="Titre"/>
        <w:pBdr>
          <w:bottom w:val="single" w:sz="8" w:space="3" w:color="7FD13B" w:themeColor="accent1"/>
        </w:pBdr>
      </w:pPr>
      <w:bookmarkStart w:id="12" w:name="_Toc294545008"/>
      <w:r>
        <w:t>O</w:t>
      </w:r>
      <w:r w:rsidR="00CC6ABD">
        <w:t>utils et technologies utilisé</w:t>
      </w:r>
      <w:r>
        <w:t>s</w:t>
      </w:r>
      <w:bookmarkEnd w:id="12"/>
    </w:p>
    <w:p w:rsidR="00A03CDF" w:rsidRDefault="00A03CDF" w:rsidP="005079B8">
      <w:pPr>
        <w:pStyle w:val="Titre1"/>
        <w:tabs>
          <w:tab w:val="left" w:pos="7110"/>
        </w:tabs>
      </w:pPr>
      <w:bookmarkStart w:id="13" w:name="_Toc294545009"/>
      <w:r>
        <w:t>Partage du code</w:t>
      </w:r>
      <w:bookmarkEnd w:id="13"/>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14" w:name="_Toc294545010"/>
      <w:r>
        <w:t>Google Code</w:t>
      </w:r>
      <w:r w:rsidR="00A03CDF">
        <w:t xml:space="preserve"> et Project Hosting</w:t>
      </w:r>
      <w:bookmarkEnd w:id="14"/>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Project Hosting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15" w:name="_Toc294545011"/>
      <w:r>
        <w:t>Subversion</w:t>
      </w:r>
      <w:bookmarkEnd w:id="15"/>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CollabNet, entreprise informatique qui vend des services et du logiciel, avec l’embauche par Jim Blandy et Karl Fogel, qui travaillait déjà sur un nouveau gestionnaire de version.</w:t>
      </w:r>
      <w:r w:rsidR="00636C20">
        <w:t xml:space="preserve"> En février 2010, SVN est devenu officiellement un projet de la Fondation Apache, sous le nom d’Apache Subversion.</w:t>
      </w:r>
    </w:p>
    <w:p w:rsidR="005079B8" w:rsidRDefault="005079B8" w:rsidP="005F13D4">
      <w:r>
        <w:t>SVN peut s’utiliser en ligne de commande ou à l’aide d’un logiciel intégré tel que TortoiseSVN.</w:t>
      </w:r>
    </w:p>
    <w:p w:rsidR="00C2792F" w:rsidRDefault="00A03CDF" w:rsidP="00A03CDF">
      <w:pPr>
        <w:pStyle w:val="Titre1"/>
      </w:pPr>
      <w:bookmarkStart w:id="16" w:name="_Toc294545012"/>
      <w:r>
        <w:lastRenderedPageBreak/>
        <w:t>Développement</w:t>
      </w:r>
      <w:bookmarkEnd w:id="16"/>
    </w:p>
    <w:p w:rsidR="00CC6ABD" w:rsidRDefault="00184093" w:rsidP="00184093">
      <w:pPr>
        <w:pStyle w:val="Titre2"/>
      </w:pPr>
      <w:bookmarkStart w:id="17" w:name="_Toc294545013"/>
      <w:r>
        <w:t>Langage Java</w:t>
      </w:r>
      <w:bookmarkEnd w:id="17"/>
    </w:p>
    <w:p w:rsidR="00FF3803" w:rsidRPr="00FF3803" w:rsidRDefault="00FF3803" w:rsidP="00FF3803">
      <w:r>
        <w:t>Nous avons utilisé le langage Java pour développer notre application Android. Nous avons fait ce choix car ce langage nous est familier, et qu’il s’intègre parfaitement au système d’exploitation Android, développé lui aussi en Java.</w:t>
      </w:r>
    </w:p>
    <w:p w:rsidR="00A44279" w:rsidRDefault="00A44279" w:rsidP="00A03CDF">
      <w:pPr>
        <w:pStyle w:val="Titre2"/>
      </w:pPr>
      <w:bookmarkStart w:id="18" w:name="_Toc294545014"/>
      <w:r>
        <w:t>Eclipse Pulsar</w:t>
      </w:r>
      <w:bookmarkEnd w:id="18"/>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Nous avons choisi cet IDE car il permet d’intégrer parfaitement SVN et l’utilisation des technologies pour Android.</w:t>
      </w:r>
    </w:p>
    <w:p w:rsidR="00FD6AFE" w:rsidRDefault="005A0279" w:rsidP="00A03CDF">
      <w:pPr>
        <w:pStyle w:val="Titre2"/>
      </w:pPr>
      <w:bookmarkStart w:id="19" w:name="_Toc294545015"/>
      <w:r>
        <w:t xml:space="preserve">Android </w:t>
      </w:r>
      <w:r w:rsidR="00FD6AFE">
        <w:t>Software Development Kit (SDK)</w:t>
      </w:r>
      <w:bookmarkEnd w:id="19"/>
    </w:p>
    <w:p w:rsidR="006C4010" w:rsidRDefault="006C4010" w:rsidP="006C4010">
      <w:r>
        <w:t>Il s’agit d’un ensemble d’outils permettant aux développeurs de créer des applications pour Android.</w:t>
      </w:r>
    </w:p>
    <w:p w:rsidR="00E57305" w:rsidRDefault="00C0230E" w:rsidP="00E57305">
      <w:r>
        <w:t xml:space="preserve">Le SDK est disponible en téléchargement </w:t>
      </w:r>
      <w:r w:rsidR="001F4B36">
        <w:t>libre</w:t>
      </w:r>
      <w:r>
        <w:t xml:space="preserve"> sur le site de la société Android.</w:t>
      </w:r>
    </w:p>
    <w:p w:rsidR="001A41CB" w:rsidRPr="00E57305" w:rsidRDefault="001A41CB" w:rsidP="00E57305">
      <w:r>
        <w:t>Android SDK est un outil indispensable pour développer des applications Android.</w:t>
      </w:r>
    </w:p>
    <w:p w:rsidR="00FD6AFE" w:rsidRDefault="00FD6AFE" w:rsidP="00A03CDF">
      <w:pPr>
        <w:pStyle w:val="Titre2"/>
      </w:pPr>
      <w:bookmarkStart w:id="20" w:name="_Toc294545016"/>
      <w:r>
        <w:t>Android Development Tools (ADT)</w:t>
      </w:r>
      <w:bookmarkEnd w:id="20"/>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Android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r w:rsidR="0006705C">
        <w:t>Android, de faciliter l’utilisation des outils proposés par Android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AC2C79" w:rsidRDefault="00AC2C79" w:rsidP="00CB3B6F"/>
    <w:p w:rsidR="00AC2C79" w:rsidRDefault="00AC2C79" w:rsidP="00AC2C79">
      <w:pPr>
        <w:pStyle w:val="Titre"/>
      </w:pPr>
      <w:bookmarkStart w:id="21" w:name="_Toc294545017"/>
      <w:r>
        <w:t>La base : le lecteur audio</w:t>
      </w:r>
      <w:bookmarkEnd w:id="21"/>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d’A</w:t>
      </w:r>
      <w:r w:rsidRPr="00AC2C79">
        <w:t>ndroid permettant d’effectuer différentes opération</w:t>
      </w:r>
      <w:r>
        <w:t>s</w:t>
      </w:r>
      <w:r w:rsidRPr="00AC2C79">
        <w:t xml:space="preserve"> basique</w:t>
      </w:r>
      <w:r>
        <w:t>s tels</w:t>
      </w:r>
      <w:r w:rsidRPr="00AC2C79">
        <w:t xml:space="preserve"> que la lecture d’un fichier </w:t>
      </w:r>
      <w:r>
        <w:t>audio</w:t>
      </w:r>
      <w:r w:rsidRPr="00AC2C79">
        <w:t>, la possibilité de stopper la lecture</w:t>
      </w:r>
      <w:r>
        <w:t>, etc.</w:t>
      </w:r>
    </w:p>
    <w:p w:rsidR="00AC2C79" w:rsidRDefault="00AC2C79" w:rsidP="00AC2C79">
      <w:r w:rsidRPr="00AC2C79">
        <w:lastRenderedPageBreak/>
        <w:t>Après quelques recherches et avec l’aide généreuse de l’étudiant Christophe DUC (Master 2 NTDP), nous avons décidé d’étudier le comp</w:t>
      </w:r>
      <w:r>
        <w:t xml:space="preserve">osant </w:t>
      </w:r>
      <w:r w:rsidRPr="00AC2C79">
        <w:rPr>
          <w:rStyle w:val="lev"/>
        </w:rPr>
        <w:t>MediaPlayer</w:t>
      </w:r>
      <w:r>
        <w:t xml:space="preserve"> du framework </w:t>
      </w:r>
      <w:r w:rsidRPr="00AC2C79">
        <w:rPr>
          <w:rStyle w:val="Emphaseple"/>
          <w:vertAlign w:val="superscript"/>
        </w:rPr>
        <w:t>[22]</w:t>
      </w:r>
      <w:r>
        <w:t xml:space="preserve"> A</w:t>
      </w:r>
      <w:r w:rsidRPr="00AC2C79">
        <w:t>ndroid.</w:t>
      </w:r>
    </w:p>
    <w:p w:rsidR="00C21E8E" w:rsidRDefault="00C21E8E" w:rsidP="00C21E8E">
      <w:pPr>
        <w:pStyle w:val="Titre1"/>
      </w:pPr>
      <w:bookmarkStart w:id="22" w:name="_Toc294545018"/>
      <w:r>
        <w:t>Le composant MediaPlayer</w:t>
      </w:r>
      <w:bookmarkEnd w:id="22"/>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MediaPlayer</w:t>
      </w:r>
      <w:r w:rsidR="00805B06">
        <w:t xml:space="preserve"> </w:t>
      </w:r>
      <w:r w:rsidR="00805B06" w:rsidRPr="0033577D">
        <w:rPr>
          <w:rStyle w:val="Emphaseple"/>
        </w:rPr>
        <w:t>(cf</w:t>
      </w:r>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r w:rsidR="0033577D" w:rsidRPr="0033577D">
        <w:rPr>
          <w:rStyle w:val="Emphaseple"/>
        </w:rPr>
        <w:t>Android Developers)</w:t>
      </w:r>
      <w:r w:rsidRPr="00C21E8E">
        <w:t>.</w:t>
      </w:r>
    </w:p>
    <w:p w:rsidR="00C21E8E" w:rsidRPr="00C21E8E" w:rsidRDefault="00C805BE" w:rsidP="00C21E8E">
      <w:r>
        <w:t>Par la suite</w:t>
      </w:r>
      <w:r w:rsidR="00C21E8E" w:rsidRPr="00C21E8E">
        <w:t>, nous souhaitions pouvoir manipuler des exemples de MediPlayer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Khrupin sur son blog</w:t>
      </w:r>
      <w:r w:rsidR="003B72C8">
        <w:t xml:space="preserve"> </w:t>
      </w:r>
      <w:r w:rsidR="003B72C8" w:rsidRPr="00835398">
        <w:rPr>
          <w:rStyle w:val="Emphaseple"/>
        </w:rPr>
        <w:t>(cf : Références – Blog d’Igor Khrupin)</w:t>
      </w:r>
      <w:r w:rsidR="003B72C8">
        <w:t>.</w:t>
      </w:r>
    </w:p>
    <w:p w:rsidR="00123747" w:rsidRDefault="00123747" w:rsidP="00123747">
      <w:pPr>
        <w:pStyle w:val="Lgende"/>
        <w:keepNext/>
      </w:pPr>
      <w:r>
        <w:t>Lecteur audio de base d'Igor Khrupin</w:t>
      </w:r>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12"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t xml:space="preserve">Nous avons également </w:t>
      </w:r>
      <w:r>
        <w:t>étudié le code source</w:t>
      </w:r>
      <w:r w:rsidRPr="00C905EC">
        <w:t xml:space="preserve"> fourni </w:t>
      </w:r>
      <w:r>
        <w:t xml:space="preserve">par </w:t>
      </w:r>
      <w:r w:rsidRPr="00C905EC">
        <w:t>Christophe DUC, représent</w:t>
      </w:r>
      <w:r>
        <w:t>ant une ébauche d’un lecteur audio sous A</w:t>
      </w:r>
      <w:r w:rsidRPr="00C905EC">
        <w:t>ndroid.</w:t>
      </w:r>
    </w:p>
    <w:p w:rsidR="00583493" w:rsidRDefault="00583493" w:rsidP="00583493">
      <w:pPr>
        <w:pStyle w:val="Titre2"/>
      </w:pPr>
      <w:bookmarkStart w:id="23" w:name="_Toc294545019"/>
      <w:r>
        <w:t>Fonctionnement</w:t>
      </w:r>
      <w:bookmarkEnd w:id="23"/>
    </w:p>
    <w:p w:rsidR="00583493" w:rsidRPr="00583493" w:rsidRDefault="00583493" w:rsidP="00583493">
      <w:r w:rsidRPr="00583493">
        <w:t>Le fonctionnement du MediaPlayer e</w:t>
      </w:r>
      <w:r>
        <w:t>st assez simple dans le sens où,</w:t>
      </w:r>
      <w:r w:rsidRPr="00583493">
        <w:t xml:space="preserve"> toutes les fonctionnalités</w:t>
      </w:r>
      <w:r>
        <w:t>,</w:t>
      </w:r>
      <w:r w:rsidRPr="00583493">
        <w:t xml:space="preserve"> sont accessibles à partir de l’objet </w:t>
      </w:r>
      <w:r w:rsidRPr="00583493">
        <w:rPr>
          <w:rStyle w:val="lev"/>
        </w:rPr>
        <w:t>MediaPlayer</w:t>
      </w:r>
      <w:r w:rsidRPr="00583493">
        <w:t>.</w:t>
      </w:r>
    </w:p>
    <w:p w:rsidR="00583493" w:rsidRDefault="00583493" w:rsidP="00583493">
      <w:r w:rsidRPr="00583493">
        <w:t>En effet, plusieurs méthodes de cette classe nous seront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3"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14"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3"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15"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24" w:name="_Toc294545020"/>
      <w:r>
        <w:lastRenderedPageBreak/>
        <w:t>Implémentation</w:t>
      </w:r>
      <w:bookmarkEnd w:id="24"/>
    </w:p>
    <w:p w:rsidR="00CD4881" w:rsidRDefault="00CD4881" w:rsidP="00CD4881">
      <w:pPr>
        <w:pStyle w:val="Titre3"/>
      </w:pPr>
      <w:bookmarkStart w:id="25" w:name="_Toc294545021"/>
      <w:r>
        <w:t>Création du MediaPlayer</w:t>
      </w:r>
      <w:bookmarkEnd w:id="25"/>
    </w:p>
    <w:p w:rsidR="00CD4881" w:rsidRDefault="00CD4881" w:rsidP="00CD4881">
      <w:r w:rsidRPr="00CD4881">
        <w:t xml:space="preserve">Pour utiliser le Media Player, il faut </w:t>
      </w:r>
      <w:r>
        <w:t>commencer par</w:t>
      </w:r>
      <w:r w:rsidRPr="00CD4881">
        <w:t xml:space="preserve"> instancier un objet </w:t>
      </w:r>
      <w:r w:rsidRPr="00CD4881">
        <w:rPr>
          <w:rStyle w:val="lev"/>
        </w:rPr>
        <w:t>MediaPlayer</w:t>
      </w:r>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Tr="005472BA">
        <w:tc>
          <w:tcPr>
            <w:tcW w:w="9104" w:type="dxa"/>
            <w:shd w:val="pct5" w:color="auto" w:fill="auto"/>
          </w:tcPr>
          <w:p w:rsidR="00597DDC" w:rsidRDefault="00597DDC" w:rsidP="00CD4881">
            <w:r w:rsidRPr="00597DDC">
              <w:rPr>
                <w:rFonts w:ascii="Courier New" w:eastAsia="Times New Roman" w:hAnsi="Courier New" w:cs="Courier New"/>
                <w:i/>
                <w:color w:val="000000"/>
                <w:sz w:val="20"/>
                <w:szCs w:val="20"/>
                <w:lang w:val="en-US" w:eastAsia="fr-FR"/>
              </w:rPr>
              <w:t>MediaPlayer mediaPlayer = MediaPlayer.create(this, R.raw.testsong);</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r w:rsidRPr="008B5AE4">
        <w:rPr>
          <w:rStyle w:val="lev"/>
        </w:rPr>
        <w:t>this</w:t>
      </w:r>
      <w:r>
        <w:t> : l</w:t>
      </w:r>
      <w:r w:rsidRPr="008B5AE4">
        <w:t>’activity qui contiendra le MediaPlayer</w:t>
      </w:r>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8B5AE4" w:rsidRDefault="00767419" w:rsidP="00767419">
      <w:pPr>
        <w:pStyle w:val="Titre3"/>
      </w:pPr>
      <w:bookmarkStart w:id="26" w:name="_Toc294545022"/>
      <w:r>
        <w:t>Ajout des fonctionnalités de bases</w:t>
      </w:r>
      <w:bookmarkEnd w:id="26"/>
    </w:p>
    <w:p w:rsidR="00884BC5" w:rsidRDefault="00884BC5" w:rsidP="00884BC5">
      <w:r>
        <w:t xml:space="preserve">Les fonctionnalités de bases (lecture, pause, stop, etc.) sont implémenter via des </w:t>
      </w:r>
      <w:r w:rsidRPr="00884BC5">
        <w:rPr>
          <w:rStyle w:val="lev"/>
        </w:rPr>
        <w:t>listeners</w:t>
      </w:r>
      <w:r>
        <w:t xml:space="preserve"> appropriés.</w:t>
      </w:r>
    </w:p>
    <w:p w:rsidR="00884BC5" w:rsidRDefault="00884BC5" w:rsidP="00884BC5">
      <w:r w:rsidRPr="00884BC5">
        <w:t xml:space="preserve">Un </w:t>
      </w:r>
      <w:r w:rsidRPr="00884BC5">
        <w:rPr>
          <w:rStyle w:val="lev"/>
        </w:rPr>
        <w:t>listener</w:t>
      </w:r>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r w:rsidRPr="00884BC5">
        <w:rPr>
          <w:rStyle w:val="lev"/>
        </w:rPr>
        <w:t>listener</w:t>
      </w:r>
      <w:r>
        <w:t xml:space="preserve"> sur l’évè</w:t>
      </w:r>
      <w:r w:rsidRPr="00884BC5">
        <w:t xml:space="preserve">nement </w:t>
      </w:r>
      <w:r w:rsidRPr="00884BC5">
        <w:rPr>
          <w:rStyle w:val="lev"/>
        </w:rPr>
        <w:t>OnClick</w:t>
      </w:r>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 xml:space="preserve">buttonPlayStop.setOnClickListener(new OnClickListener()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onClick(View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play</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buttonClick();</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t>});</w:t>
            </w:r>
          </w:p>
        </w:tc>
      </w:tr>
    </w:tbl>
    <w:p w:rsidR="00993686" w:rsidRPr="00884BC5" w:rsidRDefault="005472BA" w:rsidP="005472BA">
      <w:pPr>
        <w:spacing w:before="240"/>
      </w:pPr>
      <w:r w:rsidRPr="005472BA">
        <w:t>Pour terminer</w:t>
      </w:r>
      <w:r>
        <w:t>,</w:t>
      </w:r>
      <w:r w:rsidRPr="005472BA">
        <w:t xml:space="preserve"> il ne reste donc qu’</w:t>
      </w:r>
      <w:r>
        <w:t>à intégrer</w:t>
      </w:r>
      <w:r w:rsidRPr="005472BA">
        <w:t xml:space="preserve"> le </w:t>
      </w:r>
      <w:r w:rsidRPr="005472BA">
        <w:rPr>
          <w:rStyle w:val="lev"/>
        </w:rPr>
        <w:t>MediaPlayer</w:t>
      </w:r>
      <w:r w:rsidRPr="005472BA">
        <w:t xml:space="preserve"> à une interface</w:t>
      </w:r>
      <w:r>
        <w:t xml:space="preserve"> graphique</w:t>
      </w:r>
      <w:r w:rsidRPr="005472BA">
        <w:t xml:space="preserve"> adapté</w:t>
      </w:r>
      <w:r>
        <w:t>e : ce sera dans le prochain chapitre du rapport.</w:t>
      </w:r>
    </w:p>
    <w:p w:rsidR="004D0B84" w:rsidRDefault="004D0B84"/>
    <w:p w:rsidR="006F79AA" w:rsidRDefault="004D0B84" w:rsidP="00300ED3">
      <w:pPr>
        <w:pStyle w:val="Titre"/>
      </w:pPr>
      <w:bookmarkStart w:id="27" w:name="_Toc294545023"/>
      <w:r>
        <w:t>L’interface graphique</w:t>
      </w:r>
      <w:bookmarkEnd w:id="27"/>
    </w:p>
    <w:p w:rsidR="006F79AA" w:rsidRDefault="006F79AA" w:rsidP="006F79AA">
      <w:pPr>
        <w:pStyle w:val="Titre1"/>
      </w:pPr>
      <w:bookmarkStart w:id="28" w:name="_Toc294545024"/>
      <w:r>
        <w:t>Les besoins</w:t>
      </w:r>
      <w:bookmarkEnd w:id="28"/>
    </w:p>
    <w:p w:rsidR="006F79AA" w:rsidRDefault="006F79AA" w:rsidP="006F79AA">
      <w:pPr>
        <w:spacing w:after="0"/>
      </w:pPr>
      <w:r>
        <w:t>L</w:t>
      </w:r>
      <w:r w:rsidRPr="006F79AA">
        <w:t xml:space="preserve">’application étant utilisée sur un téléphone Android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achant que nous développons une application gérant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lastRenderedPageBreak/>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29" w:name="_Toc294545025"/>
      <w:r>
        <w:t>Conception sous Eclipse</w:t>
      </w:r>
      <w:bookmarkEnd w:id="29"/>
    </w:p>
    <w:p w:rsidR="00EB4BCC" w:rsidRPr="00EB4BCC" w:rsidRDefault="00EB4BCC" w:rsidP="00EB4BCC">
      <w:pPr>
        <w:rPr>
          <w:lang w:bidi="en-US"/>
        </w:rPr>
      </w:pPr>
      <w:r w:rsidRPr="00EB4BCC">
        <w:rPr>
          <w:lang w:bidi="en-US"/>
        </w:rPr>
        <w:t>Sous Android</w:t>
      </w:r>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Pr="00EB4BCC">
        <w:rPr>
          <w:lang w:bidi="en-US"/>
        </w:rPr>
        <w:t xml:space="preserve"> présents dans le dossier "</w:t>
      </w:r>
      <w:r w:rsidR="000059EF">
        <w:rPr>
          <w:lang w:bidi="en-US"/>
        </w:rPr>
        <w:t>/</w:t>
      </w:r>
      <w:r w:rsidRPr="00EB4BCC">
        <w:rPr>
          <w:lang w:bidi="en-US"/>
        </w:rPr>
        <w:t>res "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Android est la </w:t>
      </w:r>
      <w:r w:rsidR="002A6021" w:rsidRPr="002A6021">
        <w:rPr>
          <w:rStyle w:val="lev"/>
        </w:rPr>
        <w:t>View</w:t>
      </w:r>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r w:rsidR="002A6021" w:rsidRPr="002A6021">
        <w:rPr>
          <w:rStyle w:val="lev"/>
        </w:rPr>
        <w:t>View</w:t>
      </w:r>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r w:rsidR="00356A7C" w:rsidRPr="00356A7C">
        <w:rPr>
          <w:rStyle w:val="lev"/>
        </w:rPr>
        <w:t>View</w:t>
      </w:r>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r>
        <w:rPr>
          <w:lang w:bidi="en-US"/>
        </w:rPr>
        <w:t>widgets</w:t>
      </w:r>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r w:rsidRPr="002D3069">
        <w:rPr>
          <w:rStyle w:val="lev"/>
          <w:lang w:bidi="en-US"/>
        </w:rPr>
        <w:t>TextView</w:t>
      </w:r>
      <w:r w:rsidRPr="00EB4BCC">
        <w:rPr>
          <w:lang w:bidi="en-US"/>
        </w:rPr>
        <w:t xml:space="preserve">, </w:t>
      </w:r>
      <w:r w:rsidRPr="002D3069">
        <w:rPr>
          <w:rStyle w:val="lev"/>
          <w:lang w:bidi="en-US"/>
        </w:rPr>
        <w:t>EditText</w:t>
      </w:r>
      <w:r w:rsidRPr="00EB4BCC">
        <w:rPr>
          <w:lang w:bidi="en-US"/>
        </w:rPr>
        <w:t xml:space="preserve">, </w:t>
      </w:r>
      <w:r w:rsidRPr="002D3069">
        <w:rPr>
          <w:rStyle w:val="lev"/>
          <w:lang w:bidi="en-US"/>
        </w:rPr>
        <w:t>Button</w:t>
      </w:r>
      <w:r w:rsidRPr="00EB4BCC">
        <w:rPr>
          <w:lang w:bidi="en-US"/>
        </w:rPr>
        <w:t xml:space="preserve">, </w:t>
      </w:r>
      <w:r w:rsidRPr="002D3069">
        <w:rPr>
          <w:rStyle w:val="lev"/>
          <w:lang w:bidi="en-US"/>
        </w:rPr>
        <w:t>RadioButton</w:t>
      </w:r>
      <w:r w:rsidRPr="00EB4BCC">
        <w:rPr>
          <w:lang w:bidi="en-US"/>
        </w:rPr>
        <w:t xml:space="preserve">, </w:t>
      </w:r>
      <w:r w:rsidRPr="002D3069">
        <w:rPr>
          <w:rStyle w:val="lev"/>
          <w:lang w:bidi="en-US"/>
        </w:rPr>
        <w:t>Checkbox</w:t>
      </w:r>
      <w:r w:rsidRPr="00EB4BCC">
        <w:rPr>
          <w:lang w:bidi="en-US"/>
        </w:rPr>
        <w:t xml:space="preserve">, </w:t>
      </w:r>
      <w:r w:rsidRPr="002D3069">
        <w:rPr>
          <w:rStyle w:val="lev"/>
          <w:lang w:bidi="en-US"/>
        </w:rPr>
        <w:t>Seekbar</w:t>
      </w:r>
      <w:r w:rsidRPr="00EB4BCC">
        <w:rPr>
          <w:lang w:bidi="en-US"/>
        </w:rPr>
        <w:t>, et</w:t>
      </w:r>
      <w:r w:rsidR="00976886">
        <w:rPr>
          <w:lang w:bidi="en-US"/>
        </w:rPr>
        <w:t>c.).</w:t>
      </w:r>
    </w:p>
    <w:p w:rsidR="003A0BA8" w:rsidRDefault="003A0BA8" w:rsidP="003A0BA8">
      <w:pPr>
        <w:pStyle w:val="Lgende"/>
        <w:keepNext/>
      </w:pPr>
      <w:r>
        <w:lastRenderedPageBreak/>
        <w:t>Quelques widgets</w:t>
      </w:r>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Pr="003A2724">
        <w:t>action qui se produit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30" w:name="_Toc294545026"/>
      <w:r>
        <w:t>Les ressources et le fichier R.java</w:t>
      </w:r>
      <w:bookmarkEnd w:id="30"/>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 dans notre application au moment de la compilation. Elles sont tout</w:t>
      </w:r>
      <w:r w:rsidR="003822B1">
        <w:t>es stockées dans le répertoire « /res »</w:t>
      </w:r>
      <w:r w:rsidRPr="003A2724">
        <w:t xml:space="preserve"> du projet. Android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Pr="003A2724">
        <w:t>. Les fichiers XML sont des formats très différents en fonction de ce qu'ils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3822B1">
        <w:t>ava est automatiquement générer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r w:rsidRPr="003822B1">
        <w:rPr>
          <w:rStyle w:val="lev"/>
        </w:rPr>
        <w:t>R.anim.monanimation</w:t>
      </w:r>
      <w:r w:rsidR="003822B1">
        <w:t>, « m</w:t>
      </w:r>
      <w:r w:rsidRPr="003A2724">
        <w:t>onanimation.xml</w:t>
      </w:r>
      <w:r w:rsidR="003822B1">
        <w:t> » étant un fichier</w:t>
      </w:r>
      <w:r w:rsidRPr="003A2724">
        <w:t xml:space="preserve"> se trouv</w:t>
      </w:r>
      <w:r w:rsidR="003822B1">
        <w:t>ant dans le répertoire « /res/anim ».</w:t>
      </w:r>
    </w:p>
    <w:p w:rsidR="000660F4" w:rsidRDefault="000660F4" w:rsidP="00DD7821">
      <w:pPr>
        <w:spacing w:after="0"/>
      </w:pPr>
      <w:r>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r w:rsidRPr="00DD7821">
        <w:t>res/anim</w:t>
      </w:r>
      <w:r>
        <w:t> »</w:t>
      </w:r>
      <w:r w:rsidRPr="00DD7821">
        <w:t xml:space="preserve">, accessible par </w:t>
      </w:r>
      <w:r w:rsidRPr="00DD7821">
        <w:rPr>
          <w:rStyle w:val="lev"/>
        </w:rPr>
        <w:t>R.ani</w:t>
      </w:r>
      <w:r>
        <w:rPr>
          <w:rStyle w:val="lev"/>
        </w:rPr>
        <w:t>m</w:t>
      </w:r>
      <w:r w:rsidRPr="00DD7821">
        <w:t> ;</w:t>
      </w:r>
    </w:p>
    <w:p w:rsidR="00DD7821" w:rsidRPr="00DD7821" w:rsidRDefault="00DD7821" w:rsidP="00DD7821">
      <w:pPr>
        <w:numPr>
          <w:ilvl w:val="0"/>
          <w:numId w:val="7"/>
        </w:numPr>
        <w:spacing w:after="0"/>
      </w:pPr>
      <w:r w:rsidRPr="00DD7821">
        <w:lastRenderedPageBreak/>
        <w:t>Couleurs</w:t>
      </w:r>
      <w:r>
        <w:t> :</w:t>
      </w:r>
      <w:r w:rsidRPr="00DD7821">
        <w:t xml:space="preserve"> </w:t>
      </w:r>
      <w:r>
        <w:t>« /</w:t>
      </w:r>
      <w:r w:rsidRPr="00DD7821">
        <w:t>res/color</w:t>
      </w:r>
      <w:r>
        <w:t> »</w:t>
      </w:r>
      <w:r w:rsidRPr="00DD7821">
        <w:t xml:space="preserve">, accessible par </w:t>
      </w:r>
      <w:r w:rsidRPr="00DD7821">
        <w:rPr>
          <w:rStyle w:val="lev"/>
        </w:rPr>
        <w:t>R.color</w:t>
      </w:r>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r w:rsidRPr="00DD7821">
        <w:t>res/drawable</w:t>
      </w:r>
      <w:r>
        <w:t> »</w:t>
      </w:r>
      <w:r w:rsidRPr="00DD7821">
        <w:t xml:space="preserve">, accessible par </w:t>
      </w:r>
      <w:r w:rsidRPr="00DD7821">
        <w:rPr>
          <w:rStyle w:val="lev"/>
        </w:rPr>
        <w:t>R.drawable</w:t>
      </w:r>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r w:rsidRPr="00DD7821">
        <w:t>res/layout</w:t>
      </w:r>
      <w:r>
        <w:t> »</w:t>
      </w:r>
      <w:r w:rsidRPr="00DD7821">
        <w:t xml:space="preserve">, accessible par </w:t>
      </w:r>
      <w:r w:rsidRPr="00DD7821">
        <w:rPr>
          <w:rStyle w:val="lev"/>
        </w:rPr>
        <w:t>R.layout</w:t>
      </w:r>
      <w:r>
        <w:t> ;</w:t>
      </w:r>
    </w:p>
    <w:p w:rsidR="00DD7821" w:rsidRPr="00DD7821" w:rsidRDefault="00DD7821" w:rsidP="00DD7821">
      <w:pPr>
        <w:numPr>
          <w:ilvl w:val="0"/>
          <w:numId w:val="7"/>
        </w:numPr>
        <w:spacing w:after="0"/>
      </w:pPr>
      <w:r w:rsidRPr="00DD7821">
        <w:t>Menus</w:t>
      </w:r>
      <w:r>
        <w:t> :</w:t>
      </w:r>
      <w:r w:rsidRPr="00DD7821">
        <w:t xml:space="preserve"> </w:t>
      </w:r>
      <w:r>
        <w:t>« /</w:t>
      </w:r>
      <w:r w:rsidRPr="00DD7821">
        <w:t>res/menu</w:t>
      </w:r>
      <w:r>
        <w:t> »</w:t>
      </w:r>
      <w:r w:rsidRPr="00DD7821">
        <w:t xml:space="preserve">, accessible par </w:t>
      </w:r>
      <w:r w:rsidRPr="00DD7821">
        <w:rPr>
          <w:rStyle w:val="lev"/>
        </w:rPr>
        <w:t>R.menu</w:t>
      </w:r>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r w:rsidRPr="00DD7821">
        <w:t>res/values</w:t>
      </w:r>
      <w:r>
        <w:t> »</w:t>
      </w:r>
      <w:r w:rsidRPr="00DD7821">
        <w:t xml:space="preserve">, accessible par </w:t>
      </w:r>
      <w:r w:rsidRPr="00DD7821">
        <w:rPr>
          <w:rStyle w:val="lev"/>
        </w:rPr>
        <w:t>R.string</w:t>
      </w:r>
      <w:r w:rsidRPr="00DD7821">
        <w:t xml:space="preserve">, </w:t>
      </w:r>
      <w:r w:rsidRPr="00DD7821">
        <w:rPr>
          <w:rStyle w:val="lev"/>
        </w:rPr>
        <w:t>R.array</w:t>
      </w:r>
      <w:r>
        <w:t> ;</w:t>
      </w:r>
    </w:p>
    <w:p w:rsidR="00DD7821" w:rsidRPr="00DD7821" w:rsidRDefault="00DD7821" w:rsidP="00DD7821">
      <w:pPr>
        <w:numPr>
          <w:ilvl w:val="0"/>
          <w:numId w:val="7"/>
        </w:numPr>
        <w:spacing w:after="0"/>
      </w:pPr>
      <w:r w:rsidRPr="00DD7821">
        <w:t>Styles</w:t>
      </w:r>
      <w:r>
        <w:t> :</w:t>
      </w:r>
      <w:r w:rsidRPr="00DD7821">
        <w:t xml:space="preserve"> </w:t>
      </w:r>
      <w:r>
        <w:t>« /</w:t>
      </w:r>
      <w:r w:rsidRPr="00DD7821">
        <w:t>res/values</w:t>
      </w:r>
      <w:r>
        <w:t> »</w:t>
      </w:r>
      <w:r w:rsidRPr="00DD7821">
        <w:t xml:space="preserve">, accessible par </w:t>
      </w:r>
      <w:r w:rsidRPr="00DD7821">
        <w:rPr>
          <w:rStyle w:val="lev"/>
        </w:rPr>
        <w:t>R.style</w:t>
      </w:r>
      <w:r>
        <w:t> ;</w:t>
      </w:r>
    </w:p>
    <w:p w:rsidR="00DD7821" w:rsidRDefault="00DD7821" w:rsidP="00DD7821">
      <w:pPr>
        <w:numPr>
          <w:ilvl w:val="0"/>
          <w:numId w:val="7"/>
        </w:numPr>
        <w:spacing w:after="0"/>
      </w:pPr>
      <w:r w:rsidRPr="00DD7821">
        <w:t>Fichiers raw comme mp3s ou videos</w:t>
      </w:r>
      <w:r>
        <w:t> :</w:t>
      </w:r>
      <w:r w:rsidRPr="00DD7821">
        <w:t xml:space="preserve"> </w:t>
      </w:r>
      <w:r>
        <w:t>« /</w:t>
      </w:r>
      <w:r w:rsidRPr="00DD7821">
        <w:t>res/raw</w:t>
      </w:r>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r w:rsidRPr="00DD7821">
        <w:t>booleans</w:t>
      </w:r>
      <w:r>
        <w:t>, entiers, dimensions, etc.) : « /</w:t>
      </w:r>
      <w:r w:rsidRPr="00DD7821">
        <w:t>res/values</w:t>
      </w:r>
      <w:r>
        <w:t> »</w:t>
      </w:r>
      <w:r w:rsidRPr="00DD7821">
        <w:t xml:space="preserve">, accessible chacun par </w:t>
      </w:r>
      <w:r w:rsidRPr="00DD7821">
        <w:rPr>
          <w:rStyle w:val="lev"/>
        </w:rPr>
        <w:t>R.bool</w:t>
      </w:r>
      <w:r w:rsidRPr="00DD7821">
        <w:t xml:space="preserve">, </w:t>
      </w:r>
      <w:r w:rsidRPr="00DD7821">
        <w:rPr>
          <w:rStyle w:val="lev"/>
        </w:rPr>
        <w:t>R.integer</w:t>
      </w:r>
      <w:r w:rsidRPr="00DD7821">
        <w:t xml:space="preserve">, </w:t>
      </w:r>
      <w:r w:rsidRPr="00DD7821">
        <w:rPr>
          <w:rStyle w:val="lev"/>
        </w:rPr>
        <w:t>R.dimen</w:t>
      </w:r>
      <w:r w:rsidRPr="00DD7821">
        <w:t>, etc.</w:t>
      </w:r>
    </w:p>
    <w:p w:rsidR="008F2178" w:rsidRDefault="008F2178" w:rsidP="008F2178">
      <w:pPr>
        <w:pStyle w:val="Titre2"/>
      </w:pPr>
      <w:bookmarkStart w:id="31" w:name="_Toc294545027"/>
      <w:r>
        <w:t>Construction d’une interface</w:t>
      </w:r>
      <w:bookmarkEnd w:id="31"/>
    </w:p>
    <w:p w:rsidR="00690C14" w:rsidRPr="00690C14" w:rsidRDefault="00690C14" w:rsidP="00690C14">
      <w:r>
        <w:t>Une fois le projet de type « Android Application »</w:t>
      </w:r>
      <w:r w:rsidRPr="00690C14">
        <w:t xml:space="preserve"> crée sous Eclipse, un fichier représentant l’interface graphique est automatiquement créé</w:t>
      </w:r>
      <w:r>
        <w:t xml:space="preserve"> et stocké dans le répertoire « /res/layout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tuto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onCreate(Bundle savedInstanceState) {</w:t>
            </w:r>
          </w:p>
          <w:p w:rsidR="00FF3553" w:rsidRDefault="00FF3553" w:rsidP="00FF3553">
            <w:pPr>
              <w:autoSpaceDE w:val="0"/>
              <w:autoSpaceDN w:val="0"/>
              <w:adjustRightInd w:val="0"/>
              <w:jc w:val="left"/>
              <w:rPr>
                <w:rFonts w:ascii="Courier New" w:eastAsia="Times New Roman" w:hAnsi="Courier New" w:cs="Courier New"/>
                <w:color w:val="000000"/>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super</w:t>
            </w:r>
            <w:r w:rsidRPr="00FF3553">
              <w:rPr>
                <w:rFonts w:ascii="Courier New" w:eastAsia="Times New Roman" w:hAnsi="Courier New" w:cs="Courier New"/>
                <w:color w:val="000000"/>
                <w:sz w:val="20"/>
                <w:szCs w:val="20"/>
                <w:lang w:val="en-US"/>
              </w:rPr>
              <w:t>.onCreate(savedInstanceState);</w:t>
            </w:r>
          </w:p>
          <w:p w:rsidR="000E0CD7" w:rsidRPr="00FF3553" w:rsidRDefault="000E0CD7" w:rsidP="00FF3553">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highlight w:val="lightGray"/>
                <w:lang w:val="en-US"/>
              </w:rPr>
              <w:t>setContentView</w:t>
            </w:r>
            <w:r w:rsidRPr="00FF3553">
              <w:rPr>
                <w:rFonts w:ascii="Courier New" w:eastAsia="Times New Roman" w:hAnsi="Courier New" w:cs="Courier New"/>
                <w:color w:val="000000"/>
                <w:sz w:val="20"/>
                <w:szCs w:val="20"/>
                <w:lang w:val="en-US"/>
              </w:rPr>
              <w:t>(</w:t>
            </w:r>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xml:space="preserve">« tuto » est une </w:t>
      </w:r>
      <w:r w:rsidRPr="00F61AD4">
        <w:rPr>
          <w:rStyle w:val="lev"/>
        </w:rPr>
        <w:t>Activity</w:t>
      </w:r>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Les layouts</w:t>
      </w:r>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r w:rsidRPr="00753C0C">
        <w:rPr>
          <w:rStyle w:val="lev"/>
        </w:rPr>
        <w:t>Layout</w:t>
      </w:r>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r w:rsidRPr="00753C0C">
        <w:rPr>
          <w:rStyle w:val="lev"/>
        </w:rPr>
        <w:t>Layout</w:t>
      </w:r>
      <w:r w:rsidRPr="00753C0C">
        <w:t xml:space="preserve"> :</w:t>
      </w:r>
    </w:p>
    <w:p w:rsidR="00753C0C" w:rsidRPr="00753C0C" w:rsidRDefault="00753C0C" w:rsidP="00753C0C">
      <w:pPr>
        <w:numPr>
          <w:ilvl w:val="0"/>
          <w:numId w:val="12"/>
        </w:numPr>
        <w:spacing w:after="0"/>
      </w:pPr>
      <w:r w:rsidRPr="00753C0C">
        <w:rPr>
          <w:rStyle w:val="lev"/>
        </w:rPr>
        <w:t>LinearLayout</w:t>
      </w:r>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r w:rsidRPr="00753C0C">
        <w:rPr>
          <w:rStyle w:val="lev"/>
        </w:rPr>
        <w:t>AbsoluteLayout</w:t>
      </w:r>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r w:rsidRPr="00753C0C">
        <w:rPr>
          <w:rStyle w:val="lev"/>
        </w:rPr>
        <w:t>RelativeLayout</w:t>
      </w:r>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r w:rsidRPr="00753C0C">
        <w:rPr>
          <w:rStyle w:val="lev"/>
        </w:rPr>
        <w:t>TableLayout</w:t>
      </w:r>
      <w:r w:rsidRPr="00753C0C">
        <w:t xml:space="preserve"> : il range les enfants sous </w:t>
      </w:r>
      <w:r>
        <w:t>forme de lignes ou de colonnes ; i</w:t>
      </w:r>
      <w:r w:rsidRPr="00753C0C">
        <w:t xml:space="preserve">l est composé d’un ensemble de </w:t>
      </w:r>
      <w:r w:rsidRPr="00753C0C">
        <w:rPr>
          <w:rStyle w:val="lev"/>
        </w:rPr>
        <w:t>TableRow</w:t>
      </w:r>
      <w:r w:rsidRPr="00753C0C">
        <w:t>, chacun définis</w:t>
      </w:r>
      <w:r>
        <w:t>sant une ligne ou une colonne ; l</w:t>
      </w:r>
      <w:r w:rsidRPr="00753C0C">
        <w:t>es éléments sont ensuite insérés dans cette objet.</w:t>
      </w:r>
    </w:p>
    <w:p w:rsidR="00753C0C" w:rsidRPr="00753C0C" w:rsidRDefault="00753C0C" w:rsidP="00753C0C">
      <w:pPr>
        <w:spacing w:after="0"/>
      </w:pPr>
    </w:p>
    <w:p w:rsidR="00753C0C" w:rsidRDefault="00753C0C" w:rsidP="00753C0C">
      <w:r w:rsidRPr="00753C0C">
        <w:t>Une fois que l’on en a choisi un et qu’on l’a fait glissé au centre sur la zone rectangulaire simulant l’écran</w:t>
      </w:r>
      <w:r>
        <w:t xml:space="preserve"> d’un smartphone</w:t>
      </w:r>
      <w:r w:rsidRPr="00753C0C">
        <w:t>, on peut placer nos différents éléments tels que des zones de texte, des boutons, des boutons images</w:t>
      </w:r>
      <w:r w:rsidR="00692D73">
        <w:t>, une barre de progression, etc.,</w:t>
      </w:r>
      <w:r w:rsidRPr="00753C0C">
        <w:t xml:space="preserve"> toujours en faisant glisser l’élément </w:t>
      </w:r>
      <w:r w:rsidRPr="00753C0C">
        <w:lastRenderedPageBreak/>
        <w:t>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r w:rsidR="00692D73" w:rsidRPr="00692D73">
        <w:rPr>
          <w:rStyle w:val="lev"/>
        </w:rPr>
        <w:t>ImageButton</w:t>
      </w:r>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@drawable/img</w:t>
      </w:r>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r w:rsidRPr="00753C0C">
        <w:t>res/drawable</w:t>
      </w:r>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xml</w:t>
                  </w:r>
                  <w:r w:rsidRPr="00B61D4C">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version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w:t>
                  </w:r>
                  <w:r w:rsidRPr="00B61D4C">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encoding</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"utf-8"</w:t>
                  </w:r>
                  <w:r w:rsidRPr="00B61D4C">
                    <w:rPr>
                      <w:rFonts w:ascii="Courier New" w:eastAsia="Times New Roman" w:hAnsi="Courier New" w:cs="Courier New"/>
                      <w:color w:val="008080"/>
                      <w:sz w:val="20"/>
                      <w:szCs w:val="20"/>
                      <w:lang w:val="en-US"/>
                    </w:rPr>
                    <w:t>?&gt;</w:t>
                  </w:r>
                </w:p>
                <w:p w:rsidR="00B61D4C" w:rsidRDefault="00B61D4C" w:rsidP="00B61D4C">
                  <w:pPr>
                    <w:autoSpaceDE w:val="0"/>
                    <w:autoSpaceDN w:val="0"/>
                    <w:adjustRightInd w:val="0"/>
                    <w:jc w:val="left"/>
                    <w:rPr>
                      <w:rFonts w:ascii="Courier New" w:eastAsia="Times New Roman" w:hAnsi="Courier New" w:cs="Courier New"/>
                      <w:color w:val="3F7F7F"/>
                      <w:sz w:val="20"/>
                      <w:szCs w:val="20"/>
                      <w:lang w:val="en-US"/>
                    </w:rPr>
                  </w:pP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LinearLayou</w:t>
                  </w:r>
                  <w:r>
                    <w:rPr>
                      <w:rFonts w:ascii="Courier New" w:eastAsia="Times New Roman" w:hAnsi="Courier New" w:cs="Courier New"/>
                      <w:color w:val="3F7F7F"/>
                      <w:sz w:val="20"/>
                      <w:szCs w:val="20"/>
                      <w:lang w:val="en-US"/>
                    </w:rPr>
                    <w:t>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7F007F"/>
                      <w:sz w:val="20"/>
                      <w:szCs w:val="20"/>
                      <w:lang w:val="en-US"/>
                    </w:rPr>
                    <w:t>xmlns:android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android:orientation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r w:rsidRPr="00B61D4C">
                    <w:rPr>
                      <w:rFonts w:ascii="Courier New" w:eastAsia="Times New Roman" w:hAnsi="Courier New" w:cs="Courier New"/>
                      <w:color w:val="7F007F"/>
                      <w:sz w:val="20"/>
                      <w:szCs w:val="20"/>
                      <w:lang w:val="en-US"/>
                    </w:rPr>
                    <w:t>android:textStyle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android:textSize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"match_parent"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ImageButton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android:background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"@drawable/image"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ImageButton</w:t>
                  </w:r>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r w:rsidRPr="00B61D4C">
                    <w:rPr>
                      <w:rFonts w:ascii="Courier New" w:eastAsia="Times New Roman" w:hAnsi="Courier New" w:cs="Courier New"/>
                      <w:color w:val="3F7F7F"/>
                      <w:sz w:val="20"/>
                      <w:szCs w:val="20"/>
                    </w:rPr>
                    <w:t>LinearLayout</w:t>
                  </w:r>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SeekBar (barre de progression) et une image bouton.</w:t>
      </w:r>
    </w:p>
    <w:p w:rsidR="004C5071" w:rsidRDefault="004C5071" w:rsidP="004C5071">
      <w:pPr>
        <w:spacing w:after="0"/>
      </w:pPr>
      <w:r>
        <w:t>Tout ce qui commence par « android : » correspond</w:t>
      </w:r>
      <w:r w:rsidRPr="004C5071">
        <w:t xml:space="preserve"> aux différent</w:t>
      </w:r>
      <w:r w:rsidR="00CF3C58">
        <w:t>es propriétés que l’on affecte</w:t>
      </w:r>
      <w:r w:rsidRPr="004C5071">
        <w:t xml:space="preserve"> à nos </w:t>
      </w:r>
      <w:r w:rsidR="00CF3C58">
        <w:t xml:space="preserve">widgets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r w:rsidRPr="004C5071">
        <w:rPr>
          <w:rStyle w:val="lev"/>
        </w:rPr>
        <w:lastRenderedPageBreak/>
        <w:t>layout_height</w:t>
      </w:r>
      <w:r>
        <w:t xml:space="preserve"> : taille en hauteur (« wrap_content », </w:t>
      </w:r>
      <w:r w:rsidRPr="004C5071">
        <w:t xml:space="preserve">taille de l’élément par défaut ou </w:t>
      </w:r>
      <w:r>
        <w:t>« </w:t>
      </w:r>
      <w:r w:rsidRPr="004C5071">
        <w:t>fill_parent</w:t>
      </w:r>
      <w:r>
        <w:t xml:space="preserve"> », </w:t>
      </w:r>
      <w:r w:rsidRPr="004C5071">
        <w:t>taille du paren</w:t>
      </w:r>
      <w:r>
        <w:t>t) ;</w:t>
      </w:r>
    </w:p>
    <w:p w:rsidR="004C5071" w:rsidRDefault="004C5071" w:rsidP="004C5071">
      <w:pPr>
        <w:pStyle w:val="Paragraphedeliste"/>
        <w:numPr>
          <w:ilvl w:val="0"/>
          <w:numId w:val="13"/>
        </w:numPr>
        <w:spacing w:after="0"/>
      </w:pPr>
      <w:r w:rsidRPr="004C5071">
        <w:rPr>
          <w:rStyle w:val="lev"/>
        </w:rPr>
        <w:t>layout_width</w:t>
      </w:r>
      <w:r>
        <w:t xml:space="preserve"> : taille en largeur </w:t>
      </w:r>
      <w:r w:rsidRPr="004C5071">
        <w:t>(« wrap_content », taille de l’élément par défaut ou « fill_parent », taille du parent) ;</w:t>
      </w:r>
    </w:p>
    <w:p w:rsidR="0028286E" w:rsidRDefault="004C5071" w:rsidP="004C5071">
      <w:pPr>
        <w:pStyle w:val="Paragraphedeliste"/>
        <w:numPr>
          <w:ilvl w:val="0"/>
          <w:numId w:val="13"/>
        </w:numPr>
      </w:pPr>
      <w:r w:rsidRPr="004C5071">
        <w:rPr>
          <w:rStyle w:val="lev"/>
        </w:rPr>
        <w:t>layout_margin</w:t>
      </w:r>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Pr="00547A45">
        <w:t xml:space="preserve"> on créé un nouveau fichier </w:t>
      </w:r>
      <w:r w:rsidR="00A60078">
        <w:t xml:space="preserve">XML </w:t>
      </w:r>
      <w:r w:rsidRPr="00547A45">
        <w:t xml:space="preserve">que l’on place dans le répertoire </w:t>
      </w:r>
      <w:r w:rsidR="00A60078">
        <w:t>« /</w:t>
      </w:r>
      <w:r w:rsidRPr="00547A45">
        <w:t>drawable</w:t>
      </w:r>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186737" w:rsidRDefault="00D25A86" w:rsidP="00D25A86">
            <w:pPr>
              <w:autoSpaceDE w:val="0"/>
              <w:autoSpaceDN w:val="0"/>
              <w:adjustRightInd w:val="0"/>
              <w:jc w:val="left"/>
              <w:rPr>
                <w:rFonts w:ascii="Courier New" w:hAnsi="Courier New" w:cs="Courier New"/>
              </w:rPr>
            </w:pPr>
            <w:r w:rsidRPr="00186737">
              <w:rPr>
                <w:rFonts w:ascii="Courier New" w:hAnsi="Courier New" w:cs="Courier New"/>
                <w:color w:val="008080"/>
              </w:rPr>
              <w:t>&lt;?</w:t>
            </w:r>
            <w:r w:rsidRPr="00186737">
              <w:rPr>
                <w:rFonts w:ascii="Courier New" w:hAnsi="Courier New" w:cs="Courier New"/>
                <w:color w:val="3F7F7F"/>
              </w:rPr>
              <w:t>xml</w:t>
            </w:r>
            <w:r w:rsidRPr="00186737">
              <w:rPr>
                <w:rFonts w:ascii="Courier New" w:hAnsi="Courier New" w:cs="Courier New"/>
              </w:rPr>
              <w:t xml:space="preserve"> </w:t>
            </w:r>
            <w:r w:rsidRPr="00186737">
              <w:rPr>
                <w:rFonts w:ascii="Courier New" w:hAnsi="Courier New" w:cs="Courier New"/>
                <w:color w:val="7F007F"/>
              </w:rPr>
              <w:t>version</w:t>
            </w:r>
            <w:r w:rsidRPr="00186737">
              <w:rPr>
                <w:rFonts w:ascii="Courier New" w:hAnsi="Courier New" w:cs="Courier New"/>
                <w:color w:val="000000"/>
              </w:rPr>
              <w:t>=</w:t>
            </w:r>
            <w:r w:rsidRPr="00186737">
              <w:rPr>
                <w:rFonts w:ascii="Courier New" w:hAnsi="Courier New" w:cs="Courier New"/>
                <w:i/>
                <w:iCs/>
                <w:color w:val="2A00FF"/>
              </w:rPr>
              <w:t>"1.0"</w:t>
            </w:r>
            <w:r w:rsidRPr="00186737">
              <w:rPr>
                <w:rFonts w:ascii="Courier New" w:hAnsi="Courier New" w:cs="Courier New"/>
              </w:rPr>
              <w:t xml:space="preserve"> </w:t>
            </w:r>
            <w:r w:rsidRPr="00186737">
              <w:rPr>
                <w:rFonts w:ascii="Courier New" w:hAnsi="Courier New" w:cs="Courier New"/>
                <w:color w:val="7F007F"/>
              </w:rPr>
              <w:t>encoding</w:t>
            </w:r>
            <w:r w:rsidRPr="00186737">
              <w:rPr>
                <w:rFonts w:ascii="Courier New" w:hAnsi="Courier New" w:cs="Courier New"/>
                <w:color w:val="000000"/>
              </w:rPr>
              <w:t>=</w:t>
            </w:r>
            <w:r w:rsidRPr="00186737">
              <w:rPr>
                <w:rFonts w:ascii="Courier New" w:hAnsi="Courier New" w:cs="Courier New"/>
                <w:i/>
                <w:iCs/>
                <w:color w:val="2A00FF"/>
              </w:rPr>
              <w:t>"utf-8"</w:t>
            </w:r>
            <w:r w:rsidRPr="00186737">
              <w:rPr>
                <w:rFonts w:ascii="Courier New" w:hAnsi="Courier New" w:cs="Courier New"/>
                <w:color w:val="008080"/>
              </w:rPr>
              <w:t>?&gt;</w:t>
            </w:r>
          </w:p>
          <w:p w:rsidR="00EE3C7C" w:rsidRDefault="00D25A86" w:rsidP="00EE3C7C">
            <w:pPr>
              <w:autoSpaceDE w:val="0"/>
              <w:autoSpaceDN w:val="0"/>
              <w:adjustRightInd w:val="0"/>
              <w:jc w:val="left"/>
              <w:rPr>
                <w:rFonts w:ascii="Courier New" w:hAnsi="Courier New" w:cs="Courier New"/>
              </w:rPr>
            </w:pPr>
            <w:r w:rsidRPr="00186737">
              <w:rPr>
                <w:rFonts w:ascii="Courier New" w:hAnsi="Courier New" w:cs="Courier New"/>
                <w:color w:val="008080"/>
              </w:rPr>
              <w:t>&lt;</w:t>
            </w:r>
            <w:r w:rsidRPr="00186737">
              <w:rPr>
                <w:rFonts w:ascii="Courier New" w:hAnsi="Courier New" w:cs="Courier New"/>
                <w:color w:val="3F7F7F"/>
              </w:rPr>
              <w:t>selector</w:t>
            </w:r>
          </w:p>
          <w:p w:rsidR="00D25A86" w:rsidRPr="00186737" w:rsidRDefault="00EE3C7C" w:rsidP="00EE3C7C">
            <w:pPr>
              <w:autoSpaceDE w:val="0"/>
              <w:autoSpaceDN w:val="0"/>
              <w:adjustRightInd w:val="0"/>
              <w:jc w:val="left"/>
              <w:rPr>
                <w:rFonts w:ascii="Courier New" w:hAnsi="Courier New" w:cs="Courier New"/>
              </w:rPr>
            </w:pPr>
            <w:r>
              <w:rPr>
                <w:rFonts w:ascii="Courier New" w:hAnsi="Courier New" w:cs="Courier New"/>
              </w:rPr>
              <w:t xml:space="preserve">  </w:t>
            </w:r>
            <w:r w:rsidR="00D25A86" w:rsidRPr="00186737">
              <w:rPr>
                <w:rFonts w:ascii="Courier New" w:hAnsi="Courier New" w:cs="Courier New"/>
                <w:color w:val="7F007F"/>
              </w:rPr>
              <w:t>xmlns:android</w:t>
            </w:r>
            <w:r w:rsidR="00D25A86" w:rsidRPr="00186737">
              <w:rPr>
                <w:rFonts w:ascii="Courier New" w:hAnsi="Courier New" w:cs="Courier New"/>
                <w:color w:val="000000"/>
              </w:rPr>
              <w:t>=</w:t>
            </w:r>
            <w:r w:rsidR="00D25A86" w:rsidRPr="00186737">
              <w:rPr>
                <w:rFonts w:ascii="Courier New" w:hAnsi="Courier New" w:cs="Courier New"/>
                <w:i/>
                <w:iCs/>
                <w:color w:val="2A00FF"/>
              </w:rPr>
              <w:t>"http://schemas.android.com/apk/res/android"</w:t>
            </w:r>
            <w:r w:rsidR="00D25A86" w:rsidRPr="00186737">
              <w:rPr>
                <w:rFonts w:ascii="Courier New" w:hAnsi="Courier New" w:cs="Courier New"/>
                <w:color w:val="008080"/>
              </w:rPr>
              <w:t>&gt;</w:t>
            </w:r>
          </w:p>
          <w:p w:rsidR="00D25A86" w:rsidRDefault="00D25A86" w:rsidP="00D25A86">
            <w:pPr>
              <w:autoSpaceDE w:val="0"/>
              <w:autoSpaceDN w:val="0"/>
              <w:adjustRightInd w:val="0"/>
              <w:jc w:val="left"/>
              <w:rPr>
                <w:rFonts w:ascii="Courier New" w:hAnsi="Courier New" w:cs="Courier New"/>
              </w:rPr>
            </w:pPr>
            <w:r>
              <w:rPr>
                <w:rFonts w:ascii="Courier New" w:hAnsi="Courier New" w:cs="Courier New"/>
                <w:color w:val="000000"/>
              </w:rPr>
              <w:tab/>
            </w:r>
            <w:r w:rsidRPr="00186737">
              <w:rPr>
                <w:rFonts w:ascii="Courier New" w:hAnsi="Courier New" w:cs="Courier New"/>
                <w:color w:val="008080"/>
              </w:rPr>
              <w:t>&lt;</w:t>
            </w:r>
            <w:r w:rsidRPr="00186737">
              <w:rPr>
                <w:rFonts w:ascii="Courier New" w:hAnsi="Courier New" w:cs="Courier New"/>
                <w:color w:val="3F7F7F"/>
              </w:rPr>
              <w:t>item</w:t>
            </w:r>
          </w:p>
          <w:p w:rsidR="00D25A86" w:rsidRDefault="00D25A86" w:rsidP="00D25A86">
            <w:pPr>
              <w:autoSpaceDE w:val="0"/>
              <w:autoSpaceDN w:val="0"/>
              <w:adjustRightInd w:val="0"/>
              <w:jc w:val="left"/>
              <w:rPr>
                <w:rFonts w:ascii="Courier New" w:hAnsi="Courier New" w:cs="Courier New"/>
              </w:rPr>
            </w:pPr>
            <w:r>
              <w:rPr>
                <w:rFonts w:ascii="Courier New" w:hAnsi="Courier New" w:cs="Courier New"/>
              </w:rPr>
              <w:tab/>
              <w:t xml:space="preserve">  </w:t>
            </w:r>
            <w:r w:rsidRPr="00186737">
              <w:rPr>
                <w:rFonts w:ascii="Courier New" w:hAnsi="Courier New" w:cs="Courier New"/>
                <w:color w:val="7F007F"/>
              </w:rPr>
              <w:t>android:state_pressed</w:t>
            </w:r>
            <w:r w:rsidRPr="00186737">
              <w:rPr>
                <w:rFonts w:ascii="Courier New" w:hAnsi="Courier New" w:cs="Courier New"/>
                <w:color w:val="000000"/>
              </w:rPr>
              <w:t>=</w:t>
            </w:r>
            <w:r w:rsidRPr="00186737">
              <w:rPr>
                <w:rFonts w:ascii="Courier New" w:hAnsi="Courier New" w:cs="Courier New"/>
                <w:i/>
                <w:iCs/>
                <w:color w:val="2A00FF"/>
              </w:rPr>
              <w:t>"true"</w:t>
            </w:r>
          </w:p>
          <w:p w:rsidR="00D25A86" w:rsidRDefault="00D25A86" w:rsidP="00D25A86">
            <w:pPr>
              <w:autoSpaceDE w:val="0"/>
              <w:autoSpaceDN w:val="0"/>
              <w:adjustRightInd w:val="0"/>
              <w:jc w:val="left"/>
              <w:rPr>
                <w:rFonts w:ascii="Courier New" w:hAnsi="Courier New" w:cs="Courier New"/>
              </w:rPr>
            </w:pPr>
            <w:r>
              <w:rPr>
                <w:rFonts w:ascii="Courier New" w:hAnsi="Courier New" w:cs="Courier New"/>
              </w:rPr>
              <w:tab/>
              <w:t xml:space="preserve">  </w:t>
            </w:r>
            <w:r w:rsidRPr="00186737">
              <w:rPr>
                <w:rFonts w:ascii="Courier New" w:hAnsi="Courier New" w:cs="Courier New"/>
                <w:color w:val="7F007F"/>
              </w:rPr>
              <w:t>android:drawable</w:t>
            </w:r>
            <w:r w:rsidRPr="00186737">
              <w:rPr>
                <w:rFonts w:ascii="Courier New" w:hAnsi="Courier New" w:cs="Courier New"/>
                <w:color w:val="000000"/>
              </w:rPr>
              <w:t>=</w:t>
            </w:r>
            <w:r w:rsidRPr="00186737">
              <w:rPr>
                <w:rFonts w:ascii="Courier New" w:hAnsi="Courier New" w:cs="Courier New"/>
                <w:i/>
                <w:iCs/>
                <w:color w:val="2A00FF"/>
              </w:rPr>
              <w:t>"@drawable/cdclick"</w:t>
            </w:r>
            <w:r w:rsidR="00D74705">
              <w:rPr>
                <w:rFonts w:ascii="Courier New" w:hAnsi="Courier New" w:cs="Courier New"/>
                <w:i/>
                <w:iCs/>
                <w:color w:val="2A00FF"/>
              </w:rPr>
              <w:t xml:space="preserve"> </w:t>
            </w:r>
            <w:r w:rsidR="00D74705" w:rsidRPr="00D74705">
              <w:rPr>
                <w:rFonts w:ascii="Courier New" w:hAnsi="Courier New" w:cs="Courier New"/>
                <w:i/>
                <w:iCs/>
                <w:color w:val="2A00FF"/>
                <w:lang w:val="en-US"/>
              </w:rPr>
              <w:t>&lt;!-- pressed --&gt;</w:t>
            </w:r>
          </w:p>
          <w:p w:rsidR="00D25A86" w:rsidRPr="00186737" w:rsidRDefault="00D25A86" w:rsidP="00D25A86">
            <w:pPr>
              <w:autoSpaceDE w:val="0"/>
              <w:autoSpaceDN w:val="0"/>
              <w:adjustRightInd w:val="0"/>
              <w:jc w:val="left"/>
              <w:rPr>
                <w:rFonts w:ascii="Courier New" w:hAnsi="Courier New" w:cs="Courier New"/>
              </w:rPr>
            </w:pPr>
            <w:r>
              <w:rPr>
                <w:rFonts w:ascii="Courier New" w:hAnsi="Courier New" w:cs="Courier New"/>
              </w:rPr>
              <w:tab/>
            </w:r>
            <w:r w:rsidRPr="00186737">
              <w:rPr>
                <w:rFonts w:ascii="Courier New" w:hAnsi="Courier New" w:cs="Courier New"/>
                <w:color w:val="008080"/>
              </w:rPr>
              <w:t>/&gt;</w:t>
            </w:r>
          </w:p>
          <w:p w:rsidR="00A421DA" w:rsidRDefault="00EE3C7C" w:rsidP="00D25A86">
            <w:pPr>
              <w:autoSpaceDE w:val="0"/>
              <w:autoSpaceDN w:val="0"/>
              <w:adjustRightInd w:val="0"/>
              <w:jc w:val="left"/>
              <w:rPr>
                <w:rFonts w:ascii="Courier New" w:hAnsi="Courier New" w:cs="Courier New"/>
              </w:rPr>
            </w:pPr>
            <w:r>
              <w:rPr>
                <w:rFonts w:ascii="Courier New" w:hAnsi="Courier New" w:cs="Courier New"/>
                <w:color w:val="008080"/>
              </w:rPr>
              <w:tab/>
            </w:r>
            <w:r w:rsidR="00D25A86" w:rsidRPr="00186737">
              <w:rPr>
                <w:rFonts w:ascii="Courier New" w:hAnsi="Courier New" w:cs="Courier New"/>
                <w:color w:val="008080"/>
              </w:rPr>
              <w:t>&lt;</w:t>
            </w:r>
            <w:r w:rsidR="00D25A86" w:rsidRPr="00186737">
              <w:rPr>
                <w:rFonts w:ascii="Courier New" w:hAnsi="Courier New" w:cs="Courier New"/>
                <w:color w:val="3F7F7F"/>
              </w:rPr>
              <w:t>item</w:t>
            </w:r>
          </w:p>
          <w:p w:rsidR="00A421DA" w:rsidRDefault="00A421DA" w:rsidP="00D25A86">
            <w:pPr>
              <w:autoSpaceDE w:val="0"/>
              <w:autoSpaceDN w:val="0"/>
              <w:adjustRightInd w:val="0"/>
              <w:jc w:val="left"/>
              <w:rPr>
                <w:rFonts w:ascii="Courier New" w:hAnsi="Courier New" w:cs="Courier New"/>
              </w:rPr>
            </w:pPr>
            <w:r>
              <w:rPr>
                <w:rFonts w:ascii="Courier New" w:hAnsi="Courier New" w:cs="Courier New"/>
              </w:rPr>
              <w:tab/>
              <w:t xml:space="preserve">  </w:t>
            </w:r>
            <w:r w:rsidR="00D25A86" w:rsidRPr="00186737">
              <w:rPr>
                <w:rFonts w:ascii="Courier New" w:hAnsi="Courier New" w:cs="Courier New"/>
                <w:color w:val="7F007F"/>
              </w:rPr>
              <w:t>android:drawable</w:t>
            </w:r>
            <w:r w:rsidR="00D25A86" w:rsidRPr="00186737">
              <w:rPr>
                <w:rFonts w:ascii="Courier New" w:hAnsi="Courier New" w:cs="Courier New"/>
                <w:color w:val="000000"/>
              </w:rPr>
              <w:t>=</w:t>
            </w:r>
            <w:r w:rsidR="00D25A86" w:rsidRPr="00186737">
              <w:rPr>
                <w:rFonts w:ascii="Courier New" w:hAnsi="Courier New" w:cs="Courier New"/>
                <w:i/>
                <w:iCs/>
                <w:color w:val="2A00FF"/>
              </w:rPr>
              <w:t>"@drawable/cd"</w:t>
            </w:r>
            <w:r w:rsidR="00D74705">
              <w:rPr>
                <w:rFonts w:ascii="Courier New" w:hAnsi="Courier New" w:cs="Courier New"/>
                <w:i/>
                <w:iCs/>
                <w:color w:val="2A00FF"/>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Pr>
                <w:rFonts w:ascii="Courier New" w:hAnsi="Courier New" w:cs="Courier New"/>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r>
              <w:rPr>
                <w:rFonts w:ascii="Courier New" w:hAnsi="Courier New" w:cs="Courier New"/>
                <w:color w:val="3F7F7F"/>
              </w:rPr>
              <w:t>selector</w:t>
            </w:r>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@drawable/nomdufichier</w:t>
      </w:r>
      <w:r>
        <w:t>.</w:t>
      </w:r>
    </w:p>
    <w:p w:rsidR="00D25A86" w:rsidRDefault="00D25A86" w:rsidP="000B4587">
      <w:pPr>
        <w:pStyle w:val="Paragraphedeliste"/>
      </w:pPr>
    </w:p>
    <w:p w:rsidR="000B4587" w:rsidRDefault="000B4587" w:rsidP="000B4587">
      <w:pPr>
        <w:pStyle w:val="Paragraphedeliste"/>
        <w:numPr>
          <w:ilvl w:val="0"/>
          <w:numId w:val="14"/>
        </w:numPr>
      </w:pPr>
      <w:r w:rsidRPr="000B4587">
        <w:t xml:space="preserve">lorsque l’on clique sur un bouton, </w:t>
      </w:r>
      <w:r>
        <w:t xml:space="preserve">nous voulons </w:t>
      </w:r>
      <w:r w:rsidRPr="000B4587">
        <w:t>afficher un autre élément par un effet</w:t>
      </w:r>
      <w:r>
        <w:t xml:space="preserve"> de </w:t>
      </w:r>
      <w:r>
        <w:rPr>
          <w:rStyle w:val="lev"/>
        </w:rPr>
        <w:t>slide</w:t>
      </w:r>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r w:rsidRPr="000B4587">
        <w:t>res/anim</w:t>
      </w:r>
      <w:r>
        <w:t>/ », c</w:t>
      </w:r>
      <w:r w:rsidRPr="000B4587">
        <w:t>e fichier sera cons</w:t>
      </w:r>
      <w:r>
        <w:t>titué de la manière suivant</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Default="00E604D6" w:rsidP="00E604D6">
            <w:pPr>
              <w:autoSpaceDE w:val="0"/>
              <w:autoSpaceDN w:val="0"/>
              <w:adjustRightInd w:val="0"/>
              <w:jc w:val="left"/>
              <w:rPr>
                <w:rFonts w:ascii="Courier New" w:hAnsi="Courier New" w:cs="Courier New"/>
                <w:color w:val="3F7F7F"/>
              </w:rPr>
            </w:pPr>
            <w:r>
              <w:rPr>
                <w:rFonts w:ascii="Courier New" w:hAnsi="Courier New" w:cs="Courier New"/>
                <w:color w:val="008080"/>
              </w:rPr>
              <w:t>&lt;</w:t>
            </w:r>
            <w:r>
              <w:rPr>
                <w:rFonts w:ascii="Courier New" w:hAnsi="Courier New" w:cs="Courier New"/>
                <w:color w:val="3F7F7F"/>
                <w:highlight w:val="lightGray"/>
              </w:rPr>
              <w:t>set</w:t>
            </w:r>
          </w:p>
          <w:p w:rsidR="0061583E" w:rsidRDefault="00E604D6" w:rsidP="00E604D6">
            <w:pPr>
              <w:autoSpaceDE w:val="0"/>
              <w:autoSpaceDN w:val="0"/>
              <w:adjustRightInd w:val="0"/>
              <w:jc w:val="left"/>
              <w:rPr>
                <w:rFonts w:ascii="Courier New" w:hAnsi="Courier New" w:cs="Courier New"/>
              </w:rPr>
            </w:pPr>
            <w:r>
              <w:rPr>
                <w:rFonts w:ascii="Courier New" w:hAnsi="Courier New" w:cs="Courier New"/>
                <w:color w:val="3F7F7F"/>
              </w:rPr>
              <w:t xml:space="preserve">  </w:t>
            </w:r>
            <w:r>
              <w:rPr>
                <w:rFonts w:ascii="Courier New" w:hAnsi="Courier New" w:cs="Courier New"/>
                <w:color w:val="7F007F"/>
              </w:rPr>
              <w:t>xmlns:android</w:t>
            </w:r>
            <w:r>
              <w:rPr>
                <w:rFonts w:ascii="Courier New" w:hAnsi="Courier New" w:cs="Courier New"/>
                <w:color w:val="000000"/>
              </w:rPr>
              <w:t>=</w:t>
            </w:r>
            <w:r w:rsidR="0061583E" w:rsidRPr="0061583E">
              <w:rPr>
                <w:rFonts w:ascii="Courier New" w:hAnsi="Courier New" w:cs="Courier New"/>
                <w:i/>
                <w:iCs/>
                <w:color w:val="2A00FF"/>
              </w:rPr>
              <w:t>http://schemas.android.com/apk/res/android</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 xml:space="preserve">  </w:t>
            </w:r>
            <w:r w:rsidR="00E604D6">
              <w:rPr>
                <w:rFonts w:ascii="Courier New" w:hAnsi="Courier New" w:cs="Courier New"/>
                <w:color w:val="7F007F"/>
              </w:rPr>
              <w:t>android:interpolator</w:t>
            </w:r>
            <w:r w:rsidR="00E604D6">
              <w:rPr>
                <w:rFonts w:ascii="Courier New" w:hAnsi="Courier New" w:cs="Courier New"/>
                <w:color w:val="000000"/>
              </w:rPr>
              <w:t>=</w:t>
            </w:r>
            <w:r w:rsidR="00E604D6">
              <w:rPr>
                <w:rFonts w:ascii="Courier New" w:hAnsi="Courier New" w:cs="Courier New"/>
                <w:i/>
                <w:iCs/>
                <w:color w:val="2A00FF"/>
              </w:rPr>
              <w:t>"@android:anim/accelerate_interpolator"</w:t>
            </w:r>
            <w:r w:rsidR="00E604D6">
              <w:rPr>
                <w:rFonts w:ascii="Courier New" w:hAnsi="Courier New" w:cs="Courier New"/>
                <w:color w:val="008080"/>
              </w:rPr>
              <w:t>&gt;</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android:fromYDelta</w:t>
            </w:r>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android:toYDelta</w:t>
            </w:r>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android:duration</w:t>
            </w:r>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r>
        <w:rPr>
          <w:rStyle w:val="lev"/>
        </w:rPr>
        <w:t>a</w:t>
      </w:r>
      <w:r w:rsidRPr="00BE28EE">
        <w:rPr>
          <w:rStyle w:val="lev"/>
        </w:rPr>
        <w:t>ccelerate_interpolator</w:t>
      </w:r>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r>
        <w:rPr>
          <w:rStyle w:val="lev"/>
        </w:rPr>
        <w:t>r</w:t>
      </w:r>
      <w:r w:rsidRPr="00BE28EE">
        <w:rPr>
          <w:rStyle w:val="lev"/>
        </w:rPr>
        <w:t>otateAnimation</w:t>
      </w:r>
      <w:r>
        <w:t>, qui contrôle la rotation de l’objet</w:t>
      </w:r>
      <w:r w:rsidRPr="00BE28EE">
        <w:t xml:space="preserve">, </w:t>
      </w:r>
      <w:r w:rsidRPr="00BE28EE">
        <w:rPr>
          <w:rStyle w:val="lev"/>
        </w:rPr>
        <w:t>linearInterpolator</w:t>
      </w:r>
      <w:r>
        <w:t>, qui rythme le changement d’état comme constant</w:t>
      </w:r>
      <w:r w:rsidRPr="00BE28EE">
        <w:t>, etc.</w:t>
      </w:r>
    </w:p>
    <w:p w:rsidR="00BE28EE" w:rsidRDefault="00BE28EE" w:rsidP="00BE28EE">
      <w:pPr>
        <w:pStyle w:val="Paragraphedeliste"/>
        <w:numPr>
          <w:ilvl w:val="1"/>
          <w:numId w:val="14"/>
        </w:numPr>
      </w:pPr>
      <w:r w:rsidRPr="00BE28EE">
        <w:rPr>
          <w:rStyle w:val="lev"/>
        </w:rPr>
        <w:lastRenderedPageBreak/>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duration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r w:rsidRPr="00BE28EE">
        <w:rPr>
          <w:rStyle w:val="lev"/>
        </w:rPr>
        <w:t>scale</w:t>
      </w:r>
      <w:r>
        <w:t>, qui joue sur sa taille</w:t>
      </w:r>
      <w:r w:rsidRPr="00BE28EE">
        <w:t xml:space="preserve">, </w:t>
      </w:r>
      <w:r w:rsidRPr="00BE28EE">
        <w:rPr>
          <w:rStyle w:val="lev"/>
        </w:rPr>
        <w:t>rotate</w:t>
      </w:r>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r w:rsidRPr="009A77EB">
              <w:rPr>
                <w:rFonts w:ascii="Courier New" w:eastAsia="Times New Roman" w:hAnsi="Courier New" w:cs="Courier New"/>
                <w:color w:val="000000"/>
                <w:sz w:val="20"/>
                <w:szCs w:val="20"/>
                <w:lang w:val="en-US"/>
              </w:rPr>
              <w:t>FrameLayout frame = (FrameLayout) findViewById(R.id.</w:t>
            </w:r>
            <w:r w:rsidRPr="009A77EB">
              <w:rPr>
                <w:rFonts w:ascii="Courier New" w:eastAsia="Times New Roman" w:hAnsi="Courier New" w:cs="Courier New"/>
                <w:i/>
                <w:iCs/>
                <w:color w:val="0000C0"/>
                <w:sz w:val="20"/>
                <w:szCs w:val="20"/>
                <w:lang w:val="en-US"/>
              </w:rPr>
              <w:t>fenetreAAfficher</w:t>
            </w:r>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AnimationUtils.</w:t>
            </w:r>
            <w:r w:rsidRPr="009A77EB">
              <w:rPr>
                <w:rFonts w:ascii="Courier New" w:eastAsia="Times New Roman" w:hAnsi="Courier New" w:cs="Courier New"/>
                <w:i/>
                <w:iCs/>
                <w:color w:val="000000"/>
                <w:sz w:val="20"/>
                <w:szCs w:val="20"/>
              </w:rPr>
              <w:t>loadAnimation</w:t>
            </w:r>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r w:rsidRPr="009A77EB">
              <w:rPr>
                <w:rFonts w:ascii="Courier New" w:eastAsia="Times New Roman" w:hAnsi="Courier New" w:cs="Courier New"/>
                <w:color w:val="000000"/>
                <w:sz w:val="20"/>
                <w:szCs w:val="20"/>
                <w:lang w:val="en-US"/>
              </w:rPr>
              <w:t>frame.startAnimation(a);</w:t>
            </w:r>
          </w:p>
        </w:tc>
      </w:tr>
    </w:tbl>
    <w:p w:rsidR="00A01A3B" w:rsidRDefault="00A01A3B" w:rsidP="00A01A3B"/>
    <w:p w:rsidR="00A01A3B" w:rsidRDefault="00A01A3B" w:rsidP="00A01A3B">
      <w:pPr>
        <w:pStyle w:val="Sous-titre"/>
      </w:pPr>
      <w:r>
        <w:t>Les évènements</w:t>
      </w:r>
    </w:p>
    <w:p w:rsidR="00CF5073" w:rsidRDefault="00CF5073" w:rsidP="00CF5073">
      <w:r w:rsidRPr="00CF5073">
        <w:t>Pour un é</w:t>
      </w:r>
      <w:r>
        <w:t>vènement « clic »</w:t>
      </w:r>
      <w:r w:rsidRPr="00CF5073">
        <w:t xml:space="preserve">, tous les éléments </w:t>
      </w:r>
      <w:r>
        <w:t>disposent de la propriété « on</w:t>
      </w:r>
      <w:r w:rsidRPr="00CF5073">
        <w:t>c</w:t>
      </w:r>
      <w:r>
        <w:t>lick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Tr="00B21305">
        <w:tc>
          <w:tcPr>
            <w:tcW w:w="9104" w:type="dxa"/>
            <w:shd w:val="pct5" w:color="auto" w:fill="auto"/>
          </w:tcPr>
          <w:p w:rsidR="00DC1025" w:rsidRDefault="00DC1025" w:rsidP="00CF5073">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methode(View v){ … }</w:t>
            </w:r>
          </w:p>
        </w:tc>
      </w:tr>
    </w:tbl>
    <w:p w:rsidR="00DC1025" w:rsidRDefault="00DC1025" w:rsidP="00B32839">
      <w:pPr>
        <w:spacing w:after="0"/>
      </w:pPr>
    </w:p>
    <w:p w:rsidR="00B32839" w:rsidRPr="00B32839" w:rsidRDefault="00B32839" w:rsidP="00B32839">
      <w:r w:rsidRPr="00B32839">
        <w:t>Elle doit obligatoirement</w:t>
      </w:r>
      <w:r>
        <w:t xml:space="preserve"> avoir comme attribut un objet </w:t>
      </w:r>
      <w:r w:rsidRPr="00B32839">
        <w:rPr>
          <w:rStyle w:val="lev"/>
        </w:rPr>
        <w:t>View</w:t>
      </w:r>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D573E1"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((ImageButton) findViewById(R.id.</w:t>
            </w:r>
            <w:r w:rsidRPr="009C3E66">
              <w:rPr>
                <w:rFonts w:ascii="Courier New" w:eastAsia="Times New Roman" w:hAnsi="Courier New" w:cs="Courier New"/>
                <w:i/>
                <w:iCs/>
                <w:color w:val="0000C0"/>
                <w:sz w:val="20"/>
                <w:szCs w:val="20"/>
                <w:lang w:val="en-US"/>
              </w:rPr>
              <w:t>monBouton</w:t>
            </w:r>
            <w:r w:rsidRPr="009C3E66">
              <w:rPr>
                <w:rFonts w:ascii="Courier New" w:eastAsia="Times New Roman" w:hAnsi="Courier New" w:cs="Courier New"/>
                <w:color w:val="000000"/>
                <w:sz w:val="20"/>
                <w:szCs w:val="20"/>
                <w:lang w:val="en-US"/>
              </w:rPr>
              <w:t xml:space="preserve">)).setOnTouchListener(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OnTouchListener()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boolean</w:t>
            </w:r>
            <w:r w:rsidRPr="009C3E66">
              <w:rPr>
                <w:rFonts w:ascii="Courier New" w:eastAsia="Times New Roman" w:hAnsi="Courier New" w:cs="Courier New"/>
                <w:color w:val="000000"/>
                <w:sz w:val="20"/>
                <w:szCs w:val="20"/>
                <w:lang w:val="en-US"/>
              </w:rPr>
              <w:t xml:space="preserve"> onTouch(View v, MotionEvent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32" w:name="_Toc294545028"/>
      <w:r>
        <w:lastRenderedPageBreak/>
        <w:t>Évolution de l’interface graphique</w:t>
      </w:r>
      <w:bookmarkEnd w:id="32"/>
    </w:p>
    <w:p w:rsidR="003A1123" w:rsidRDefault="003A1123" w:rsidP="003A1123">
      <w:pPr>
        <w:pStyle w:val="Titre2"/>
      </w:pPr>
      <w:bookmarkStart w:id="33" w:name="_Toc294545029"/>
      <w:r>
        <w:t>Démarrage</w:t>
      </w:r>
      <w:bookmarkEnd w:id="33"/>
    </w:p>
    <w:p w:rsidR="003A1123" w:rsidRPr="003A1123" w:rsidRDefault="003A1123" w:rsidP="003A1123">
      <w:r w:rsidRPr="003A1123">
        <w:t>N’ayant jamais crée d’application pour téléphone Android auparavant, les premières étapes ont consisté à créer une interface graphique basique, comportant les éléments principaux, tout en découvrant le fonctionnement et les possibilités d</w:t>
      </w:r>
      <w:r w:rsidR="00F113F5">
        <w:t>’</w:t>
      </w:r>
      <w:r>
        <w:t>ADT</w:t>
      </w:r>
      <w:r w:rsidR="00F113F5">
        <w:t xml:space="preserve"> sous E</w:t>
      </w:r>
      <w:r w:rsidRPr="003A1123">
        <w:t>clipse. L’interface a donc évolué en fonction de notre découvert</w:t>
      </w:r>
      <w:r w:rsidR="00F113F5">
        <w:t>e et de notre perfectionnement d’utilisation de</w:t>
      </w:r>
      <w:r w:rsidRPr="003A1123">
        <w:t xml:space="preserve"> cet outil.</w:t>
      </w:r>
    </w:p>
    <w:p w:rsidR="003A1123" w:rsidRDefault="003A1123" w:rsidP="003A1123">
      <w:r w:rsidRPr="003A1123">
        <w:t>On décomposera l’évolution de l’interface graphique en cinq grandes étapes majeures.</w:t>
      </w:r>
    </w:p>
    <w:p w:rsidR="006D4174" w:rsidRDefault="006D4174" w:rsidP="00E166A3">
      <w:pPr>
        <w:pStyle w:val="Titre2"/>
      </w:pPr>
      <w:bookmarkStart w:id="34" w:name="_Toc294545030"/>
      <w:r>
        <w:t>Première étape</w:t>
      </w:r>
      <w:bookmarkEnd w:id="34"/>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titre, auteur de la chanson, accès a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r w:rsidRPr="006127C3">
        <w:t>res/raw</w:t>
      </w:r>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cstate="print"/>
                    <a:stretch>
                      <a:fillRect/>
                    </a:stretch>
                  </pic:blipFill>
                  <pic:spPr>
                    <a:xfrm>
                      <a:off x="0" y="0"/>
                      <a:ext cx="2544762" cy="3771429"/>
                    </a:xfrm>
                    <a:prstGeom prst="rect">
                      <a:avLst/>
                    </a:prstGeom>
                  </pic:spPr>
                </pic:pic>
              </a:graphicData>
            </a:graphic>
          </wp:inline>
        </w:drawing>
      </w:r>
    </w:p>
    <w:p w:rsidR="00144318" w:rsidRDefault="00144318" w:rsidP="00E166A3">
      <w:pPr>
        <w:pStyle w:val="Titre2"/>
      </w:pPr>
      <w:bookmarkStart w:id="35" w:name="_Toc294545031"/>
      <w:r>
        <w:lastRenderedPageBreak/>
        <w:t>Seconde étape</w:t>
      </w:r>
      <w:bookmarkEnd w:id="35"/>
    </w:p>
    <w:p w:rsidR="0085725C" w:rsidRPr="0085725C" w:rsidRDefault="0085725C" w:rsidP="00622CC7">
      <w:r w:rsidRPr="0085725C">
        <w:t>La présentation n’a pas subi</w:t>
      </w:r>
      <w:r w:rsidR="007A6DAD">
        <w:t>t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r w:rsidRPr="007A6DAD">
        <w:rPr>
          <w:rStyle w:val="lev"/>
        </w:rPr>
        <w:t>Equalizer</w:t>
      </w:r>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0"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cstate="print"/>
                    <a:stretch>
                      <a:fillRect/>
                    </a:stretch>
                  </pic:blipFill>
                  <pic:spPr>
                    <a:xfrm>
                      <a:off x="0" y="0"/>
                      <a:ext cx="2606040" cy="3840480"/>
                    </a:xfrm>
                    <a:prstGeom prst="rect">
                      <a:avLst/>
                    </a:prstGeom>
                  </pic:spPr>
                </pic:pic>
              </a:graphicData>
            </a:graphic>
          </wp:inline>
        </w:drawing>
      </w:r>
    </w:p>
    <w:p w:rsidR="007736D0" w:rsidRDefault="007736D0" w:rsidP="00E166A3">
      <w:pPr>
        <w:pStyle w:val="Titre2"/>
      </w:pPr>
      <w:bookmarkStart w:id="36" w:name="_Toc294545032"/>
      <w:r>
        <w:t>Troisième étape</w:t>
      </w:r>
      <w:bookmarkEnd w:id="36"/>
    </w:p>
    <w:p w:rsidR="007736D0" w:rsidRPr="007736D0" w:rsidRDefault="007736D0" w:rsidP="007736D0">
      <w:r w:rsidRPr="007736D0">
        <w:t xml:space="preserve">L’interface a subit un </w:t>
      </w:r>
      <w:r>
        <w:t>« relooking »</w:t>
      </w:r>
      <w:r w:rsidRPr="007736D0">
        <w:t xml:space="preserve"> complet, tout en gardant toujours la même structure définie à la première étape. En effet, après de nombreuses recherches sur la construction d’une interface graphique avec </w:t>
      </w:r>
      <w:r>
        <w:t>ADT</w:t>
      </w:r>
      <w:r w:rsidRPr="007736D0">
        <w:t xml:space="preserve">, </w:t>
      </w:r>
      <w:r>
        <w:t>nous avons</w:t>
      </w:r>
      <w:r w:rsidRPr="007736D0">
        <w:t xml:space="preserve"> été en mesure d’améliorer ce qui avait été fait au départ.</w:t>
      </w:r>
    </w:p>
    <w:p w:rsidR="007736D0" w:rsidRPr="007736D0" w:rsidRDefault="0011655D" w:rsidP="007736D0">
      <w:r>
        <w:lastRenderedPageBreak/>
        <w:t>Nous avons</w:t>
      </w:r>
      <w:r w:rsidR="007736D0" w:rsidRPr="007736D0">
        <w:t xml:space="preserve"> amélioré le réglage des valeurs de la boucle en supprimant le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p w:rsidR="001834B5" w:rsidRDefault="001834B5" w:rsidP="001834B5">
      <w:pPr>
        <w:pStyle w:val="Lgende"/>
        <w:keepNext/>
      </w:pPr>
      <w:r>
        <w:t>Interface version 2</w:t>
      </w:r>
    </w:p>
    <w:p w:rsidR="00316FB3" w:rsidRDefault="001834B5" w:rsidP="001834B5">
      <w:pPr>
        <w:jc w:val="center"/>
      </w:pPr>
      <w:r>
        <w:rPr>
          <w:noProof/>
          <w:lang w:eastAsia="fr-FR"/>
        </w:rPr>
        <w:drawing>
          <wp:inline distT="0" distB="0" distL="0" distR="0">
            <wp:extent cx="2606040" cy="3832860"/>
            <wp:effectExtent l="19050" t="0" r="3810" b="0"/>
            <wp:docPr id="18"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cstate="print"/>
                    <a:stretch>
                      <a:fillRect/>
                    </a:stretch>
                  </pic:blipFill>
                  <pic:spPr>
                    <a:xfrm>
                      <a:off x="0" y="0"/>
                      <a:ext cx="2606040" cy="3832860"/>
                    </a:xfrm>
                    <a:prstGeom prst="rect">
                      <a:avLst/>
                    </a:prstGeom>
                  </pic:spPr>
                </pic:pic>
              </a:graphicData>
            </a:graphic>
          </wp:inline>
        </w:drawing>
      </w:r>
    </w:p>
    <w:p w:rsidR="0063089B" w:rsidRDefault="0063089B" w:rsidP="0063089B">
      <w:pPr>
        <w:pStyle w:val="Lgende"/>
        <w:keepNext/>
      </w:pPr>
      <w:r>
        <w:t>Quitter l'application</w:t>
      </w:r>
    </w:p>
    <w:p w:rsidR="0063089B" w:rsidRDefault="0063089B" w:rsidP="001834B5">
      <w:pPr>
        <w:jc w:val="center"/>
      </w:pPr>
      <w:r>
        <w:rPr>
          <w:noProof/>
          <w:lang w:eastAsia="fr-FR"/>
        </w:rPr>
        <w:drawing>
          <wp:inline distT="0" distB="0" distL="0" distR="0">
            <wp:extent cx="2628900" cy="800100"/>
            <wp:effectExtent l="19050" t="0" r="0" b="0"/>
            <wp:docPr id="19"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3" cstate="print"/>
                    <a:stretch>
                      <a:fillRect/>
                    </a:stretch>
                  </pic:blipFill>
                  <pic:spPr>
                    <a:xfrm>
                      <a:off x="0" y="0"/>
                      <a:ext cx="2628900" cy="800100"/>
                    </a:xfrm>
                    <a:prstGeom prst="rect">
                      <a:avLst/>
                    </a:prstGeom>
                  </pic:spPr>
                </pic:pic>
              </a:graphicData>
            </a:graphic>
          </wp:inline>
        </w:drawing>
      </w:r>
    </w:p>
    <w:p w:rsidR="00BF2BB2" w:rsidRDefault="00DC129F" w:rsidP="00E166A3">
      <w:pPr>
        <w:pStyle w:val="Titre2"/>
      </w:pPr>
      <w:bookmarkStart w:id="37" w:name="_Toc294545033"/>
      <w:r>
        <w:t>Quatrième étape</w:t>
      </w:r>
      <w:bookmarkEnd w:id="37"/>
    </w:p>
    <w:p w:rsidR="00DC129F" w:rsidRPr="00DC129F" w:rsidRDefault="00DC129F" w:rsidP="00DC129F">
      <w:r w:rsidRPr="00DC129F">
        <w:t>L’amélioration principale de cette étape est la mise en œuvre d’une solution finale pour le réglage de la boucle. En effet, le point négatif de la précédente solution</w:t>
      </w:r>
      <w:r>
        <w:t xml:space="preserve"> concerné la boucle :</w:t>
      </w:r>
      <w:r w:rsidRPr="00DC129F">
        <w:t xml:space="preserve"> si </w:t>
      </w:r>
      <w:r>
        <w:lastRenderedPageBreak/>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4" cstate="print"/>
                    <a:stretch>
                      <a:fillRect/>
                    </a:stretch>
                  </pic:blipFill>
                  <pic:spPr>
                    <a:xfrm>
                      <a:off x="0" y="0"/>
                      <a:ext cx="2575560" cy="3817620"/>
                    </a:xfrm>
                    <a:prstGeom prst="rect">
                      <a:avLst/>
                    </a:prstGeom>
                  </pic:spPr>
                </pic:pic>
              </a:graphicData>
            </a:graphic>
          </wp:inline>
        </w:drawing>
      </w:r>
    </w:p>
    <w:p w:rsidR="00D67833" w:rsidRDefault="00F01FD1" w:rsidP="00E166A3">
      <w:pPr>
        <w:pStyle w:val="Titre2"/>
      </w:pPr>
      <w:bookmarkStart w:id="38" w:name="_Toc294545034"/>
      <w:r>
        <w:t>Dernière</w:t>
      </w:r>
      <w:r w:rsidR="00D67833" w:rsidRPr="00D67833">
        <w:t xml:space="preserve"> étape</w:t>
      </w:r>
      <w:bookmarkEnd w:id="38"/>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r>
        <w:t>e</w:t>
      </w:r>
      <w:r w:rsidRPr="00D67833">
        <w:t>qualizer</w:t>
      </w:r>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a</w:t>
      </w:r>
      <w:r w:rsidRPr="00D67833">
        <w:t>ffichage des partitions</w:t>
      </w:r>
      <w:r>
        <w:t> ;</w:t>
      </w:r>
    </w:p>
    <w:p w:rsidR="00D67833" w:rsidRDefault="00D67833" w:rsidP="00D67833">
      <w:pPr>
        <w:numPr>
          <w:ilvl w:val="0"/>
          <w:numId w:val="17"/>
        </w:numPr>
        <w:spacing w:after="0"/>
      </w:pPr>
      <w:r>
        <w:t>e</w:t>
      </w:r>
      <w:r w:rsidRPr="00D67833">
        <w:t>nregistrement d’un son</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lastRenderedPageBreak/>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p w:rsidR="00390992" w:rsidRDefault="00390992" w:rsidP="00390992">
      <w:pPr>
        <w:pStyle w:val="Lgende"/>
        <w:keepNext/>
      </w:pPr>
      <w:r>
        <w:t>Bouton de chargement d'une boucle</w:t>
      </w:r>
    </w:p>
    <w:p w:rsidR="00390992" w:rsidRDefault="00390992" w:rsidP="00390992">
      <w:pPr>
        <w:spacing w:after="0"/>
        <w:jc w:val="center"/>
      </w:pPr>
      <w:r>
        <w:rPr>
          <w:noProof/>
          <w:lang w:eastAsia="fr-FR"/>
        </w:rPr>
        <w:drawing>
          <wp:inline distT="0" distB="0" distL="0" distR="0">
            <wp:extent cx="761905" cy="761905"/>
            <wp:effectExtent l="19050" t="0" r="95" b="0"/>
            <wp:docPr id="23"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5" cstate="print"/>
                    <a:stretch>
                      <a:fillRect/>
                    </a:stretch>
                  </pic:blipFill>
                  <pic:spPr>
                    <a:xfrm>
                      <a:off x="0" y="0"/>
                      <a:ext cx="761905" cy="761905"/>
                    </a:xfrm>
                    <a:prstGeom prst="rect">
                      <a:avLst/>
                    </a:prstGeom>
                  </pic:spPr>
                </pic:pic>
              </a:graphicData>
            </a:graphic>
          </wp:inline>
        </w:drawing>
      </w:r>
    </w:p>
    <w:p w:rsidR="00390992" w:rsidRDefault="00390992" w:rsidP="00390992">
      <w:pPr>
        <w:pStyle w:val="Lgende"/>
        <w:keepNext/>
      </w:pPr>
      <w:r>
        <w:t>Menu de chargement d'une boucle sauvegardée en mémoire</w:t>
      </w:r>
    </w:p>
    <w:p w:rsidR="00390992" w:rsidRDefault="00390992" w:rsidP="00390992">
      <w:pPr>
        <w:spacing w:after="0"/>
        <w:jc w:val="center"/>
      </w:pPr>
      <w:r>
        <w:rPr>
          <w:noProof/>
          <w:lang w:eastAsia="fr-FR"/>
        </w:rPr>
        <w:drawing>
          <wp:inline distT="0" distB="0" distL="0" distR="0">
            <wp:extent cx="2621280" cy="3825240"/>
            <wp:effectExtent l="19050" t="0" r="7620" b="0"/>
            <wp:docPr id="21"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6" cstate="print"/>
                    <a:stretch>
                      <a:fillRect/>
                    </a:stretch>
                  </pic:blipFill>
                  <pic:spPr>
                    <a:xfrm>
                      <a:off x="0" y="0"/>
                      <a:ext cx="2621280" cy="3825240"/>
                    </a:xfrm>
                    <a:prstGeom prst="rect">
                      <a:avLst/>
                    </a:prstGeom>
                  </pic:spPr>
                </pic:pic>
              </a:graphicData>
            </a:graphic>
          </wp:inline>
        </w:drawing>
      </w:r>
    </w:p>
    <w:p w:rsidR="00390992" w:rsidRDefault="00390992" w:rsidP="00390992">
      <w:pPr>
        <w:spacing w:after="0"/>
        <w:jc w:val="left"/>
      </w:pPr>
    </w:p>
    <w:p w:rsidR="00390992" w:rsidRDefault="00390992" w:rsidP="00390992">
      <w:r w:rsidRPr="00390992">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 animation : la fenêtre bouge de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lastRenderedPageBreak/>
              <w:t>Interface version finale</w:t>
            </w:r>
          </w:p>
          <w:p w:rsidR="00A41CD5" w:rsidRDefault="00A41CD5" w:rsidP="00A41CD5">
            <w:pPr>
              <w:jc w:val="center"/>
            </w:pPr>
            <w:r w:rsidRPr="00A41CD5">
              <w:rPr>
                <w:noProof/>
                <w:lang w:eastAsia="fr-FR"/>
              </w:rPr>
              <w:drawing>
                <wp:inline distT="0" distB="0" distL="0" distR="0">
                  <wp:extent cx="2583180" cy="384810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7" cstate="print"/>
                          <a:stretch>
                            <a:fillRect/>
                          </a:stretch>
                        </pic:blipFill>
                        <pic:spPr>
                          <a:xfrm>
                            <a:off x="0" y="0"/>
                            <a:ext cx="2583180" cy="384810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621280" cy="3825240"/>
                  <wp:effectExtent l="19050" t="0" r="762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8" cstate="print"/>
                          <a:stretch>
                            <a:fillRect/>
                          </a:stretch>
                        </pic:blipFill>
                        <pic:spPr>
                          <a:xfrm>
                            <a:off x="0" y="0"/>
                            <a:ext cx="2621280" cy="3825240"/>
                          </a:xfrm>
                          <a:prstGeom prst="rect">
                            <a:avLst/>
                          </a:prstGeom>
                        </pic:spPr>
                      </pic:pic>
                    </a:graphicData>
                  </a:graphic>
                </wp:inline>
              </w:drawing>
            </w:r>
          </w:p>
        </w:tc>
      </w:tr>
    </w:tbl>
    <w:p w:rsidR="00B21305" w:rsidRDefault="00B21305" w:rsidP="00914E03"/>
    <w:p w:rsidR="00A41CD5" w:rsidRDefault="00A41CD5" w:rsidP="00914E03"/>
    <w:p w:rsidR="00DA4BEE" w:rsidRDefault="00DA4BEE" w:rsidP="00DA4BEE">
      <w:pPr>
        <w:pStyle w:val="Titre"/>
      </w:pPr>
      <w:bookmarkStart w:id="39" w:name="_Toc294545035"/>
      <w:r>
        <w:t>Les fonctionnalités</w:t>
      </w:r>
      <w:bookmarkEnd w:id="39"/>
    </w:p>
    <w:p w:rsidR="00564036" w:rsidRDefault="003E5846" w:rsidP="00564036">
      <w:pPr>
        <w:pStyle w:val="Titre1"/>
      </w:pPr>
      <w:bookmarkStart w:id="40" w:name="_Toc294545036"/>
      <w:r>
        <w:t>Le tri des fichiers audio</w:t>
      </w:r>
      <w:bookmarkEnd w:id="40"/>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 sur la plupart des plateformes</w:t>
      </w:r>
      <w:r w:rsidR="00BE653B">
        <w:t xml:space="preserve"> : notre application intègre donc cette méthode </w:t>
      </w:r>
      <w:r w:rsidR="00CB0157">
        <w:t>de</w:t>
      </w:r>
      <w:r w:rsidR="00BE653B">
        <w:t xml:space="preserve"> la 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29"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lastRenderedPageBreak/>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30"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31"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32"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33" cstate="print"/>
                          <a:stretch>
                            <a:fillRect/>
                          </a:stretch>
                        </pic:blipFill>
                        <pic:spPr>
                          <a:xfrm>
                            <a:off x="0" y="0"/>
                            <a:ext cx="2529524" cy="708571"/>
                          </a:xfrm>
                          <a:prstGeom prst="rect">
                            <a:avLst/>
                          </a:prstGeom>
                        </pic:spPr>
                      </pic:pic>
                    </a:graphicData>
                  </a:graphic>
                </wp:inline>
              </w:drawing>
            </w:r>
          </w:p>
        </w:tc>
      </w:tr>
    </w:tbl>
    <w:p w:rsidR="005A6CD6" w:rsidRDefault="00204359" w:rsidP="00204359">
      <w:pPr>
        <w:pStyle w:val="Titre2"/>
      </w:pPr>
      <w:bookmarkStart w:id="41" w:name="_Toc294545037"/>
      <w:r>
        <w:t>Implémentation</w:t>
      </w:r>
      <w:bookmarkEnd w:id="41"/>
    </w:p>
    <w:p w:rsidR="00204359" w:rsidRDefault="00204359" w:rsidP="00204359">
      <w:r>
        <w:t>Elle se décompose en deux parties : la partie graphique et la partie exécutive.</w:t>
      </w:r>
    </w:p>
    <w:p w:rsidR="00204359" w:rsidRDefault="00204359" w:rsidP="00204359">
      <w:pPr>
        <w:pStyle w:val="Titre3"/>
      </w:pPr>
      <w:bookmarkStart w:id="42" w:name="_Toc294545038"/>
      <w:r>
        <w:t>Partie graphique</w:t>
      </w:r>
      <w:bookmarkEnd w:id="42"/>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r>
        <w:rPr>
          <w:rStyle w:val="lev"/>
        </w:rPr>
        <w:t>View</w:t>
      </w:r>
      <w:r w:rsidRPr="00E11A18">
        <w:t xml:space="preserve"> utilisé</w:t>
      </w:r>
      <w:r>
        <w:t xml:space="preserve"> : il s’agit de la vue </w:t>
      </w:r>
      <w:r w:rsidRPr="00E11A18">
        <w:rPr>
          <w:rStyle w:val="lev"/>
        </w:rPr>
        <w:t>ListView</w:t>
      </w:r>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ListView</w:t>
            </w:r>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"@id/android:list"</w:t>
            </w:r>
            <w:r>
              <w:rPr>
                <w:rFonts w:ascii="Courier New" w:hAnsi="Courier New" w:cs="Courier New"/>
                <w:sz w:val="20"/>
                <w:szCs w:val="20"/>
              </w:rPr>
              <w:t xml:space="preserve"> </w:t>
            </w:r>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"match_parent"</w:t>
            </w:r>
            <w:r>
              <w:rPr>
                <w:rFonts w:ascii="Courier New" w:hAnsi="Courier New" w:cs="Courier New"/>
                <w:sz w:val="20"/>
                <w:szCs w:val="20"/>
              </w:rPr>
              <w:t xml:space="preserve"> </w:t>
            </w:r>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"match_parent"</w:t>
            </w:r>
            <w:r>
              <w:rPr>
                <w:rFonts w:ascii="Courier New" w:hAnsi="Courier New" w:cs="Courier New"/>
                <w:sz w:val="20"/>
                <w:szCs w:val="20"/>
              </w:rPr>
              <w:t xml:space="preserve"> </w:t>
            </w:r>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android:background</w:t>
            </w:r>
            <w:r>
              <w:rPr>
                <w:rFonts w:ascii="Courier New" w:hAnsi="Courier New" w:cs="Courier New"/>
                <w:color w:val="000000"/>
                <w:sz w:val="20"/>
                <w:szCs w:val="20"/>
              </w:rPr>
              <w:t>=</w:t>
            </w:r>
            <w:r>
              <w:rPr>
                <w:rFonts w:ascii="Courier New" w:hAnsi="Courier New" w:cs="Courier New"/>
                <w:i/>
                <w:iCs/>
                <w:color w:val="2A00FF"/>
                <w:sz w:val="20"/>
                <w:szCs w:val="20"/>
              </w:rPr>
              <w:t>"#000000"</w:t>
            </w:r>
            <w:r>
              <w:rPr>
                <w:rFonts w:ascii="Courier New" w:hAnsi="Courier New" w:cs="Courier New"/>
                <w:sz w:val="20"/>
                <w:szCs w:val="20"/>
              </w:rPr>
              <w:t xml:space="preserve"> </w:t>
            </w:r>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android:layout_weight</w:t>
            </w:r>
            <w:r>
              <w:rPr>
                <w:rFonts w:ascii="Courier New" w:hAnsi="Courier New" w:cs="Courier New"/>
                <w:color w:val="000000"/>
                <w:sz w:val="20"/>
                <w:szCs w:val="20"/>
              </w:rPr>
              <w:t>=</w:t>
            </w:r>
            <w:r>
              <w:rPr>
                <w:rFonts w:ascii="Courier New" w:hAnsi="Courier New" w:cs="Courier New"/>
                <w:i/>
                <w:iCs/>
                <w:color w:val="2A00FF"/>
                <w:sz w:val="20"/>
                <w:szCs w:val="20"/>
              </w:rPr>
              <w:t>"1"</w:t>
            </w:r>
            <w:r>
              <w:rPr>
                <w:rFonts w:ascii="Courier New" w:hAnsi="Courier New" w:cs="Courier New"/>
                <w:sz w:val="20"/>
                <w:szCs w:val="20"/>
              </w:rPr>
              <w:t xml:space="preserve"> </w:t>
            </w:r>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android:drawSelectorOnTop</w:t>
            </w:r>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r w:rsidRPr="00866F3E">
        <w:rPr>
          <w:rStyle w:val="lev"/>
        </w:rPr>
        <w:t>ListView</w:t>
      </w:r>
      <w:r>
        <w:t xml:space="preserve"> fait partie des nombreux</w:t>
      </w:r>
      <w:r w:rsidR="009B119C">
        <w:t xml:space="preserve"> widget</w:t>
      </w:r>
      <w:r>
        <w:t>s</w:t>
      </w:r>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d’Android.</w:t>
      </w:r>
    </w:p>
    <w:p w:rsidR="00BE6D82" w:rsidRDefault="00BE6D82" w:rsidP="00BE6D82">
      <w:pPr>
        <w:pStyle w:val="Titre3"/>
      </w:pPr>
      <w:bookmarkStart w:id="43" w:name="_Toc294545039"/>
      <w:r>
        <w:t>Partie exécuive</w:t>
      </w:r>
      <w:bookmarkEnd w:id="43"/>
    </w:p>
    <w:p w:rsidR="00BE6D82" w:rsidRDefault="00BE6D82" w:rsidP="00BE6D82">
      <w:r>
        <w:t>C’</w:t>
      </w:r>
      <w:r w:rsidR="00585B2D">
        <w:t>est l’</w:t>
      </w:r>
      <w:r w:rsidRPr="00585B2D">
        <w:rPr>
          <w:rStyle w:val="lev"/>
        </w:rPr>
        <w:t>Activity</w:t>
      </w:r>
      <w:r>
        <w:t xml:space="preserve"> </w:t>
      </w:r>
      <w:r w:rsidR="00585B2D">
        <w:t>principale</w:t>
      </w:r>
      <w:r w:rsidR="00AE0872">
        <w:t xml:space="preserve">, de type </w:t>
      </w:r>
      <w:r w:rsidR="00AE0872" w:rsidRPr="00AE0872">
        <w:rPr>
          <w:rStyle w:val="lev"/>
        </w:rPr>
        <w:t>ListActivity</w:t>
      </w:r>
      <w:r w:rsidR="00AE0872">
        <w:t>,</w:t>
      </w:r>
      <w:r w:rsidR="00585B2D">
        <w:t xml:space="preserve"> </w:t>
      </w:r>
      <w:r w:rsidR="00585B2D" w:rsidRPr="00585B2D">
        <w:rPr>
          <w:rStyle w:val="lev"/>
        </w:rPr>
        <w:t xml:space="preserve">MusicListActivity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smartphone</w:t>
      </w:r>
      <w:r w:rsidR="00585B2D">
        <w:t>.</w:t>
      </w:r>
    </w:p>
    <w:p w:rsidR="00585B2D" w:rsidRDefault="00585B2D" w:rsidP="00BE6D82">
      <w:r>
        <w:t xml:space="preserve">Par la suite, cette </w:t>
      </w:r>
      <w:r w:rsidRPr="00585B2D">
        <w:rPr>
          <w:rStyle w:val="lev"/>
        </w:rPr>
        <w:t>Activity</w:t>
      </w:r>
      <w:r>
        <w:t xml:space="preserve"> récupère la méthode de tri sélectionnée à l’aide de la classe contenant les ressources </w:t>
      </w:r>
      <w:r w:rsidRPr="00585B2D">
        <w:rPr>
          <w:rStyle w:val="lev"/>
        </w:rPr>
        <w:t>R.java</w:t>
      </w:r>
      <w:r>
        <w:t xml:space="preserve"> et lance un </w:t>
      </w:r>
      <w:r w:rsidRPr="00585B2D">
        <w:rPr>
          <w:rStyle w:val="lev"/>
        </w:rPr>
        <w:t>Intent</w:t>
      </w:r>
      <w:r>
        <w:t xml:space="preserve"> avec l’</w:t>
      </w:r>
      <w:r w:rsidRPr="00585B2D">
        <w:rPr>
          <w:rStyle w:val="lev"/>
        </w:rPr>
        <w:t xml:space="preserve">Activity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 xml:space="preserve">String itemSelected = </w:t>
            </w:r>
            <w:r w:rsidRPr="00585B2D">
              <w:rPr>
                <w:rFonts w:ascii="Courier New" w:hAnsi="Courier New" w:cs="Courier New"/>
                <w:color w:val="000000"/>
                <w:sz w:val="20"/>
                <w:szCs w:val="20"/>
              </w:rPr>
              <w:t>((Map&lt;String,String&gt;)getListView().getItemAtPosition(position</w:t>
            </w:r>
            <w:r>
              <w:rPr>
                <w:rFonts w:ascii="Courier New" w:hAnsi="Courier New" w:cs="Courier New"/>
                <w:color w:val="000000"/>
                <w:sz w:val="20"/>
                <w:szCs w:val="20"/>
                <w:u w:val="single"/>
              </w:rPr>
              <w:t>))</w:t>
            </w:r>
            <w:r>
              <w:rPr>
                <w:rFonts w:ascii="Courier New" w:hAnsi="Courier New" w:cs="Courier New"/>
                <w:color w:val="000000"/>
                <w:sz w:val="20"/>
                <w:szCs w:val="20"/>
              </w:rPr>
              <w:t>.get(MusicListActivity.</w:t>
            </w:r>
            <w:r>
              <w:rPr>
                <w:rFonts w:ascii="Courier New" w:hAnsi="Courier New" w:cs="Courier New"/>
                <w:i/>
                <w:iCs/>
                <w:color w:val="0000C0"/>
                <w:sz w:val="20"/>
                <w:szCs w:val="20"/>
              </w:rPr>
              <w:t>MENU_ITEM</w:t>
            </w:r>
            <w:r>
              <w:rPr>
                <w:rFonts w:ascii="Courier New" w:hAnsi="Courier New" w:cs="Courier New"/>
                <w:color w:val="000000"/>
                <w:sz w:val="20"/>
                <w:szCs w:val="20"/>
              </w:rPr>
              <w:t>);</w:t>
            </w:r>
          </w:p>
          <w:p w:rsidR="00585B2D" w:rsidRDefault="00585B2D" w:rsidP="00585B2D">
            <w:pPr>
              <w:autoSpaceDE w:val="0"/>
              <w:autoSpaceDN w:val="0"/>
              <w:adjustRightInd w:val="0"/>
              <w:jc w:val="left"/>
              <w:rPr>
                <w:rFonts w:ascii="Courier New" w:hAnsi="Courier New" w:cs="Courier New"/>
                <w:sz w:val="20"/>
                <w:szCs w:val="20"/>
              </w:rPr>
            </w:pP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 xml:space="preserve">Intent intent = </w:t>
            </w:r>
            <w:r>
              <w:rPr>
                <w:rFonts w:ascii="Courier New" w:hAnsi="Courier New" w:cs="Courier New"/>
                <w:b/>
                <w:bCs/>
                <w:color w:val="7F0055"/>
                <w:sz w:val="20"/>
                <w:szCs w:val="20"/>
              </w:rPr>
              <w:t>null</w:t>
            </w:r>
            <w:r>
              <w:rPr>
                <w:rFonts w:ascii="Courier New" w:hAnsi="Courier New" w:cs="Courier New"/>
                <w:color w:val="000000"/>
                <w:sz w:val="20"/>
                <w:szCs w:val="20"/>
              </w:rPr>
              <w:t>;</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if</w:t>
            </w:r>
            <w:r>
              <w:rPr>
                <w:rFonts w:ascii="Courier New" w:hAnsi="Courier New" w:cs="Courier New"/>
                <w:color w:val="000000"/>
                <w:sz w:val="20"/>
                <w:szCs w:val="20"/>
              </w:rPr>
              <w:t>(itemSelected.equals(getResources().getText(R.string.</w:t>
            </w:r>
            <w:r>
              <w:rPr>
                <w:rFonts w:ascii="Courier New" w:hAnsi="Courier New" w:cs="Courier New"/>
                <w:i/>
                <w:iCs/>
                <w:color w:val="0000C0"/>
                <w:sz w:val="20"/>
                <w:szCs w:val="20"/>
              </w:rPr>
              <w:t>all_songs</w:t>
            </w:r>
            <w:r>
              <w:rPr>
                <w:rFonts w:ascii="Courier New" w:hAnsi="Courier New" w:cs="Courier New"/>
                <w:color w:val="000000"/>
                <w:sz w:val="20"/>
                <w:szCs w:val="20"/>
              </w:rPr>
              <w:t>))) {</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intent = </w:t>
            </w:r>
            <w:r>
              <w:rPr>
                <w:rFonts w:ascii="Courier New" w:hAnsi="Courier New" w:cs="Courier New"/>
                <w:b/>
                <w:bCs/>
                <w:color w:val="7F0055"/>
                <w:sz w:val="20"/>
                <w:szCs w:val="20"/>
              </w:rPr>
              <w:t>new</w:t>
            </w:r>
            <w:r>
              <w:rPr>
                <w:rFonts w:ascii="Courier New" w:hAnsi="Courier New" w:cs="Courier New"/>
                <w:color w:val="000000"/>
                <w:sz w:val="20"/>
                <w:szCs w:val="20"/>
              </w:rPr>
              <w:t xml:space="preserve"> Intent(</w:t>
            </w:r>
            <w:r>
              <w:rPr>
                <w:rFonts w:ascii="Courier New" w:hAnsi="Courier New" w:cs="Courier New"/>
                <w:b/>
                <w:bCs/>
                <w:color w:val="7F0055"/>
                <w:sz w:val="20"/>
                <w:szCs w:val="20"/>
              </w:rPr>
              <w:t>this</w:t>
            </w:r>
            <w:r>
              <w:rPr>
                <w:rFonts w:ascii="Courier New" w:hAnsi="Courier New" w:cs="Courier New"/>
                <w:color w:val="000000"/>
                <w:sz w:val="20"/>
                <w:szCs w:val="20"/>
              </w:rPr>
              <w:t>, AllSongsListActivity.</w:t>
            </w:r>
            <w:r>
              <w:rPr>
                <w:rFonts w:ascii="Courier New" w:hAnsi="Courier New" w:cs="Courier New"/>
                <w:b/>
                <w:bCs/>
                <w:color w:val="7F0055"/>
                <w:sz w:val="20"/>
                <w:szCs w:val="20"/>
              </w:rPr>
              <w:t>class</w:t>
            </w:r>
            <w:r>
              <w:rPr>
                <w:rFonts w:ascii="Courier New" w:hAnsi="Courier New" w:cs="Courier New"/>
                <w:color w:val="000000"/>
                <w:sz w:val="20"/>
                <w:szCs w:val="20"/>
              </w:rPr>
              <w:t>);</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lastRenderedPageBreak/>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(itemSelected.equals(getResources().getText(R.string.</w:t>
            </w:r>
            <w:r>
              <w:rPr>
                <w:rFonts w:ascii="Courier New" w:hAnsi="Courier New" w:cs="Courier New"/>
                <w:i/>
                <w:iCs/>
                <w:color w:val="0000C0"/>
                <w:sz w:val="20"/>
                <w:szCs w:val="20"/>
              </w:rPr>
              <w:t>artist</w:t>
            </w:r>
            <w:r>
              <w:rPr>
                <w:rFonts w:ascii="Courier New" w:hAnsi="Courier New" w:cs="Courier New"/>
                <w:color w:val="000000"/>
                <w:sz w:val="20"/>
                <w:szCs w:val="20"/>
              </w:rPr>
              <w:t>))) {</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intent = </w:t>
            </w:r>
            <w:r>
              <w:rPr>
                <w:rFonts w:ascii="Courier New" w:hAnsi="Courier New" w:cs="Courier New"/>
                <w:b/>
                <w:bCs/>
                <w:color w:val="7F0055"/>
                <w:sz w:val="20"/>
                <w:szCs w:val="20"/>
              </w:rPr>
              <w:t>new</w:t>
            </w:r>
            <w:r>
              <w:rPr>
                <w:rFonts w:ascii="Courier New" w:hAnsi="Courier New" w:cs="Courier New"/>
                <w:color w:val="000000"/>
                <w:sz w:val="20"/>
                <w:szCs w:val="20"/>
              </w:rPr>
              <w:t xml:space="preserve"> Intent(</w:t>
            </w:r>
            <w:r>
              <w:rPr>
                <w:rFonts w:ascii="Courier New" w:hAnsi="Courier New" w:cs="Courier New"/>
                <w:b/>
                <w:bCs/>
                <w:color w:val="7F0055"/>
                <w:sz w:val="20"/>
                <w:szCs w:val="20"/>
              </w:rPr>
              <w:t>this</w:t>
            </w:r>
            <w:r>
              <w:rPr>
                <w:rFonts w:ascii="Courier New" w:hAnsi="Courier New" w:cs="Courier New"/>
                <w:color w:val="000000"/>
                <w:sz w:val="20"/>
                <w:szCs w:val="20"/>
              </w:rPr>
              <w:t>, ArtistsListActivity.</w:t>
            </w:r>
            <w:r>
              <w:rPr>
                <w:rFonts w:ascii="Courier New" w:hAnsi="Courier New" w:cs="Courier New"/>
                <w:b/>
                <w:bCs/>
                <w:color w:val="7F0055"/>
                <w:sz w:val="20"/>
                <w:szCs w:val="20"/>
              </w:rPr>
              <w:t>class</w:t>
            </w:r>
            <w:r>
              <w:rPr>
                <w:rFonts w:ascii="Courier New" w:hAnsi="Courier New" w:cs="Courier New"/>
                <w:color w:val="000000"/>
                <w:sz w:val="20"/>
                <w:szCs w:val="20"/>
              </w:rPr>
              <w:t>);</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(itemSelected.equals(getResources().getText(R.string.</w:t>
            </w:r>
            <w:r>
              <w:rPr>
                <w:rFonts w:ascii="Courier New" w:hAnsi="Courier New" w:cs="Courier New"/>
                <w:i/>
                <w:iCs/>
                <w:color w:val="0000C0"/>
                <w:sz w:val="20"/>
                <w:szCs w:val="20"/>
              </w:rPr>
              <w:t>album</w:t>
            </w:r>
            <w:r>
              <w:rPr>
                <w:rFonts w:ascii="Courier New" w:hAnsi="Courier New" w:cs="Courier New"/>
                <w:color w:val="000000"/>
                <w:sz w:val="20"/>
                <w:szCs w:val="20"/>
              </w:rPr>
              <w:t>))) {</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intent = </w:t>
            </w:r>
            <w:r>
              <w:rPr>
                <w:rFonts w:ascii="Courier New" w:hAnsi="Courier New" w:cs="Courier New"/>
                <w:b/>
                <w:bCs/>
                <w:color w:val="7F0055"/>
                <w:sz w:val="20"/>
                <w:szCs w:val="20"/>
              </w:rPr>
              <w:t>new</w:t>
            </w:r>
            <w:r>
              <w:rPr>
                <w:rFonts w:ascii="Courier New" w:hAnsi="Courier New" w:cs="Courier New"/>
                <w:color w:val="000000"/>
                <w:sz w:val="20"/>
                <w:szCs w:val="20"/>
              </w:rPr>
              <w:t xml:space="preserve"> Intent(</w:t>
            </w:r>
            <w:r>
              <w:rPr>
                <w:rFonts w:ascii="Courier New" w:hAnsi="Courier New" w:cs="Courier New"/>
                <w:b/>
                <w:bCs/>
                <w:color w:val="7F0055"/>
                <w:sz w:val="20"/>
                <w:szCs w:val="20"/>
              </w:rPr>
              <w:t>this</w:t>
            </w:r>
            <w:r>
              <w:rPr>
                <w:rFonts w:ascii="Courier New" w:hAnsi="Courier New" w:cs="Courier New"/>
                <w:color w:val="000000"/>
                <w:sz w:val="20"/>
                <w:szCs w:val="20"/>
              </w:rPr>
              <w:t>, AlbumsListActivity.</w:t>
            </w:r>
            <w:r>
              <w:rPr>
                <w:rFonts w:ascii="Courier New" w:hAnsi="Courier New" w:cs="Courier New"/>
                <w:b/>
                <w:bCs/>
                <w:color w:val="7F0055"/>
                <w:sz w:val="20"/>
                <w:szCs w:val="20"/>
              </w:rPr>
              <w:t>class</w:t>
            </w:r>
            <w:r>
              <w:rPr>
                <w:rFonts w:ascii="Courier New" w:hAnsi="Courier New" w:cs="Courier New"/>
                <w:color w:val="000000"/>
                <w:sz w:val="20"/>
                <w:szCs w:val="20"/>
              </w:rPr>
              <w:t>);</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(itemSelected.equals(getResources().getText(R.string.</w:t>
            </w:r>
            <w:r>
              <w:rPr>
                <w:rFonts w:ascii="Courier New" w:hAnsi="Courier New" w:cs="Courier New"/>
                <w:i/>
                <w:iCs/>
                <w:color w:val="0000C0"/>
                <w:sz w:val="20"/>
                <w:szCs w:val="20"/>
              </w:rPr>
              <w:t>genre</w:t>
            </w:r>
            <w:r>
              <w:rPr>
                <w:rFonts w:ascii="Courier New" w:hAnsi="Courier New" w:cs="Courier New"/>
                <w:color w:val="000000"/>
                <w:sz w:val="20"/>
                <w:szCs w:val="20"/>
              </w:rPr>
              <w:t>))) {</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intent = </w:t>
            </w:r>
            <w:r>
              <w:rPr>
                <w:rFonts w:ascii="Courier New" w:hAnsi="Courier New" w:cs="Courier New"/>
                <w:b/>
                <w:bCs/>
                <w:color w:val="7F0055"/>
                <w:sz w:val="20"/>
                <w:szCs w:val="20"/>
              </w:rPr>
              <w:t>new</w:t>
            </w:r>
            <w:r>
              <w:rPr>
                <w:rFonts w:ascii="Courier New" w:hAnsi="Courier New" w:cs="Courier New"/>
                <w:color w:val="000000"/>
                <w:sz w:val="20"/>
                <w:szCs w:val="20"/>
              </w:rPr>
              <w:t xml:space="preserve"> Intent(</w:t>
            </w:r>
            <w:r>
              <w:rPr>
                <w:rFonts w:ascii="Courier New" w:hAnsi="Courier New" w:cs="Courier New"/>
                <w:b/>
                <w:bCs/>
                <w:color w:val="7F0055"/>
                <w:sz w:val="20"/>
                <w:szCs w:val="20"/>
              </w:rPr>
              <w:t>this</w:t>
            </w:r>
            <w:r>
              <w:rPr>
                <w:rFonts w:ascii="Courier New" w:hAnsi="Courier New" w:cs="Courier New"/>
                <w:color w:val="000000"/>
                <w:sz w:val="20"/>
                <w:szCs w:val="20"/>
              </w:rPr>
              <w:t>, GenresListActivity.</w:t>
            </w:r>
            <w:r>
              <w:rPr>
                <w:rFonts w:ascii="Courier New" w:hAnsi="Courier New" w:cs="Courier New"/>
                <w:b/>
                <w:bCs/>
                <w:color w:val="7F0055"/>
                <w:sz w:val="20"/>
                <w:szCs w:val="20"/>
              </w:rPr>
              <w:t>class</w:t>
            </w:r>
            <w:r>
              <w:rPr>
                <w:rFonts w:ascii="Courier New" w:hAnsi="Courier New" w:cs="Courier New"/>
                <w:color w:val="000000"/>
                <w:sz w:val="20"/>
                <w:szCs w:val="20"/>
              </w:rPr>
              <w:t>);</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w:t>
            </w:r>
          </w:p>
          <w:p w:rsidR="00585B2D" w:rsidRDefault="00585B2D" w:rsidP="00585B2D">
            <w:pPr>
              <w:autoSpaceDE w:val="0"/>
              <w:autoSpaceDN w:val="0"/>
              <w:adjustRightInd w:val="0"/>
              <w:jc w:val="left"/>
              <w:rPr>
                <w:rFonts w:ascii="Courier New" w:hAnsi="Courier New" w:cs="Courier New"/>
                <w:sz w:val="20"/>
                <w:szCs w:val="20"/>
              </w:rPr>
            </w:pP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if</w:t>
            </w:r>
            <w:r>
              <w:rPr>
                <w:rFonts w:ascii="Courier New" w:hAnsi="Courier New" w:cs="Courier New"/>
                <w:color w:val="000000"/>
                <w:sz w:val="20"/>
                <w:szCs w:val="20"/>
              </w:rPr>
              <w:t xml:space="preserve">(intent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startActivity(intent);</w:t>
            </w:r>
          </w:p>
          <w:p w:rsidR="00585B2D" w:rsidRDefault="00585B2D" w:rsidP="00585B2D">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lastRenderedPageBreak/>
        <w:t xml:space="preserve">Comme on peut le remarquer, à chaque méthode de tri correspond une </w:t>
      </w:r>
      <w:r w:rsidRPr="0004756C">
        <w:rPr>
          <w:rStyle w:val="lev"/>
        </w:rPr>
        <w:t>Activity</w:t>
      </w:r>
      <w:r>
        <w:t> : elles sont assez simplistes puisqu’elles ne font que lancer une initialisation de la liste des chansons à afficher selon la sélection effectuée.</w:t>
      </w:r>
    </w:p>
    <w:p w:rsidR="0004756C" w:rsidRDefault="0004756C" w:rsidP="0004756C">
      <w:r>
        <w:t>Exemple de l’</w:t>
      </w:r>
      <w:r w:rsidRPr="0099398A">
        <w:rPr>
          <w:rStyle w:val="lev"/>
        </w:rPr>
        <w:t>Activity</w:t>
      </w:r>
      <w:r>
        <w:t xml:space="preserve"> </w:t>
      </w:r>
      <w:r w:rsidRPr="0099398A">
        <w:rPr>
          <w:rStyle w:val="lev"/>
        </w:rPr>
        <w:t>ArtistsListActivity</w:t>
      </w:r>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Default="00A419FB" w:rsidP="00A419FB">
            <w:pPr>
              <w:autoSpaceDE w:val="0"/>
              <w:autoSpaceDN w:val="0"/>
              <w:adjustRightInd w:val="0"/>
              <w:jc w:val="left"/>
              <w:rPr>
                <w:rFonts w:ascii="Courier New" w:hAnsi="Courier New" w:cs="Courier New"/>
                <w:sz w:val="20"/>
                <w:szCs w:val="20"/>
              </w:rPr>
            </w:pPr>
            <w:r>
              <w:rPr>
                <w:rFonts w:ascii="Courier New" w:hAnsi="Courier New" w:cs="Courier New"/>
                <w:color w:val="646464"/>
                <w:sz w:val="20"/>
                <w:szCs w:val="20"/>
              </w:rPr>
              <w:t>@Override</w:t>
            </w:r>
          </w:p>
          <w:p w:rsidR="00A419FB" w:rsidRDefault="00A419FB" w:rsidP="00A419FB">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onCreate(Bundle savedInstanceState) {</w:t>
            </w:r>
          </w:p>
          <w:p w:rsidR="00A419FB" w:rsidRDefault="00A419FB" w:rsidP="00A419FB">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.onCreate(savedInstanceState);</w:t>
            </w:r>
          </w:p>
          <w:p w:rsidR="00A419FB" w:rsidRDefault="00A419FB" w:rsidP="00A419FB">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419FB" w:rsidRDefault="00A419FB" w:rsidP="00A419FB">
            <w:pPr>
              <w:autoSpaceDE w:val="0"/>
              <w:autoSpaceDN w:val="0"/>
              <w:adjustRightInd w:val="0"/>
              <w:jc w:val="left"/>
              <w:rPr>
                <w:rFonts w:ascii="Courier New" w:hAnsi="Courier New" w:cs="Courier New"/>
                <w:color w:val="000000"/>
                <w:sz w:val="20"/>
                <w:szCs w:val="20"/>
              </w:rPr>
            </w:pPr>
            <w:r w:rsidRPr="00A419FB">
              <w:rPr>
                <w:rFonts w:ascii="Courier New" w:hAnsi="Courier New" w:cs="Courier New"/>
                <w:color w:val="000000"/>
                <w:sz w:val="20"/>
                <w:szCs w:val="20"/>
              </w:rPr>
              <w:tab/>
              <w:t>MusicListActivity</w:t>
            </w:r>
            <w:r>
              <w:rPr>
                <w:rFonts w:ascii="Courier New" w:hAnsi="Courier New" w:cs="Courier New"/>
                <w:color w:val="000000"/>
                <w:sz w:val="20"/>
                <w:szCs w:val="20"/>
              </w:rPr>
              <w:t>.</w:t>
            </w:r>
            <w:r>
              <w:rPr>
                <w:rFonts w:ascii="Courier New" w:hAnsi="Courier New" w:cs="Courier New"/>
                <w:i/>
                <w:iCs/>
                <w:color w:val="000000"/>
                <w:sz w:val="20"/>
                <w:szCs w:val="20"/>
              </w:rPr>
              <w:t>createMetadataActivity</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rsidR="00A419FB" w:rsidRDefault="00A419FB" w:rsidP="00A419FB">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MediaMetadataRetriever.</w:t>
            </w:r>
            <w:r>
              <w:rPr>
                <w:rFonts w:ascii="Courier New" w:hAnsi="Courier New" w:cs="Courier New"/>
                <w:i/>
                <w:iCs/>
                <w:color w:val="0000C0"/>
                <w:sz w:val="20"/>
                <w:szCs w:val="20"/>
              </w:rPr>
              <w:t>METADATA_KEY_ARTIST</w:t>
            </w:r>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r w:rsidRPr="00AE0872">
        <w:rPr>
          <w:rStyle w:val="lev"/>
        </w:rPr>
        <w:t>Activity</w:t>
      </w:r>
      <w:r>
        <w:t xml:space="preserve">, nous avons définis une méthode détectant la sélection d’une valeur : la méthode </w:t>
      </w:r>
      <w:r w:rsidRPr="00AE0872">
        <w:rPr>
          <w:rStyle w:val="lev"/>
        </w:rPr>
        <w:t>onListItemClick</w:t>
      </w:r>
      <w:r>
        <w:t xml:space="preserve">, propre aux </w:t>
      </w:r>
      <w:r w:rsidRPr="00AE0872">
        <w:rPr>
          <w:rStyle w:val="lev"/>
        </w:rPr>
        <w:t>Activities</w:t>
      </w:r>
      <w:r>
        <w:t xml:space="preserve"> de type </w:t>
      </w:r>
      <w:r w:rsidRPr="00AE0872">
        <w:rPr>
          <w:rStyle w:val="lev"/>
        </w:rPr>
        <w:t>ListActivity</w:t>
      </w:r>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r w:rsidRPr="002012D8">
        <w:rPr>
          <w:b/>
          <w:bCs/>
          <w:i/>
        </w:rPr>
        <w:t>Activity</w:t>
      </w:r>
      <w:r w:rsidRPr="002012D8">
        <w:t xml:space="preserve"> </w:t>
      </w:r>
      <w:r w:rsidRPr="002012D8">
        <w:rPr>
          <w:b/>
          <w:bCs/>
          <w:i/>
        </w:rPr>
        <w:t>ArtistsListActivity</w:t>
      </w:r>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646464"/>
                <w:sz w:val="20"/>
                <w:szCs w:val="20"/>
              </w:rPr>
              <w:t>@Override</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onListItemClick(ListView l, View v, </w:t>
            </w:r>
            <w:r>
              <w:rPr>
                <w:rFonts w:ascii="Courier New" w:hAnsi="Courier New" w:cs="Courier New"/>
                <w:b/>
                <w:bCs/>
                <w:color w:val="7F0055"/>
                <w:sz w:val="20"/>
                <w:szCs w:val="20"/>
              </w:rPr>
              <w:t>int</w:t>
            </w:r>
            <w:r>
              <w:rPr>
                <w:rFonts w:ascii="Courier New" w:hAnsi="Courier New" w:cs="Courier New"/>
                <w:color w:val="000000"/>
                <w:sz w:val="20"/>
                <w:szCs w:val="20"/>
              </w:rPr>
              <w:t xml:space="preserve"> position, </w:t>
            </w:r>
            <w:r>
              <w:rPr>
                <w:rFonts w:ascii="Courier New" w:hAnsi="Courier New" w:cs="Courier New"/>
                <w:b/>
                <w:bCs/>
                <w:color w:val="7F0055"/>
                <w:sz w:val="20"/>
                <w:szCs w:val="20"/>
              </w:rPr>
              <w:t>long</w:t>
            </w:r>
            <w:r>
              <w:rPr>
                <w:rFonts w:ascii="Courier New" w:hAnsi="Courier New" w:cs="Courier New"/>
                <w:color w:val="000000"/>
                <w:sz w:val="20"/>
                <w:szCs w:val="20"/>
              </w:rPr>
              <w:t xml:space="preserve"> id) {</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 &gt; -1) {</w:t>
            </w:r>
          </w:p>
          <w:p w:rsidR="002012D8" w:rsidRDefault="002012D8" w:rsidP="002012D8">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itemSelected =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2012D8">
              <w:rPr>
                <w:rFonts w:ascii="Courier New" w:hAnsi="Courier New" w:cs="Courier New"/>
                <w:color w:val="000000"/>
                <w:sz w:val="20"/>
                <w:szCs w:val="20"/>
              </w:rPr>
              <w:t>((Map&lt;String,String&gt;)getListView().getItemAtPosition(position))</w:t>
            </w:r>
            <w:r>
              <w:rPr>
                <w:rFonts w:ascii="Courier New" w:hAnsi="Courier New" w:cs="Courier New"/>
                <w:color w:val="000000"/>
                <w:sz w:val="20"/>
                <w:szCs w:val="20"/>
              </w:rPr>
              <w:t>.get(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MusicListActivity.</w:t>
            </w:r>
            <w:r>
              <w:rPr>
                <w:rFonts w:ascii="Courier New" w:hAnsi="Courier New" w:cs="Courier New"/>
                <w:i/>
                <w:iCs/>
                <w:color w:val="0000C0"/>
                <w:sz w:val="20"/>
                <w:szCs w:val="20"/>
              </w:rPr>
              <w:t>METADATA</w:t>
            </w:r>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r>
          </w:p>
          <w:p w:rsidR="002012D8" w:rsidRDefault="002012D8" w:rsidP="002012D8">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t>MusicListActivity.</w:t>
            </w:r>
            <w:r>
              <w:rPr>
                <w:rFonts w:ascii="Courier New" w:hAnsi="Courier New" w:cs="Courier New"/>
                <w:i/>
                <w:iCs/>
                <w:color w:val="000000"/>
                <w:sz w:val="20"/>
                <w:szCs w:val="20"/>
              </w:rPr>
              <w:t>refreshListSongs</w:t>
            </w:r>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MediaMetadataRetriever.</w:t>
            </w:r>
            <w:r>
              <w:rPr>
                <w:rFonts w:ascii="Courier New" w:hAnsi="Courier New" w:cs="Courier New"/>
                <w:i/>
                <w:iCs/>
                <w:color w:val="0000C0"/>
                <w:sz w:val="20"/>
                <w:szCs w:val="20"/>
              </w:rPr>
              <w:t>METADATA_K</w:t>
            </w:r>
            <w:r>
              <w:rPr>
                <w:rFonts w:ascii="Courier New" w:hAnsi="Courier New" w:cs="Courier New"/>
                <w:i/>
                <w:iCs/>
                <w:color w:val="0000C0"/>
                <w:sz w:val="20"/>
                <w:szCs w:val="20"/>
              </w:rPr>
              <w:tab/>
              <w:t>EY_ARTIST</w:t>
            </w:r>
            <w:r>
              <w:rPr>
                <w:rFonts w:ascii="Courier New" w:hAnsi="Courier New" w:cs="Courier New"/>
                <w:color w:val="000000"/>
                <w:sz w:val="20"/>
                <w:szCs w:val="20"/>
              </w:rPr>
              <w:t>, itemSelected);</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Intent intent = </w:t>
            </w:r>
            <w:r>
              <w:rPr>
                <w:rFonts w:ascii="Courier New" w:hAnsi="Courier New" w:cs="Courier New"/>
                <w:b/>
                <w:bCs/>
                <w:color w:val="7F0055"/>
                <w:sz w:val="20"/>
                <w:szCs w:val="20"/>
              </w:rPr>
              <w:t>new</w:t>
            </w:r>
            <w:r>
              <w:rPr>
                <w:rFonts w:ascii="Courier New" w:hAnsi="Courier New" w:cs="Courier New"/>
                <w:color w:val="000000"/>
                <w:sz w:val="20"/>
                <w:szCs w:val="20"/>
              </w:rPr>
              <w:t xml:space="preserve"> Intent(</w:t>
            </w:r>
            <w:r>
              <w:rPr>
                <w:rFonts w:ascii="Courier New" w:hAnsi="Courier New" w:cs="Courier New"/>
                <w:b/>
                <w:bCs/>
                <w:color w:val="7F0055"/>
                <w:sz w:val="20"/>
                <w:szCs w:val="20"/>
              </w:rPr>
              <w:t>this</w:t>
            </w:r>
            <w:r>
              <w:rPr>
                <w:rFonts w:ascii="Courier New" w:hAnsi="Courier New" w:cs="Courier New"/>
                <w:color w:val="000000"/>
                <w:sz w:val="20"/>
                <w:szCs w:val="20"/>
              </w:rPr>
              <w:t>, AllSongsListActivity.</w:t>
            </w:r>
            <w:r>
              <w:rPr>
                <w:rFonts w:ascii="Courier New" w:hAnsi="Courier New" w:cs="Courier New"/>
                <w:b/>
                <w:bCs/>
                <w:color w:val="7F0055"/>
                <w:sz w:val="20"/>
                <w:szCs w:val="20"/>
              </w:rPr>
              <w:t>class</w:t>
            </w:r>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startActivity(intent);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r w:rsidRPr="00840787">
        <w:rPr>
          <w:rStyle w:val="lev"/>
        </w:rPr>
        <w:t>Activity</w:t>
      </w:r>
      <w:r>
        <w:t xml:space="preserve"> comme des filtres sur la liste des chansons à afficher. Au final, il s’agira toujours de lancer l’</w:t>
      </w:r>
      <w:r w:rsidRPr="00A22483">
        <w:rPr>
          <w:rStyle w:val="lev"/>
        </w:rPr>
        <w:t>Activity</w:t>
      </w:r>
      <w:r>
        <w:t xml:space="preserve"> </w:t>
      </w:r>
      <w:r w:rsidRPr="00A22483">
        <w:rPr>
          <w:rStyle w:val="lev"/>
        </w:rPr>
        <w:t>AllSongsListActivity</w:t>
      </w:r>
      <w:r>
        <w:t xml:space="preserve"> une fois que la méthode de tri et sa valeur, permettant de filtrer la liste des chansons </w:t>
      </w:r>
      <w:r w:rsidR="00A22483">
        <w:t>à aff</w:t>
      </w:r>
      <w:r>
        <w:t>icher, auront été capturées.</w:t>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r w:rsidRPr="00A22483">
        <w:rPr>
          <w:b/>
          <w:bCs/>
          <w:i/>
        </w:rPr>
        <w:t>Activity</w:t>
      </w:r>
      <w:r w:rsidRPr="00A22483">
        <w:t xml:space="preserve"> </w:t>
      </w:r>
      <w:r w:rsidRPr="00A22483">
        <w:rPr>
          <w:b/>
          <w:bCs/>
          <w:i/>
        </w:rPr>
        <w:t>AllSongsListActivity</w:t>
      </w:r>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646464"/>
                <w:sz w:val="20"/>
                <w:szCs w:val="20"/>
              </w:rPr>
              <w:t>@Override</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onListItemClick(ListView l, View v, </w:t>
            </w:r>
            <w:r>
              <w:rPr>
                <w:rFonts w:ascii="Courier New" w:hAnsi="Courier New" w:cs="Courier New"/>
                <w:b/>
                <w:bCs/>
                <w:color w:val="7F0055"/>
                <w:sz w:val="20"/>
                <w:szCs w:val="20"/>
              </w:rPr>
              <w:t>int</w:t>
            </w:r>
            <w:r>
              <w:rPr>
                <w:rFonts w:ascii="Courier New" w:hAnsi="Courier New" w:cs="Courier New"/>
                <w:color w:val="000000"/>
                <w:sz w:val="20"/>
                <w:szCs w:val="20"/>
              </w:rPr>
              <w:t xml:space="preserve"> position, </w:t>
            </w:r>
            <w:r>
              <w:rPr>
                <w:rFonts w:ascii="Courier New" w:hAnsi="Courier New" w:cs="Courier New"/>
                <w:b/>
                <w:bCs/>
                <w:color w:val="7F0055"/>
                <w:sz w:val="20"/>
                <w:szCs w:val="20"/>
              </w:rPr>
              <w:t>long</w:t>
            </w:r>
            <w:r>
              <w:rPr>
                <w:rFonts w:ascii="Courier New" w:hAnsi="Courier New" w:cs="Courier New"/>
                <w:color w:val="000000"/>
                <w:sz w:val="20"/>
                <w:szCs w:val="20"/>
              </w:rPr>
              <w:t xml:space="preserve"> id) {</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 &gt; -1) {</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AllSongsListActivity.</w:t>
            </w:r>
            <w:r>
              <w:rPr>
                <w:rFonts w:ascii="Courier New" w:hAnsi="Courier New" w:cs="Courier New"/>
                <w:i/>
                <w:iCs/>
                <w:color w:val="0000C0"/>
                <w:sz w:val="20"/>
                <w:szCs w:val="20"/>
              </w:rPr>
              <w:t>position</w:t>
            </w:r>
            <w:r>
              <w:rPr>
                <w:rFonts w:ascii="Courier New" w:hAnsi="Courier New" w:cs="Courier New"/>
                <w:color w:val="000000"/>
                <w:sz w:val="20"/>
                <w:szCs w:val="20"/>
              </w:rPr>
              <w:t xml:space="preserve"> = position;</w:t>
            </w:r>
          </w:p>
          <w:p w:rsidR="00F20EB5" w:rsidRDefault="00F20EB5" w:rsidP="00F20EB5">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Uri uri = </w:t>
            </w:r>
          </w:p>
          <w:p w:rsidR="00F20EB5" w:rsidRDefault="00F20EB5" w:rsidP="00F20EB5">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Uri.</w:t>
            </w:r>
            <w:r>
              <w:rPr>
                <w:rFonts w:ascii="Courier New" w:hAnsi="Courier New" w:cs="Courier New"/>
                <w:i/>
                <w:iCs/>
                <w:color w:val="000000"/>
                <w:sz w:val="20"/>
                <w:szCs w:val="20"/>
              </w:rPr>
              <w:t>parse</w:t>
            </w:r>
            <w:r w:rsidRPr="00F20EB5">
              <w:rPr>
                <w:rFonts w:ascii="Courier New" w:hAnsi="Courier New" w:cs="Courier New"/>
                <w:color w:val="000000"/>
                <w:sz w:val="20"/>
                <w:szCs w:val="20"/>
              </w:rPr>
              <w:t>(((Map&lt;String,String&gt;)getListView().getItemAtPosition(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F20EB5">
              <w:rPr>
                <w:rFonts w:ascii="Courier New" w:hAnsi="Courier New" w:cs="Courier New"/>
                <w:color w:val="000000"/>
                <w:sz w:val="20"/>
                <w:szCs w:val="20"/>
              </w:rPr>
              <w:t>position))</w:t>
            </w:r>
            <w:r>
              <w:rPr>
                <w:rFonts w:ascii="Courier New" w:hAnsi="Courier New" w:cs="Courier New"/>
                <w:color w:val="000000"/>
                <w:sz w:val="20"/>
                <w:szCs w:val="20"/>
              </w:rPr>
              <w:t>.get(MusicListActivity.</w:t>
            </w:r>
            <w:r>
              <w:rPr>
                <w:rFonts w:ascii="Courier New" w:hAnsi="Courier New" w:cs="Courier New"/>
                <w:i/>
                <w:iCs/>
                <w:color w:val="0000C0"/>
                <w:sz w:val="20"/>
                <w:szCs w:val="20"/>
              </w:rPr>
              <w:t>URI</w:t>
            </w:r>
            <w:r>
              <w:rPr>
                <w:rFonts w:ascii="Courier New" w:hAnsi="Courier New" w:cs="Courier New"/>
                <w:color w:val="000000"/>
                <w:sz w:val="20"/>
                <w:szCs w:val="20"/>
              </w:rPr>
              <w:t>));</w:t>
            </w:r>
          </w:p>
          <w:p w:rsidR="00F20EB5" w:rsidRDefault="00F20EB5" w:rsidP="00F20EB5">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20EB5" w:rsidRDefault="00F20EB5" w:rsidP="00F20EB5">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artiste = </w:t>
            </w:r>
          </w:p>
          <w:p w:rsidR="00F20EB5" w:rsidRDefault="00F20EB5" w:rsidP="00F20EB5">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r>
            <w:r w:rsidRPr="00F20EB5">
              <w:rPr>
                <w:rFonts w:ascii="Courier New" w:hAnsi="Courier New" w:cs="Courier New"/>
                <w:color w:val="000000"/>
                <w:sz w:val="20"/>
                <w:szCs w:val="20"/>
              </w:rPr>
              <w:t>((Map&lt;String,String&gt;)getListView().getItemAtPosition(position)).get(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F20EB5">
              <w:rPr>
                <w:rFonts w:ascii="Courier New" w:hAnsi="Courier New" w:cs="Courier New"/>
                <w:color w:val="000000"/>
                <w:sz w:val="20"/>
                <w:szCs w:val="20"/>
              </w:rPr>
              <w:t>MusicLi</w:t>
            </w:r>
            <w:r>
              <w:rPr>
                <w:rFonts w:ascii="Courier New" w:hAnsi="Courier New" w:cs="Courier New"/>
                <w:color w:val="000000"/>
                <w:sz w:val="20"/>
                <w:szCs w:val="20"/>
              </w:rPr>
              <w:t>stActivity.</w:t>
            </w:r>
            <w:r>
              <w:rPr>
                <w:rFonts w:ascii="Courier New" w:hAnsi="Courier New" w:cs="Courier New"/>
                <w:i/>
                <w:iCs/>
                <w:color w:val="0000C0"/>
                <w:sz w:val="20"/>
                <w:szCs w:val="20"/>
              </w:rPr>
              <w:t>ARTIST</w:t>
            </w:r>
            <w:r>
              <w:rPr>
                <w:rFonts w:ascii="Courier New" w:hAnsi="Courier New" w:cs="Courier New"/>
                <w:color w:val="000000"/>
                <w:sz w:val="20"/>
                <w:szCs w:val="20"/>
              </w:rPr>
              <w:t>);</w:t>
            </w:r>
          </w:p>
          <w:p w:rsidR="00F20EB5" w:rsidRDefault="00F20EB5" w:rsidP="00F20EB5">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20EB5" w:rsidRDefault="00F20EB5" w:rsidP="00F20EB5">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chanson = </w:t>
            </w:r>
          </w:p>
          <w:p w:rsidR="00F20EB5" w:rsidRDefault="00F20EB5" w:rsidP="00F20EB5">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r>
            <w:r w:rsidRPr="00F20EB5">
              <w:rPr>
                <w:rFonts w:ascii="Courier New" w:hAnsi="Courier New" w:cs="Courier New"/>
                <w:color w:val="000000"/>
                <w:sz w:val="20"/>
                <w:szCs w:val="20"/>
              </w:rPr>
              <w:t>((Map&lt;String,String&gt;)getListView().getItemAtPosition(position)).get(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F20EB5">
              <w:rPr>
                <w:rFonts w:ascii="Courier New" w:hAnsi="Courier New" w:cs="Courier New"/>
                <w:color w:val="000000"/>
                <w:sz w:val="20"/>
                <w:szCs w:val="20"/>
              </w:rPr>
              <w:t>MusicLi</w:t>
            </w:r>
            <w:r>
              <w:rPr>
                <w:rFonts w:ascii="Courier New" w:hAnsi="Courier New" w:cs="Courier New"/>
                <w:color w:val="000000"/>
                <w:sz w:val="20"/>
                <w:szCs w:val="20"/>
              </w:rPr>
              <w:t>stActivity.</w:t>
            </w:r>
            <w:r>
              <w:rPr>
                <w:rFonts w:ascii="Courier New" w:hAnsi="Courier New" w:cs="Courier New"/>
                <w:i/>
                <w:iCs/>
                <w:color w:val="0000C0"/>
                <w:sz w:val="20"/>
                <w:szCs w:val="20"/>
              </w:rPr>
              <w:t>TITLE</w:t>
            </w:r>
            <w:r>
              <w:rPr>
                <w:rFonts w:ascii="Courier New" w:hAnsi="Courier New" w:cs="Courier New"/>
                <w:color w:val="000000"/>
                <w:sz w:val="20"/>
                <w:szCs w:val="20"/>
              </w:rPr>
              <w:t>);</w:t>
            </w:r>
          </w:p>
          <w:p w:rsidR="00F20EB5" w:rsidRDefault="00F20EB5" w:rsidP="00F20EB5">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20EB5" w:rsidRDefault="00F20EB5" w:rsidP="00F20EB5">
            <w:pPr>
              <w:autoSpaceDE w:val="0"/>
              <w:autoSpaceDN w:val="0"/>
              <w:adjustRightInd w:val="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AAP.</w:t>
            </w:r>
            <w:r>
              <w:rPr>
                <w:rFonts w:ascii="Courier New" w:hAnsi="Courier New" w:cs="Courier New"/>
                <w:i/>
                <w:iCs/>
                <w:color w:val="000000"/>
                <w:sz w:val="20"/>
                <w:szCs w:val="20"/>
              </w:rPr>
              <w:t>setSong</w:t>
            </w:r>
            <w:r>
              <w:rPr>
                <w:rFonts w:ascii="Courier New" w:hAnsi="Courier New" w:cs="Courier New"/>
                <w:color w:val="000000"/>
                <w:sz w:val="20"/>
                <w:szCs w:val="20"/>
              </w:rPr>
              <w:t>(MusicListActivity.</w:t>
            </w:r>
            <w:r>
              <w:rPr>
                <w:rFonts w:ascii="Courier New" w:hAnsi="Courier New" w:cs="Courier New"/>
                <w:i/>
                <w:iCs/>
                <w:color w:val="000000"/>
                <w:sz w:val="20"/>
                <w:szCs w:val="20"/>
              </w:rPr>
              <w:t>getParentContext</w:t>
            </w:r>
            <w:r>
              <w:rPr>
                <w:rFonts w:ascii="Courier New" w:hAnsi="Courier New" w:cs="Courier New"/>
                <w:color w:val="000000"/>
                <w:sz w:val="20"/>
                <w:szCs w:val="20"/>
              </w:rPr>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uri,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F20EB5" w:rsidRDefault="00C95E8A" w:rsidP="00C95E8A">
      <w:pPr>
        <w:pStyle w:val="Titre2"/>
      </w:pPr>
      <w:bookmarkStart w:id="44" w:name="_Toc294545040"/>
      <w:r>
        <w:t>Les metadonnées</w:t>
      </w:r>
      <w:bookmarkEnd w:id="44"/>
    </w:p>
    <w:p w:rsidR="00C95E8A" w:rsidRDefault="00280758" w:rsidP="00C95E8A">
      <w:r>
        <w:t xml:space="preserve">Une métadonnée, ou </w:t>
      </w:r>
      <w:r>
        <w:rPr>
          <w:i/>
        </w:rPr>
        <w:t>metadata</w:t>
      </w:r>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280758" w:rsidRPr="00280758" w:rsidRDefault="00280758" w:rsidP="00C95E8A">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lastRenderedPageBreak/>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d’Android propose une manière simple de récupérer une métadonnée </w:t>
      </w:r>
      <w:r w:rsidR="000C6460">
        <w:t>par le biais</w:t>
      </w:r>
      <w:r>
        <w:t xml:space="preserve"> la classe </w:t>
      </w:r>
      <w:r w:rsidRPr="00582C8A">
        <w:rPr>
          <w:rStyle w:val="lev"/>
        </w:rPr>
        <w:t>MediaMetadataRetriever</w:t>
      </w:r>
      <w:r>
        <w:t>.</w:t>
      </w:r>
    </w:p>
    <w:p w:rsidR="00403550" w:rsidRDefault="00403550" w:rsidP="00BA5A10">
      <w:r>
        <w:t xml:space="preserve">Il suffit donc de créer une instance de la classe </w:t>
      </w:r>
      <w:r w:rsidRPr="00403550">
        <w:rPr>
          <w:b/>
          <w:bCs/>
          <w:i/>
        </w:rPr>
        <w:t>MediaMetadataRetriever</w:t>
      </w:r>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r w:rsidRPr="002D45D5">
              <w:rPr>
                <w:rFonts w:ascii="Courier New" w:hAnsi="Courier New" w:cs="Courier New"/>
                <w:color w:val="000000"/>
                <w:sz w:val="20"/>
                <w:szCs w:val="20"/>
              </w:rPr>
              <w:t xml:space="preserve">MediaMetadataRetriever mmr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MediaMetadataRetriever();</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music est la chanson sélectionnée par l’utilisateur, getPath() retourne le chemin du fichier correspondant */</w:t>
            </w:r>
          </w:p>
          <w:p w:rsidR="002D45D5" w:rsidRDefault="002D45D5" w:rsidP="002D45D5">
            <w:r w:rsidRPr="002D45D5">
              <w:rPr>
                <w:rFonts w:ascii="Courier New" w:hAnsi="Courier New" w:cs="Courier New"/>
                <w:color w:val="000000"/>
                <w:sz w:val="20"/>
                <w:szCs w:val="20"/>
              </w:rPr>
              <w:t>mmr.setDataSource(music.getPath());</w:t>
            </w:r>
          </w:p>
        </w:tc>
      </w:tr>
    </w:tbl>
    <w:p w:rsidR="00BD5BC3" w:rsidRDefault="00193343" w:rsidP="004E6206">
      <w:pPr>
        <w:spacing w:before="240"/>
      </w:pPr>
      <w:r>
        <w:t xml:space="preserve">Ensuite, il suffit d’utiliser des variables </w:t>
      </w:r>
      <w:r w:rsidRPr="00193343">
        <w:rPr>
          <w:i/>
        </w:rPr>
        <w:t>static</w:t>
      </w:r>
      <w:r>
        <w:t xml:space="preserve"> de la classe </w:t>
      </w:r>
      <w:r w:rsidRPr="00193343">
        <w:rPr>
          <w:b/>
          <w:bCs/>
          <w:i/>
        </w:rPr>
        <w:t>MediaMetadataRetriever</w:t>
      </w:r>
      <w:r>
        <w:t xml:space="preserve">, en quelque sorte une constante de la classe </w:t>
      </w:r>
      <w:r w:rsidRPr="00193343">
        <w:rPr>
          <w:b/>
          <w:bCs/>
          <w:i/>
        </w:rPr>
        <w:t>MediaMetadataRetriever</w:t>
      </w:r>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Default="00B37FC4" w:rsidP="004E6206">
            <w:pPr>
              <w:rPr>
                <w:rFonts w:ascii="Courier New" w:hAnsi="Courier New" w:cs="Courier New"/>
                <w:color w:val="000000"/>
                <w:sz w:val="20"/>
                <w:szCs w:val="20"/>
              </w:rPr>
            </w:pPr>
            <w:r w:rsidRPr="00B37FC4">
              <w:rPr>
                <w:rFonts w:ascii="Courier New" w:hAnsi="Courier New" w:cs="Courier New"/>
                <w:color w:val="000000"/>
                <w:sz w:val="20"/>
                <w:szCs w:val="20"/>
              </w:rPr>
              <w:t>String artist = mmr.extractMetadata(</w:t>
            </w:r>
          </w:p>
          <w:p w:rsidR="00B37FC4" w:rsidRPr="00B37FC4" w:rsidRDefault="00B37FC4" w:rsidP="004E6206">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B37FC4">
              <w:rPr>
                <w:rFonts w:ascii="Courier New" w:hAnsi="Courier New" w:cs="Courier New"/>
                <w:color w:val="000000"/>
                <w:sz w:val="20"/>
                <w:szCs w:val="20"/>
              </w:rPr>
              <w:t>MediaMetadataRetriever.</w:t>
            </w:r>
            <w:r w:rsidRPr="00B37FC4">
              <w:rPr>
                <w:rFonts w:ascii="Courier New" w:hAnsi="Courier New" w:cs="Courier New"/>
                <w:i/>
                <w:iCs/>
                <w:color w:val="0000C0"/>
                <w:sz w:val="20"/>
                <w:szCs w:val="20"/>
              </w:rPr>
              <w:t>METADATA_KEY_ARTIST</w:t>
            </w:r>
            <w:r w:rsidRPr="00B37FC4">
              <w:rPr>
                <w:rFonts w:ascii="Courier New" w:hAnsi="Courier New" w:cs="Courier New"/>
                <w:color w:val="000000"/>
                <w:sz w:val="20"/>
                <w:szCs w:val="20"/>
              </w:rPr>
              <w:t>);</w:t>
            </w:r>
          </w:p>
        </w:tc>
      </w:tr>
    </w:tbl>
    <w:p w:rsidR="003D0807" w:rsidRDefault="003D0807" w:rsidP="003D0807">
      <w:pPr>
        <w:spacing w:before="240"/>
      </w:pPr>
      <w:r>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45" w:name="_Toc294545041"/>
      <w:r>
        <w:t>La loop : boucle sur une partie de musique</w:t>
      </w:r>
      <w:bookmarkEnd w:id="45"/>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0959FF" w:rsidRDefault="000959FF" w:rsidP="000959FF">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46" w:name="_Toc294545042"/>
      <w:r>
        <w:t>Fonctionnement</w:t>
      </w:r>
      <w:bookmarkEnd w:id="46"/>
    </w:p>
    <w:p w:rsidR="00B023B2" w:rsidRPr="00B023B2" w:rsidRDefault="00B023B2" w:rsidP="00B023B2">
      <w:r w:rsidRPr="00B023B2">
        <w:t>Tout d’abord, il faut savoir qu’une boucle est caractérisée par un début, et une fin. C’est-à-dire le moment ou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r w:rsidRPr="00B023B2">
        <w:rPr>
          <w:rStyle w:val="lev"/>
        </w:rPr>
        <w:t>MediaPlayer</w:t>
      </w:r>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Méthodes de MediaPlayer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3"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34"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35"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lastRenderedPageBreak/>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A4E86" w:rsidRDefault="007A4E86" w:rsidP="007A4E86">
      <w:pPr>
        <w:pStyle w:val="Titre2"/>
      </w:pPr>
      <w:bookmarkStart w:id="47" w:name="_Toc294545043"/>
      <w:r>
        <w:t>Implémentation</w:t>
      </w:r>
      <w:bookmarkEnd w:id="47"/>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r w:rsidRPr="007A4E86">
        <w:rPr>
          <w:rStyle w:val="lev"/>
        </w:rPr>
        <w:t>multi-thread</w:t>
      </w:r>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 un problème se</w:t>
      </w:r>
      <w:r w:rsidR="00F47216">
        <w:t xml:space="preserve"> pose : </w:t>
      </w:r>
      <w:r w:rsidRPr="007A4E86">
        <w:t xml:space="preserve">le </w:t>
      </w:r>
      <w:r w:rsidRPr="00F47216">
        <w:rPr>
          <w:rStyle w:val="lev"/>
        </w:rPr>
        <w:t>thread</w:t>
      </w:r>
      <w:r w:rsidRPr="007A4E86">
        <w:t xml:space="preserve"> est bloqué par </w:t>
      </w:r>
      <w:r w:rsidR="00F47216">
        <w:t>A</w:t>
      </w:r>
      <w:r w:rsidRPr="007A4E86">
        <w:t>nd</w:t>
      </w:r>
      <w:r w:rsidR="00F47216">
        <w:t>roid au bout d’un certains temps (toutes les 0,5 secondes par exemple)</w:t>
      </w:r>
      <w:r w:rsidRPr="007A4E86">
        <w:t>. E</w:t>
      </w:r>
      <w:r w:rsidR="00F47216">
        <w:t>n effet, A</w:t>
      </w:r>
      <w:r w:rsidRPr="007A4E86">
        <w:t xml:space="preserve">ndroid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36"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3B3A64"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lang w:val="en-US"/>
              </w:rPr>
            </w:pPr>
            <w:r w:rsidRPr="00F47216">
              <w:rPr>
                <w:rFonts w:ascii="Courier New" w:eastAsia="Calibri" w:hAnsi="Courier New" w:cs="Courier New"/>
                <w:color w:val="5EA226" w:themeColor="accent1" w:themeShade="BF"/>
                <w:sz w:val="20"/>
                <w:szCs w:val="20"/>
                <w:lang w:val="en-US"/>
              </w:rPr>
              <w:t>// Thread</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b/>
                <w:bCs/>
                <w:color w:val="7F0055"/>
                <w:sz w:val="20"/>
                <w:szCs w:val="20"/>
                <w:lang w:val="en-US"/>
              </w:rPr>
              <w:t>public</w:t>
            </w:r>
            <w:r w:rsidRPr="00F47216">
              <w:rPr>
                <w:rFonts w:ascii="Courier New" w:eastAsia="Calibri" w:hAnsi="Courier New" w:cs="Courier New"/>
                <w:color w:val="000000"/>
                <w:sz w:val="20"/>
                <w:szCs w:val="20"/>
                <w:lang w:val="en-US"/>
              </w:rPr>
              <w:t xml:space="preserve"> </w:t>
            </w:r>
            <w:r w:rsidRPr="00F47216">
              <w:rPr>
                <w:rFonts w:ascii="Courier New" w:eastAsia="Calibri" w:hAnsi="Courier New" w:cs="Courier New"/>
                <w:b/>
                <w:bCs/>
                <w:color w:val="7F0055"/>
                <w:sz w:val="20"/>
                <w:szCs w:val="20"/>
                <w:lang w:val="en-US"/>
              </w:rPr>
              <w:t>void</w:t>
            </w:r>
            <w:r w:rsidRPr="00F47216">
              <w:rPr>
                <w:rFonts w:ascii="Courier New" w:eastAsia="Calibri" w:hAnsi="Courier New" w:cs="Courier New"/>
                <w:color w:val="000000"/>
                <w:sz w:val="20"/>
                <w:szCs w:val="20"/>
                <w:lang w:val="en-US"/>
              </w:rPr>
              <w:t xml:space="preserve"> run()</w:t>
            </w:r>
          </w:p>
          <w:p w:rsid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w:t>
            </w:r>
          </w:p>
          <w:p w:rsidR="003B3A64" w:rsidRPr="00F47216" w:rsidRDefault="003B3A64" w:rsidP="00F47216">
            <w:pPr>
              <w:autoSpaceDE w:val="0"/>
              <w:autoSpaceDN w:val="0"/>
              <w:adjustRightInd w:val="0"/>
              <w:jc w:val="left"/>
              <w:rPr>
                <w:rFonts w:ascii="Courier New" w:eastAsia="Calibri" w:hAnsi="Courier New" w:cs="Courier New"/>
                <w:sz w:val="20"/>
                <w:szCs w:val="20"/>
                <w:lang w:val="en-US"/>
              </w:rPr>
            </w:pPr>
            <w:r>
              <w:rPr>
                <w:rFonts w:ascii="Courier New" w:eastAsia="Calibri" w:hAnsi="Courier New" w:cs="Courier New"/>
                <w:color w:val="000000"/>
                <w:sz w:val="20"/>
                <w:szCs w:val="20"/>
                <w:lang w:val="en-US"/>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r w:rsidRPr="00F47216">
              <w:rPr>
                <w:rFonts w:ascii="Courier New" w:eastAsia="Calibri" w:hAnsi="Courier New" w:cs="Courier New"/>
                <w:color w:val="0000C0"/>
                <w:sz w:val="20"/>
                <w:szCs w:val="20"/>
              </w:rPr>
              <w:t>isLoop</w:t>
            </w:r>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 xml:space="preserve">.getCurrentPosition() &gt;= </w:t>
            </w:r>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
          <w:p w:rsidR="00F47216" w:rsidRDefault="00F47216" w:rsidP="00F47216">
            <w:pPr>
              <w:autoSpaceDE w:val="0"/>
              <w:autoSpaceDN w:val="0"/>
              <w:adjustRightInd w:val="0"/>
              <w:ind w:left="708" w:firstLine="708"/>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w:t>
            </w:r>
          </w:p>
          <w:p w:rsidR="003B3A64" w:rsidRPr="00F47216"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rPr>
            </w:pPr>
            <w:r>
              <w:rPr>
                <w:rFonts w:ascii="Courier New" w:eastAsia="Calibri" w:hAnsi="Courier New" w:cs="Courier New"/>
                <w:color w:val="000000"/>
                <w:sz w:val="20"/>
                <w:szCs w:val="20"/>
                <w:lang w:val="en-US"/>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 xml:space="preserve">                </w:t>
            </w:r>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.seekTo(</w:t>
            </w:r>
            <w:r w:rsidRPr="00F47216">
              <w:rPr>
                <w:rFonts w:ascii="Courier New" w:eastAsia="Calibri" w:hAnsi="Courier New" w:cs="Courier New"/>
                <w:color w:val="0000C0"/>
                <w:sz w:val="20"/>
                <w:szCs w:val="20"/>
                <w:lang w:val="en-US"/>
              </w:rPr>
              <w:t>seekBar_debut</w:t>
            </w:r>
            <w:r w:rsidRPr="00F47216">
              <w:rPr>
                <w:rFonts w:ascii="Courier New" w:eastAsia="Calibri" w:hAnsi="Courier New" w:cs="Courier New"/>
                <w:color w:val="000000"/>
                <w:sz w:val="20"/>
                <w:szCs w:val="20"/>
                <w:lang w:val="en-US"/>
              </w:rPr>
              <w:t>.getProgress());</w:t>
            </w:r>
          </w:p>
          <w:p w:rsidR="00F47216" w:rsidRPr="00F47216" w:rsidRDefault="00F47216" w:rsidP="00F47216">
            <w:pPr>
              <w:autoSpaceDE w:val="0"/>
              <w:autoSpaceDN w:val="0"/>
              <w:adjustRightInd w:val="0"/>
              <w:jc w:val="left"/>
              <w:rPr>
                <w:rFonts w:ascii="Courier New" w:eastAsia="Calibri" w:hAnsi="Courier New" w:cs="Courier New"/>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sz w:val="20"/>
                <w:szCs w:val="20"/>
                <w:lang w:val="en-US"/>
              </w:rPr>
            </w:pPr>
            <w:r w:rsidRPr="00F47216">
              <w:rPr>
                <w:rFonts w:ascii="Courier New" w:eastAsia="Calibri" w:hAnsi="Courier New" w:cs="Courier New"/>
                <w:color w:val="000000"/>
                <w:sz w:val="20"/>
                <w:szCs w:val="20"/>
                <w:lang w:val="en-US"/>
              </w:rPr>
              <w:t xml:space="preserve">      }                </w:t>
            </w:r>
            <w:r w:rsidRPr="00F47216">
              <w:rPr>
                <w:rFonts w:ascii="Courier New" w:eastAsia="Calibri" w:hAnsi="Courier New" w:cs="Courier New"/>
                <w:color w:val="000000"/>
                <w:sz w:val="20"/>
                <w:szCs w:val="20"/>
                <w:lang w:val="en-US"/>
              </w:rPr>
              <w:tab/>
              <w:t xml:space="preserve">               </w:t>
            </w:r>
            <w:r w:rsidRPr="00F47216">
              <w:rPr>
                <w:rFonts w:ascii="Courier New" w:eastAsia="Calibri" w:hAnsi="Courier New" w:cs="Courier New"/>
                <w:color w:val="000000"/>
                <w:sz w:val="20"/>
                <w:szCs w:val="20"/>
                <w:lang w:val="en-US"/>
              </w:rPr>
              <w:tab/>
            </w:r>
          </w:p>
          <w:p w:rsidR="00F47216" w:rsidRPr="00F47216" w:rsidRDefault="00F47216" w:rsidP="00F47216">
            <w:pPr>
              <w:autoSpaceDE w:val="0"/>
              <w:autoSpaceDN w:val="0"/>
              <w:adjustRightInd w:val="0"/>
              <w:jc w:val="left"/>
              <w:rPr>
                <w:rFonts w:ascii="Courier New" w:eastAsia="Calibri" w:hAnsi="Courier New" w:cs="Courier New"/>
                <w:color w:val="5EA226" w:themeColor="accent1" w:themeShade="BF"/>
                <w:sz w:val="20"/>
                <w:szCs w:val="20"/>
                <w:lang w:val="en-US"/>
              </w:rPr>
            </w:pPr>
            <w:r w:rsidRPr="00F47216">
              <w:rPr>
                <w:rFonts w:ascii="Courier New" w:eastAsia="Calibri" w:hAnsi="Courier New" w:cs="Courier New"/>
                <w:color w:val="000000"/>
                <w:sz w:val="20"/>
                <w:szCs w:val="20"/>
                <w:lang w:val="en-US"/>
              </w:rPr>
              <w:t xml:space="preserve">      </w:t>
            </w:r>
            <w:r w:rsidRPr="003B3A64">
              <w:rPr>
                <w:rFonts w:ascii="Courier New" w:eastAsia="Calibri" w:hAnsi="Courier New" w:cs="Courier New"/>
                <w:color w:val="5EA226" w:themeColor="accent1" w:themeShade="BF"/>
                <w:sz w:val="20"/>
                <w:szCs w:val="20"/>
                <w:lang w:val="en-US"/>
              </w:rPr>
              <w:t xml:space="preserve">// </w:t>
            </w:r>
            <w:r w:rsidR="00005CC5">
              <w:rPr>
                <w:rFonts w:ascii="Courier New" w:eastAsia="Calibri" w:hAnsi="Courier New" w:cs="Courier New"/>
                <w:color w:val="5EA226" w:themeColor="accent1" w:themeShade="BF"/>
                <w:sz w:val="20"/>
                <w:szCs w:val="20"/>
                <w:lang w:val="en-US"/>
              </w:rPr>
              <w:t>lance l’exé</w:t>
            </w:r>
            <w:r w:rsidRPr="003B3A64">
              <w:rPr>
                <w:rFonts w:ascii="Courier New" w:eastAsia="Calibri" w:hAnsi="Courier New" w:cs="Courier New"/>
                <w:color w:val="5EA226" w:themeColor="accent1" w:themeShade="BF"/>
                <w:sz w:val="20"/>
                <w:szCs w:val="20"/>
                <w:lang w:val="en-US"/>
              </w:rPr>
              <w:t xml:space="preserve">cution du thread </w:t>
            </w:r>
            <w:r w:rsidRPr="003B3A64">
              <w:rPr>
                <w:rFonts w:ascii="Courier New" w:eastAsia="Calibri" w:hAnsi="Courier New" w:cs="Courier New"/>
                <w:color w:val="5EA226" w:themeColor="accent1" w:themeShade="BF"/>
                <w:sz w:val="20"/>
                <w:szCs w:val="20"/>
              </w:rPr>
              <w:t xml:space="preserve">toutes les 1000 </w:t>
            </w:r>
            <w:r w:rsidR="00005CC5" w:rsidRPr="003B3A64">
              <w:rPr>
                <w:rFonts w:ascii="Courier New" w:eastAsia="Calibri" w:hAnsi="Courier New" w:cs="Courier New"/>
                <w:color w:val="5EA226" w:themeColor="accent1" w:themeShade="BF"/>
                <w:sz w:val="20"/>
                <w:szCs w:val="20"/>
              </w:rPr>
              <w:t>millisecondes</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ab/>
            </w:r>
            <w:r w:rsidRPr="00F47216">
              <w:rPr>
                <w:rFonts w:ascii="Courier New" w:eastAsia="Calibri" w:hAnsi="Courier New" w:cs="Courier New"/>
                <w:color w:val="0000C0"/>
                <w:sz w:val="20"/>
                <w:szCs w:val="20"/>
                <w:lang w:val="en-US"/>
              </w:rPr>
              <w:t>mHandler</w:t>
            </w:r>
            <w:r w:rsidRPr="00F47216">
              <w:rPr>
                <w:rFonts w:ascii="Courier New" w:eastAsia="Calibri" w:hAnsi="Courier New" w:cs="Courier New"/>
                <w:color w:val="000000"/>
                <w:sz w:val="20"/>
                <w:szCs w:val="20"/>
                <w:lang w:val="en-US"/>
              </w:rPr>
              <w:t>.postDelayed(</w:t>
            </w:r>
            <w:r w:rsidRPr="00F47216">
              <w:rPr>
                <w:rFonts w:ascii="Courier New" w:eastAsia="Calibri" w:hAnsi="Courier New" w:cs="Courier New"/>
                <w:b/>
                <w:bCs/>
                <w:color w:val="7F0055"/>
                <w:sz w:val="20"/>
                <w:szCs w:val="20"/>
                <w:lang w:val="en-US"/>
              </w:rPr>
              <w:t>this</w:t>
            </w:r>
            <w:r w:rsidRPr="00F47216">
              <w:rPr>
                <w:rFonts w:ascii="Courier New" w:eastAsia="Calibri" w:hAnsi="Courier New" w:cs="Courier New"/>
                <w:color w:val="000000"/>
                <w:sz w:val="20"/>
                <w:szCs w:val="20"/>
                <w:lang w:val="en-US"/>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notre exemple, notre algorithme vas</w:t>
      </w:r>
      <w:r>
        <w:t xml:space="preserve"> maintenant</w:t>
      </w:r>
      <w:r w:rsidRPr="003145E7">
        <w:t xml:space="preserve"> détecter que la progression</w:t>
      </w:r>
      <w:bookmarkStart w:id="48" w:name="_GoBack"/>
      <w:bookmarkEnd w:id="48"/>
      <w:r w:rsidRPr="003145E7">
        <w:t xml:space="preserve"> de la musique a dépassé la f</w:t>
      </w:r>
      <w:r>
        <w:t>in de la boucle  quelques milli</w:t>
      </w:r>
      <w:r w:rsidRPr="003145E7">
        <w:t>secondes trop tard. Ce qui est invisible aux yeux de l’utilisateur.</w:t>
      </w:r>
    </w:p>
    <w:p w:rsidR="00CC7B4D" w:rsidRDefault="00CC7B4D" w:rsidP="00CC7B4D">
      <w:pPr>
        <w:pStyle w:val="Titre2"/>
      </w:pPr>
      <w:bookmarkStart w:id="49" w:name="_Toc294545044"/>
      <w:r>
        <w:t>Sauvegarde et chargement d’une loop</w:t>
      </w:r>
      <w:bookmarkEnd w:id="49"/>
    </w:p>
    <w:p w:rsidR="00CC7B4D" w:rsidRDefault="00363504" w:rsidP="00363504">
      <w:r>
        <w:t xml:space="preserve">Après avoir initialisé une boucle, l’utilisateur peut sauvegarder celle-ci pour une utilisation future. Ainsi, les paramètres d’une boucle pour un fichier audio donné sont stockés en mémoire, </w:t>
      </w:r>
      <w:r>
        <w:lastRenderedPageBreak/>
        <w:t>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37" cstate="print"/>
                    <a:stretch>
                      <a:fillRect/>
                    </a:stretch>
                  </pic:blipFill>
                  <pic:spPr>
                    <a:xfrm>
                      <a:off x="0" y="0"/>
                      <a:ext cx="3543795" cy="4067743"/>
                    </a:xfrm>
                    <a:prstGeom prst="rect">
                      <a:avLst/>
                    </a:prstGeom>
                  </pic:spPr>
                </pic:pic>
              </a:graphicData>
            </a:graphic>
          </wp:inline>
        </w:drawing>
      </w:r>
    </w:p>
    <w:p w:rsidR="005E6B01" w:rsidRPr="00CC7B4D" w:rsidRDefault="005E6B01" w:rsidP="005E6B01">
      <w:pPr>
        <w:jc w:val="left"/>
      </w:pPr>
      <w:r>
        <w:t>I</w:t>
      </w:r>
      <w:r w:rsidRPr="005E6B01">
        <w:t>l suffit de parcourir le fichier XML</w:t>
      </w:r>
      <w:r>
        <w:t xml:space="preserve"> pour charger une boucle</w:t>
      </w:r>
      <w:r w:rsidRPr="005E6B01">
        <w:t>, et de récupérer les informations nécessaires</w:t>
      </w:r>
      <w:r>
        <w:t xml:space="preserve"> au paramétrage de celle-ci</w:t>
      </w:r>
      <w:r w:rsidRPr="005E6B01">
        <w:t>.</w:t>
      </w:r>
    </w:p>
    <w:p w:rsidR="00DA4BEE" w:rsidRDefault="00DA4BEE" w:rsidP="00DA4BEE">
      <w:pPr>
        <w:pStyle w:val="Titre1"/>
      </w:pPr>
      <w:bookmarkStart w:id="50" w:name="_Toc294545045"/>
      <w:r>
        <w:t>L’</w:t>
      </w:r>
      <w:r w:rsidR="00B36A4E">
        <w:t>e</w:t>
      </w:r>
      <w:r w:rsidR="007A3A20">
        <w:t>qualizer</w:t>
      </w:r>
      <w:bookmarkEnd w:id="50"/>
    </w:p>
    <w:p w:rsidR="007D35D5" w:rsidRDefault="007D35D5" w:rsidP="007D35D5">
      <w:pPr>
        <w:pStyle w:val="Titre2"/>
      </w:pPr>
      <w:bookmarkStart w:id="51" w:name="_Toc294545046"/>
      <w:r>
        <w:t>Qu’est-ce qu’</w:t>
      </w:r>
      <w:r w:rsidR="00B36A4E">
        <w:t>un e</w:t>
      </w:r>
      <w:r>
        <w:t>quali</w:t>
      </w:r>
      <w:r w:rsidR="007A3A20">
        <w:t>zer</w:t>
      </w:r>
      <w:r>
        <w:t> ?</w:t>
      </w:r>
      <w:bookmarkEnd w:id="51"/>
    </w:p>
    <w:p w:rsidR="007D35D5" w:rsidRPr="007D35D5" w:rsidRDefault="007D35D5" w:rsidP="007D35D5">
      <w:r w:rsidRPr="007D35D5">
        <w:t xml:space="preserve">Un </w:t>
      </w:r>
      <w:r w:rsidR="0018269E">
        <w:rPr>
          <w:bCs/>
        </w:rPr>
        <w:t>é</w:t>
      </w:r>
      <w:r w:rsidR="00B36A4E">
        <w:rPr>
          <w:bCs/>
        </w:rPr>
        <w:t>galiseur</w:t>
      </w:r>
      <w:r w:rsidRPr="007D35D5">
        <w:t xml:space="preserve"> (equalizer, equaliser ou "EQ"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7D35D5" w:rsidRPr="007D35D5" w:rsidRDefault="007D35D5" w:rsidP="007D35D5">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w:t>
      </w:r>
      <w:r w:rsidRPr="007D35D5">
        <w:lastRenderedPageBreak/>
        <w:t>généralement plus performants, en particulier pour renforcer certaine</w:t>
      </w:r>
      <w:r w:rsidR="00385894">
        <w:t>s</w:t>
      </w:r>
      <w:r w:rsidRPr="007D35D5">
        <w:t xml:space="preserve"> fréquences sans trop générer de nuisances (souffle, bruit d</w:t>
      </w:r>
      <w:r w:rsidR="00385894">
        <w:t>e fond, saturation, distorsion, etc.</w:t>
      </w:r>
      <w:r w:rsidRPr="007D35D5">
        <w:t xml:space="preserve">). </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52" w:name="_Toc294545047"/>
      <w:r>
        <w:t>Choix de la base de travail</w:t>
      </w:r>
      <w:bookmarkEnd w:id="52"/>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3F4DB4" w:rsidRDefault="003F4DB4" w:rsidP="003F4DB4">
      <w:pPr>
        <w:pStyle w:val="Titre2"/>
      </w:pPr>
      <w:bookmarkStart w:id="53" w:name="_Toc294545048"/>
      <w:r>
        <w:t>Fonctionnement</w:t>
      </w:r>
      <w:bookmarkEnd w:id="53"/>
    </w:p>
    <w:p w:rsidR="0087715C" w:rsidRDefault="005B6F65" w:rsidP="005B6F65">
      <w:r w:rsidRPr="005B6F65">
        <w:t>Les principales fonctionnalités de l’égaliseur sont assurées par deux classes de l’API Android.</w:t>
      </w:r>
    </w:p>
    <w:p w:rsidR="003B1C00" w:rsidRDefault="005B6F65" w:rsidP="003B1C00">
      <w:pPr>
        <w:pStyle w:val="Paragraphedeliste"/>
        <w:numPr>
          <w:ilvl w:val="0"/>
          <w:numId w:val="10"/>
        </w:numPr>
        <w:spacing w:after="0"/>
      </w:pPr>
      <w:r w:rsidRPr="005B6F65">
        <w:t>Le package AudioEffect</w:t>
      </w:r>
      <w:r w:rsidR="006C1B11">
        <w:t> : il</w:t>
      </w:r>
      <w:r w:rsidRPr="005B6F65">
        <w:t xml:space="preserve"> permet la manipulation d’effets sonores offerts par le framework</w:t>
      </w:r>
      <w:r w:rsidR="006C1B11">
        <w:t xml:space="preserve"> </w:t>
      </w:r>
      <w:r w:rsidR="006C6EA8" w:rsidRPr="006C6EA8">
        <w:rPr>
          <w:rStyle w:val="Emphaseple"/>
          <w:vertAlign w:val="superscript"/>
        </w:rPr>
        <w:t>[22]</w:t>
      </w:r>
      <w:r w:rsidRPr="005B6F65">
        <w:t xml:space="preserve"> audio d’Android et propose ainsi plus</w:t>
      </w:r>
      <w:r w:rsidR="0074516D">
        <w:t>ieurs classes pour y parvenir. D</w:t>
      </w:r>
      <w:r w:rsidRPr="005B6F65">
        <w:t>ans le cadre de notre application</w:t>
      </w:r>
      <w:r w:rsidR="0074516D">
        <w:t>,</w:t>
      </w:r>
      <w:r w:rsidRPr="005B6F65">
        <w:t xml:space="preserve"> on utilisera </w:t>
      </w:r>
      <w:r w:rsidRPr="003B1C00">
        <w:rPr>
          <w:b/>
        </w:rPr>
        <w:t>android.media.audiofx.Equalizer</w:t>
      </w:r>
      <w:r w:rsidRPr="005B6F65">
        <w:t>. Comme son nom le laisse penser, la classe Equalizer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 de fréquence) supportée par le morceau. Pour chacune de ces bandes</w:t>
      </w:r>
      <w:r w:rsidR="0074516D">
        <w:t>,</w:t>
      </w:r>
      <w:r w:rsidRPr="005B6F65">
        <w:t xml:space="preserve"> on récupère la fréquence centrale et on lui associe une seekbar (</w:t>
      </w:r>
      <w:r w:rsidR="0074516D">
        <w:t>un widget</w:t>
      </w:r>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r w:rsidRPr="00800BF1">
        <w:rPr>
          <w:b/>
        </w:rPr>
        <w:t>Visualizer</w:t>
      </w:r>
      <w:r w:rsidRPr="005B6F65">
        <w:t>. Cette classe permet de récupérer les informations de fréquence d’une bande sonore afin d’y associer un effet visuel simple.</w:t>
      </w:r>
    </w:p>
    <w:p w:rsidR="00472DBA" w:rsidRDefault="00472DBA" w:rsidP="00472DBA">
      <w:pPr>
        <w:pStyle w:val="Titre2"/>
      </w:pPr>
      <w:bookmarkStart w:id="54" w:name="_Toc294545049"/>
      <w:r>
        <w:t>Implémentation</w:t>
      </w:r>
      <w:bookmarkEnd w:id="54"/>
    </w:p>
    <w:p w:rsidR="00472DBA" w:rsidRDefault="00472DBA" w:rsidP="00472DBA">
      <w:r>
        <w:t>À</w:t>
      </w:r>
      <w:r w:rsidRPr="00472DBA">
        <w:t xml:space="preserve"> l’origine, cette application fonctionne de façon indépendante mais dans la cadre de notre projet il a bien évidemment fallu l’inclure et l’associer aux différentes classes existantes. C’est pourquoi, l’activité Equalizer n’est lancée que lorsque l’utilisateur le demande par le biais de l’interface. La piste en cours de lecture lui est alors transmise et les modifications apportées par l’utilisateur ont un impact direct sur le morceau en cours d’écoute. Les valeurs de l’Equalizer sont ensuite réinitialisées à chaque changement de musique.</w:t>
      </w:r>
    </w:p>
    <w:p w:rsidR="00EB05E9" w:rsidRDefault="00EB05E9" w:rsidP="00EB05E9">
      <w:pPr>
        <w:pStyle w:val="Lgende"/>
        <w:keepNext/>
      </w:pPr>
      <w:r>
        <w:lastRenderedPageBreak/>
        <w:t>Interface de l'Equalizer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8"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55" w:name="_Toc294545050"/>
      <w:r>
        <w:t>Time</w:t>
      </w:r>
      <w:r w:rsidR="00C46E63">
        <w:t xml:space="preserve"> S</w:t>
      </w:r>
      <w:r>
        <w:t>tretching</w:t>
      </w:r>
      <w:bookmarkEnd w:id="55"/>
    </w:p>
    <w:p w:rsidR="0076161C" w:rsidRDefault="0076161C" w:rsidP="0076161C">
      <w:pPr>
        <w:pStyle w:val="Titre2"/>
      </w:pPr>
      <w:bookmarkStart w:id="56" w:name="_Toc294545051"/>
      <w:r>
        <w:t>Le concept</w:t>
      </w:r>
      <w:bookmarkEnd w:id="56"/>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C’est le procédé réciproque du « Pitch Shifting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57" w:name="_Toc294545052"/>
      <w:r>
        <w:t>Fonctionnement</w:t>
      </w:r>
      <w:bookmarkEnd w:id="57"/>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Vocoder </w:t>
      </w:r>
      <w:r w:rsidRPr="00F2190E">
        <w:t>».</w:t>
      </w:r>
    </w:p>
    <w:p w:rsidR="00C46E63" w:rsidRDefault="00D750FB" w:rsidP="00C46E63">
      <w:r w:rsidRPr="00A67DCD">
        <w:rPr>
          <w:rStyle w:val="lev"/>
        </w:rPr>
        <w:t>Phase V</w:t>
      </w:r>
      <w:r w:rsidR="00C46E63" w:rsidRPr="00A67DCD">
        <w:rPr>
          <w:rStyle w:val="lev"/>
        </w:rPr>
        <w:t>ocoder</w:t>
      </w:r>
      <w:r w:rsidR="00A67DCD" w:rsidRPr="00A67DCD">
        <w:t> : l</w:t>
      </w:r>
      <w:r w:rsidR="00C46E63" w:rsidRPr="00A67DCD">
        <w:t>’</w:t>
      </w:r>
      <w:r w:rsidR="00C46E63" w:rsidRPr="00C46E63">
        <w:t>utilisation d’un phase vocoder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58" w:name="_Toc294545053"/>
      <w:r>
        <w:t>Implémentation</w:t>
      </w:r>
      <w:bookmarkEnd w:id="58"/>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Audacity (logiciel libre pour la manipulation de données) ne sont disponibles qu’en C++.</w:t>
      </w:r>
    </w:p>
    <w:p w:rsidR="00036C96" w:rsidRDefault="00036C96" w:rsidP="00036C96">
      <w:r w:rsidRPr="00036C96">
        <w:t>Il existe néanmoins sur la plate-forme Android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AE71D0" w:rsidRPr="00036C96" w:rsidRDefault="00AE71D0" w:rsidP="00AE71D0">
      <w:pPr>
        <w:pStyle w:val="Titre2"/>
      </w:pPr>
      <w:bookmarkStart w:id="59" w:name="_Toc294545054"/>
      <w:r>
        <w:lastRenderedPageBreak/>
        <w:t>Rétro-ingénierie</w:t>
      </w:r>
      <w:bookmarkEnd w:id="59"/>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(.apk, format des applications installables Android</w:t>
      </w:r>
      <w:r>
        <w:t>) sur internet ;</w:t>
      </w:r>
    </w:p>
    <w:p w:rsidR="0040178B" w:rsidRDefault="00AE71D0" w:rsidP="00AE71D0">
      <w:pPr>
        <w:pStyle w:val="Paragraphedeliste"/>
        <w:numPr>
          <w:ilvl w:val="0"/>
          <w:numId w:val="9"/>
        </w:numPr>
      </w:pPr>
      <w:r>
        <w:t>t</w:t>
      </w:r>
      <w:r w:rsidRPr="00AE71D0">
        <w:t>ransformation du fichier .apk en .</w:t>
      </w:r>
      <w:r>
        <w:t>zip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.apk</w:t>
      </w:r>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39"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ransformation du fichier .dex en .jar grâce au programme dex2jar</w:t>
      </w:r>
      <w:r>
        <w:t> ;</w:t>
      </w:r>
    </w:p>
    <w:p w:rsidR="00FF2A4F" w:rsidRDefault="0040178B" w:rsidP="00FF2A4F">
      <w:pPr>
        <w:pStyle w:val="Paragraphedeliste"/>
        <w:numPr>
          <w:ilvl w:val="0"/>
          <w:numId w:val="9"/>
        </w:numPr>
      </w:pPr>
      <w:r>
        <w:t>l</w:t>
      </w:r>
      <w:r w:rsidR="00AE71D0" w:rsidRPr="00AE71D0">
        <w:t>e .jar génér</w:t>
      </w:r>
      <w:r>
        <w:t>é contient alors tou</w:t>
      </w:r>
      <w:r w:rsidR="00AE71D0" w:rsidRPr="00AE71D0">
        <w:t>s les fichiers .class de l’application et il est désormais possible de les lire grâce à un utilitaire tel que JD-GUI</w:t>
      </w:r>
      <w:r>
        <w:t xml:space="preserve"> </w:t>
      </w:r>
      <w:r w:rsidR="00AE71D0" w:rsidRPr="00AE71D0">
        <w:t>qui reconstruit les fichiers .java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40"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r w:rsidRPr="00AE71D0">
        <w:rPr>
          <w:b/>
        </w:rPr>
        <w:t>obfuscated</w:t>
      </w:r>
      <w:r w:rsidRPr="00AE71D0">
        <w:t>, c’est-à-dire qu’il a été rendu illisible à l’œil humain par le développeur lui-même, empêchant ainsi toute analyse.</w:t>
      </w:r>
    </w:p>
    <w:p w:rsidR="005B1648" w:rsidRPr="005B1648" w:rsidRDefault="00AE71D0" w:rsidP="00AE71D0">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 ou C++, langages que p</w:t>
      </w:r>
      <w:r w:rsidR="009940AE">
        <w:t>ersonne dans notre groupe ne maî</w:t>
      </w:r>
      <w:r w:rsidRPr="00AE71D0">
        <w:t>trise assez. C’est donc avec regret qu</w:t>
      </w:r>
      <w:r w:rsidR="001A00FB">
        <w:t xml:space="preserve">e nous laissons de côté le time </w:t>
      </w:r>
      <w:r w:rsidRPr="00AE71D0">
        <w:t>stretching.</w:t>
      </w:r>
    </w:p>
    <w:p w:rsidR="00C46E63" w:rsidRPr="00C46E63" w:rsidRDefault="00C46E63" w:rsidP="00C46E63"/>
    <w:p w:rsidR="007665C7" w:rsidRDefault="007665C7">
      <w:pPr>
        <w:jc w:val="left"/>
        <w:rPr>
          <w:rFonts w:asciiTheme="majorHAnsi" w:eastAsiaTheme="majorEastAsia" w:hAnsiTheme="majorHAnsi" w:cstheme="majorBidi"/>
          <w:color w:val="3A4452" w:themeColor="text2" w:themeShade="BF"/>
          <w:spacing w:val="5"/>
          <w:kern w:val="28"/>
          <w:sz w:val="52"/>
          <w:szCs w:val="52"/>
        </w:rPr>
      </w:pPr>
      <w:r>
        <w:br w:type="page"/>
      </w:r>
    </w:p>
    <w:p w:rsidR="00343FD7" w:rsidRDefault="002D2128" w:rsidP="00343FD7">
      <w:pPr>
        <w:pStyle w:val="Titre"/>
      </w:pPr>
      <w:bookmarkStart w:id="60" w:name="_Toc294545055"/>
      <w:r>
        <w:lastRenderedPageBreak/>
        <w:t>Glossaire</w:t>
      </w:r>
      <w:bookmarkEnd w:id="60"/>
    </w:p>
    <w:p w:rsidR="00855788" w:rsidRDefault="00855788" w:rsidP="00343FD7">
      <w:r>
        <w:t>[1]</w:t>
      </w:r>
      <w:r>
        <w:tab/>
      </w:r>
      <w:r w:rsidR="00DB5CCE">
        <w:t>Un téléphone Android est un t</w:t>
      </w:r>
      <w:r w:rsidR="00343FD7">
        <w:t>éléphone dont le système d’</w:t>
      </w:r>
      <w:r w:rsidR="00153E92">
        <w:t>exploitation est Android</w:t>
      </w:r>
      <w:r w:rsidR="00DB5CCE">
        <w:t>.</w:t>
      </w:r>
    </w:p>
    <w:p w:rsidR="00343FD7" w:rsidRDefault="00855788" w:rsidP="00855788">
      <w:pPr>
        <w:ind w:left="705" w:hanging="705"/>
      </w:pPr>
      <w:r>
        <w:t>[2]</w:t>
      </w:r>
      <w:r>
        <w:tab/>
      </w:r>
      <w:r w:rsidR="00DB5CCE">
        <w:t>Le système d’exploitation est l’e</w:t>
      </w:r>
      <w:r>
        <w:t>nsemble de programmes central d’un appareil informatique servant d’interface entre le matériel et les logiciels applicatifs</w:t>
      </w:r>
      <w:r w:rsidR="00DB5CCE">
        <w:t>.</w:t>
      </w:r>
    </w:p>
    <w:p w:rsidR="00153E92" w:rsidRDefault="00153E92" w:rsidP="00855788">
      <w:pPr>
        <w:ind w:left="705" w:hanging="705"/>
      </w:pPr>
      <w:r>
        <w:t>[3]</w:t>
      </w:r>
      <w:r>
        <w:tab/>
      </w:r>
      <w:r w:rsidR="00DB5CCE">
        <w:t>Open source est une d</w:t>
      </w:r>
      <w: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t>.</w:t>
      </w:r>
    </w:p>
    <w:p w:rsidR="00231615" w:rsidRDefault="00231615" w:rsidP="00855788">
      <w:pPr>
        <w:ind w:left="705" w:hanging="705"/>
      </w:pPr>
      <w:r>
        <w:t>[4]</w:t>
      </w:r>
      <w:r>
        <w:tab/>
      </w:r>
      <w:r w:rsidR="009676E2">
        <w:t>Appelé aussi téléphone intelligent ou ordiphone, le smartphone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Default="00C27E3A" w:rsidP="00855788">
      <w:pPr>
        <w:ind w:left="705" w:hanging="705"/>
      </w:pPr>
      <w:r>
        <w:t>[5]</w:t>
      </w:r>
      <w:r>
        <w:tab/>
        <w:t>Un PDA (</w:t>
      </w:r>
      <w:r w:rsidR="003A3914">
        <w:t xml:space="preserve">Personal </w:t>
      </w:r>
      <w:r>
        <w:t xml:space="preserve">Digital Assistant) </w:t>
      </w:r>
      <w:r w:rsidR="003A3914">
        <w:t>est un appareil numérique portable servant d’agenda, de carnet d’adresses et de bloc-notes.</w:t>
      </w:r>
    </w:p>
    <w:p w:rsidR="0040356D" w:rsidRDefault="0040356D" w:rsidP="00855788">
      <w:pPr>
        <w:ind w:left="705" w:hanging="705"/>
      </w:pPr>
      <w:r>
        <w:t>[6]</w:t>
      </w:r>
      <w:r w:rsidR="00DA7D99">
        <w:tab/>
        <w:t>Linux est un logiciel libre créé en 1991 par Linus Torvalds et développé sur Internet par des milliers d’informaticiens bénévoles ou salariés. C’est le noyau de nombreux système d’exploitation.</w:t>
      </w:r>
    </w:p>
    <w:p w:rsidR="003A50F5" w:rsidRDefault="003A50F5" w:rsidP="00855788">
      <w:pPr>
        <w:ind w:left="705" w:hanging="705"/>
      </w:pPr>
      <w:r>
        <w:t>[7]</w:t>
      </w:r>
      <w:r>
        <w:tab/>
        <w:t xml:space="preserve">Le langage Java est un langage de programmation informatique orienté objet, créé par James Gosling et Patrick Naughton, employés de Sun Microsystems, avec le soutien de Bill Joy, le cofondateur de Sun Microsystems en 1982. Il a été </w:t>
      </w:r>
      <w:r w:rsidRPr="003A50F5">
        <w:t xml:space="preserve">officiellement </w:t>
      </w:r>
      <w:r>
        <w:t>présenté le 23 Mai 2995 au SunWorld.</w:t>
      </w:r>
    </w:p>
    <w:p w:rsidR="0040356D" w:rsidRDefault="0040356D" w:rsidP="00855788">
      <w:pPr>
        <w:ind w:left="705" w:hanging="705"/>
      </w:pPr>
      <w:r>
        <w:t>[</w:t>
      </w:r>
      <w:r w:rsidR="003A50F5">
        <w:t>8</w:t>
      </w:r>
      <w:r>
        <w:t>]</w:t>
      </w:r>
      <w:r w:rsidR="0089230E">
        <w:tab/>
        <w:t>JIT, just-in-time, est une technique de compilation dite compilation à la volée, ou encore traduction dynamique.</w:t>
      </w:r>
    </w:p>
    <w:p w:rsidR="0040356D" w:rsidRDefault="003A50F5" w:rsidP="00855788">
      <w:pPr>
        <w:ind w:left="705" w:hanging="705"/>
      </w:pPr>
      <w:r>
        <w:t xml:space="preserve"> </w:t>
      </w:r>
      <w:r w:rsidR="0040356D">
        <w:t>[9]</w:t>
      </w:r>
      <w:r w:rsidR="000C2063">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Default="0040356D" w:rsidP="00855788">
      <w:pPr>
        <w:ind w:left="705" w:hanging="705"/>
      </w:pPr>
      <w:r>
        <w:t>[10]</w:t>
      </w:r>
      <w:r w:rsidR="0084609F">
        <w:tab/>
        <w:t>La licence Apache est une licence de logiciel libre et open source. Elle est décrite par l’Apache Software Foundation, une organisation à but non lucratif, qui l’applique à tous les logiciels qu’elle publie. Il existe plusieurs versions de cette licence (1.0, 1.1, 2.0).</w:t>
      </w:r>
    </w:p>
    <w:p w:rsidR="008F1F57" w:rsidRDefault="00B4524B" w:rsidP="00855788">
      <w:pPr>
        <w:ind w:left="705" w:hanging="705"/>
      </w:pPr>
      <w:r>
        <w:t>[11]</w:t>
      </w:r>
      <w:r>
        <w:tab/>
      </w:r>
      <w:r w:rsidR="008F1F57">
        <w:t xml:space="preserve">XML, </w:t>
      </w:r>
      <w:r w:rsidR="00F22FC3">
        <w:t>e</w:t>
      </w:r>
      <w:r w:rsidR="008F1F57">
        <w:t xml:space="preserve">Xtensible </w:t>
      </w:r>
      <w:r w:rsidR="00F22FC3">
        <w:t>Markup Language,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Default="008F1F57" w:rsidP="00855788">
      <w:pPr>
        <w:ind w:left="705" w:hanging="705"/>
      </w:pPr>
      <w:r>
        <w:t>[12]</w:t>
      </w:r>
      <w:r>
        <w:tab/>
      </w:r>
      <w:r w:rsidR="00A312E3">
        <w:t xml:space="preserve">Une API, Application Programming Interface, est une interface fournie par un programme informatique. Elle permet l’interaction des programmes les uns avec les </w:t>
      </w:r>
      <w:r w:rsidR="00A312E3">
        <w:lastRenderedPageBreak/>
        <w:t xml:space="preserve">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Default="00A312E3" w:rsidP="00855788">
      <w:pPr>
        <w:ind w:left="705" w:hanging="705"/>
      </w:pPr>
      <w:r>
        <w:t>[1</w:t>
      </w:r>
      <w:r w:rsidR="008F1F57">
        <w:t>3</w:t>
      </w:r>
      <w:r>
        <w:t>]</w:t>
      </w:r>
      <w:r>
        <w:tab/>
      </w:r>
      <w:r w:rsidR="00B4524B">
        <w:t xml:space="preserve">La licence BSD, Berkeley Software Distribution, est une licence libre utilisée pour la distribution de logiciels, permettant de récupérer tout ou une partie du logiciel, sans </w:t>
      </w:r>
      <w:r w:rsidR="00D92199">
        <w:t>restriction,</w:t>
      </w:r>
      <w:r w:rsidR="00B4524B">
        <w:t xml:space="preserve"> qu’il soit intégré dans un logiciel libre ou propriétaire.</w:t>
      </w:r>
    </w:p>
    <w:p w:rsidR="00D92199" w:rsidRDefault="008F1F57" w:rsidP="00855788">
      <w:pPr>
        <w:ind w:left="705" w:hanging="705"/>
      </w:pPr>
      <w:r>
        <w:t>[14</w:t>
      </w:r>
      <w:r w:rsidR="00D92199">
        <w:t>]</w:t>
      </w:r>
      <w:r w:rsidR="00D92199">
        <w:tab/>
        <w:t xml:space="preserve">Une bibliothèque de programmes est un ensemble de fonctions </w:t>
      </w:r>
      <w:r w:rsidR="007B0EF2">
        <w:t>utilitaires,</w:t>
      </w:r>
      <w:r w:rsidR="00D92199">
        <w:t xml:space="preserve"> regroupées et mises à disposition afin de pouvoir être utilisées sans avoir à les réécrire.</w:t>
      </w:r>
    </w:p>
    <w:p w:rsidR="00160DE3" w:rsidRDefault="008F1F57" w:rsidP="00855788">
      <w:pPr>
        <w:ind w:left="705" w:hanging="705"/>
      </w:pPr>
      <w:r>
        <w:t>[15</w:t>
      </w:r>
      <w:r w:rsidR="00160DE3">
        <w:t>]</w:t>
      </w:r>
      <w:r w:rsidR="00160DE3">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Default="00CC1C43" w:rsidP="00855788">
      <w:pPr>
        <w:ind w:left="705" w:hanging="705"/>
      </w:pPr>
      <w:r>
        <w:t>[16]</w:t>
      </w:r>
      <w:r>
        <w:tab/>
        <w:t>Une carte SD (Secure Digital) est une carte mémoire amovible de stockage de données numériques créée en janvier 2000 par une alliance formée par les industriels Panasonic, SanDisk et Toshiba. Elles sont essentiellement utilisées pour le stockage de fichiers dans les appareils photos numériques, les caméscopes numériques, les systèmes de navigation GPS, les consoles de jeux vidéo, les smartphones, etc.</w:t>
      </w:r>
    </w:p>
    <w:p w:rsidR="00FE0447" w:rsidRDefault="00FE0447" w:rsidP="00855788">
      <w:pPr>
        <w:ind w:left="705" w:hanging="705"/>
      </w:pPr>
      <w:r>
        <w:t>[17]</w:t>
      </w:r>
      <w:r>
        <w:tab/>
        <w:t xml:space="preserve">Un widget, ou composant d’interface graphique, est un élément de base d’une interface graphique avec lequel un utilisateur peut interagir. Ces composants sont généralement regroupés dans des boîtes à outils graphiques (appelés </w:t>
      </w:r>
      <w:r w:rsidRPr="00FE0447">
        <w:rPr>
          <w:i/>
        </w:rPr>
        <w:t>toolkit</w:t>
      </w:r>
      <w:r>
        <w:t xml:space="preserve"> en anglais). Une fois assemblés par un développeur, ces composants forment une interface graphique complète. À noter, l’appellation </w:t>
      </w:r>
      <w:r>
        <w:rPr>
          <w:i/>
        </w:rPr>
        <w:t>control</w:t>
      </w:r>
      <w:r>
        <w:t xml:space="preserve"> est connotée Microsoft, l’appellation </w:t>
      </w:r>
      <w:r>
        <w:rPr>
          <w:i/>
        </w:rPr>
        <w:t>widget</w:t>
      </w:r>
      <w:r>
        <w:t xml:space="preserve"> étant utilisée dans tous les autres cas.</w:t>
      </w:r>
    </w:p>
    <w:p w:rsidR="0075761B" w:rsidRPr="00FE0447" w:rsidRDefault="0075761B" w:rsidP="00A74615">
      <w:pPr>
        <w:ind w:left="705" w:hanging="705"/>
        <w:rPr>
          <w:rFonts w:asciiTheme="majorHAnsi" w:eastAsiaTheme="majorEastAsia" w:hAnsiTheme="majorHAnsi" w:cstheme="majorBidi"/>
          <w:color w:val="3A4452" w:themeColor="text2" w:themeShade="BF"/>
          <w:spacing w:val="5"/>
          <w:kern w:val="28"/>
          <w:sz w:val="52"/>
          <w:szCs w:val="52"/>
        </w:rPr>
      </w:pPr>
      <w:r>
        <w:t>[18]</w:t>
      </w:r>
      <w: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Default="00867C89" w:rsidP="00A74615">
      <w:pPr>
        <w:ind w:left="705" w:hanging="705"/>
      </w:pPr>
      <w:r>
        <w:t>[19]</w:t>
      </w:r>
      <w:r>
        <w:tab/>
        <w:t>PNG, Portable Network Graphics, est un format d’images numériques qui a été créé pour remplacer le format GIF</w:t>
      </w:r>
      <w:r w:rsidR="006B20BB">
        <w:t>.</w:t>
      </w:r>
    </w:p>
    <w:p w:rsidR="00855788" w:rsidRDefault="00DB7377" w:rsidP="00A74615">
      <w:pPr>
        <w:ind w:left="705" w:hanging="705"/>
      </w:pPr>
      <w:r>
        <w:t>[20]</w:t>
      </w:r>
      <w:r>
        <w:tab/>
        <w:t xml:space="preserve">La norme </w:t>
      </w:r>
      <w:r w:rsidR="007118D6">
        <w:t>JPEG est une norme qui définit le format d’enregistrement et l’algorithme de décodage pour une représentation numérique compressée d’une image fixe.</w:t>
      </w:r>
    </w:p>
    <w:p w:rsidR="00A55555" w:rsidRDefault="00A55555" w:rsidP="00A74615">
      <w:pPr>
        <w:ind w:left="705" w:hanging="705"/>
      </w:pPr>
      <w:r>
        <w:t>[21]</w:t>
      </w:r>
      <w:r>
        <w:tab/>
        <w:t>Un émulateur est un programme, logiciel, permettant de substituer un élément de matériel informatique, tel qu’un terminal informatique, un ordinateur, une console de jeux vidéo ou encore un smartphone, par un logiciel.</w:t>
      </w:r>
      <w:r w:rsidR="003C3418">
        <w:t xml:space="preserve"> La définition du terme </w:t>
      </w:r>
      <w:r w:rsidR="00ED2CFF">
        <w:t>« </w:t>
      </w:r>
      <w:r w:rsidR="003C3418" w:rsidRPr="00ED2CFF">
        <w:t>émuler</w:t>
      </w:r>
      <w:r w:rsidR="00ED2CFF">
        <w:t> »</w:t>
      </w:r>
      <w:r w:rsidR="003C3418">
        <w:t xml:space="preserve"> est </w:t>
      </w:r>
      <w:r w:rsidR="00ED2CFF">
        <w:t>« </w:t>
      </w:r>
      <w:r w:rsidR="00ED2CFF" w:rsidRPr="00ED2CFF">
        <w:t>chercher à imiter</w:t>
      </w:r>
      <w:r w:rsidR="00ED2CFF">
        <w:t> »</w:t>
      </w:r>
      <w:r w:rsidR="004B293B">
        <w:t>.</w:t>
      </w:r>
    </w:p>
    <w:p w:rsidR="00A0639C" w:rsidRDefault="00A0639C" w:rsidP="00A74615">
      <w:pPr>
        <w:ind w:left="705" w:hanging="705"/>
      </w:pPr>
      <w:r>
        <w:t>[22]</w:t>
      </w:r>
      <w:r>
        <w:tab/>
      </w:r>
      <w:r w:rsidR="0079309B">
        <w:t xml:space="preserve">En programmation informatique, un framework, ou environnement de travail, est un kit de composants logiciels structurels servant à créer les fondations ainsi que les grandes lignes de tout ou partie d’un logiciel. En programmation orientée objet, un framework est </w:t>
      </w:r>
      <w:r w:rsidR="0079309B">
        <w:lastRenderedPageBreak/>
        <w:t>typiquement composé de classes mères qui seront dérivées et étendues par héritage en fonction des besoins spécifiques à chaque logiciel utilisant le framework.</w:t>
      </w:r>
    </w:p>
    <w:p w:rsidR="003617C1" w:rsidRDefault="003617C1" w:rsidP="00A74615">
      <w:pPr>
        <w:ind w:left="705" w:hanging="705"/>
      </w:pPr>
      <w:r>
        <w:t>[23]</w:t>
      </w:r>
      <w:r>
        <w:tab/>
        <w:t xml:space="preserve">Le CPL, Codage Prédictif Linéaire, est </w:t>
      </w:r>
      <w:r w:rsidRPr="003617C1">
        <w:t>une méthode d’analyse/synthèse développée dans le cadre des technique</w:t>
      </w:r>
      <w:r>
        <w:t>s</w:t>
      </w:r>
      <w:r w:rsidRPr="003617C1">
        <w:t xml:space="preserve"> d’encodage, de transmission et de réception de la parole</w:t>
      </w:r>
      <w:r>
        <w:t>.</w:t>
      </w:r>
    </w:p>
    <w:p w:rsidR="00A74615" w:rsidRDefault="00A74615" w:rsidP="00A74615">
      <w:pPr>
        <w:ind w:left="705" w:hanging="705"/>
      </w:pPr>
      <w:r>
        <w:t>[24]</w:t>
      </w:r>
      <w:r>
        <w:tab/>
        <w:t>La rétro-ingénierie, également appelée rétro-conception, ingénierie inversée ou ingénierie inverse, et reverse engineering en anglais, est l’activité qui consiste à étudier un objet</w:t>
      </w:r>
      <w:r w:rsidR="00F51769">
        <w:t>, dans le domaine de la programmation orientée objet,</w:t>
      </w:r>
      <w:r>
        <w:t xml:space="preserve"> pour en déterminer le fonctionnement interne ou la méthode de fabrication.</w:t>
      </w:r>
    </w:p>
    <w:p w:rsidR="006F3194" w:rsidRPr="00ED2CFF"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Default="00867C89">
      <w:pPr>
        <w:jc w:val="left"/>
        <w:rPr>
          <w:rFonts w:asciiTheme="majorHAnsi" w:eastAsiaTheme="majorEastAsia" w:hAnsiTheme="majorHAnsi" w:cstheme="majorBidi"/>
          <w:color w:val="3A4452" w:themeColor="text2" w:themeShade="BF"/>
          <w:spacing w:val="5"/>
          <w:kern w:val="28"/>
          <w:sz w:val="52"/>
          <w:szCs w:val="52"/>
        </w:rPr>
      </w:pPr>
      <w:r>
        <w:br w:type="page"/>
      </w:r>
    </w:p>
    <w:p w:rsidR="002D2128" w:rsidRDefault="002D2128" w:rsidP="002D2128">
      <w:pPr>
        <w:pStyle w:val="Titre"/>
      </w:pPr>
      <w:bookmarkStart w:id="61" w:name="_Toc294545056"/>
      <w:r>
        <w:lastRenderedPageBreak/>
        <w:t>Références</w:t>
      </w:r>
      <w:bookmarkEnd w:id="61"/>
    </w:p>
    <w:p w:rsidR="006C4010" w:rsidRDefault="000C2BEB" w:rsidP="006C4010">
      <w:pPr>
        <w:spacing w:after="0"/>
        <w:rPr>
          <w:b/>
        </w:rPr>
      </w:pPr>
      <w:r w:rsidRPr="000C2BEB">
        <w:rPr>
          <w:b/>
        </w:rPr>
        <w:t>Wikipédia</w:t>
      </w:r>
    </w:p>
    <w:p w:rsidR="000C2BEB" w:rsidRDefault="00EF68AB" w:rsidP="006C4010">
      <w:pPr>
        <w:spacing w:after="0"/>
        <w:ind w:firstLine="708"/>
      </w:pPr>
      <w:r w:rsidRPr="006C4010">
        <w:t>http://fr.wikipedia.org</w:t>
      </w:r>
    </w:p>
    <w:p w:rsidR="006C4010" w:rsidRPr="00BF3D61" w:rsidRDefault="006C4010" w:rsidP="000C2BEB">
      <w:pPr>
        <w:rPr>
          <w:i/>
        </w:rPr>
      </w:pPr>
      <w:r>
        <w:tab/>
      </w:r>
      <w:r w:rsidRPr="00BF3D61">
        <w:rPr>
          <w:i/>
        </w:rPr>
        <w:t>Projet d’encyclopédie collective établie sur Internet, universelle et multilingue.</w:t>
      </w:r>
    </w:p>
    <w:p w:rsidR="006C4010" w:rsidRDefault="006C4010" w:rsidP="006C4010">
      <w:pPr>
        <w:spacing w:after="0"/>
      </w:pPr>
      <w:r w:rsidRPr="006C4010">
        <w:rPr>
          <w:b/>
        </w:rPr>
        <w:t>Android</w:t>
      </w:r>
    </w:p>
    <w:p w:rsidR="006C4010" w:rsidRDefault="00BF3D61" w:rsidP="00BF3D61">
      <w:pPr>
        <w:spacing w:after="0"/>
        <w:ind w:firstLine="708"/>
      </w:pPr>
      <w:r w:rsidRPr="00BF3D61">
        <w:t>http://www.android.com</w:t>
      </w:r>
    </w:p>
    <w:p w:rsidR="00BF3D61" w:rsidRDefault="00BF3D61" w:rsidP="00BF3D61">
      <w:pPr>
        <w:ind w:firstLine="708"/>
        <w:rPr>
          <w:i/>
        </w:rPr>
      </w:pPr>
      <w:r>
        <w:rPr>
          <w:i/>
        </w:rPr>
        <w:t>Site de la société Android.</w:t>
      </w:r>
    </w:p>
    <w:p w:rsidR="003F047E" w:rsidRDefault="003F047E" w:rsidP="003F047E">
      <w:pPr>
        <w:spacing w:after="0"/>
        <w:rPr>
          <w:b/>
        </w:rPr>
      </w:pPr>
      <w:r w:rsidRPr="00C36CA0">
        <w:rPr>
          <w:b/>
        </w:rPr>
        <w:t>Android Developpers</w:t>
      </w:r>
    </w:p>
    <w:p w:rsidR="003F047E" w:rsidRDefault="003F047E" w:rsidP="003F047E">
      <w:pPr>
        <w:spacing w:after="0"/>
        <w:ind w:firstLine="708"/>
      </w:pPr>
      <w:r w:rsidRPr="00C36CA0">
        <w:t>http://developer.android.com</w:t>
      </w:r>
    </w:p>
    <w:p w:rsidR="003F047E" w:rsidRPr="00C36CA0" w:rsidRDefault="003F047E" w:rsidP="003F047E">
      <w:pPr>
        <w:ind w:left="708"/>
        <w:rPr>
          <w:i/>
        </w:rPr>
      </w:pPr>
      <w:r w:rsidRPr="00C36CA0">
        <w:rPr>
          <w:i/>
        </w:rPr>
        <w:t xml:space="preserve">Site </w:t>
      </w:r>
      <w:r>
        <w:rPr>
          <w:i/>
        </w:rPr>
        <w:t>d’aide au</w:t>
      </w:r>
      <w:r w:rsidRPr="00C36CA0">
        <w:rPr>
          <w:i/>
        </w:rPr>
        <w:t xml:space="preserve"> développement pour téléphone Android</w:t>
      </w:r>
      <w:r>
        <w:rPr>
          <w:i/>
        </w:rPr>
        <w:t>.</w:t>
      </w:r>
    </w:p>
    <w:p w:rsidR="004664D4" w:rsidRDefault="004664D4" w:rsidP="004664D4">
      <w:pPr>
        <w:spacing w:after="0"/>
        <w:rPr>
          <w:b/>
        </w:rPr>
      </w:pPr>
      <w:r w:rsidRPr="004664D4">
        <w:rPr>
          <w:b/>
        </w:rPr>
        <w:t xml:space="preserve">Android </w:t>
      </w:r>
      <w:r>
        <w:rPr>
          <w:b/>
        </w:rPr>
        <w:t>France</w:t>
      </w:r>
    </w:p>
    <w:p w:rsidR="004664D4" w:rsidRDefault="004664D4" w:rsidP="004664D4">
      <w:pPr>
        <w:spacing w:after="0"/>
        <w:ind w:left="708"/>
      </w:pPr>
      <w:r w:rsidRPr="004664D4">
        <w:t>http://android-france.fr</w:t>
      </w:r>
      <w:r w:rsidR="005C761D">
        <w:t>/</w:t>
      </w:r>
      <w:r w:rsidR="005C761D" w:rsidRPr="005C761D">
        <w:t>category/tutoriel/</w:t>
      </w:r>
    </w:p>
    <w:p w:rsidR="004664D4" w:rsidRPr="004664D4" w:rsidRDefault="005C761D" w:rsidP="004664D4">
      <w:pPr>
        <w:ind w:left="708"/>
      </w:pPr>
      <w:r>
        <w:rPr>
          <w:i/>
        </w:rPr>
        <w:t>T</w:t>
      </w:r>
      <w:r w:rsidRPr="005C761D">
        <w:rPr>
          <w:i/>
        </w:rPr>
        <w:t xml:space="preserve">utoriels </w:t>
      </w:r>
      <w:r>
        <w:rPr>
          <w:i/>
        </w:rPr>
        <w:t>sur le développement sous Android.</w:t>
      </w:r>
    </w:p>
    <w:p w:rsidR="004E4BA1" w:rsidRPr="004E4BA1" w:rsidRDefault="004E4BA1" w:rsidP="004E4BA1">
      <w:pPr>
        <w:spacing w:after="0"/>
        <w:rPr>
          <w:b/>
        </w:rPr>
      </w:pPr>
      <w:r w:rsidRPr="004E4BA1">
        <w:rPr>
          <w:b/>
        </w:rPr>
        <w:t>FrAndroid</w:t>
      </w:r>
    </w:p>
    <w:p w:rsidR="004E4BA1" w:rsidRDefault="004E4BA1" w:rsidP="004E4BA1">
      <w:pPr>
        <w:spacing w:after="0"/>
        <w:ind w:firstLine="708"/>
      </w:pPr>
      <w:r w:rsidRPr="004E4BA1">
        <w:t>http://www.frandroid.com</w:t>
      </w:r>
    </w:p>
    <w:p w:rsidR="004E4BA1" w:rsidRPr="00704847" w:rsidRDefault="004664D4" w:rsidP="004E4BA1">
      <w:pPr>
        <w:ind w:firstLine="708"/>
        <w:rPr>
          <w:i/>
        </w:rPr>
      </w:pPr>
      <w:r>
        <w:rPr>
          <w:i/>
        </w:rPr>
        <w:t>C</w:t>
      </w:r>
      <w:r w:rsidR="004E4BA1" w:rsidRPr="00704847">
        <w:rPr>
          <w:i/>
        </w:rPr>
        <w:t>ommunauté francophone autour d’Android.</w:t>
      </w:r>
    </w:p>
    <w:p w:rsidR="00911027" w:rsidRDefault="00911027" w:rsidP="00911027">
      <w:pPr>
        <w:spacing w:after="0"/>
        <w:rPr>
          <w:b/>
        </w:rPr>
      </w:pPr>
      <w:r w:rsidRPr="00911027">
        <w:rPr>
          <w:b/>
        </w:rPr>
        <w:t>Wiki français d’Android</w:t>
      </w:r>
    </w:p>
    <w:p w:rsidR="00911027" w:rsidRDefault="00911027" w:rsidP="00911027">
      <w:pPr>
        <w:spacing w:after="0"/>
      </w:pPr>
      <w:r>
        <w:tab/>
      </w:r>
      <w:r w:rsidRPr="00911027">
        <w:t>http://wiki.frandroid.com</w:t>
      </w:r>
    </w:p>
    <w:p w:rsidR="00911027" w:rsidRDefault="00911027" w:rsidP="00911027">
      <w:pPr>
        <w:rPr>
          <w:i/>
        </w:rPr>
      </w:pPr>
      <w:r w:rsidRPr="002D5E55">
        <w:rPr>
          <w:i/>
        </w:rPr>
        <w:tab/>
      </w:r>
      <w:r w:rsidR="00E15E81">
        <w:rPr>
          <w:i/>
        </w:rPr>
        <w:t>Wik</w:t>
      </w:r>
      <w:r w:rsidR="0018607B">
        <w:rPr>
          <w:i/>
        </w:rPr>
        <w:t>i du site Fr</w:t>
      </w:r>
      <w:r w:rsidR="00E15E81">
        <w:rPr>
          <w:i/>
        </w:rPr>
        <w:t>Android</w:t>
      </w:r>
      <w:r w:rsidR="00E70333">
        <w:rPr>
          <w:i/>
        </w:rPr>
        <w:t>.</w:t>
      </w:r>
    </w:p>
    <w:p w:rsidR="00C36CA0" w:rsidRDefault="00C36CA0" w:rsidP="00C36CA0">
      <w:pPr>
        <w:spacing w:after="0"/>
        <w:rPr>
          <w:b/>
        </w:rPr>
      </w:pPr>
      <w:r w:rsidRPr="00C36CA0">
        <w:rPr>
          <w:b/>
        </w:rPr>
        <w:t>AndroidDevBlog</w:t>
      </w:r>
    </w:p>
    <w:p w:rsidR="00C36CA0" w:rsidRDefault="00C36CA0" w:rsidP="00C36CA0">
      <w:pPr>
        <w:spacing w:after="0"/>
        <w:ind w:firstLine="708"/>
      </w:pPr>
      <w:r w:rsidRPr="00C36CA0">
        <w:t>http://android.cyrilmottier.com</w:t>
      </w:r>
    </w:p>
    <w:p w:rsidR="00C36CA0" w:rsidRDefault="00C36CA0" w:rsidP="00C36CA0">
      <w:pPr>
        <w:ind w:firstLine="708"/>
        <w:rPr>
          <w:i/>
        </w:rPr>
      </w:pPr>
      <w:r w:rsidRPr="00C36CA0">
        <w:rPr>
          <w:i/>
        </w:rPr>
        <w:t>Blog francophone sur le développement Android.</w:t>
      </w:r>
    </w:p>
    <w:p w:rsidR="00835398" w:rsidRPr="00835398" w:rsidRDefault="00835398" w:rsidP="00835398">
      <w:pPr>
        <w:spacing w:after="0"/>
        <w:rPr>
          <w:b/>
        </w:rPr>
      </w:pPr>
      <w:r w:rsidRPr="00835398">
        <w:rPr>
          <w:b/>
        </w:rPr>
        <w:t>Blog d’Igor Khrupin</w:t>
      </w:r>
    </w:p>
    <w:p w:rsidR="00835398" w:rsidRDefault="00835398" w:rsidP="00835398">
      <w:pPr>
        <w:spacing w:after="0"/>
        <w:ind w:left="708"/>
      </w:pPr>
      <w:r w:rsidRPr="00835398">
        <w:t>http://www.hrupin.com</w:t>
      </w:r>
    </w:p>
    <w:p w:rsidR="00835398" w:rsidRPr="00835398" w:rsidRDefault="00835398" w:rsidP="00835398">
      <w:pPr>
        <w:ind w:left="708"/>
        <w:rPr>
          <w:i/>
        </w:rPr>
      </w:pPr>
      <w:r w:rsidRPr="00835398">
        <w:rPr>
          <w:i/>
        </w:rPr>
        <w:t>Blog personnel d’Igor Khrupin.</w:t>
      </w:r>
    </w:p>
    <w:p w:rsidR="00C11945" w:rsidRPr="00C11945" w:rsidRDefault="00C11945" w:rsidP="00C11945">
      <w:pPr>
        <w:spacing w:after="0"/>
        <w:rPr>
          <w:b/>
        </w:rPr>
      </w:pPr>
      <w:r w:rsidRPr="00C11945">
        <w:rPr>
          <w:b/>
        </w:rPr>
        <w:t>Equalizer</w:t>
      </w:r>
    </w:p>
    <w:p w:rsidR="00C11945" w:rsidRDefault="00C11945" w:rsidP="00C11945">
      <w:pPr>
        <w:spacing w:after="0"/>
        <w:ind w:firstLine="708"/>
      </w:pPr>
      <w:r w:rsidRPr="00C11945">
        <w:t>http://www.189works.com/article-9543-1.html</w:t>
      </w:r>
    </w:p>
    <w:p w:rsidR="00C11945" w:rsidRPr="00C11945" w:rsidRDefault="00C11945" w:rsidP="00C11945">
      <w:pPr>
        <w:ind w:firstLine="708"/>
        <w:rPr>
          <w:i/>
        </w:rPr>
      </w:pPr>
      <w:r w:rsidRPr="00C11945">
        <w:rPr>
          <w:i/>
        </w:rPr>
        <w:t>Site du projet de l’égaliseur utilisé dans AAP.</w:t>
      </w:r>
    </w:p>
    <w:p w:rsidR="009C31C7" w:rsidRDefault="009C31C7" w:rsidP="009C31C7">
      <w:pPr>
        <w:spacing w:after="0"/>
        <w:rPr>
          <w:b/>
        </w:rPr>
      </w:pPr>
      <w:r w:rsidRPr="009C31C7">
        <w:rPr>
          <w:b/>
        </w:rPr>
        <w:t>dex2jar</w:t>
      </w:r>
    </w:p>
    <w:p w:rsidR="009C31C7" w:rsidRDefault="009C31C7" w:rsidP="009C31C7">
      <w:pPr>
        <w:spacing w:after="0"/>
        <w:ind w:firstLine="708"/>
      </w:pPr>
      <w:r w:rsidRPr="009C31C7">
        <w:t>http://code.google.com/p/dex2jar</w:t>
      </w:r>
    </w:p>
    <w:p w:rsidR="009C31C7" w:rsidRDefault="009C31C7" w:rsidP="009C31C7">
      <w:pPr>
        <w:ind w:firstLine="708"/>
        <w:rPr>
          <w:i/>
        </w:rPr>
      </w:pPr>
      <w:r w:rsidRPr="009C31C7">
        <w:rPr>
          <w:i/>
        </w:rPr>
        <w:t>Repository du logiciel dex2jar, un outil de conversion de fichier .dex en fichier .class.</w:t>
      </w:r>
    </w:p>
    <w:p w:rsidR="00BA6302" w:rsidRPr="00BA6302" w:rsidRDefault="00BA6302" w:rsidP="00BA6302">
      <w:pPr>
        <w:spacing w:after="0"/>
        <w:rPr>
          <w:b/>
        </w:rPr>
      </w:pPr>
      <w:r w:rsidRPr="00BA6302">
        <w:rPr>
          <w:b/>
        </w:rPr>
        <w:t>JD-GUI</w:t>
      </w:r>
    </w:p>
    <w:p w:rsidR="00BA6302" w:rsidRDefault="00BA6302" w:rsidP="00BA6302">
      <w:pPr>
        <w:spacing w:after="0"/>
        <w:ind w:firstLine="708"/>
      </w:pPr>
      <w:r w:rsidRPr="00BA6302">
        <w:t>http://java.decompiler.free.fr</w:t>
      </w:r>
    </w:p>
    <w:p w:rsidR="00BA6302" w:rsidRPr="009C31C7" w:rsidRDefault="00BA6302" w:rsidP="00BA6302">
      <w:pPr>
        <w:ind w:firstLine="708"/>
        <w:rPr>
          <w:i/>
        </w:rPr>
      </w:pPr>
      <w:r>
        <w:rPr>
          <w:i/>
        </w:rPr>
        <w:t>Site du projet « Java decompiler ».</w:t>
      </w:r>
    </w:p>
    <w:p w:rsidR="00E70333" w:rsidRDefault="00E70333" w:rsidP="009C31C7">
      <w:pPr>
        <w:spacing w:after="0"/>
        <w:rPr>
          <w:b/>
        </w:rPr>
      </w:pPr>
      <w:r w:rsidRPr="00E70333">
        <w:rPr>
          <w:b/>
        </w:rPr>
        <w:t>Time Stretching</w:t>
      </w:r>
    </w:p>
    <w:p w:rsidR="00E70333" w:rsidRPr="00E70333" w:rsidRDefault="00E70333" w:rsidP="00E70333">
      <w:pPr>
        <w:spacing w:after="0"/>
        <w:ind w:firstLine="708"/>
      </w:pPr>
      <w:r w:rsidRPr="00E70333">
        <w:t>http://www.daimi.au.dk/~pmn/sound/timestretch/paper-071002A.doc</w:t>
      </w:r>
    </w:p>
    <w:p w:rsidR="00E70333" w:rsidRPr="00E70333" w:rsidRDefault="00E70333" w:rsidP="00E70333">
      <w:pPr>
        <w:spacing w:after="0"/>
        <w:ind w:firstLine="708"/>
      </w:pPr>
      <w:r w:rsidRPr="00E70333">
        <w:t>http://www.engr.uvic.ca/~kzhang/theproject1.html</w:t>
      </w:r>
    </w:p>
    <w:p w:rsidR="00E70333" w:rsidRDefault="00A95C73" w:rsidP="00E70333">
      <w:pPr>
        <w:spacing w:after="0"/>
        <w:ind w:left="708"/>
      </w:pPr>
      <w:r w:rsidRPr="00A95C73">
        <w:lastRenderedPageBreak/>
        <w:t>http://my.fit.edu/~vkepuska/ece3551/The</w:t>
      </w:r>
      <w:r w:rsidR="00405F12">
        <w:t>%20DSP%20Dimension/Tutorials</w:t>
      </w:r>
    </w:p>
    <w:p w:rsidR="00A95C73" w:rsidRPr="00E70333" w:rsidRDefault="00E70333" w:rsidP="00A95C73">
      <w:pPr>
        <w:spacing w:after="0"/>
        <w:ind w:left="708"/>
      </w:pPr>
      <w:r w:rsidRPr="00A95C73">
        <w:t>http://en.wikipedia.org/wiki/Audio_timescale-pitch_modification</w:t>
      </w:r>
    </w:p>
    <w:p w:rsidR="00E70333" w:rsidRPr="00E70333" w:rsidRDefault="00E70333" w:rsidP="00E70333">
      <w:pPr>
        <w:spacing w:after="0"/>
        <w:ind w:firstLine="708"/>
      </w:pPr>
      <w:r w:rsidRPr="00E70333">
        <w:t>http://www.dspdimension.com/ad</w:t>
      </w:r>
      <w:r w:rsidR="00405F12">
        <w:t>min/pitch-shifting-using-the-ft</w:t>
      </w:r>
    </w:p>
    <w:p w:rsidR="00E70333" w:rsidRPr="00E70333" w:rsidRDefault="00E70333" w:rsidP="00E70333">
      <w:pPr>
        <w:spacing w:after="0"/>
        <w:rPr>
          <w:b/>
        </w:rPr>
      </w:pPr>
    </w:p>
    <w:sectPr w:rsidR="00E70333" w:rsidRPr="00E70333" w:rsidSect="00B61D4C">
      <w:headerReference w:type="default" r:id="rId41"/>
      <w:footerReference w:type="default" r:id="rId42"/>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1179" w:rsidRDefault="00F41179" w:rsidP="00B61BE1">
      <w:pPr>
        <w:spacing w:after="0" w:line="240" w:lineRule="auto"/>
      </w:pPr>
      <w:r>
        <w:separator/>
      </w:r>
    </w:p>
  </w:endnote>
  <w:endnote w:type="continuationSeparator" w:id="0">
    <w:p w:rsidR="00F41179" w:rsidRDefault="00F41179"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BC5" w:rsidRPr="006A1B3C" w:rsidRDefault="00884BC5">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Pr="006A1B3C">
      <w:rPr>
        <w:color w:val="FFFFFF" w:themeColor="background1"/>
        <w:sz w:val="18"/>
        <w:szCs w:val="18"/>
      </w:rPr>
      <w:fldChar w:fldCharType="separate"/>
    </w:r>
    <w:r w:rsidR="00D31E98">
      <w:rPr>
        <w:noProof/>
        <w:color w:val="FFFFFF" w:themeColor="background1"/>
        <w:sz w:val="18"/>
        <w:szCs w:val="18"/>
      </w:rPr>
      <w:t>2</w:t>
    </w:r>
    <w:r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D31E98" w:rsidRPr="00D31E98">
        <w:rPr>
          <w:noProof/>
          <w:color w:val="FFFFFF" w:themeColor="background1"/>
          <w:sz w:val="18"/>
          <w:szCs w:val="18"/>
        </w:rPr>
        <w:t>38</w:t>
      </w:r>
    </w:fldSimple>
  </w:p>
  <w:p w:rsidR="00884BC5" w:rsidRPr="00283F5C" w:rsidRDefault="00884BC5">
    <w:pPr>
      <w:pStyle w:val="Pieddepage"/>
      <w:rPr>
        <w:color w:val="FFFFFF" w:themeColor="background1"/>
        <w:sz w:val="18"/>
        <w:szCs w:val="18"/>
      </w:rPr>
    </w:pPr>
    <w:r w:rsidRPr="00283F5C">
      <w:rPr>
        <w:color w:val="FFFFFF" w:themeColor="background1"/>
        <w:sz w:val="18"/>
        <w:szCs w:val="18"/>
      </w:rPr>
      <w:t>Université de Nice Sophia-Antipolis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1179" w:rsidRDefault="00F41179" w:rsidP="00B61BE1">
      <w:pPr>
        <w:spacing w:after="0" w:line="240" w:lineRule="auto"/>
      </w:pPr>
      <w:r>
        <w:separator/>
      </w:r>
    </w:p>
  </w:footnote>
  <w:footnote w:type="continuationSeparator" w:id="0">
    <w:p w:rsidR="00F41179" w:rsidRDefault="00F41179"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BC5" w:rsidRPr="006A1B3C" w:rsidRDefault="00884BC5">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884BC5" w:rsidRDefault="00884BC5">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1"/>
  </w:num>
  <w:num w:numId="4">
    <w:abstractNumId w:val="4"/>
  </w:num>
  <w:num w:numId="5">
    <w:abstractNumId w:val="6"/>
  </w:num>
  <w:num w:numId="6">
    <w:abstractNumId w:val="16"/>
  </w:num>
  <w:num w:numId="7">
    <w:abstractNumId w:val="13"/>
  </w:num>
  <w:num w:numId="8">
    <w:abstractNumId w:val="8"/>
  </w:num>
  <w:num w:numId="9">
    <w:abstractNumId w:val="2"/>
  </w:num>
  <w:num w:numId="10">
    <w:abstractNumId w:val="9"/>
  </w:num>
  <w:num w:numId="11">
    <w:abstractNumId w:val="17"/>
  </w:num>
  <w:num w:numId="12">
    <w:abstractNumId w:val="18"/>
  </w:num>
  <w:num w:numId="13">
    <w:abstractNumId w:val="12"/>
  </w:num>
  <w:num w:numId="14">
    <w:abstractNumId w:val="0"/>
  </w:num>
  <w:num w:numId="15">
    <w:abstractNumId w:val="10"/>
  </w:num>
  <w:num w:numId="16">
    <w:abstractNumId w:val="5"/>
  </w:num>
  <w:num w:numId="17">
    <w:abstractNumId w:val="1"/>
  </w:num>
  <w:num w:numId="18">
    <w:abstractNumId w:val="7"/>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drawingGridHorizontalSpacing w:val="110"/>
  <w:displayHorizontalDrawingGridEvery w:val="2"/>
  <w:characterSpacingControl w:val="doNotCompress"/>
  <w:hdrShapeDefaults>
    <o:shapedefaults v:ext="edit" spidmax="15362">
      <o:colormru v:ext="edit" colors="#e5f5d7,white"/>
      <o:colormenu v:ext="edit" fillcolor="white"/>
    </o:shapedefaults>
  </w:hdrShapeDefaults>
  <w:footnotePr>
    <w:footnote w:id="-1"/>
    <w:footnote w:id="0"/>
  </w:footnotePr>
  <w:endnotePr>
    <w:endnote w:id="-1"/>
    <w:endnote w:id="0"/>
  </w:endnotePr>
  <w:compat/>
  <w:rsids>
    <w:rsidRoot w:val="00AA7B83"/>
    <w:rsid w:val="0000182D"/>
    <w:rsid w:val="000059EF"/>
    <w:rsid w:val="00005CC5"/>
    <w:rsid w:val="00006328"/>
    <w:rsid w:val="0002229C"/>
    <w:rsid w:val="00031017"/>
    <w:rsid w:val="00035463"/>
    <w:rsid w:val="00035EE8"/>
    <w:rsid w:val="00036C96"/>
    <w:rsid w:val="000441D8"/>
    <w:rsid w:val="0004752B"/>
    <w:rsid w:val="0004756C"/>
    <w:rsid w:val="00062C40"/>
    <w:rsid w:val="000660F4"/>
    <w:rsid w:val="0006705C"/>
    <w:rsid w:val="000712F8"/>
    <w:rsid w:val="00094978"/>
    <w:rsid w:val="000959FF"/>
    <w:rsid w:val="000B4587"/>
    <w:rsid w:val="000B5E6D"/>
    <w:rsid w:val="000C2063"/>
    <w:rsid w:val="000C2BEB"/>
    <w:rsid w:val="000C6460"/>
    <w:rsid w:val="000D23A1"/>
    <w:rsid w:val="000D680B"/>
    <w:rsid w:val="000E0A0D"/>
    <w:rsid w:val="000E0CD7"/>
    <w:rsid w:val="000E3C7B"/>
    <w:rsid w:val="000E6643"/>
    <w:rsid w:val="000F2CC5"/>
    <w:rsid w:val="00107CDA"/>
    <w:rsid w:val="00110514"/>
    <w:rsid w:val="00110519"/>
    <w:rsid w:val="001115A4"/>
    <w:rsid w:val="0011655D"/>
    <w:rsid w:val="00120DD7"/>
    <w:rsid w:val="00122E10"/>
    <w:rsid w:val="00123747"/>
    <w:rsid w:val="0013058F"/>
    <w:rsid w:val="00140F3D"/>
    <w:rsid w:val="00144318"/>
    <w:rsid w:val="00145622"/>
    <w:rsid w:val="00153E92"/>
    <w:rsid w:val="00160DE3"/>
    <w:rsid w:val="0016459F"/>
    <w:rsid w:val="0018269E"/>
    <w:rsid w:val="001834B5"/>
    <w:rsid w:val="00184093"/>
    <w:rsid w:val="0018607B"/>
    <w:rsid w:val="00193343"/>
    <w:rsid w:val="00197A4C"/>
    <w:rsid w:val="001A00FB"/>
    <w:rsid w:val="001A41CB"/>
    <w:rsid w:val="001B61A1"/>
    <w:rsid w:val="001C5C63"/>
    <w:rsid w:val="001C6DED"/>
    <w:rsid w:val="001D5D15"/>
    <w:rsid w:val="001F4B36"/>
    <w:rsid w:val="001F6B6C"/>
    <w:rsid w:val="002012D8"/>
    <w:rsid w:val="00204359"/>
    <w:rsid w:val="002072CE"/>
    <w:rsid w:val="00220DF0"/>
    <w:rsid w:val="0022660D"/>
    <w:rsid w:val="00231615"/>
    <w:rsid w:val="00240DFE"/>
    <w:rsid w:val="002678D0"/>
    <w:rsid w:val="0027022B"/>
    <w:rsid w:val="00280758"/>
    <w:rsid w:val="0028286E"/>
    <w:rsid w:val="00283F5C"/>
    <w:rsid w:val="00284D61"/>
    <w:rsid w:val="00290F63"/>
    <w:rsid w:val="002A3759"/>
    <w:rsid w:val="002A6021"/>
    <w:rsid w:val="002D2128"/>
    <w:rsid w:val="002D3069"/>
    <w:rsid w:val="002D45D5"/>
    <w:rsid w:val="002D5E55"/>
    <w:rsid w:val="00300ED3"/>
    <w:rsid w:val="0031146B"/>
    <w:rsid w:val="00312EFB"/>
    <w:rsid w:val="003145E7"/>
    <w:rsid w:val="00316FB3"/>
    <w:rsid w:val="00327348"/>
    <w:rsid w:val="00330540"/>
    <w:rsid w:val="0033577D"/>
    <w:rsid w:val="00343F8E"/>
    <w:rsid w:val="00343FD7"/>
    <w:rsid w:val="00347F6F"/>
    <w:rsid w:val="00356A7C"/>
    <w:rsid w:val="00360F1E"/>
    <w:rsid w:val="003617C1"/>
    <w:rsid w:val="00363504"/>
    <w:rsid w:val="0037392E"/>
    <w:rsid w:val="00375B5A"/>
    <w:rsid w:val="00377690"/>
    <w:rsid w:val="003822B1"/>
    <w:rsid w:val="00385132"/>
    <w:rsid w:val="00385894"/>
    <w:rsid w:val="00390992"/>
    <w:rsid w:val="003A0BA8"/>
    <w:rsid w:val="003A1123"/>
    <w:rsid w:val="003A2724"/>
    <w:rsid w:val="003A3914"/>
    <w:rsid w:val="003A50F5"/>
    <w:rsid w:val="003B1C00"/>
    <w:rsid w:val="003B3A64"/>
    <w:rsid w:val="003B72C8"/>
    <w:rsid w:val="003C3418"/>
    <w:rsid w:val="003C45B1"/>
    <w:rsid w:val="003D0807"/>
    <w:rsid w:val="003E2312"/>
    <w:rsid w:val="003E5846"/>
    <w:rsid w:val="003E6522"/>
    <w:rsid w:val="003F047E"/>
    <w:rsid w:val="003F1C71"/>
    <w:rsid w:val="003F24BD"/>
    <w:rsid w:val="003F4DB4"/>
    <w:rsid w:val="0040178B"/>
    <w:rsid w:val="00403550"/>
    <w:rsid w:val="0040356D"/>
    <w:rsid w:val="00405F12"/>
    <w:rsid w:val="00423CFE"/>
    <w:rsid w:val="00435B36"/>
    <w:rsid w:val="00435DD8"/>
    <w:rsid w:val="00436A72"/>
    <w:rsid w:val="00441593"/>
    <w:rsid w:val="00446E9C"/>
    <w:rsid w:val="004664D4"/>
    <w:rsid w:val="004717F7"/>
    <w:rsid w:val="00472DBA"/>
    <w:rsid w:val="00476B66"/>
    <w:rsid w:val="00487FE7"/>
    <w:rsid w:val="00492021"/>
    <w:rsid w:val="004979A5"/>
    <w:rsid w:val="004A6FA1"/>
    <w:rsid w:val="004B293B"/>
    <w:rsid w:val="004C500C"/>
    <w:rsid w:val="004C5071"/>
    <w:rsid w:val="004C51C5"/>
    <w:rsid w:val="004D0B84"/>
    <w:rsid w:val="004D1DED"/>
    <w:rsid w:val="004D2590"/>
    <w:rsid w:val="004D35AA"/>
    <w:rsid w:val="004E4BA1"/>
    <w:rsid w:val="004E6206"/>
    <w:rsid w:val="00507621"/>
    <w:rsid w:val="005079B8"/>
    <w:rsid w:val="005235EA"/>
    <w:rsid w:val="00526DA3"/>
    <w:rsid w:val="005319FC"/>
    <w:rsid w:val="00532A74"/>
    <w:rsid w:val="00540E00"/>
    <w:rsid w:val="005416B3"/>
    <w:rsid w:val="005472BA"/>
    <w:rsid w:val="00547A45"/>
    <w:rsid w:val="005529DC"/>
    <w:rsid w:val="005537C4"/>
    <w:rsid w:val="00564036"/>
    <w:rsid w:val="005648F7"/>
    <w:rsid w:val="00582C8A"/>
    <w:rsid w:val="00583493"/>
    <w:rsid w:val="00583EC0"/>
    <w:rsid w:val="00585B2D"/>
    <w:rsid w:val="005872B2"/>
    <w:rsid w:val="00596E7C"/>
    <w:rsid w:val="00597DDC"/>
    <w:rsid w:val="005A0279"/>
    <w:rsid w:val="005A0C23"/>
    <w:rsid w:val="005A6CD6"/>
    <w:rsid w:val="005B1648"/>
    <w:rsid w:val="005B6F65"/>
    <w:rsid w:val="005C601B"/>
    <w:rsid w:val="005C761D"/>
    <w:rsid w:val="005D3840"/>
    <w:rsid w:val="005E407C"/>
    <w:rsid w:val="005E6B01"/>
    <w:rsid w:val="005F13D4"/>
    <w:rsid w:val="0061259D"/>
    <w:rsid w:val="006127C3"/>
    <w:rsid w:val="0061583E"/>
    <w:rsid w:val="00615D99"/>
    <w:rsid w:val="0062206F"/>
    <w:rsid w:val="00622CC7"/>
    <w:rsid w:val="00623A3F"/>
    <w:rsid w:val="0063089B"/>
    <w:rsid w:val="00636C20"/>
    <w:rsid w:val="00656FEF"/>
    <w:rsid w:val="006605B6"/>
    <w:rsid w:val="00661255"/>
    <w:rsid w:val="00667851"/>
    <w:rsid w:val="00687948"/>
    <w:rsid w:val="00690C14"/>
    <w:rsid w:val="006924A1"/>
    <w:rsid w:val="00692D73"/>
    <w:rsid w:val="006A1B3C"/>
    <w:rsid w:val="006B20BB"/>
    <w:rsid w:val="006B22D3"/>
    <w:rsid w:val="006C1B11"/>
    <w:rsid w:val="006C4010"/>
    <w:rsid w:val="006C6EA8"/>
    <w:rsid w:val="006D0151"/>
    <w:rsid w:val="006D1F17"/>
    <w:rsid w:val="006D2FF4"/>
    <w:rsid w:val="006D37BE"/>
    <w:rsid w:val="006D4174"/>
    <w:rsid w:val="006E53F6"/>
    <w:rsid w:val="006E6CA0"/>
    <w:rsid w:val="006E7C4F"/>
    <w:rsid w:val="006F2050"/>
    <w:rsid w:val="006F3194"/>
    <w:rsid w:val="006F4AB7"/>
    <w:rsid w:val="006F79AA"/>
    <w:rsid w:val="00702604"/>
    <w:rsid w:val="00704847"/>
    <w:rsid w:val="007118D6"/>
    <w:rsid w:val="0071766C"/>
    <w:rsid w:val="00724774"/>
    <w:rsid w:val="00727E05"/>
    <w:rsid w:val="00731ABC"/>
    <w:rsid w:val="00740548"/>
    <w:rsid w:val="0074516D"/>
    <w:rsid w:val="00753C0C"/>
    <w:rsid w:val="00754D13"/>
    <w:rsid w:val="0075761B"/>
    <w:rsid w:val="00757A19"/>
    <w:rsid w:val="0076161C"/>
    <w:rsid w:val="007665C7"/>
    <w:rsid w:val="00767419"/>
    <w:rsid w:val="007736D0"/>
    <w:rsid w:val="007811C6"/>
    <w:rsid w:val="0078314C"/>
    <w:rsid w:val="00785502"/>
    <w:rsid w:val="0079309B"/>
    <w:rsid w:val="007964BA"/>
    <w:rsid w:val="007A3A20"/>
    <w:rsid w:val="007A4E86"/>
    <w:rsid w:val="007A6DAD"/>
    <w:rsid w:val="007B0EF2"/>
    <w:rsid w:val="007B649A"/>
    <w:rsid w:val="007B6A72"/>
    <w:rsid w:val="007C0FB7"/>
    <w:rsid w:val="007D08FD"/>
    <w:rsid w:val="007D35D5"/>
    <w:rsid w:val="007D3BFE"/>
    <w:rsid w:val="00800BF1"/>
    <w:rsid w:val="00801F9E"/>
    <w:rsid w:val="00803D7F"/>
    <w:rsid w:val="00805B06"/>
    <w:rsid w:val="0081167C"/>
    <w:rsid w:val="00824A33"/>
    <w:rsid w:val="00827232"/>
    <w:rsid w:val="00835398"/>
    <w:rsid w:val="00837C6B"/>
    <w:rsid w:val="00840787"/>
    <w:rsid w:val="0084609F"/>
    <w:rsid w:val="00855788"/>
    <w:rsid w:val="0085725C"/>
    <w:rsid w:val="00857780"/>
    <w:rsid w:val="0086218E"/>
    <w:rsid w:val="00866F3E"/>
    <w:rsid w:val="00867C89"/>
    <w:rsid w:val="0087715C"/>
    <w:rsid w:val="00881403"/>
    <w:rsid w:val="008821CF"/>
    <w:rsid w:val="00883081"/>
    <w:rsid w:val="00884BC5"/>
    <w:rsid w:val="0089230E"/>
    <w:rsid w:val="008A127C"/>
    <w:rsid w:val="008B0DA5"/>
    <w:rsid w:val="008B5AE4"/>
    <w:rsid w:val="008B7B8E"/>
    <w:rsid w:val="008D40C3"/>
    <w:rsid w:val="008E361E"/>
    <w:rsid w:val="008E3B57"/>
    <w:rsid w:val="008E4310"/>
    <w:rsid w:val="008E5413"/>
    <w:rsid w:val="008F1F57"/>
    <w:rsid w:val="008F2178"/>
    <w:rsid w:val="008F21EE"/>
    <w:rsid w:val="00911027"/>
    <w:rsid w:val="00914E03"/>
    <w:rsid w:val="009226FD"/>
    <w:rsid w:val="00927DC3"/>
    <w:rsid w:val="00937793"/>
    <w:rsid w:val="0094291B"/>
    <w:rsid w:val="0095031E"/>
    <w:rsid w:val="00957903"/>
    <w:rsid w:val="009676E2"/>
    <w:rsid w:val="00967DDD"/>
    <w:rsid w:val="0097374D"/>
    <w:rsid w:val="0097501D"/>
    <w:rsid w:val="00976886"/>
    <w:rsid w:val="00976A65"/>
    <w:rsid w:val="00985DC7"/>
    <w:rsid w:val="00987981"/>
    <w:rsid w:val="00993686"/>
    <w:rsid w:val="0099398A"/>
    <w:rsid w:val="009940AE"/>
    <w:rsid w:val="009A77EB"/>
    <w:rsid w:val="009B119C"/>
    <w:rsid w:val="009B4784"/>
    <w:rsid w:val="009C31C7"/>
    <w:rsid w:val="009C3E66"/>
    <w:rsid w:val="009D0850"/>
    <w:rsid w:val="009E42B4"/>
    <w:rsid w:val="009E47E6"/>
    <w:rsid w:val="009E53F6"/>
    <w:rsid w:val="009F2076"/>
    <w:rsid w:val="009F4D8B"/>
    <w:rsid w:val="009F5050"/>
    <w:rsid w:val="00A01A3B"/>
    <w:rsid w:val="00A03147"/>
    <w:rsid w:val="00A03CDF"/>
    <w:rsid w:val="00A060D7"/>
    <w:rsid w:val="00A0639C"/>
    <w:rsid w:val="00A22483"/>
    <w:rsid w:val="00A312E3"/>
    <w:rsid w:val="00A31AED"/>
    <w:rsid w:val="00A419FB"/>
    <w:rsid w:val="00A41CD5"/>
    <w:rsid w:val="00A421DA"/>
    <w:rsid w:val="00A44279"/>
    <w:rsid w:val="00A467E8"/>
    <w:rsid w:val="00A52F72"/>
    <w:rsid w:val="00A55555"/>
    <w:rsid w:val="00A60078"/>
    <w:rsid w:val="00A608AB"/>
    <w:rsid w:val="00A67DCD"/>
    <w:rsid w:val="00A72C42"/>
    <w:rsid w:val="00A74615"/>
    <w:rsid w:val="00A75C2E"/>
    <w:rsid w:val="00A95C73"/>
    <w:rsid w:val="00AA05EC"/>
    <w:rsid w:val="00AA33E5"/>
    <w:rsid w:val="00AA7B83"/>
    <w:rsid w:val="00AB6BEE"/>
    <w:rsid w:val="00AC1372"/>
    <w:rsid w:val="00AC2C79"/>
    <w:rsid w:val="00AC334A"/>
    <w:rsid w:val="00AD433E"/>
    <w:rsid w:val="00AE0872"/>
    <w:rsid w:val="00AE1C06"/>
    <w:rsid w:val="00AE58FD"/>
    <w:rsid w:val="00AE71D0"/>
    <w:rsid w:val="00AF708C"/>
    <w:rsid w:val="00AF7930"/>
    <w:rsid w:val="00AF7B76"/>
    <w:rsid w:val="00B023B2"/>
    <w:rsid w:val="00B20D4A"/>
    <w:rsid w:val="00B21305"/>
    <w:rsid w:val="00B21BB5"/>
    <w:rsid w:val="00B32839"/>
    <w:rsid w:val="00B36A4E"/>
    <w:rsid w:val="00B37FC4"/>
    <w:rsid w:val="00B42F74"/>
    <w:rsid w:val="00B4524B"/>
    <w:rsid w:val="00B46E09"/>
    <w:rsid w:val="00B56431"/>
    <w:rsid w:val="00B61BE1"/>
    <w:rsid w:val="00B61D4C"/>
    <w:rsid w:val="00B809FF"/>
    <w:rsid w:val="00BA1EE1"/>
    <w:rsid w:val="00BA5A10"/>
    <w:rsid w:val="00BA6302"/>
    <w:rsid w:val="00BC162E"/>
    <w:rsid w:val="00BD2E64"/>
    <w:rsid w:val="00BD4412"/>
    <w:rsid w:val="00BD5BC3"/>
    <w:rsid w:val="00BE25AE"/>
    <w:rsid w:val="00BE28EE"/>
    <w:rsid w:val="00BE4957"/>
    <w:rsid w:val="00BE653B"/>
    <w:rsid w:val="00BE6D82"/>
    <w:rsid w:val="00BF2BB2"/>
    <w:rsid w:val="00BF3D61"/>
    <w:rsid w:val="00BF77C0"/>
    <w:rsid w:val="00C0230E"/>
    <w:rsid w:val="00C11945"/>
    <w:rsid w:val="00C21E8E"/>
    <w:rsid w:val="00C22F2E"/>
    <w:rsid w:val="00C26563"/>
    <w:rsid w:val="00C2792F"/>
    <w:rsid w:val="00C27E3A"/>
    <w:rsid w:val="00C3274D"/>
    <w:rsid w:val="00C36CA0"/>
    <w:rsid w:val="00C44CB7"/>
    <w:rsid w:val="00C450C4"/>
    <w:rsid w:val="00C46E63"/>
    <w:rsid w:val="00C601B2"/>
    <w:rsid w:val="00C73BB0"/>
    <w:rsid w:val="00C805BE"/>
    <w:rsid w:val="00C80DB4"/>
    <w:rsid w:val="00C82102"/>
    <w:rsid w:val="00C83DFD"/>
    <w:rsid w:val="00C905A0"/>
    <w:rsid w:val="00C905EC"/>
    <w:rsid w:val="00C95E8A"/>
    <w:rsid w:val="00CB0157"/>
    <w:rsid w:val="00CB212C"/>
    <w:rsid w:val="00CB3B6F"/>
    <w:rsid w:val="00CC1C43"/>
    <w:rsid w:val="00CC45FE"/>
    <w:rsid w:val="00CC6ABD"/>
    <w:rsid w:val="00CC7B4D"/>
    <w:rsid w:val="00CD0324"/>
    <w:rsid w:val="00CD47EA"/>
    <w:rsid w:val="00CD4881"/>
    <w:rsid w:val="00CE36F9"/>
    <w:rsid w:val="00CE6ADA"/>
    <w:rsid w:val="00CE7593"/>
    <w:rsid w:val="00CF3C58"/>
    <w:rsid w:val="00CF5073"/>
    <w:rsid w:val="00D108C4"/>
    <w:rsid w:val="00D25A86"/>
    <w:rsid w:val="00D31E98"/>
    <w:rsid w:val="00D33A14"/>
    <w:rsid w:val="00D449E3"/>
    <w:rsid w:val="00D573E1"/>
    <w:rsid w:val="00D64A68"/>
    <w:rsid w:val="00D67833"/>
    <w:rsid w:val="00D72167"/>
    <w:rsid w:val="00D74705"/>
    <w:rsid w:val="00D750FB"/>
    <w:rsid w:val="00D77E40"/>
    <w:rsid w:val="00D822D8"/>
    <w:rsid w:val="00D83027"/>
    <w:rsid w:val="00D90980"/>
    <w:rsid w:val="00D92199"/>
    <w:rsid w:val="00DA4BEE"/>
    <w:rsid w:val="00DA7D99"/>
    <w:rsid w:val="00DB5CCE"/>
    <w:rsid w:val="00DB7377"/>
    <w:rsid w:val="00DC1025"/>
    <w:rsid w:val="00DC129F"/>
    <w:rsid w:val="00DC2870"/>
    <w:rsid w:val="00DC5185"/>
    <w:rsid w:val="00DC6A54"/>
    <w:rsid w:val="00DC77A1"/>
    <w:rsid w:val="00DC7AE3"/>
    <w:rsid w:val="00DD1414"/>
    <w:rsid w:val="00DD1F09"/>
    <w:rsid w:val="00DD4C8D"/>
    <w:rsid w:val="00DD7821"/>
    <w:rsid w:val="00E06AEC"/>
    <w:rsid w:val="00E11A18"/>
    <w:rsid w:val="00E15E81"/>
    <w:rsid w:val="00E166A3"/>
    <w:rsid w:val="00E16D74"/>
    <w:rsid w:val="00E246E6"/>
    <w:rsid w:val="00E31108"/>
    <w:rsid w:val="00E3468C"/>
    <w:rsid w:val="00E42D54"/>
    <w:rsid w:val="00E4305C"/>
    <w:rsid w:val="00E5315D"/>
    <w:rsid w:val="00E57305"/>
    <w:rsid w:val="00E604D6"/>
    <w:rsid w:val="00E70333"/>
    <w:rsid w:val="00E91DD1"/>
    <w:rsid w:val="00E92A72"/>
    <w:rsid w:val="00E95654"/>
    <w:rsid w:val="00EA4FED"/>
    <w:rsid w:val="00EB05E9"/>
    <w:rsid w:val="00EB4BCC"/>
    <w:rsid w:val="00ED1280"/>
    <w:rsid w:val="00ED2CFF"/>
    <w:rsid w:val="00EE32DC"/>
    <w:rsid w:val="00EE3C7C"/>
    <w:rsid w:val="00EE4B3C"/>
    <w:rsid w:val="00EE60DD"/>
    <w:rsid w:val="00EF68AB"/>
    <w:rsid w:val="00F00F92"/>
    <w:rsid w:val="00F01FD1"/>
    <w:rsid w:val="00F05F48"/>
    <w:rsid w:val="00F10C73"/>
    <w:rsid w:val="00F113F5"/>
    <w:rsid w:val="00F12965"/>
    <w:rsid w:val="00F20EB5"/>
    <w:rsid w:val="00F2190E"/>
    <w:rsid w:val="00F22FC3"/>
    <w:rsid w:val="00F40A7B"/>
    <w:rsid w:val="00F41179"/>
    <w:rsid w:val="00F45F01"/>
    <w:rsid w:val="00F47216"/>
    <w:rsid w:val="00F51769"/>
    <w:rsid w:val="00F61AD4"/>
    <w:rsid w:val="00F70DE5"/>
    <w:rsid w:val="00F71086"/>
    <w:rsid w:val="00F73CA0"/>
    <w:rsid w:val="00F73E64"/>
    <w:rsid w:val="00F75C70"/>
    <w:rsid w:val="00F927F3"/>
    <w:rsid w:val="00F94FCA"/>
    <w:rsid w:val="00FB31A4"/>
    <w:rsid w:val="00FC6A5A"/>
    <w:rsid w:val="00FD6AFE"/>
    <w:rsid w:val="00FE0447"/>
    <w:rsid w:val="00FE349B"/>
    <w:rsid w:val="00FF086E"/>
    <w:rsid w:val="00FF2A4F"/>
    <w:rsid w:val="00FF3553"/>
    <w:rsid w:val="00FF3803"/>
    <w:rsid w:val="00FF39F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2">
      <o:colormru v:ext="edit" colors="#e5f5d7,white"/>
      <o:colormenu v:ext="edit" fill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E0447"/>
    <w:rPr>
      <w:b/>
      <w:bCs/>
      <w:i/>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D76AD6-FD65-4609-9F2A-605BB5550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38</Pages>
  <Words>9314</Words>
  <Characters>51230</Characters>
  <Application>Microsoft Office Word</Application>
  <DocSecurity>0</DocSecurity>
  <Lines>426</Lines>
  <Paragraphs>120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Roulio</cp:lastModifiedBy>
  <cp:revision>506</cp:revision>
  <cp:lastPrinted>2011-05-25T16:01:00Z</cp:lastPrinted>
  <dcterms:created xsi:type="dcterms:W3CDTF">2011-05-25T12:51:00Z</dcterms:created>
  <dcterms:modified xsi:type="dcterms:W3CDTF">2011-05-30T16:54:00Z</dcterms:modified>
</cp:coreProperties>
</file>