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0"/>
        <w:jc w:val="center"/>
      </w:pPr>
      <w:r>
        <w:rPr>
          <w:rFonts w:ascii="Arial" w:cs="Arial" w:eastAsia="Arial" w:hAnsi="Arial"/>
          <w:b/>
          <w:bCs/>
          <w:color w:val="7c3aed"/>
          <w:sz w:val="72"/>
          <w:szCs w:val="72"/>
        </w:rPr>
        <w:t xml:space="preserve">MARKETER PRO</w:t>
      </w:r>
    </w:p>
    <w:p>
      <w:pPr>
        <w:spacing w:after="200" w:before="0"/>
        <w:jc w:val="center"/>
      </w:pPr>
      <w:r>
        <w:rPr>
          <w:rFonts w:ascii="Arial" w:cs="Arial" w:eastAsia="Arial" w:hAnsi="Arial"/>
          <w:color w:val="120e24"/>
          <w:sz w:val="40"/>
          <w:szCs w:val="40"/>
        </w:rPr>
        <w:t xml:space="preserve">Master Product Blueprint</w:t>
      </w:r>
    </w:p>
    <w:p>
      <w:pPr>
        <w:spacing w:after="200" w:before="0"/>
        <w:jc w:val="center"/>
      </w:pPr>
      <w:r>
        <w:rPr>
          <w:rFonts w:ascii="Arial" w:cs="Arial" w:eastAsia="Arial" w:hAnsi="Arial"/>
          <w:color w:val="9390a8"/>
          <w:sz w:val="24"/>
          <w:szCs w:val="24"/>
        </w:rPr>
        <w:t xml:space="preserve">User Journey  |  System Architecture  |  Feature Specifications</w:t>
      </w:r>
    </w:p>
    <w:p>
      <w:pPr>
        <w:spacing w:after="0" w:before="100"/>
        <w:jc w:val="center"/>
      </w:pPr>
      <w:r>
        <w:rPr>
          <w:rFonts w:ascii="Arial" w:cs="Arial" w:eastAsia="Arial" w:hAnsi="Arial"/>
          <w:b/>
          <w:bCs/>
          <w:color w:val="7c3aed"/>
          <w:sz w:val="22"/>
          <w:szCs w:val="22"/>
        </w:rPr>
        <w:t xml:space="preserve">Google Play Store  |  Apple App Store  |  Amazon Appstore  |  Microsoft Store</w:t>
      </w:r>
    </w:p>
    <w:p>
      <w:pPr>
        <w:spacing w:after="0" w:before="400"/>
        <w:jc w:val="center"/>
      </w:pPr>
      <w:r>
        <w:rPr>
          <w:rFonts w:ascii="Arial" w:cs="Arial" w:eastAsia="Arial" w:hAnsi="Arial"/>
          <w:i/>
          <w:iCs/>
          <w:color w:val="9390a8"/>
          <w:sz w:val="22"/>
          <w:szCs w:val="22"/>
        </w:rPr>
        <w:t xml:space="preserve">Version 1.0  —  Confidential &amp; Proprietary</w:t>
      </w:r>
    </w:p>
    <w:p>
      <w:r>
        <w:br w:type="page"/>
      </w:r>
    </w:p>
    <w:p>
      <w:pPr>
        <w:pStyle w:val="Heading1"/>
        <w:pBdr>
          <w:bottom w:val="single" w:color="7c3aed" w:sz="4" w:space="4"/>
        </w:pBdr>
        <w:spacing w:after="200" w:before="400"/>
      </w:pPr>
      <w:r>
        <w:rPr>
          <w:rFonts w:ascii="Arial" w:cs="Arial" w:eastAsia="Arial" w:hAnsi="Arial"/>
          <w:b/>
          <w:bCs/>
          <w:color w:val="7c3aed"/>
          <w:sz w:val="36"/>
          <w:szCs w:val="36"/>
        </w:rPr>
        <w:t xml:space="preserve">1. North Star &amp; Core Principle</w:t>
      </w:r>
    </w:p>
    <w:p>
      <w:pPr>
        <w:spacing w:after="80" w:before="80"/>
      </w:pPr>
      <w:r>
        <w:rPr>
          <w:rFonts w:ascii="Arial" w:cs="Arial" w:eastAsia="Arial" w:hAnsi="Arial"/>
          <w:color w:val="120e24"/>
          <w:sz w:val="22"/>
          <w:szCs w:val="22"/>
        </w:rPr>
        <w:t xml:space="preserve">Every decision in Marketer Pro flows from one principle: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4e2f0" w:sz="1"/>
              <w:left w:val="single" w:color="e4e2f0" w:sz="1"/>
              <w:bottom w:val="single" w:color="e4e2f0" w:sz="1"/>
              <w:right w:val="single" w:color="e4e2f0" w:sz="1"/>
            </w:tcBorders>
            <w:shd w:fill="ede9fe" w:val="clear"/>
            <w:tcMar>
              <w:top w:type="dxa" w:w="120"/>
              <w:left w:type="dxa" w:w="180"/>
              <w:bottom w:type="dxa" w:w="120"/>
              <w:right w:type="dxa" w:w="180"/>
            </w:tcMar>
          </w:tcPr>
          <w:p>
            <w:r>
              <w:rPr>
                <w:rFonts w:ascii="Arial" w:cs="Arial" w:eastAsia="Arial" w:hAnsi="Arial"/>
                <w:b/>
                <w:bCs/>
                <w:color w:val="7c3aed"/>
                <w:sz w:val="22"/>
                <w:szCs w:val="22"/>
              </w:rPr>
              <w:t xml:space="preserve">The Golden Rule: </w:t>
            </w:r>
            <w:r>
              <w:rPr>
                <w:rFonts w:ascii="Arial" w:cs="Arial" w:eastAsia="Arial" w:hAnsi="Arial"/>
                <w:color w:val="120e24"/>
                <w:sz w:val="22"/>
                <w:szCs w:val="22"/>
              </w:rPr>
              <w:t xml:space="preserve">The user should NEVER have to think about what to do next. Every screen must answer three questions in under 2 seconds: Where am I? What can I do here? What should I do next?</w:t>
            </w:r>
          </w:p>
        </w:tc>
      </w:tr>
    </w:tbl>
    <w:p>
      <w:r>
        <w:t xml:space="preserve"/>
      </w:r>
    </w:p>
    <w:p>
      <w:pPr>
        <w:pStyle w:val="Heading2"/>
        <w:spacing w:after="160" w:before="300"/>
      </w:pPr>
      <w:r>
        <w:rPr>
          <w:rFonts w:ascii="Arial" w:cs="Arial" w:eastAsia="Arial" w:hAnsi="Arial"/>
          <w:b/>
          <w:bCs/>
          <w:color w:val="120e24"/>
          <w:sz w:val="28"/>
          <w:szCs w:val="28"/>
        </w:rPr>
        <w:t xml:space="preserve">Primary Success Metric</w:t>
      </w:r>
    </w:p>
    <w:p>
      <w:pPr>
        <w:spacing w:after="80" w:before="80"/>
      </w:pPr>
      <w:r>
        <w:rPr>
          <w:rFonts w:ascii="Arial" w:cs="Arial" w:eastAsia="Arial" w:hAnsi="Arial"/>
          <w:color w:val="120e24"/>
          <w:sz w:val="22"/>
          <w:szCs w:val="22"/>
        </w:rPr>
        <w:t xml:space="preserve">A brand new user opens Marketer Pro for the very first time and walks away having published at least one perfectly formatted post on each social platform they selected — all within their first session.</w:t>
      </w:r>
    </w:p>
    <w:p>
      <w:r>
        <w:t xml:space="preserve"/>
      </w:r>
    </w:p>
    <w:p>
      <w:pPr>
        <w:spacing w:after="80" w:before="80"/>
      </w:pPr>
      <w:r>
        <w:rPr>
          <w:rFonts w:ascii="Arial" w:cs="Arial" w:eastAsia="Arial" w:hAnsi="Arial"/>
          <w:color w:val="120e24"/>
          <w:sz w:val="22"/>
          <w:szCs w:val="22"/>
        </w:rPr>
        <w:t xml:space="preserve">This is the only metric that matters at launch. Everything else is secondary.</w:t>
      </w:r>
    </w:p>
    <w:p>
      <w:pPr>
        <w:pBdr>
          <w:bottom w:val="single" w:color="e4e2f0" w:sz="2" w:space="1"/>
        </w:pBdr>
        <w:spacing w:after="200" w:before="200"/>
      </w:pPr>
      <w:r>
        <w:t xml:space="preserve"/>
      </w:r>
    </w:p>
    <w:p>
      <w:pPr>
        <w:pStyle w:val="Heading1"/>
        <w:pBdr>
          <w:bottom w:val="single" w:color="7c3aed" w:sz="4" w:space="4"/>
        </w:pBdr>
        <w:spacing w:after="200" w:before="400"/>
      </w:pPr>
      <w:r>
        <w:rPr>
          <w:rFonts w:ascii="Arial" w:cs="Arial" w:eastAsia="Arial" w:hAnsi="Arial"/>
          <w:b/>
          <w:bCs/>
          <w:color w:val="7c3aed"/>
          <w:sz w:val="36"/>
          <w:szCs w:val="36"/>
        </w:rPr>
        <w:t xml:space="preserve">2. App Navigation Structure</w:t>
      </w:r>
    </w:p>
    <w:p>
      <w:pPr>
        <w:spacing w:after="80" w:before="80"/>
      </w:pPr>
      <w:r>
        <w:rPr>
          <w:rFonts w:ascii="Arial" w:cs="Arial" w:eastAsia="Arial" w:hAnsi="Arial"/>
          <w:color w:val="120e24"/>
          <w:sz w:val="22"/>
          <w:szCs w:val="22"/>
        </w:rPr>
        <w:t xml:space="preserve">The app is organized around 4 outcome-based destinations. Users think in outcomes, not features. The navigation reflects how users think, not how the app is built.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e4e2f0" w:sz="1"/>
              <w:left w:val="single" w:color="e4e2f0" w:sz="1"/>
              <w:bottom w:val="single" w:color="e4e2f0" w:sz="1"/>
              <w:right w:val="single" w:color="e4e2f0" w:sz="1"/>
            </w:tcBorders>
            <w:shd w:fill="7c3aed" w:val="clear"/>
            <w:tcMar>
              <w:top w:type="dxa" w:w="100"/>
              <w:left w:type="dxa" w:w="140"/>
              <w:bottom w:type="dxa" w:w="100"/>
              <w:right w:type="dxa" w:w="140"/>
            </w:tcMar>
          </w:tcPr>
          <w:p>
            <w:r>
              <w:rPr>
                <w:rFonts w:ascii="Arial" w:cs="Arial" w:eastAsia="Arial" w:hAnsi="Arial"/>
                <w:b/>
                <w:bCs/>
                <w:color w:val="FFFFFF"/>
                <w:sz w:val="22"/>
                <w:szCs w:val="22"/>
              </w:rPr>
              <w:t xml:space="preserve">Tab Name</w:t>
            </w:r>
          </w:p>
        </w:tc>
        <w:tc>
          <w:tcPr>
            <w:tcW w:type="dxa" w:w="4680"/>
            <w:tcBorders>
              <w:top w:val="single" w:color="e4e2f0" w:sz="1"/>
              <w:left w:val="single" w:color="e4e2f0" w:sz="1"/>
              <w:bottom w:val="single" w:color="e4e2f0" w:sz="1"/>
              <w:right w:val="single" w:color="e4e2f0" w:sz="1"/>
            </w:tcBorders>
            <w:shd w:fill="7c3aed" w:val="clear"/>
            <w:tcMar>
              <w:top w:type="dxa" w:w="100"/>
              <w:left w:type="dxa" w:w="140"/>
              <w:bottom w:type="dxa" w:w="100"/>
              <w:right w:type="dxa" w:w="140"/>
            </w:tcMar>
          </w:tcPr>
          <w:p>
            <w:r>
              <w:rPr>
                <w:rFonts w:ascii="Arial" w:cs="Arial" w:eastAsia="Arial" w:hAnsi="Arial"/>
                <w:b/>
                <w:bCs/>
                <w:color w:val="FFFFFF"/>
                <w:sz w:val="22"/>
                <w:szCs w:val="22"/>
              </w:rPr>
              <w:t xml:space="preserve">What It Contains</w:t>
            </w:r>
          </w:p>
        </w:tc>
        <w:tc>
          <w:tcPr>
            <w:tcW w:type="dxa" w:w="2340"/>
            <w:tcBorders>
              <w:top w:val="single" w:color="e4e2f0" w:sz="1"/>
              <w:left w:val="single" w:color="e4e2f0" w:sz="1"/>
              <w:bottom w:val="single" w:color="e4e2f0" w:sz="1"/>
              <w:right w:val="single" w:color="e4e2f0" w:sz="1"/>
            </w:tcBorders>
            <w:shd w:fill="7c3aed" w:val="clear"/>
            <w:tcMar>
              <w:top w:type="dxa" w:w="100"/>
              <w:left w:type="dxa" w:w="140"/>
              <w:bottom w:type="dxa" w:w="100"/>
              <w:right w:type="dxa" w:w="140"/>
            </w:tcMar>
          </w:tcPr>
          <w:p>
            <w:r>
              <w:rPr>
                <w:rFonts w:ascii="Arial" w:cs="Arial" w:eastAsia="Arial" w:hAnsi="Arial"/>
                <w:b/>
                <w:bCs/>
                <w:color w:val="FFFFFF"/>
                <w:sz w:val="22"/>
                <w:szCs w:val="22"/>
              </w:rPr>
              <w:t xml:space="preserve">User Intent</w:t>
            </w:r>
          </w:p>
        </w:tc>
      </w:tr>
      <w:tr>
        <w:tc>
          <w:tcPr>
            <w:tcW w:type="dxa" w:w="2340"/>
            <w:tcBorders>
              <w:top w:val="single" w:color="e4e2f0" w:sz="1"/>
              <w:left w:val="single" w:color="e4e2f0" w:sz="1"/>
              <w:bottom w:val="single" w:color="e4e2f0" w:sz="1"/>
              <w:right w:val="single" w:color="e4e2f0" w:sz="1"/>
            </w:tcBorders>
            <w:shd w:fill="f8f7ff" w:val="clear"/>
            <w:tcMar>
              <w:top w:type="dxa" w:w="100"/>
              <w:left w:type="dxa" w:w="140"/>
              <w:bottom w:type="dxa" w:w="100"/>
              <w:right w:type="dxa" w:w="140"/>
            </w:tcMar>
          </w:tcPr>
          <w:p>
            <w:r>
              <w:rPr>
                <w:rFonts w:ascii="Arial" w:cs="Arial" w:eastAsia="Arial" w:hAnsi="Arial"/>
                <w:b/>
                <w:bCs/>
                <w:color w:val="7c3aed"/>
                <w:sz w:val="22"/>
                <w:szCs w:val="22"/>
              </w:rPr>
              <w:t xml:space="preserve">Create</w:t>
            </w:r>
          </w:p>
        </w:tc>
        <w:tc>
          <w:tcPr>
            <w:tcW w:type="dxa" w:w="4680"/>
            <w:tcBorders>
              <w:top w:val="single" w:color="e4e2f0" w:sz="1"/>
              <w:left w:val="single" w:color="e4e2f0" w:sz="1"/>
              <w:bottom w:val="single" w:color="e4e2f0" w:sz="1"/>
              <w:right w:val="single" w:color="e4e2f0" w:sz="1"/>
            </w:tcBorders>
            <w:shd w:fill="f8f7ff" w:val="clear"/>
            <w:tcMar>
              <w:top w:type="dxa" w:w="100"/>
              <w:left w:type="dxa" w:w="140"/>
              <w:bottom w:type="dxa" w:w="100"/>
              <w:right w:type="dxa" w:w="140"/>
            </w:tcMar>
          </w:tcPr>
          <w:p>
            <w:r>
              <w:rPr>
                <w:rFonts w:ascii="Arial" w:cs="Arial" w:eastAsia="Arial" w:hAnsi="Arial"/>
                <w:color w:val="120e24"/>
                <w:sz w:val="22"/>
                <w:szCs w:val="22"/>
              </w:rPr>
              <w:t xml:space="preserve">AI Studio, Content Brief Generator, all 8 platform studios (Instagram, Facebook, X, LinkedIn, TikTok, YouTube, Pinterest, Snapchat)</w:t>
            </w:r>
          </w:p>
        </w:tc>
        <w:tc>
          <w:tcPr>
            <w:tcW w:type="dxa" w:w="2340"/>
            <w:tcBorders>
              <w:top w:val="single" w:color="e4e2f0" w:sz="1"/>
              <w:left w:val="single" w:color="e4e2f0" w:sz="1"/>
              <w:bottom w:val="single" w:color="e4e2f0" w:sz="1"/>
              <w:right w:val="single" w:color="e4e2f0" w:sz="1"/>
            </w:tcBorders>
            <w:shd w:fill="f8f7ff" w:val="clear"/>
            <w:tcMar>
              <w:top w:type="dxa" w:w="100"/>
              <w:left w:type="dxa" w:w="140"/>
              <w:bottom w:type="dxa" w:w="100"/>
              <w:right w:type="dxa" w:w="140"/>
            </w:tcMar>
          </w:tcPr>
          <w:p>
            <w:r>
              <w:rPr>
                <w:rFonts w:ascii="Arial" w:cs="Arial" w:eastAsia="Arial" w:hAnsi="Arial"/>
                <w:i/>
                <w:iCs/>
                <w:color w:val="120e24"/>
                <w:sz w:val="22"/>
                <w:szCs w:val="22"/>
              </w:rPr>
              <w:t xml:space="preserve">I want to make something</w:t>
            </w:r>
          </w:p>
        </w:tc>
      </w:tr>
      <w:tr>
        <w:tc>
          <w:tcPr>
            <w:tcW w:type="dxa" w:w="2340"/>
            <w:tcBorders>
              <w:top w:val="single" w:color="e4e2f0" w:sz="1"/>
              <w:left w:val="single" w:color="e4e2f0" w:sz="1"/>
              <w:bottom w:val="single" w:color="e4e2f0" w:sz="1"/>
              <w:right w:val="single" w:color="e4e2f0" w:sz="1"/>
            </w:tcBorders>
            <w:shd w:fill="FFFFFF" w:val="clear"/>
            <w:tcMar>
              <w:top w:type="dxa" w:w="100"/>
              <w:left w:type="dxa" w:w="140"/>
              <w:bottom w:type="dxa" w:w="100"/>
              <w:right w:type="dxa" w:w="140"/>
            </w:tcMar>
          </w:tcPr>
          <w:p>
            <w:r>
              <w:rPr>
                <w:rFonts w:ascii="Arial" w:cs="Arial" w:eastAsia="Arial" w:hAnsi="Arial"/>
                <w:b/>
                <w:bCs/>
                <w:color w:val="7c3aed"/>
                <w:sz w:val="22"/>
                <w:szCs w:val="22"/>
              </w:rPr>
              <w:t xml:space="preserve">Plan</w:t>
            </w:r>
          </w:p>
        </w:tc>
        <w:tc>
          <w:tcPr>
            <w:tcW w:type="dxa" w:w="4680"/>
            <w:tcBorders>
              <w:top w:val="single" w:color="e4e2f0" w:sz="1"/>
              <w:left w:val="single" w:color="e4e2f0" w:sz="1"/>
              <w:bottom w:val="single" w:color="e4e2f0" w:sz="1"/>
              <w:right w:val="single" w:color="e4e2f0" w:sz="1"/>
            </w:tcBorders>
            <w:shd w:fill="FFFFFF" w:val="clear"/>
            <w:tcMar>
              <w:top w:type="dxa" w:w="100"/>
              <w:left w:type="dxa" w:w="140"/>
              <w:bottom w:type="dxa" w:w="100"/>
              <w:right w:type="dxa" w:w="140"/>
            </w:tcMar>
          </w:tcPr>
          <w:p>
            <w:r>
              <w:rPr>
                <w:rFonts w:ascii="Arial" w:cs="Arial" w:eastAsia="Arial" w:hAnsi="Arial"/>
                <w:color w:val="120e24"/>
                <w:sz w:val="22"/>
                <w:szCs w:val="22"/>
              </w:rPr>
              <w:t xml:space="preserve">Calendar, Campaign Manager, Post Scheduler, Campaign Orchestrator</w:t>
            </w:r>
          </w:p>
        </w:tc>
        <w:tc>
          <w:tcPr>
            <w:tcW w:type="dxa" w:w="2340"/>
            <w:tcBorders>
              <w:top w:val="single" w:color="e4e2f0" w:sz="1"/>
              <w:left w:val="single" w:color="e4e2f0" w:sz="1"/>
              <w:bottom w:val="single" w:color="e4e2f0" w:sz="1"/>
              <w:right w:val="single" w:color="e4e2f0" w:sz="1"/>
            </w:tcBorders>
            <w:shd w:fill="FFFFFF" w:val="clear"/>
            <w:tcMar>
              <w:top w:type="dxa" w:w="100"/>
              <w:left w:type="dxa" w:w="140"/>
              <w:bottom w:type="dxa" w:w="100"/>
              <w:right w:type="dxa" w:w="140"/>
            </w:tcMar>
          </w:tcPr>
          <w:p>
            <w:r>
              <w:rPr>
                <w:rFonts w:ascii="Arial" w:cs="Arial" w:eastAsia="Arial" w:hAnsi="Arial"/>
                <w:i/>
                <w:iCs/>
                <w:color w:val="120e24"/>
                <w:sz w:val="22"/>
                <w:szCs w:val="22"/>
              </w:rPr>
              <w:t xml:space="preserve">I want to organize my content</w:t>
            </w:r>
          </w:p>
        </w:tc>
      </w:tr>
      <w:tr>
        <w:tc>
          <w:tcPr>
            <w:tcW w:type="dxa" w:w="2340"/>
            <w:tcBorders>
              <w:top w:val="single" w:color="e4e2f0" w:sz="1"/>
              <w:left w:val="single" w:color="e4e2f0" w:sz="1"/>
              <w:bottom w:val="single" w:color="e4e2f0" w:sz="1"/>
              <w:right w:val="single" w:color="e4e2f0" w:sz="1"/>
            </w:tcBorders>
            <w:shd w:fill="f8f7ff" w:val="clear"/>
            <w:tcMar>
              <w:top w:type="dxa" w:w="100"/>
              <w:left w:type="dxa" w:w="140"/>
              <w:bottom w:type="dxa" w:w="100"/>
              <w:right w:type="dxa" w:w="140"/>
            </w:tcMar>
          </w:tcPr>
          <w:p>
            <w:r>
              <w:rPr>
                <w:rFonts w:ascii="Arial" w:cs="Arial" w:eastAsia="Arial" w:hAnsi="Arial"/>
                <w:b/>
                <w:bCs/>
                <w:color w:val="7c3aed"/>
                <w:sz w:val="22"/>
                <w:szCs w:val="22"/>
              </w:rPr>
              <w:t xml:space="preserve">Analyze</w:t>
            </w:r>
          </w:p>
        </w:tc>
        <w:tc>
          <w:tcPr>
            <w:tcW w:type="dxa" w:w="4680"/>
            <w:tcBorders>
              <w:top w:val="single" w:color="e4e2f0" w:sz="1"/>
              <w:left w:val="single" w:color="e4e2f0" w:sz="1"/>
              <w:bottom w:val="single" w:color="e4e2f0" w:sz="1"/>
              <w:right w:val="single" w:color="e4e2f0" w:sz="1"/>
            </w:tcBorders>
            <w:shd w:fill="f8f7ff" w:val="clear"/>
            <w:tcMar>
              <w:top w:type="dxa" w:w="100"/>
              <w:left w:type="dxa" w:w="140"/>
              <w:bottom w:type="dxa" w:w="100"/>
              <w:right w:type="dxa" w:w="140"/>
            </w:tcMar>
          </w:tcPr>
          <w:p>
            <w:r>
              <w:rPr>
                <w:rFonts w:ascii="Arial" w:cs="Arial" w:eastAsia="Arial" w:hAnsi="Arial"/>
                <w:color w:val="120e24"/>
                <w:sz w:val="22"/>
                <w:szCs w:val="22"/>
              </w:rPr>
              <w:t xml:space="preserve">Analytics Dashboard, Sentiment Analysis, Predictive Scheduling, SERP Intelligence</w:t>
            </w:r>
          </w:p>
        </w:tc>
        <w:tc>
          <w:tcPr>
            <w:tcW w:type="dxa" w:w="2340"/>
            <w:tcBorders>
              <w:top w:val="single" w:color="e4e2f0" w:sz="1"/>
              <w:left w:val="single" w:color="e4e2f0" w:sz="1"/>
              <w:bottom w:val="single" w:color="e4e2f0" w:sz="1"/>
              <w:right w:val="single" w:color="e4e2f0" w:sz="1"/>
            </w:tcBorders>
            <w:shd w:fill="f8f7ff" w:val="clear"/>
            <w:tcMar>
              <w:top w:type="dxa" w:w="100"/>
              <w:left w:type="dxa" w:w="140"/>
              <w:bottom w:type="dxa" w:w="100"/>
              <w:right w:type="dxa" w:w="140"/>
            </w:tcMar>
          </w:tcPr>
          <w:p>
            <w:r>
              <w:rPr>
                <w:rFonts w:ascii="Arial" w:cs="Arial" w:eastAsia="Arial" w:hAnsi="Arial"/>
                <w:i/>
                <w:iCs/>
                <w:color w:val="120e24"/>
                <w:sz w:val="22"/>
                <w:szCs w:val="22"/>
              </w:rPr>
              <w:t xml:space="preserve">I want to see how I am doing</w:t>
            </w:r>
          </w:p>
        </w:tc>
      </w:tr>
      <w:tr>
        <w:tc>
          <w:tcPr>
            <w:tcW w:type="dxa" w:w="2340"/>
            <w:tcBorders>
              <w:top w:val="single" w:color="e4e2f0" w:sz="1"/>
              <w:left w:val="single" w:color="e4e2f0" w:sz="1"/>
              <w:bottom w:val="single" w:color="e4e2f0" w:sz="1"/>
              <w:right w:val="single" w:color="e4e2f0" w:sz="1"/>
            </w:tcBorders>
            <w:shd w:fill="FFFFFF" w:val="clear"/>
            <w:tcMar>
              <w:top w:type="dxa" w:w="100"/>
              <w:left w:type="dxa" w:w="140"/>
              <w:bottom w:type="dxa" w:w="100"/>
              <w:right w:type="dxa" w:w="140"/>
            </w:tcMar>
          </w:tcPr>
          <w:p>
            <w:r>
              <w:rPr>
                <w:rFonts w:ascii="Arial" w:cs="Arial" w:eastAsia="Arial" w:hAnsi="Arial"/>
                <w:b/>
                <w:bCs/>
                <w:color w:val="7c3aed"/>
                <w:sz w:val="22"/>
                <w:szCs w:val="22"/>
              </w:rPr>
              <w:t xml:space="preserve">Settings</w:t>
            </w:r>
          </w:p>
        </w:tc>
        <w:tc>
          <w:tcPr>
            <w:tcW w:type="dxa" w:w="4680"/>
            <w:tcBorders>
              <w:top w:val="single" w:color="e4e2f0" w:sz="1"/>
              <w:left w:val="single" w:color="e4e2f0" w:sz="1"/>
              <w:bottom w:val="single" w:color="e4e2f0" w:sz="1"/>
              <w:right w:val="single" w:color="e4e2f0" w:sz="1"/>
            </w:tcBorders>
            <w:shd w:fill="FFFFFF" w:val="clear"/>
            <w:tcMar>
              <w:top w:type="dxa" w:w="100"/>
              <w:left w:type="dxa" w:w="140"/>
              <w:bottom w:type="dxa" w:w="100"/>
              <w:right w:type="dxa" w:w="140"/>
            </w:tcMar>
          </w:tcPr>
          <w:p>
            <w:r>
              <w:rPr>
                <w:rFonts w:ascii="Arial" w:cs="Arial" w:eastAsia="Arial" w:hAnsi="Arial"/>
                <w:color w:val="120e24"/>
                <w:sz w:val="22"/>
                <w:szCs w:val="22"/>
              </w:rPr>
              <w:t xml:space="preserve">Brand Profile, Team Management, Billing &amp; Subscription, Account &amp; Security</w:t>
            </w:r>
          </w:p>
        </w:tc>
        <w:tc>
          <w:tcPr>
            <w:tcW w:type="dxa" w:w="2340"/>
            <w:tcBorders>
              <w:top w:val="single" w:color="e4e2f0" w:sz="1"/>
              <w:left w:val="single" w:color="e4e2f0" w:sz="1"/>
              <w:bottom w:val="single" w:color="e4e2f0" w:sz="1"/>
              <w:right w:val="single" w:color="e4e2f0" w:sz="1"/>
            </w:tcBorders>
            <w:shd w:fill="FFFFFF" w:val="clear"/>
            <w:tcMar>
              <w:top w:type="dxa" w:w="100"/>
              <w:left w:type="dxa" w:w="140"/>
              <w:bottom w:type="dxa" w:w="100"/>
              <w:right w:type="dxa" w:w="140"/>
            </w:tcMar>
          </w:tcPr>
          <w:p>
            <w:r>
              <w:rPr>
                <w:rFonts w:ascii="Arial" w:cs="Arial" w:eastAsia="Arial" w:hAnsi="Arial"/>
                <w:i/>
                <w:iCs/>
                <w:color w:val="120e24"/>
                <w:sz w:val="22"/>
                <w:szCs w:val="22"/>
              </w:rPr>
              <w:t xml:space="preserve">I want to configure my account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4e2f0" w:sz="1"/>
              <w:left w:val="single" w:color="e4e2f0" w:sz="1"/>
              <w:bottom w:val="single" w:color="e4e2f0" w:sz="1"/>
              <w:right w:val="single" w:color="e4e2f0" w:sz="1"/>
            </w:tcBorders>
            <w:shd w:fill="ede9fe" w:val="clear"/>
            <w:tcMar>
              <w:top w:type="dxa" w:w="120"/>
              <w:left w:type="dxa" w:w="180"/>
              <w:bottom w:type="dxa" w:w="120"/>
              <w:right w:type="dxa" w:w="180"/>
            </w:tcMar>
          </w:tcPr>
          <w:p>
            <w:r>
              <w:rPr>
                <w:rFonts w:ascii="Arial" w:cs="Arial" w:eastAsia="Arial" w:hAnsi="Arial"/>
                <w:b/>
                <w:bCs/>
                <w:color w:val="7c3aed"/>
                <w:sz w:val="22"/>
                <w:szCs w:val="22"/>
              </w:rPr>
              <w:t xml:space="preserve">Rule: </w:t>
            </w:r>
            <w:r>
              <w:rPr>
                <w:rFonts w:ascii="Arial" w:cs="Arial" w:eastAsia="Arial" w:hAnsi="Arial"/>
                <w:color w:val="120e24"/>
                <w:sz w:val="22"/>
                <w:szCs w:val="22"/>
              </w:rPr>
              <w:t xml:space="preserve">Maximum 4 primary navigation tabs on mobile. Users should never feel lost or overwhelmed by too many choices at one time.</w:t>
            </w:r>
          </w:p>
        </w:tc>
      </w:tr>
    </w:tbl>
    <w:p>
      <w:pPr>
        <w:pBdr>
          <w:bottom w:val="single" w:color="e4e2f0" w:sz="2" w:space="1"/>
        </w:pBdr>
        <w:spacing w:after="200" w:before="200"/>
      </w:pPr>
      <w:r>
        <w:t xml:space="preserve"/>
      </w:r>
    </w:p>
    <w:p>
      <w:pPr>
        <w:pStyle w:val="Heading1"/>
        <w:pBdr>
          <w:bottom w:val="single" w:color="7c3aed" w:sz="4" w:space="4"/>
        </w:pBdr>
        <w:spacing w:after="200" w:before="400"/>
      </w:pPr>
      <w:r>
        <w:rPr>
          <w:rFonts w:ascii="Arial" w:cs="Arial" w:eastAsia="Arial" w:hAnsi="Arial"/>
          <w:b/>
          <w:bCs/>
          <w:color w:val="7c3aed"/>
          <w:sz w:val="36"/>
          <w:szCs w:val="36"/>
        </w:rPr>
        <w:t xml:space="preserve">3. Complete User Journey</w:t>
      </w:r>
    </w:p>
    <w:p>
      <w:pPr>
        <w:spacing w:after="80" w:before="80"/>
      </w:pPr>
      <w:r>
        <w:rPr>
          <w:rFonts w:ascii="Arial" w:cs="Arial" w:eastAsia="Arial" w:hAnsi="Arial"/>
          <w:color w:val="120e24"/>
          <w:sz w:val="22"/>
          <w:szCs w:val="22"/>
        </w:rPr>
        <w:t xml:space="preserve">This is the exact path every new user takes from first open to first published post. No deviations. No dead ends. Every step has a clear next action.</w:t>
      </w:r>
    </w:p>
    <w:p>
      <w:r>
        <w:t xml:space="preserve"/>
      </w:r>
    </w:p>
    <w:p>
      <w:pPr>
        <w:pStyle w:val="Heading2"/>
        <w:spacing w:after="160" w:before="300"/>
      </w:pPr>
      <w:r>
        <w:rPr>
          <w:rFonts w:ascii="Arial" w:cs="Arial" w:eastAsia="Arial" w:hAnsi="Arial"/>
          <w:b/>
          <w:bCs/>
          <w:color w:val="120e24"/>
          <w:sz w:val="28"/>
          <w:szCs w:val="28"/>
        </w:rPr>
        <w:t xml:space="preserve">Phase 1 — Onboarding (First Launch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4e2f0" w:sz="1"/>
              <w:left w:val="single" w:color="e4e2f0" w:sz="1"/>
              <w:bottom w:val="single" w:color="e4e2f0" w:sz="1"/>
              <w:right w:val="single" w:color="e4e2f0" w:sz="1"/>
            </w:tcBorders>
            <w:shd w:fill="ede9fe" w:val="clear"/>
            <w:tcMar>
              <w:top w:type="dxa" w:w="120"/>
              <w:left w:type="dxa" w:w="180"/>
              <w:bottom w:type="dxa" w:w="120"/>
              <w:right w:type="dxa" w:w="180"/>
            </w:tcMar>
          </w:tcPr>
          <w:p>
            <w:r>
              <w:rPr>
                <w:rFonts w:ascii="Arial" w:cs="Arial" w:eastAsia="Arial" w:hAnsi="Arial"/>
                <w:b/>
                <w:bCs/>
                <w:color w:val="7c3aed"/>
                <w:sz w:val="22"/>
                <w:szCs w:val="22"/>
              </w:rPr>
              <w:t xml:space="preserve">Goal: </w:t>
            </w:r>
            <w:r>
              <w:rPr>
                <w:rFonts w:ascii="Arial" w:cs="Arial" w:eastAsia="Arial" w:hAnsi="Arial"/>
                <w:color w:val="120e24"/>
                <w:sz w:val="22"/>
                <w:szCs w:val="22"/>
              </w:rPr>
              <w:t xml:space="preserve">Collect everything the AI needs to generate content that sounds exactly like this brand. The user completes this once and never sees it again.</w:t>
            </w:r>
          </w:p>
        </w:tc>
      </w:tr>
    </w:tbl>
    <w:p>
      <w:r>
        <w:t xml:space="preserve"/>
      </w:r>
    </w:p>
    <w:p>
      <w:pPr>
        <w:spacing w:after="120" w:before="200"/>
      </w:pPr>
      <w:r>
        <w:rPr>
          <w:rFonts w:ascii="Arial" w:cs="Arial" w:eastAsia="Arial" w:hAnsi="Arial"/>
          <w:b/>
          <w:bCs/>
          <w:color w:val="7c3aed"/>
          <w:sz w:val="24"/>
          <w:szCs w:val="24"/>
        </w:rPr>
        <w:t xml:space="preserve">Step 1 — What are you promoting?</w:t>
      </w:r>
    </w:p>
    <w:p>
      <w:pPr>
        <w:pStyle w:val="ListParagraph"/>
        <w:numPr>
          <w:ilvl w:val="0"/>
          <w:numId w:val="2"/>
        </w:numPr>
        <w:spacing w:after="60" w:before="60"/>
      </w:pPr>
      <w:r>
        <w:rPr>
          <w:rFonts w:ascii="Arial" w:cs="Arial" w:eastAsia="Arial" w:hAnsi="Arial"/>
          <w:color w:val="120e24"/>
          <w:sz w:val="22"/>
          <w:szCs w:val="22"/>
        </w:rPr>
        <w:t xml:space="preserve">Product only</w:t>
      </w:r>
    </w:p>
    <w:p>
      <w:pPr>
        <w:pStyle w:val="ListParagraph"/>
        <w:numPr>
          <w:ilvl w:val="0"/>
          <w:numId w:val="2"/>
        </w:numPr>
        <w:spacing w:after="60" w:before="60"/>
      </w:pPr>
      <w:r>
        <w:rPr>
          <w:rFonts w:ascii="Arial" w:cs="Arial" w:eastAsia="Arial" w:hAnsi="Arial"/>
          <w:color w:val="120e24"/>
          <w:sz w:val="22"/>
          <w:szCs w:val="22"/>
        </w:rPr>
        <w:t xml:space="preserve">Service only</w:t>
      </w:r>
    </w:p>
    <w:p>
      <w:pPr>
        <w:pStyle w:val="ListParagraph"/>
        <w:numPr>
          <w:ilvl w:val="0"/>
          <w:numId w:val="2"/>
        </w:numPr>
        <w:spacing w:after="60" w:before="60"/>
      </w:pPr>
      <w:r>
        <w:rPr>
          <w:rFonts w:ascii="Arial" w:cs="Arial" w:eastAsia="Arial" w:hAnsi="Arial"/>
          <w:color w:val="120e24"/>
          <w:sz w:val="22"/>
          <w:szCs w:val="22"/>
        </w:rPr>
        <w:t xml:space="preserve">Both product and service</w:t>
      </w:r>
    </w:p>
    <w:p>
      <w:r>
        <w:t xml:space="preserve"/>
      </w:r>
    </w:p>
    <w:p>
      <w:pPr>
        <w:spacing w:after="120" w:before="200"/>
      </w:pPr>
      <w:r>
        <w:rPr>
          <w:rFonts w:ascii="Arial" w:cs="Arial" w:eastAsia="Arial" w:hAnsi="Arial"/>
          <w:b/>
          <w:bCs/>
          <w:color w:val="7c3aed"/>
          <w:sz w:val="24"/>
          <w:szCs w:val="24"/>
        </w:rPr>
        <w:t xml:space="preserve">Step 2 — Who are you?</w:t>
      </w:r>
    </w:p>
    <w:p>
      <w:pPr>
        <w:pStyle w:val="ListParagraph"/>
        <w:numPr>
          <w:ilvl w:val="0"/>
          <w:numId w:val="2"/>
        </w:numPr>
        <w:spacing w:after="60" w:before="60"/>
      </w:pPr>
      <w:r>
        <w:rPr>
          <w:rFonts w:ascii="Arial" w:cs="Arial" w:eastAsia="Arial" w:hAnsi="Arial"/>
          <w:color w:val="120e24"/>
          <w:sz w:val="22"/>
          <w:szCs w:val="22"/>
        </w:rPr>
        <w:t xml:space="preserve">Business or brand name</w:t>
      </w:r>
    </w:p>
    <w:p>
      <w:pPr>
        <w:pStyle w:val="ListParagraph"/>
        <w:numPr>
          <w:ilvl w:val="0"/>
          <w:numId w:val="2"/>
        </w:numPr>
        <w:spacing w:after="60" w:before="60"/>
      </w:pPr>
      <w:r>
        <w:rPr>
          <w:rFonts w:ascii="Arial" w:cs="Arial" w:eastAsia="Arial" w:hAnsi="Arial"/>
          <w:color w:val="120e24"/>
          <w:sz w:val="22"/>
          <w:szCs w:val="22"/>
        </w:rPr>
        <w:t xml:space="preserve">Logo upload — drag and drop or file picker</w:t>
      </w:r>
    </w:p>
    <w:p>
      <w:pPr>
        <w:pStyle w:val="ListParagraph"/>
        <w:numPr>
          <w:ilvl w:val="0"/>
          <w:numId w:val="2"/>
        </w:numPr>
        <w:spacing w:after="60" w:before="60"/>
      </w:pPr>
      <w:r>
        <w:rPr>
          <w:rFonts w:ascii="Arial" w:cs="Arial" w:eastAsia="Arial" w:hAnsi="Arial"/>
          <w:color w:val="120e24"/>
          <w:sz w:val="22"/>
          <w:szCs w:val="22"/>
        </w:rPr>
        <w:t xml:space="preserve">Brand primary and accent colors</w:t>
      </w:r>
    </w:p>
    <w:p>
      <w:pPr>
        <w:pStyle w:val="ListParagraph"/>
        <w:numPr>
          <w:ilvl w:val="0"/>
          <w:numId w:val="2"/>
        </w:numPr>
        <w:spacing w:after="60" w:before="60"/>
      </w:pPr>
      <w:r>
        <w:rPr>
          <w:rFonts w:ascii="Arial" w:cs="Arial" w:eastAsia="Arial" w:hAnsi="Arial"/>
          <w:color w:val="120e24"/>
          <w:sz w:val="22"/>
          <w:szCs w:val="22"/>
        </w:rPr>
        <w:t xml:space="preserve">Brand personality — 3 words that describe the brand (example: Trustworthy, Modern, Approachable)</w:t>
      </w:r>
    </w:p>
    <w:p>
      <w:r>
        <w:t xml:space="preserve"/>
      </w:r>
    </w:p>
    <w:p>
      <w:pPr>
        <w:spacing w:after="120" w:before="200"/>
      </w:pPr>
      <w:r>
        <w:rPr>
          <w:rFonts w:ascii="Arial" w:cs="Arial" w:eastAsia="Arial" w:hAnsi="Arial"/>
          <w:b/>
          <w:bCs/>
          <w:color w:val="7c3aed"/>
          <w:sz w:val="24"/>
          <w:szCs w:val="24"/>
        </w:rPr>
        <w:t xml:space="preserve">Step 3 — What problem do you solve?</w:t>
      </w:r>
    </w:p>
    <w:p>
      <w:pPr>
        <w:pStyle w:val="ListParagraph"/>
        <w:numPr>
          <w:ilvl w:val="0"/>
          <w:numId w:val="2"/>
        </w:numPr>
        <w:spacing w:after="60" w:before="60"/>
      </w:pPr>
      <w:r>
        <w:rPr>
          <w:rFonts w:ascii="Arial" w:cs="Arial" w:eastAsia="Arial" w:hAnsi="Arial"/>
          <w:color w:val="120e24"/>
          <w:sz w:val="22"/>
          <w:szCs w:val="22"/>
        </w:rPr>
        <w:t xml:space="preserve">What pain or problem does your customer have before finding you?</w:t>
      </w:r>
    </w:p>
    <w:p>
      <w:pPr>
        <w:pStyle w:val="ListParagraph"/>
        <w:numPr>
          <w:ilvl w:val="0"/>
          <w:numId w:val="2"/>
        </w:numPr>
        <w:spacing w:after="60" w:before="60"/>
      </w:pPr>
      <w:r>
        <w:rPr>
          <w:rFonts w:ascii="Arial" w:cs="Arial" w:eastAsia="Arial" w:hAnsi="Arial"/>
          <w:color w:val="120e24"/>
          <w:sz w:val="22"/>
          <w:szCs w:val="22"/>
        </w:rPr>
        <w:t xml:space="preserve">What is your specific solution to that problem?</w:t>
      </w:r>
    </w:p>
    <w:p>
      <w:pPr>
        <w:pStyle w:val="ListParagraph"/>
        <w:numPr>
          <w:ilvl w:val="0"/>
          <w:numId w:val="2"/>
        </w:numPr>
        <w:spacing w:after="60" w:before="60"/>
      </w:pPr>
      <w:r>
        <w:rPr>
          <w:rFonts w:ascii="Arial" w:cs="Arial" w:eastAsia="Arial" w:hAnsi="Arial"/>
          <w:color w:val="120e24"/>
          <w:sz w:val="22"/>
          <w:szCs w:val="22"/>
        </w:rPr>
        <w:t xml:space="preserve">What outcome or result does your customer get after using your product or service?</w:t>
      </w:r>
    </w:p>
    <w:p>
      <w:r>
        <w:t xml:space="preserve"/>
      </w:r>
    </w:p>
    <w:p>
      <w:pPr>
        <w:spacing w:after="120" w:before="200"/>
      </w:pPr>
      <w:r>
        <w:rPr>
          <w:rFonts w:ascii="Arial" w:cs="Arial" w:eastAsia="Arial" w:hAnsi="Arial"/>
          <w:b/>
          <w:bCs/>
          <w:color w:val="7c3aed"/>
          <w:sz w:val="24"/>
          <w:szCs w:val="24"/>
        </w:rPr>
        <w:t xml:space="preserve">Step 4 — How do people reach you?</w:t>
      </w:r>
    </w:p>
    <w:p>
      <w:pPr>
        <w:pStyle w:val="ListParagraph"/>
        <w:numPr>
          <w:ilvl w:val="0"/>
          <w:numId w:val="2"/>
        </w:numPr>
        <w:spacing w:after="60" w:before="60"/>
      </w:pPr>
      <w:r>
        <w:rPr>
          <w:rFonts w:ascii="Arial" w:cs="Arial" w:eastAsia="Arial" w:hAnsi="Arial"/>
          <w:color w:val="120e24"/>
          <w:sz w:val="22"/>
          <w:szCs w:val="22"/>
        </w:rPr>
        <w:t xml:space="preserve">Phone number</w:t>
      </w:r>
    </w:p>
    <w:p>
      <w:pPr>
        <w:pStyle w:val="ListParagraph"/>
        <w:numPr>
          <w:ilvl w:val="0"/>
          <w:numId w:val="2"/>
        </w:numPr>
        <w:spacing w:after="60" w:before="60"/>
      </w:pPr>
      <w:r>
        <w:rPr>
          <w:rFonts w:ascii="Arial" w:cs="Arial" w:eastAsia="Arial" w:hAnsi="Arial"/>
          <w:color w:val="120e24"/>
          <w:sz w:val="22"/>
          <w:szCs w:val="22"/>
        </w:rPr>
        <w:t xml:space="preserve">Email address</w:t>
      </w:r>
    </w:p>
    <w:p>
      <w:pPr>
        <w:pStyle w:val="ListParagraph"/>
        <w:numPr>
          <w:ilvl w:val="0"/>
          <w:numId w:val="2"/>
        </w:numPr>
        <w:spacing w:after="60" w:before="60"/>
      </w:pPr>
      <w:r>
        <w:rPr>
          <w:rFonts w:ascii="Arial" w:cs="Arial" w:eastAsia="Arial" w:hAnsi="Arial"/>
          <w:color w:val="120e24"/>
          <w:sz w:val="22"/>
          <w:szCs w:val="22"/>
        </w:rPr>
        <w:t xml:space="preserve">Website URL</w:t>
      </w:r>
    </w:p>
    <w:p>
      <w:pPr>
        <w:pStyle w:val="ListParagraph"/>
        <w:numPr>
          <w:ilvl w:val="0"/>
          <w:numId w:val="2"/>
        </w:numPr>
        <w:spacing w:after="60" w:before="60"/>
      </w:pPr>
      <w:r>
        <w:rPr>
          <w:rFonts w:ascii="Arial" w:cs="Arial" w:eastAsia="Arial" w:hAnsi="Arial"/>
          <w:color w:val="120e24"/>
          <w:sz w:val="22"/>
          <w:szCs w:val="22"/>
        </w:rPr>
        <w:t xml:space="preserve">Social media handles</w:t>
      </w:r>
    </w:p>
    <w:p>
      <w:pPr>
        <w:pStyle w:val="ListParagraph"/>
        <w:numPr>
          <w:ilvl w:val="0"/>
          <w:numId w:val="2"/>
        </w:numPr>
        <w:spacing w:after="60" w:before="60"/>
      </w:pPr>
      <w:r>
        <w:rPr>
          <w:rFonts w:ascii="Arial" w:cs="Arial" w:eastAsia="Arial" w:hAnsi="Arial"/>
          <w:color w:val="120e24"/>
          <w:sz w:val="22"/>
          <w:szCs w:val="22"/>
        </w:rPr>
        <w:t xml:space="preserve">Physical address (optional)</w:t>
      </w:r>
    </w:p>
    <w:p>
      <w:r>
        <w:t xml:space="preserve"/>
      </w:r>
    </w:p>
    <w:p>
      <w:pPr>
        <w:spacing w:after="120" w:before="200"/>
      </w:pPr>
      <w:r>
        <w:rPr>
          <w:rFonts w:ascii="Arial" w:cs="Arial" w:eastAsia="Arial" w:hAnsi="Arial"/>
          <w:b/>
          <w:bCs/>
          <w:color w:val="7c3aed"/>
          <w:sz w:val="24"/>
          <w:szCs w:val="24"/>
        </w:rPr>
        <w:t xml:space="preserve">Step 5 — What industry are you in?</w:t>
      </w:r>
    </w:p>
    <w:p>
      <w:pPr>
        <w:pStyle w:val="ListParagraph"/>
        <w:numPr>
          <w:ilvl w:val="0"/>
          <w:numId w:val="2"/>
        </w:numPr>
        <w:spacing w:after="60" w:before="60"/>
      </w:pPr>
      <w:r>
        <w:rPr>
          <w:rFonts w:ascii="Arial" w:cs="Arial" w:eastAsia="Arial" w:hAnsi="Arial"/>
          <w:color w:val="120e24"/>
          <w:sz w:val="22"/>
          <w:szCs w:val="22"/>
        </w:rPr>
        <w:t xml:space="preserve">Industry selection — used to theme content and graphics appropriately</w:t>
      </w:r>
    </w:p>
    <w:p>
      <w:pPr>
        <w:pStyle w:val="ListParagraph"/>
        <w:numPr>
          <w:ilvl w:val="0"/>
          <w:numId w:val="2"/>
        </w:numPr>
        <w:spacing w:after="60" w:before="60"/>
      </w:pPr>
      <w:r>
        <w:rPr>
          <w:rFonts w:ascii="Arial" w:cs="Arial" w:eastAsia="Arial" w:hAnsi="Arial"/>
          <w:color w:val="120e24"/>
          <w:sz w:val="22"/>
          <w:szCs w:val="22"/>
        </w:rPr>
        <w:t xml:space="preserve">Target customer profile — age range, income level, location, and interests</w:t>
      </w:r>
    </w:p>
    <w:p>
      <w:pPr>
        <w:pStyle w:val="ListParagraph"/>
        <w:numPr>
          <w:ilvl w:val="0"/>
          <w:numId w:val="2"/>
        </w:numPr>
        <w:spacing w:after="60" w:before="60"/>
      </w:pPr>
      <w:r>
        <w:rPr>
          <w:rFonts w:ascii="Arial" w:cs="Arial" w:eastAsia="Arial" w:hAnsi="Arial"/>
          <w:color w:val="120e24"/>
          <w:sz w:val="22"/>
          <w:szCs w:val="22"/>
        </w:rPr>
        <w:t xml:space="preserve">Competitors — who NOT to sound like (AI actively avoids their style and talking points)</w:t>
      </w:r>
    </w:p>
    <w:p>
      <w:pPr>
        <w:pStyle w:val="ListParagraph"/>
        <w:numPr>
          <w:ilvl w:val="0"/>
          <w:numId w:val="2"/>
        </w:numPr>
        <w:spacing w:after="60" w:before="60"/>
      </w:pPr>
      <w:r>
        <w:rPr>
          <w:rFonts w:ascii="Arial" w:cs="Arial" w:eastAsia="Arial" w:hAnsi="Arial"/>
          <w:color w:val="120e24"/>
          <w:sz w:val="22"/>
          <w:szCs w:val="22"/>
        </w:rPr>
        <w:t xml:space="preserve">Best performing content examples — paste 2 to 3 examples that worked well in the past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4e2f0" w:sz="1"/>
              <w:left w:val="single" w:color="e4e2f0" w:sz="1"/>
              <w:bottom w:val="single" w:color="e4e2f0" w:sz="1"/>
              <w:right w:val="single" w:color="e4e2f0" w:sz="1"/>
            </w:tcBorders>
            <w:shd w:fill="ede9fe" w:val="clear"/>
            <w:tcMar>
              <w:top w:type="dxa" w:w="120"/>
              <w:left w:type="dxa" w:w="180"/>
              <w:bottom w:type="dxa" w:w="120"/>
              <w:right w:type="dxa" w:w="180"/>
            </w:tcMar>
          </w:tcPr>
          <w:p>
            <w:r>
              <w:rPr>
                <w:rFonts w:ascii="Arial" w:cs="Arial" w:eastAsia="Arial" w:hAnsi="Arial"/>
                <w:b/>
                <w:bCs/>
                <w:color w:val="7c3aed"/>
                <w:sz w:val="22"/>
                <w:szCs w:val="22"/>
              </w:rPr>
              <w:t xml:space="preserve">After onboarding completes: </w:t>
            </w:r>
            <w:r>
              <w:rPr>
                <w:rFonts w:ascii="Arial" w:cs="Arial" w:eastAsia="Arial" w:hAnsi="Arial"/>
                <w:color w:val="120e24"/>
                <w:sz w:val="22"/>
                <w:szCs w:val="22"/>
              </w:rPr>
              <w:t xml:space="preserve">User lands on the Create tab with one prominent button front and center: Generate Your First Post. An empty screen is never shown to a new user under any circumstance.</w:t>
            </w:r>
          </w:p>
        </w:tc>
      </w:tr>
    </w:tbl>
    <w:p>
      <w:r>
        <w:t xml:space="preserve"/>
      </w:r>
    </w:p>
    <w:p>
      <w:pPr>
        <w:pStyle w:val="Heading2"/>
        <w:spacing w:after="160" w:before="300"/>
      </w:pPr>
      <w:r>
        <w:rPr>
          <w:rFonts w:ascii="Arial" w:cs="Arial" w:eastAsia="Arial" w:hAnsi="Arial"/>
          <w:b/>
          <w:bCs/>
          <w:color w:val="120e24"/>
          <w:sz w:val="28"/>
          <w:szCs w:val="28"/>
        </w:rPr>
        <w:t xml:space="preserve">Phase 2 — Content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4e2f0" w:sz="1"/>
              <w:left w:val="single" w:color="e4e2f0" w:sz="1"/>
              <w:bottom w:val="single" w:color="e4e2f0" w:sz="1"/>
              <w:right w:val="single" w:color="e4e2f0" w:sz="1"/>
            </w:tcBorders>
            <w:shd w:fill="ede9fe" w:val="clear"/>
            <w:tcMar>
              <w:top w:type="dxa" w:w="120"/>
              <w:left w:type="dxa" w:w="180"/>
              <w:bottom w:type="dxa" w:w="120"/>
              <w:right w:type="dxa" w:w="180"/>
            </w:tcMar>
          </w:tcPr>
          <w:p>
            <w:r>
              <w:rPr>
                <w:rFonts w:ascii="Arial" w:cs="Arial" w:eastAsia="Arial" w:hAnsi="Arial"/>
                <w:b/>
                <w:bCs/>
                <w:color w:val="7c3aed"/>
                <w:sz w:val="22"/>
                <w:szCs w:val="22"/>
              </w:rPr>
              <w:t xml:space="preserve">Goal: </w:t>
            </w:r>
            <w:r>
              <w:rPr>
                <w:rFonts w:ascii="Arial" w:cs="Arial" w:eastAsia="Arial" w:hAnsi="Arial"/>
                <w:color w:val="120e24"/>
                <w:sz w:val="22"/>
                <w:szCs w:val="22"/>
              </w:rPr>
              <w:t xml:space="preserve">User configures exactly what they want, hits Generate, and the AI produces perfectly formatted content for every selected platform simultaneously.</w:t>
            </w:r>
          </w:p>
        </w:tc>
      </w:tr>
    </w:tbl>
    <w:p>
      <w:r>
        <w:t xml:space="preserve"/>
      </w:r>
    </w:p>
    <w:p>
      <w:pPr>
        <w:spacing w:after="80" w:before="80"/>
      </w:pPr>
      <w:r>
        <w:rPr>
          <w:rFonts w:ascii="Arial" w:cs="Arial" w:eastAsia="Arial" w:hAnsi="Arial"/>
          <w:color w:val="120e24"/>
          <w:sz w:val="22"/>
          <w:szCs w:val="22"/>
        </w:rPr>
        <w:t xml:space="preserve">The user controls 12 parameters before hitting Generate:</w:t>
      </w:r>
    </w:p>
    <w:p>
      <w:r>
        <w:t xml:space="preserve"/>
      </w:r>
    </w:p>
    <w:p>
      <w:pPr>
        <w:pStyle w:val="ListParagraph"/>
        <w:numPr>
          <w:ilvl w:val="0"/>
          <w:numId w:val="3"/>
        </w:numPr>
        <w:spacing w:after="60" w:before="60"/>
      </w:pPr>
      <w:r>
        <w:rPr>
          <w:rFonts w:ascii="Arial" w:cs="Arial" w:eastAsia="Arial" w:hAnsi="Arial"/>
          <w:color w:val="120e24"/>
          <w:sz w:val="22"/>
          <w:szCs w:val="22"/>
        </w:rPr>
        <w:t xml:space="preserve">Platforms — which social platforms to create content for</w:t>
      </w:r>
    </w:p>
    <w:p>
      <w:pPr>
        <w:pStyle w:val="ListParagraph"/>
        <w:numPr>
          <w:ilvl w:val="0"/>
          <w:numId w:val="3"/>
        </w:numPr>
        <w:spacing w:after="60" w:before="60"/>
      </w:pPr>
      <w:r>
        <w:rPr>
          <w:rFonts w:ascii="Arial" w:cs="Arial" w:eastAsia="Arial" w:hAnsi="Arial"/>
          <w:color w:val="120e24"/>
          <w:sz w:val="22"/>
          <w:szCs w:val="22"/>
        </w:rPr>
        <w:t xml:space="preserve">Duration — how long each post runs or is displayed per platform</w:t>
      </w:r>
    </w:p>
    <w:p>
      <w:pPr>
        <w:pStyle w:val="ListParagraph"/>
        <w:numPr>
          <w:ilvl w:val="0"/>
          <w:numId w:val="3"/>
        </w:numPr>
        <w:spacing w:after="60" w:before="60"/>
      </w:pPr>
      <w:r>
        <w:rPr>
          <w:rFonts w:ascii="Arial" w:cs="Arial" w:eastAsia="Arial" w:hAnsi="Arial"/>
          <w:color w:val="120e24"/>
          <w:sz w:val="22"/>
          <w:szCs w:val="22"/>
        </w:rPr>
        <w:t xml:space="preserve">Contact points — which contact channels appear on each post</w:t>
      </w:r>
    </w:p>
    <w:p>
      <w:pPr>
        <w:pStyle w:val="ListParagraph"/>
        <w:numPr>
          <w:ilvl w:val="0"/>
          <w:numId w:val="3"/>
        </w:numPr>
        <w:spacing w:after="60" w:before="60"/>
      </w:pPr>
      <w:r>
        <w:rPr>
          <w:rFonts w:ascii="Arial" w:cs="Arial" w:eastAsia="Arial" w:hAnsi="Arial"/>
          <w:color w:val="120e24"/>
          <w:sz w:val="22"/>
          <w:szCs w:val="22"/>
        </w:rPr>
        <w:t xml:space="preserve">Topic and tagline — what this specific post is about</w:t>
      </w:r>
    </w:p>
    <w:p>
      <w:pPr>
        <w:pStyle w:val="ListParagraph"/>
        <w:numPr>
          <w:ilvl w:val="0"/>
          <w:numId w:val="3"/>
        </w:numPr>
        <w:spacing w:after="60" w:before="60"/>
      </w:pPr>
      <w:r>
        <w:rPr>
          <w:rFonts w:ascii="Arial" w:cs="Arial" w:eastAsia="Arial" w:hAnsi="Arial"/>
          <w:color w:val="120e24"/>
          <w:sz w:val="22"/>
          <w:szCs w:val="22"/>
        </w:rPr>
        <w:t xml:space="preserve">Solution highlight — which specific solution or value to emphasize in this post</w:t>
      </w:r>
    </w:p>
    <w:p>
      <w:pPr>
        <w:pStyle w:val="ListParagraph"/>
        <w:numPr>
          <w:ilvl w:val="0"/>
          <w:numId w:val="3"/>
        </w:numPr>
        <w:spacing w:after="60" w:before="60"/>
      </w:pPr>
      <w:r>
        <w:rPr>
          <w:rFonts w:ascii="Arial" w:cs="Arial" w:eastAsia="Arial" w:hAnsi="Arial"/>
          <w:color w:val="120e24"/>
          <w:sz w:val="22"/>
          <w:szCs w:val="22"/>
        </w:rPr>
        <w:t xml:space="preserve">Audience exclusions — who should NOT see this content</w:t>
      </w:r>
    </w:p>
    <w:p>
      <w:pPr>
        <w:pStyle w:val="ListParagraph"/>
        <w:numPr>
          <w:ilvl w:val="0"/>
          <w:numId w:val="3"/>
        </w:numPr>
        <w:spacing w:after="60" w:before="60"/>
      </w:pPr>
      <w:r>
        <w:rPr>
          <w:rFonts w:ascii="Arial" w:cs="Arial" w:eastAsia="Arial" w:hAnsi="Arial"/>
          <w:color w:val="120e24"/>
          <w:sz w:val="22"/>
          <w:szCs w:val="22"/>
        </w:rPr>
        <w:t xml:space="preserve">Response deadline — is there a time limit on the offer or call to action</w:t>
      </w:r>
    </w:p>
    <w:p>
      <w:pPr>
        <w:pStyle w:val="ListParagraph"/>
        <w:numPr>
          <w:ilvl w:val="0"/>
          <w:numId w:val="3"/>
        </w:numPr>
        <w:spacing w:after="60" w:before="60"/>
      </w:pPr>
      <w:r>
        <w:rPr>
          <w:rFonts w:ascii="Arial" w:cs="Arial" w:eastAsia="Arial" w:hAnsi="Arial"/>
          <w:color w:val="120e24"/>
          <w:sz w:val="22"/>
          <w:szCs w:val="22"/>
        </w:rPr>
        <w:t xml:space="preserve">Logo visibility — show or hide the brand logo on each piece of content</w:t>
      </w:r>
    </w:p>
    <w:p>
      <w:pPr>
        <w:pStyle w:val="ListParagraph"/>
        <w:numPr>
          <w:ilvl w:val="0"/>
          <w:numId w:val="3"/>
        </w:numPr>
        <w:spacing w:after="60" w:before="60"/>
      </w:pPr>
      <w:r>
        <w:rPr>
          <w:rFonts w:ascii="Arial" w:cs="Arial" w:eastAsia="Arial" w:hAnsi="Arial"/>
          <w:color w:val="120e24"/>
          <w:sz w:val="22"/>
          <w:szCs w:val="22"/>
        </w:rPr>
        <w:t xml:space="preserve">Content goal — Get followers / Drive website traffic / Generate leads / Promote a sale / Build brand awareness</w:t>
      </w:r>
    </w:p>
    <w:p>
      <w:pPr>
        <w:pStyle w:val="ListParagraph"/>
        <w:numPr>
          <w:ilvl w:val="0"/>
          <w:numId w:val="3"/>
        </w:numPr>
        <w:spacing w:after="60" w:before="60"/>
      </w:pPr>
      <w:r>
        <w:rPr>
          <w:rFonts w:ascii="Arial" w:cs="Arial" w:eastAsia="Arial" w:hAnsi="Arial"/>
          <w:color w:val="120e24"/>
          <w:sz w:val="22"/>
          <w:szCs w:val="22"/>
        </w:rPr>
        <w:t xml:space="preserve">Call to action — exactly what should the viewer do after seeing this post</w:t>
      </w:r>
    </w:p>
    <w:p>
      <w:pPr>
        <w:pStyle w:val="ListParagraph"/>
        <w:numPr>
          <w:ilvl w:val="0"/>
          <w:numId w:val="3"/>
        </w:numPr>
        <w:spacing w:after="60" w:before="60"/>
      </w:pPr>
      <w:r>
        <w:rPr>
          <w:rFonts w:ascii="Arial" w:cs="Arial" w:eastAsia="Arial" w:hAnsi="Arial"/>
          <w:color w:val="120e24"/>
          <w:sz w:val="22"/>
          <w:szCs w:val="22"/>
        </w:rPr>
        <w:t xml:space="preserve">Hashtag strategy — auto-generate relevant hashtags or provide custom hashtags</w:t>
      </w:r>
    </w:p>
    <w:p>
      <w:pPr>
        <w:pStyle w:val="ListParagraph"/>
        <w:numPr>
          <w:ilvl w:val="0"/>
          <w:numId w:val="3"/>
        </w:numPr>
        <w:spacing w:after="60" w:before="60"/>
      </w:pPr>
      <w:r>
        <w:rPr>
          <w:rFonts w:ascii="Arial" w:cs="Arial" w:eastAsia="Arial" w:hAnsi="Arial"/>
          <w:color w:val="120e24"/>
          <w:sz w:val="22"/>
          <w:szCs w:val="22"/>
        </w:rPr>
        <w:t xml:space="preserve">Post urgency — is this time sensitive? Affects tone, structure, and copy style</w:t>
      </w:r>
    </w:p>
    <w:p>
      <w:r>
        <w:t xml:space="preserve"/>
      </w:r>
    </w:p>
    <w:p>
      <w:pPr>
        <w:pStyle w:val="Heading2"/>
        <w:spacing w:after="160" w:before="300"/>
      </w:pPr>
      <w:r>
        <w:rPr>
          <w:rFonts w:ascii="Arial" w:cs="Arial" w:eastAsia="Arial" w:hAnsi="Arial"/>
          <w:b/>
          <w:bCs/>
          <w:color w:val="120e24"/>
          <w:sz w:val="28"/>
          <w:szCs w:val="28"/>
        </w:rPr>
        <w:t xml:space="preserve">Phase 3 — Review and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4e2f0" w:sz="1"/>
              <w:left w:val="single" w:color="e4e2f0" w:sz="1"/>
              <w:bottom w:val="single" w:color="e4e2f0" w:sz="1"/>
              <w:right w:val="single" w:color="e4e2f0" w:sz="1"/>
            </w:tcBorders>
            <w:shd w:fill="ede9fe" w:val="clear"/>
            <w:tcMar>
              <w:top w:type="dxa" w:w="120"/>
              <w:left w:type="dxa" w:w="180"/>
              <w:bottom w:type="dxa" w:w="120"/>
              <w:right w:type="dxa" w:w="180"/>
            </w:tcMar>
          </w:tcPr>
          <w:p>
            <w:r>
              <w:rPr>
                <w:rFonts w:ascii="Arial" w:cs="Arial" w:eastAsia="Arial" w:hAnsi="Arial"/>
                <w:b/>
                <w:bCs/>
                <w:color w:val="7c3aed"/>
                <w:sz w:val="22"/>
                <w:szCs w:val="22"/>
              </w:rPr>
              <w:t xml:space="preserve">Goal: </w:t>
            </w:r>
            <w:r>
              <w:rPr>
                <w:rFonts w:ascii="Arial" w:cs="Arial" w:eastAsia="Arial" w:hAnsi="Arial"/>
                <w:color w:val="120e24"/>
                <w:sz w:val="22"/>
                <w:szCs w:val="22"/>
              </w:rPr>
              <w:t xml:space="preserve">User sees exactly how each post will look on each platform before anything goes live. One tap to approve, one tap to edit, one tap to reject.</w:t>
            </w:r>
          </w:p>
        </w:tc>
      </w:tr>
    </w:tbl>
    <w:p>
      <w:r>
        <w:t xml:space="preserve"/>
      </w:r>
    </w:p>
    <w:p>
      <w:pPr>
        <w:pStyle w:val="ListParagraph"/>
        <w:numPr>
          <w:ilvl w:val="0"/>
          <w:numId w:val="3"/>
        </w:numPr>
        <w:spacing w:after="60" w:before="60"/>
      </w:pPr>
      <w:r>
        <w:rPr>
          <w:rFonts w:ascii="Arial" w:cs="Arial" w:eastAsia="Arial" w:hAnsi="Arial"/>
          <w:color w:val="120e24"/>
          <w:sz w:val="22"/>
          <w:szCs w:val="22"/>
        </w:rPr>
        <w:t xml:space="preserve">Review screen shows all generated posts side by side — one per platform</w:t>
      </w:r>
    </w:p>
    <w:p>
      <w:pPr>
        <w:pStyle w:val="ListParagraph"/>
        <w:numPr>
          <w:ilvl w:val="0"/>
          <w:numId w:val="3"/>
        </w:numPr>
        <w:spacing w:after="60" w:before="60"/>
      </w:pPr>
      <w:r>
        <w:rPr>
          <w:rFonts w:ascii="Arial" w:cs="Arial" w:eastAsia="Arial" w:hAnsi="Arial"/>
          <w:color w:val="120e24"/>
          <w:sz w:val="22"/>
          <w:szCs w:val="22"/>
        </w:rPr>
        <w:t xml:space="preserve">Each post renders in a realistic platform preview that matches the actual platform appearance</w:t>
      </w:r>
    </w:p>
    <w:p>
      <w:pPr>
        <w:pStyle w:val="ListParagraph"/>
        <w:numPr>
          <w:ilvl w:val="0"/>
          <w:numId w:val="3"/>
        </w:numPr>
        <w:spacing w:after="60" w:before="60"/>
      </w:pPr>
      <w:r>
        <w:rPr>
          <w:rFonts w:ascii="Arial" w:cs="Arial" w:eastAsia="Arial" w:hAnsi="Arial"/>
          <w:color w:val="120e24"/>
          <w:sz w:val="22"/>
          <w:szCs w:val="22"/>
        </w:rPr>
        <w:t xml:space="preserve">User can tap any post to edit the copy, adjust the formatting, or regenerate with new parameters</w:t>
      </w:r>
    </w:p>
    <w:p>
      <w:pPr>
        <w:pStyle w:val="ListParagraph"/>
        <w:numPr>
          <w:ilvl w:val="0"/>
          <w:numId w:val="3"/>
        </w:numPr>
        <w:spacing w:after="60" w:before="60"/>
      </w:pPr>
      <w:r>
        <w:rPr>
          <w:rFonts w:ascii="Arial" w:cs="Arial" w:eastAsia="Arial" w:hAnsi="Arial"/>
          <w:color w:val="120e24"/>
          <w:sz w:val="22"/>
          <w:szCs w:val="22"/>
        </w:rPr>
        <w:t xml:space="preserve">User can approve individual posts or approve all posts with a single tap</w:t>
      </w:r>
    </w:p>
    <w:p>
      <w:pPr>
        <w:pStyle w:val="ListParagraph"/>
        <w:numPr>
          <w:ilvl w:val="0"/>
          <w:numId w:val="3"/>
        </w:numPr>
        <w:spacing w:after="60" w:before="60"/>
      </w:pPr>
      <w:r>
        <w:rPr>
          <w:rFonts w:ascii="Arial" w:cs="Arial" w:eastAsia="Arial" w:hAnsi="Arial"/>
          <w:color w:val="120e24"/>
          <w:sz w:val="22"/>
          <w:szCs w:val="22"/>
        </w:rPr>
        <w:t xml:space="preserve">Rejected posts can be regenerated immediately with modified parameters</w:t>
      </w:r>
    </w:p>
    <w:p>
      <w:r>
        <w:t xml:space="preserve"/>
      </w:r>
    </w:p>
    <w:p>
      <w:pPr>
        <w:pStyle w:val="Heading2"/>
        <w:spacing w:after="160" w:before="300"/>
      </w:pPr>
      <w:r>
        <w:rPr>
          <w:rFonts w:ascii="Arial" w:cs="Arial" w:eastAsia="Arial" w:hAnsi="Arial"/>
          <w:b/>
          <w:bCs/>
          <w:color w:val="120e24"/>
          <w:sz w:val="28"/>
          <w:szCs w:val="28"/>
        </w:rPr>
        <w:t xml:space="preserve">Phase 4 — Schedule and Publish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4e2f0" w:sz="1"/>
              <w:left w:val="single" w:color="e4e2f0" w:sz="1"/>
              <w:bottom w:val="single" w:color="e4e2f0" w:sz="1"/>
              <w:right w:val="single" w:color="e4e2f0" w:sz="1"/>
            </w:tcBorders>
            <w:shd w:fill="ede9fe" w:val="clear"/>
            <w:tcMar>
              <w:top w:type="dxa" w:w="120"/>
              <w:left w:type="dxa" w:w="180"/>
              <w:bottom w:type="dxa" w:w="120"/>
              <w:right w:type="dxa" w:w="180"/>
            </w:tcMar>
          </w:tcPr>
          <w:p>
            <w:r>
              <w:rPr>
                <w:rFonts w:ascii="Arial" w:cs="Arial" w:eastAsia="Arial" w:hAnsi="Arial"/>
                <w:b/>
                <w:bCs/>
                <w:color w:val="7c3aed"/>
                <w:sz w:val="22"/>
                <w:szCs w:val="22"/>
              </w:rPr>
              <w:t xml:space="preserve">Goal: </w:t>
            </w:r>
            <w:r>
              <w:rPr>
                <w:rFonts w:ascii="Arial" w:cs="Arial" w:eastAsia="Arial" w:hAnsi="Arial"/>
                <w:color w:val="120e24"/>
                <w:sz w:val="22"/>
                <w:szCs w:val="22"/>
              </w:rPr>
              <w:t xml:space="preserve">Every approved post gets a time and place. User confirms and hits Publish. No ambiguity about what happens next.</w:t>
            </w:r>
          </w:p>
        </w:tc>
      </w:tr>
    </w:tbl>
    <w:p>
      <w:r>
        <w:t xml:space="preserve"/>
      </w:r>
    </w:p>
    <w:p>
      <w:pPr>
        <w:pStyle w:val="ListParagraph"/>
        <w:numPr>
          <w:ilvl w:val="0"/>
          <w:numId w:val="3"/>
        </w:numPr>
        <w:spacing w:after="60" w:before="60"/>
      </w:pPr>
      <w:r>
        <w:rPr>
          <w:rFonts w:ascii="Arial" w:cs="Arial" w:eastAsia="Arial" w:hAnsi="Arial"/>
          <w:color w:val="120e24"/>
          <w:sz w:val="22"/>
          <w:szCs w:val="22"/>
        </w:rPr>
        <w:t xml:space="preserve">For each approved post: post immediately or pick a specific date and time</w:t>
      </w:r>
    </w:p>
    <w:p>
      <w:pPr>
        <w:pStyle w:val="ListParagraph"/>
        <w:numPr>
          <w:ilvl w:val="0"/>
          <w:numId w:val="3"/>
        </w:numPr>
        <w:spacing w:after="60" w:before="60"/>
      </w:pPr>
      <w:r>
        <w:rPr>
          <w:rFonts w:ascii="Arial" w:cs="Arial" w:eastAsia="Arial" w:hAnsi="Arial"/>
          <w:color w:val="120e24"/>
          <w:sz w:val="22"/>
          <w:szCs w:val="22"/>
        </w:rPr>
        <w:t xml:space="preserve">AI suggests optimal posting times based on audience engagement data per platform</w:t>
      </w:r>
    </w:p>
    <w:p>
      <w:pPr>
        <w:pStyle w:val="ListParagraph"/>
        <w:numPr>
          <w:ilvl w:val="0"/>
          <w:numId w:val="3"/>
        </w:numPr>
        <w:spacing w:after="60" w:before="60"/>
      </w:pPr>
      <w:r>
        <w:rPr>
          <w:rFonts w:ascii="Arial" w:cs="Arial" w:eastAsia="Arial" w:hAnsi="Arial"/>
          <w:color w:val="120e24"/>
          <w:sz w:val="22"/>
          <w:szCs w:val="22"/>
        </w:rPr>
        <w:t xml:space="preserve">Scheduled posts appear on the calendar immediately after scheduling</w:t>
      </w:r>
    </w:p>
    <w:p>
      <w:pPr>
        <w:pStyle w:val="ListParagraph"/>
        <w:numPr>
          <w:ilvl w:val="0"/>
          <w:numId w:val="3"/>
        </w:numPr>
        <w:spacing w:after="60" w:before="60"/>
      </w:pPr>
      <w:r>
        <w:rPr>
          <w:rFonts w:ascii="Arial" w:cs="Arial" w:eastAsia="Arial" w:hAnsi="Arial"/>
          <w:color w:val="120e24"/>
          <w:sz w:val="22"/>
          <w:szCs w:val="22"/>
        </w:rPr>
        <w:t xml:space="preserve">Final confirmation screen shows exactly what goes live, when, and on which platform</w:t>
      </w:r>
    </w:p>
    <w:p>
      <w:pPr>
        <w:pStyle w:val="ListParagraph"/>
        <w:numPr>
          <w:ilvl w:val="0"/>
          <w:numId w:val="3"/>
        </w:numPr>
        <w:spacing w:after="60" w:before="60"/>
      </w:pPr>
      <w:r>
        <w:rPr>
          <w:rFonts w:ascii="Arial" w:cs="Arial" w:eastAsia="Arial" w:hAnsi="Arial"/>
          <w:color w:val="120e24"/>
          <w:sz w:val="22"/>
          <w:szCs w:val="22"/>
        </w:rPr>
        <w:t xml:space="preserve">One clearly labeled Publish button — no confusion about what the button does</w:t>
      </w:r>
    </w:p>
    <w:p>
      <w:r>
        <w:t xml:space="preserve"/>
      </w:r>
    </w:p>
    <w:p>
      <w:pPr>
        <w:pStyle w:val="Heading2"/>
        <w:spacing w:after="160" w:before="300"/>
      </w:pPr>
      <w:r>
        <w:rPr>
          <w:rFonts w:ascii="Arial" w:cs="Arial" w:eastAsia="Arial" w:hAnsi="Arial"/>
          <w:b/>
          <w:bCs/>
          <w:color w:val="120e24"/>
          <w:sz w:val="28"/>
          <w:szCs w:val="28"/>
        </w:rPr>
        <w:t xml:space="preserve">Phase 5 — Performance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4e2f0" w:sz="1"/>
              <w:left w:val="single" w:color="e4e2f0" w:sz="1"/>
              <w:bottom w:val="single" w:color="e4e2f0" w:sz="1"/>
              <w:right w:val="single" w:color="e4e2f0" w:sz="1"/>
            </w:tcBorders>
            <w:shd w:fill="ede9fe" w:val="clear"/>
            <w:tcMar>
              <w:top w:type="dxa" w:w="120"/>
              <w:left w:type="dxa" w:w="180"/>
              <w:bottom w:type="dxa" w:w="120"/>
              <w:right w:type="dxa" w:w="180"/>
            </w:tcMar>
          </w:tcPr>
          <w:p>
            <w:r>
              <w:rPr>
                <w:rFonts w:ascii="Arial" w:cs="Arial" w:eastAsia="Arial" w:hAnsi="Arial"/>
                <w:b/>
                <w:bCs/>
                <w:color w:val="7c3aed"/>
                <w:sz w:val="22"/>
                <w:szCs w:val="22"/>
              </w:rPr>
              <w:t xml:space="preserve">Goal: </w:t>
            </w:r>
            <w:r>
              <w:rPr>
                <w:rFonts w:ascii="Arial" w:cs="Arial" w:eastAsia="Arial" w:hAnsi="Arial"/>
                <w:color w:val="120e24"/>
                <w:sz w:val="22"/>
                <w:szCs w:val="22"/>
              </w:rPr>
              <w:t xml:space="preserve">User sees how their content performed in plain English — not raw numbers that require interpretation.</w:t>
            </w:r>
          </w:p>
        </w:tc>
      </w:tr>
    </w:tbl>
    <w:p>
      <w:r>
        <w:t xml:space="preserve"/>
      </w:r>
    </w:p>
    <w:p>
      <w:pPr>
        <w:pStyle w:val="ListParagraph"/>
        <w:numPr>
          <w:ilvl w:val="0"/>
          <w:numId w:val="3"/>
        </w:numPr>
        <w:spacing w:after="60" w:before="60"/>
      </w:pPr>
      <w:r>
        <w:rPr>
          <w:rFonts w:ascii="Arial" w:cs="Arial" w:eastAsia="Arial" w:hAnsi="Arial"/>
          <w:color w:val="120e24"/>
          <w:sz w:val="22"/>
          <w:szCs w:val="22"/>
        </w:rPr>
        <w:t xml:space="preserve">After a post goes live, the app automatically tracks likes, comments, shares, and clicks</w:t>
      </w:r>
    </w:p>
    <w:p>
      <w:pPr>
        <w:pStyle w:val="ListParagraph"/>
        <w:numPr>
          <w:ilvl w:val="0"/>
          <w:numId w:val="3"/>
        </w:numPr>
        <w:spacing w:after="60" w:before="60"/>
      </w:pPr>
      <w:r>
        <w:rPr>
          <w:rFonts w:ascii="Arial" w:cs="Arial" w:eastAsia="Arial" w:hAnsi="Arial"/>
          <w:color w:val="120e24"/>
          <w:sz w:val="22"/>
          <w:szCs w:val="22"/>
        </w:rPr>
        <w:t xml:space="preserve">Performance surfaced in plain language: Your Instagram post is outperforming your average by 40 percent</w:t>
      </w:r>
    </w:p>
    <w:p>
      <w:pPr>
        <w:pStyle w:val="ListParagraph"/>
        <w:numPr>
          <w:ilvl w:val="0"/>
          <w:numId w:val="3"/>
        </w:numPr>
        <w:spacing w:after="60" w:before="60"/>
      </w:pPr>
      <w:r>
        <w:rPr>
          <w:rFonts w:ascii="Arial" w:cs="Arial" w:eastAsia="Arial" w:hAnsi="Arial"/>
          <w:color w:val="120e24"/>
          <w:sz w:val="22"/>
          <w:szCs w:val="22"/>
        </w:rPr>
        <w:t xml:space="preserve">Every metric has a recommended action attached: Engagement is down 12 percent — Generate more video content</w:t>
      </w:r>
    </w:p>
    <w:p>
      <w:pPr>
        <w:pStyle w:val="ListParagraph"/>
        <w:numPr>
          <w:ilvl w:val="0"/>
          <w:numId w:val="3"/>
        </w:numPr>
        <w:spacing w:after="60" w:before="60"/>
      </w:pPr>
      <w:r>
        <w:rPr>
          <w:rFonts w:ascii="Arial" w:cs="Arial" w:eastAsia="Arial" w:hAnsi="Arial"/>
          <w:color w:val="120e24"/>
          <w:sz w:val="22"/>
          <w:szCs w:val="22"/>
        </w:rPr>
        <w:t xml:space="preserve">Cross-platform comparison shows which platform is performing best this week</w:t>
      </w:r>
    </w:p>
    <w:p>
      <w:pPr>
        <w:pStyle w:val="ListParagraph"/>
        <w:numPr>
          <w:ilvl w:val="0"/>
          <w:numId w:val="3"/>
        </w:numPr>
        <w:spacing w:after="60" w:before="60"/>
      </w:pPr>
      <w:r>
        <w:rPr>
          <w:rFonts w:ascii="Arial" w:cs="Arial" w:eastAsia="Arial" w:hAnsi="Arial"/>
          <w:color w:val="120e24"/>
          <w:sz w:val="22"/>
          <w:szCs w:val="22"/>
        </w:rPr>
        <w:t xml:space="preserve">Trend alerts notify user when a post is gaining unusual traction</w:t>
      </w:r>
    </w:p>
    <w:p>
      <w:r>
        <w:t xml:space="preserve"/>
      </w:r>
    </w:p>
    <w:p>
      <w:pPr>
        <w:pStyle w:val="Heading2"/>
        <w:spacing w:after="160" w:before="300"/>
      </w:pPr>
      <w:r>
        <w:rPr>
          <w:rFonts w:ascii="Arial" w:cs="Arial" w:eastAsia="Arial" w:hAnsi="Arial"/>
          <w:b/>
          <w:bCs/>
          <w:color w:val="120e24"/>
          <w:sz w:val="28"/>
          <w:szCs w:val="28"/>
        </w:rPr>
        <w:t xml:space="preserve">Phase 6 — Rate and Learn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4e2f0" w:sz="1"/>
              <w:left w:val="single" w:color="e4e2f0" w:sz="1"/>
              <w:bottom w:val="single" w:color="e4e2f0" w:sz="1"/>
              <w:right w:val="single" w:color="e4e2f0" w:sz="1"/>
            </w:tcBorders>
            <w:shd w:fill="ede9fe" w:val="clear"/>
            <w:tcMar>
              <w:top w:type="dxa" w:w="120"/>
              <w:left w:type="dxa" w:w="180"/>
              <w:bottom w:type="dxa" w:w="120"/>
              <w:right w:type="dxa" w:w="180"/>
            </w:tcMar>
          </w:tcPr>
          <w:p>
            <w:r>
              <w:rPr>
                <w:rFonts w:ascii="Arial" w:cs="Arial" w:eastAsia="Arial" w:hAnsi="Arial"/>
                <w:b/>
                <w:bCs/>
                <w:color w:val="7c3aed"/>
                <w:sz w:val="22"/>
                <w:szCs w:val="22"/>
              </w:rPr>
              <w:t xml:space="preserve">Goal: </w:t>
            </w:r>
            <w:r>
              <w:rPr>
                <w:rFonts w:ascii="Arial" w:cs="Arial" w:eastAsia="Arial" w:hAnsi="Arial"/>
                <w:color w:val="120e24"/>
                <w:sz w:val="22"/>
                <w:szCs w:val="22"/>
              </w:rPr>
              <w:t xml:space="preserve">User feedback makes the AI smarter with every post. The longer someone uses Marketer Pro, the better the output becomes for their specific brand.</w:t>
            </w:r>
          </w:p>
        </w:tc>
      </w:tr>
    </w:tbl>
    <w:p>
      <w:r>
        <w:t xml:space="preserve"/>
      </w:r>
    </w:p>
    <w:p>
      <w:pPr>
        <w:pStyle w:val="ListParagraph"/>
        <w:numPr>
          <w:ilvl w:val="0"/>
          <w:numId w:val="3"/>
        </w:numPr>
        <w:spacing w:after="60" w:before="60"/>
      </w:pPr>
      <w:r>
        <w:rPr>
          <w:rFonts w:ascii="Arial" w:cs="Arial" w:eastAsia="Arial" w:hAnsi="Arial"/>
          <w:color w:val="120e24"/>
          <w:sz w:val="22"/>
          <w:szCs w:val="22"/>
        </w:rPr>
        <w:t xml:space="preserve">After each post goes live, a simple rating prompt appears: thumbs up or thumbs down</w:t>
      </w:r>
    </w:p>
    <w:p>
      <w:pPr>
        <w:pStyle w:val="ListParagraph"/>
        <w:numPr>
          <w:ilvl w:val="0"/>
          <w:numId w:val="3"/>
        </w:numPr>
        <w:spacing w:after="60" w:before="60"/>
      </w:pPr>
      <w:r>
        <w:rPr>
          <w:rFonts w:ascii="Arial" w:cs="Arial" w:eastAsia="Arial" w:hAnsi="Arial"/>
          <w:color w:val="120e24"/>
          <w:sz w:val="22"/>
          <w:szCs w:val="22"/>
        </w:rPr>
        <w:t xml:space="preserve">Secondary question: Did this content accurately represent your brand?</w:t>
      </w:r>
    </w:p>
    <w:p>
      <w:pPr>
        <w:pStyle w:val="ListParagraph"/>
        <w:numPr>
          <w:ilvl w:val="0"/>
          <w:numId w:val="3"/>
        </w:numPr>
        <w:spacing w:after="60" w:before="60"/>
      </w:pPr>
      <w:r>
        <w:rPr>
          <w:rFonts w:ascii="Arial" w:cs="Arial" w:eastAsia="Arial" w:hAnsi="Arial"/>
          <w:color w:val="120e24"/>
          <w:sz w:val="22"/>
          <w:szCs w:val="22"/>
        </w:rPr>
        <w:t xml:space="preserve">User can flag content with a specific reason: wrong tone, factually incorrect, or off brand</w:t>
      </w:r>
    </w:p>
    <w:p>
      <w:pPr>
        <w:pStyle w:val="ListParagraph"/>
        <w:numPr>
          <w:ilvl w:val="0"/>
          <w:numId w:val="3"/>
        </w:numPr>
        <w:spacing w:after="60" w:before="60"/>
      </w:pPr>
      <w:r>
        <w:rPr>
          <w:rFonts w:ascii="Arial" w:cs="Arial" w:eastAsia="Arial" w:hAnsi="Arial"/>
          <w:color w:val="120e24"/>
          <w:sz w:val="22"/>
          <w:szCs w:val="22"/>
        </w:rPr>
        <w:t xml:space="preserve">AI stores every rating and adjusts all future generations for this brand accordingly</w:t>
      </w:r>
    </w:p>
    <w:p>
      <w:pPr>
        <w:pStyle w:val="ListParagraph"/>
        <w:numPr>
          <w:ilvl w:val="0"/>
          <w:numId w:val="3"/>
        </w:numPr>
        <w:spacing w:after="60" w:before="60"/>
      </w:pPr>
      <w:r>
        <w:rPr>
          <w:rFonts w:ascii="Arial" w:cs="Arial" w:eastAsia="Arial" w:hAnsi="Arial"/>
          <w:color w:val="120e24"/>
          <w:sz w:val="22"/>
          <w:szCs w:val="22"/>
        </w:rPr>
        <w:t xml:space="preserve">Behavioral tracking: AI also learns from user edits, deletions, and real engagement history</w:t>
      </w:r>
    </w:p>
    <w:p>
      <w:pPr>
        <w:pStyle w:val="ListParagraph"/>
        <w:numPr>
          <w:ilvl w:val="0"/>
          <w:numId w:val="3"/>
        </w:numPr>
        <w:spacing w:after="60" w:before="60"/>
      </w:pPr>
      <w:r>
        <w:rPr>
          <w:rFonts w:ascii="Arial" w:cs="Arial" w:eastAsia="Arial" w:hAnsi="Arial"/>
          <w:color w:val="120e24"/>
          <w:sz w:val="22"/>
          <w:szCs w:val="22"/>
        </w:rPr>
        <w:t xml:space="preserve">The more feedback provided, the more personalized and accurate the AI becomes over time</w:t>
      </w:r>
    </w:p>
    <w:p>
      <w:pPr>
        <w:pBdr>
          <w:bottom w:val="single" w:color="e4e2f0" w:sz="2" w:space="1"/>
        </w:pBdr>
        <w:spacing w:after="200" w:before="200"/>
      </w:pPr>
      <w:r>
        <w:t xml:space="preserve"/>
      </w:r>
    </w:p>
    <w:p>
      <w:pPr>
        <w:pStyle w:val="Heading1"/>
        <w:pBdr>
          <w:bottom w:val="single" w:color="7c3aed" w:sz="4" w:space="4"/>
        </w:pBdr>
        <w:spacing w:after="200" w:before="400"/>
      </w:pPr>
      <w:r>
        <w:rPr>
          <w:rFonts w:ascii="Arial" w:cs="Arial" w:eastAsia="Arial" w:hAnsi="Arial"/>
          <w:b/>
          <w:bCs/>
          <w:color w:val="7c3aed"/>
          <w:sz w:val="36"/>
          <w:szCs w:val="36"/>
        </w:rPr>
        <w:t xml:space="preserve">4. AI Content Generation System</w:t>
      </w:r>
    </w:p>
    <w:p>
      <w:pPr>
        <w:pStyle w:val="Heading2"/>
        <w:spacing w:after="160" w:before="300"/>
      </w:pPr>
      <w:r>
        <w:rPr>
          <w:rFonts w:ascii="Arial" w:cs="Arial" w:eastAsia="Arial" w:hAnsi="Arial"/>
          <w:b/>
          <w:bCs/>
          <w:color w:val="120e24"/>
          <w:sz w:val="28"/>
          <w:szCs w:val="28"/>
        </w:rPr>
        <w:t xml:space="preserve">Brand Context Injected Into Every Generation</w:t>
      </w:r>
    </w:p>
    <w:p>
      <w:pPr>
        <w:spacing w:after="80" w:before="80"/>
      </w:pPr>
      <w:r>
        <w:rPr>
          <w:rFonts w:ascii="Arial" w:cs="Arial" w:eastAsia="Arial" w:hAnsi="Arial"/>
          <w:color w:val="120e24"/>
          <w:sz w:val="22"/>
          <w:szCs w:val="22"/>
        </w:rPr>
        <w:t xml:space="preserve">Every single AI generation call receives the complete brand profile. The AI never generates generic content. Every output sounds like it came directly from this specific brand and no other.</w:t>
      </w:r>
    </w:p>
    <w:p>
      <w:r>
        <w:t xml:space="preserve"/>
      </w:r>
    </w:p>
    <w:p>
      <w:pPr>
        <w:pStyle w:val="ListParagraph"/>
        <w:numPr>
          <w:ilvl w:val="0"/>
          <w:numId w:val="2"/>
        </w:numPr>
        <w:spacing w:after="60" w:before="60"/>
      </w:pPr>
      <w:r>
        <w:rPr>
          <w:rFonts w:ascii="Arial" w:cs="Arial" w:eastAsia="Arial" w:hAnsi="Arial"/>
          <w:color w:val="120e24"/>
          <w:sz w:val="22"/>
          <w:szCs w:val="22"/>
        </w:rPr>
        <w:t xml:space="preserve">Brand name and industry</w:t>
      </w:r>
    </w:p>
    <w:p>
      <w:pPr>
        <w:pStyle w:val="ListParagraph"/>
        <w:numPr>
          <w:ilvl w:val="0"/>
          <w:numId w:val="2"/>
        </w:numPr>
        <w:spacing w:after="60" w:before="60"/>
      </w:pPr>
      <w:r>
        <w:rPr>
          <w:rFonts w:ascii="Arial" w:cs="Arial" w:eastAsia="Arial" w:hAnsi="Arial"/>
          <w:color w:val="120e24"/>
          <w:sz w:val="22"/>
          <w:szCs w:val="22"/>
        </w:rPr>
        <w:t xml:space="preserve">Tagline and slogan</w:t>
      </w:r>
    </w:p>
    <w:p>
      <w:pPr>
        <w:pStyle w:val="ListParagraph"/>
        <w:numPr>
          <w:ilvl w:val="0"/>
          <w:numId w:val="2"/>
        </w:numPr>
        <w:spacing w:after="60" w:before="60"/>
      </w:pPr>
      <w:r>
        <w:rPr>
          <w:rFonts w:ascii="Arial" w:cs="Arial" w:eastAsia="Arial" w:hAnsi="Arial"/>
          <w:color w:val="120e24"/>
          <w:sz w:val="22"/>
          <w:szCs w:val="22"/>
        </w:rPr>
        <w:t xml:space="preserve">Mission statement and value proposition</w:t>
      </w:r>
    </w:p>
    <w:p>
      <w:pPr>
        <w:pStyle w:val="ListParagraph"/>
        <w:numPr>
          <w:ilvl w:val="0"/>
          <w:numId w:val="2"/>
        </w:numPr>
        <w:spacing w:after="60" w:before="60"/>
      </w:pPr>
      <w:r>
        <w:rPr>
          <w:rFonts w:ascii="Arial" w:cs="Arial" w:eastAsia="Arial" w:hAnsi="Arial"/>
          <w:color w:val="120e24"/>
          <w:sz w:val="22"/>
          <w:szCs w:val="22"/>
        </w:rPr>
        <w:t xml:space="preserve">Brand voice and tone description</w:t>
      </w:r>
    </w:p>
    <w:p>
      <w:pPr>
        <w:pStyle w:val="ListParagraph"/>
        <w:numPr>
          <w:ilvl w:val="0"/>
          <w:numId w:val="2"/>
        </w:numPr>
        <w:spacing w:after="60" w:before="60"/>
      </w:pPr>
      <w:r>
        <w:rPr>
          <w:rFonts w:ascii="Arial" w:cs="Arial" w:eastAsia="Arial" w:hAnsi="Arial"/>
          <w:color w:val="120e24"/>
          <w:sz w:val="22"/>
          <w:szCs w:val="22"/>
        </w:rPr>
        <w:t xml:space="preserve">Target audience profile</w:t>
      </w:r>
    </w:p>
    <w:p>
      <w:pPr>
        <w:pStyle w:val="ListParagraph"/>
        <w:numPr>
          <w:ilvl w:val="0"/>
          <w:numId w:val="2"/>
        </w:numPr>
        <w:spacing w:after="60" w:before="60"/>
      </w:pPr>
      <w:r>
        <w:rPr>
          <w:rFonts w:ascii="Arial" w:cs="Arial" w:eastAsia="Arial" w:hAnsi="Arial"/>
          <w:color w:val="120e24"/>
          <w:sz w:val="22"/>
          <w:szCs w:val="22"/>
        </w:rPr>
        <w:t xml:space="preserve">Key brand words and phrases to naturally include</w:t>
      </w:r>
    </w:p>
    <w:p>
      <w:pPr>
        <w:pStyle w:val="ListParagraph"/>
        <w:numPr>
          <w:ilvl w:val="0"/>
          <w:numId w:val="2"/>
        </w:numPr>
        <w:spacing w:after="60" w:before="60"/>
      </w:pPr>
      <w:r>
        <w:rPr>
          <w:rFonts w:ascii="Arial" w:cs="Arial" w:eastAsia="Arial" w:hAnsi="Arial"/>
          <w:color w:val="120e24"/>
          <w:sz w:val="22"/>
          <w:szCs w:val="22"/>
        </w:rPr>
        <w:t xml:space="preserve">Competitor names to actively differentiate from</w:t>
      </w:r>
    </w:p>
    <w:p>
      <w:pPr>
        <w:pStyle w:val="ListParagraph"/>
        <w:numPr>
          <w:ilvl w:val="0"/>
          <w:numId w:val="2"/>
        </w:numPr>
        <w:spacing w:after="60" w:before="60"/>
      </w:pPr>
      <w:r>
        <w:rPr>
          <w:rFonts w:ascii="Arial" w:cs="Arial" w:eastAsia="Arial" w:hAnsi="Arial"/>
          <w:color w:val="120e24"/>
          <w:sz w:val="22"/>
          <w:szCs w:val="22"/>
        </w:rPr>
        <w:t xml:space="preserve">Brand primary and accent colors</w:t>
      </w:r>
    </w:p>
    <w:p>
      <w:pPr>
        <w:pStyle w:val="ListParagraph"/>
        <w:numPr>
          <w:ilvl w:val="0"/>
          <w:numId w:val="2"/>
        </w:numPr>
        <w:spacing w:after="60" w:before="60"/>
      </w:pPr>
      <w:r>
        <w:rPr>
          <w:rFonts w:ascii="Arial" w:cs="Arial" w:eastAsia="Arial" w:hAnsi="Arial"/>
          <w:color w:val="120e24"/>
          <w:sz w:val="22"/>
          <w:szCs w:val="22"/>
        </w:rPr>
        <w:t xml:space="preserve">Logo URL for visual reference</w:t>
      </w:r>
    </w:p>
    <w:p>
      <w:r>
        <w:t xml:space="preserve"/>
      </w:r>
    </w:p>
    <w:p>
      <w:pPr>
        <w:pStyle w:val="Heading2"/>
        <w:spacing w:after="160" w:before="300"/>
      </w:pPr>
      <w:r>
        <w:rPr>
          <w:rFonts w:ascii="Arial" w:cs="Arial" w:eastAsia="Arial" w:hAnsi="Arial"/>
          <w:b/>
          <w:bCs/>
          <w:color w:val="120e24"/>
          <w:sz w:val="28"/>
          <w:szCs w:val="28"/>
        </w:rPr>
        <w:t xml:space="preserve">Platform-Specific Formatting</w:t>
      </w:r>
    </w:p>
    <w:p>
      <w:pPr>
        <w:spacing w:after="80" w:before="80"/>
      </w:pPr>
      <w:r>
        <w:rPr>
          <w:rFonts w:ascii="Arial" w:cs="Arial" w:eastAsia="Arial" w:hAnsi="Arial"/>
          <w:color w:val="120e24"/>
          <w:sz w:val="22"/>
          <w:szCs w:val="22"/>
        </w:rPr>
        <w:t xml:space="preserve">The AI automatically formats every piece of content to exact platform specifications. A user never has to manually resize or reformat content for different platforms.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e4e2f0" w:sz="1"/>
              <w:left w:val="single" w:color="e4e2f0" w:sz="1"/>
              <w:bottom w:val="single" w:color="e4e2f0" w:sz="1"/>
              <w:right w:val="single" w:color="e4e2f0" w:sz="1"/>
            </w:tcBorders>
            <w:shd w:fill="7c3aed" w:val="clear"/>
            <w:tcMar>
              <w:top w:type="dxa" w:w="100"/>
              <w:left w:type="dxa" w:w="140"/>
              <w:bottom w:type="dxa" w:w="100"/>
              <w:right w:type="dxa" w:w="140"/>
            </w:tcMar>
          </w:tcPr>
          <w:p>
            <w:r>
              <w:rPr>
                <w:rFonts w:ascii="Arial" w:cs="Arial" w:eastAsia="Arial" w:hAnsi="Arial"/>
                <w:b/>
                <w:bCs/>
                <w:color w:val="FFFFFF"/>
                <w:sz w:val="22"/>
                <w:szCs w:val="22"/>
              </w:rPr>
              <w:t xml:space="preserve">Platform</w:t>
            </w:r>
          </w:p>
        </w:tc>
        <w:tc>
          <w:tcPr>
            <w:tcW w:type="dxa" w:w="7020"/>
            <w:tcBorders>
              <w:top w:val="single" w:color="e4e2f0" w:sz="1"/>
              <w:left w:val="single" w:color="e4e2f0" w:sz="1"/>
              <w:bottom w:val="single" w:color="e4e2f0" w:sz="1"/>
              <w:right w:val="single" w:color="e4e2f0" w:sz="1"/>
            </w:tcBorders>
            <w:shd w:fill="7c3aed" w:val="clear"/>
            <w:tcMar>
              <w:top w:type="dxa" w:w="100"/>
              <w:left w:type="dxa" w:w="140"/>
              <w:bottom w:type="dxa" w:w="100"/>
              <w:right w:type="dxa" w:w="140"/>
            </w:tcMar>
          </w:tcPr>
          <w:p>
            <w:r>
              <w:rPr>
                <w:rFonts w:ascii="Arial" w:cs="Arial" w:eastAsia="Arial" w:hAnsi="Arial"/>
                <w:b/>
                <w:bCs/>
                <w:color w:val="FFFFFF"/>
                <w:sz w:val="22"/>
                <w:szCs w:val="22"/>
              </w:rPr>
              <w:t xml:space="preserve">Content Specifications</w:t>
            </w:r>
          </w:p>
        </w:tc>
      </w:tr>
      <w:tr>
        <w:tc>
          <w:tcPr>
            <w:tcW w:type="dxa" w:w="2340"/>
            <w:tcBorders>
              <w:top w:val="single" w:color="e4e2f0" w:sz="1"/>
              <w:left w:val="single" w:color="e4e2f0" w:sz="1"/>
              <w:bottom w:val="single" w:color="e4e2f0" w:sz="1"/>
              <w:right w:val="single" w:color="e4e2f0" w:sz="1"/>
            </w:tcBorders>
            <w:shd w:fill="f8f7ff" w:val="clear"/>
            <w:tcMar>
              <w:top w:type="dxa" w:w="100"/>
              <w:left w:type="dxa" w:w="140"/>
              <w:bottom w:type="dxa" w:w="100"/>
              <w:right w:type="dxa" w:w="140"/>
            </w:tcMar>
          </w:tcPr>
          <w:p>
            <w:r>
              <w:rPr>
                <w:rFonts w:ascii="Arial" w:cs="Arial" w:eastAsia="Arial" w:hAnsi="Arial"/>
                <w:b/>
                <w:bCs/>
                <w:color w:val="7c3aed"/>
                <w:sz w:val="22"/>
                <w:szCs w:val="22"/>
              </w:rPr>
              <w:t xml:space="preserve">Instagram</w:t>
            </w:r>
          </w:p>
        </w:tc>
        <w:tc>
          <w:tcPr>
            <w:tcW w:type="dxa" w:w="7020"/>
            <w:tcBorders>
              <w:top w:val="single" w:color="e4e2f0" w:sz="1"/>
              <w:left w:val="single" w:color="e4e2f0" w:sz="1"/>
              <w:bottom w:val="single" w:color="e4e2f0" w:sz="1"/>
              <w:right w:val="single" w:color="e4e2f0" w:sz="1"/>
            </w:tcBorders>
            <w:shd w:fill="f8f7ff" w:val="clear"/>
            <w:tcMar>
              <w:top w:type="dxa" w:w="100"/>
              <w:left w:type="dxa" w:w="140"/>
              <w:bottom w:type="dxa" w:w="100"/>
              <w:right w:type="dxa" w:w="140"/>
            </w:tcMar>
          </w:tcPr>
          <w:p>
            <w:r>
              <w:rPr>
                <w:rFonts w:ascii="Arial" w:cs="Arial" w:eastAsia="Arial" w:hAnsi="Arial"/>
                <w:color w:val="120e24"/>
                <w:sz w:val="22"/>
                <w:szCs w:val="22"/>
              </w:rPr>
              <w:t xml:space="preserve">Caption up to 2,200 characters, 30 hashtags maximum, square / portrait / story / reel formats supported</w:t>
            </w:r>
          </w:p>
        </w:tc>
      </w:tr>
      <w:tr>
        <w:tc>
          <w:tcPr>
            <w:tcW w:type="dxa" w:w="2340"/>
            <w:tcBorders>
              <w:top w:val="single" w:color="e4e2f0" w:sz="1"/>
              <w:left w:val="single" w:color="e4e2f0" w:sz="1"/>
              <w:bottom w:val="single" w:color="e4e2f0" w:sz="1"/>
              <w:right w:val="single" w:color="e4e2f0" w:sz="1"/>
            </w:tcBorders>
            <w:shd w:fill="FFFFFF" w:val="clear"/>
            <w:tcMar>
              <w:top w:type="dxa" w:w="100"/>
              <w:left w:type="dxa" w:w="140"/>
              <w:bottom w:type="dxa" w:w="100"/>
              <w:right w:type="dxa" w:w="140"/>
            </w:tcMar>
          </w:tcPr>
          <w:p>
            <w:r>
              <w:rPr>
                <w:rFonts w:ascii="Arial" w:cs="Arial" w:eastAsia="Arial" w:hAnsi="Arial"/>
                <w:b/>
                <w:bCs/>
                <w:color w:val="7c3aed"/>
                <w:sz w:val="22"/>
                <w:szCs w:val="22"/>
              </w:rPr>
              <w:t xml:space="preserve">Facebook</w:t>
            </w:r>
          </w:p>
        </w:tc>
        <w:tc>
          <w:tcPr>
            <w:tcW w:type="dxa" w:w="7020"/>
            <w:tcBorders>
              <w:top w:val="single" w:color="e4e2f0" w:sz="1"/>
              <w:left w:val="single" w:color="e4e2f0" w:sz="1"/>
              <w:bottom w:val="single" w:color="e4e2f0" w:sz="1"/>
              <w:right w:val="single" w:color="e4e2f0" w:sz="1"/>
            </w:tcBorders>
            <w:shd w:fill="FFFFFF" w:val="clear"/>
            <w:tcMar>
              <w:top w:type="dxa" w:w="100"/>
              <w:left w:type="dxa" w:w="140"/>
              <w:bottom w:type="dxa" w:w="100"/>
              <w:right w:type="dxa" w:w="140"/>
            </w:tcMar>
          </w:tcPr>
          <w:p>
            <w:r>
              <w:rPr>
                <w:rFonts w:ascii="Arial" w:cs="Arial" w:eastAsia="Arial" w:hAnsi="Arial"/>
                <w:color w:val="120e24"/>
                <w:sz w:val="22"/>
                <w:szCs w:val="22"/>
              </w:rPr>
              <w:t xml:space="preserve">Post up to 63,206 characters, link previews, event formats, page post formats</w:t>
            </w:r>
          </w:p>
        </w:tc>
      </w:tr>
      <w:tr>
        <w:tc>
          <w:tcPr>
            <w:tcW w:type="dxa" w:w="2340"/>
            <w:tcBorders>
              <w:top w:val="single" w:color="e4e2f0" w:sz="1"/>
              <w:left w:val="single" w:color="e4e2f0" w:sz="1"/>
              <w:bottom w:val="single" w:color="e4e2f0" w:sz="1"/>
              <w:right w:val="single" w:color="e4e2f0" w:sz="1"/>
            </w:tcBorders>
            <w:shd w:fill="f8f7ff" w:val="clear"/>
            <w:tcMar>
              <w:top w:type="dxa" w:w="100"/>
              <w:left w:type="dxa" w:w="140"/>
              <w:bottom w:type="dxa" w:w="100"/>
              <w:right w:type="dxa" w:w="140"/>
            </w:tcMar>
          </w:tcPr>
          <w:p>
            <w:r>
              <w:rPr>
                <w:rFonts w:ascii="Arial" w:cs="Arial" w:eastAsia="Arial" w:hAnsi="Arial"/>
                <w:b/>
                <w:bCs/>
                <w:color w:val="7c3aed"/>
                <w:sz w:val="22"/>
                <w:szCs w:val="22"/>
              </w:rPr>
              <w:t xml:space="preserve">X (Twitter)</w:t>
            </w:r>
          </w:p>
        </w:tc>
        <w:tc>
          <w:tcPr>
            <w:tcW w:type="dxa" w:w="7020"/>
            <w:tcBorders>
              <w:top w:val="single" w:color="e4e2f0" w:sz="1"/>
              <w:left w:val="single" w:color="e4e2f0" w:sz="1"/>
              <w:bottom w:val="single" w:color="e4e2f0" w:sz="1"/>
              <w:right w:val="single" w:color="e4e2f0" w:sz="1"/>
            </w:tcBorders>
            <w:shd w:fill="f8f7ff" w:val="clear"/>
            <w:tcMar>
              <w:top w:type="dxa" w:w="100"/>
              <w:left w:type="dxa" w:w="140"/>
              <w:bottom w:type="dxa" w:w="100"/>
              <w:right w:type="dxa" w:w="140"/>
            </w:tcMar>
          </w:tcPr>
          <w:p>
            <w:r>
              <w:rPr>
                <w:rFonts w:ascii="Arial" w:cs="Arial" w:eastAsia="Arial" w:hAnsi="Arial"/>
                <w:color w:val="120e24"/>
                <w:sz w:val="22"/>
                <w:szCs w:val="22"/>
              </w:rPr>
              <w:t xml:space="preserve">280 character limit per tweet, thread support, no hashtag stuffing, image and video card support</w:t>
            </w:r>
          </w:p>
        </w:tc>
      </w:tr>
      <w:tr>
        <w:tc>
          <w:tcPr>
            <w:tcW w:type="dxa" w:w="2340"/>
            <w:tcBorders>
              <w:top w:val="single" w:color="e4e2f0" w:sz="1"/>
              <w:left w:val="single" w:color="e4e2f0" w:sz="1"/>
              <w:bottom w:val="single" w:color="e4e2f0" w:sz="1"/>
              <w:right w:val="single" w:color="e4e2f0" w:sz="1"/>
            </w:tcBorders>
            <w:shd w:fill="FFFFFF" w:val="clear"/>
            <w:tcMar>
              <w:top w:type="dxa" w:w="100"/>
              <w:left w:type="dxa" w:w="140"/>
              <w:bottom w:type="dxa" w:w="100"/>
              <w:right w:type="dxa" w:w="140"/>
            </w:tcMar>
          </w:tcPr>
          <w:p>
            <w:r>
              <w:rPr>
                <w:rFonts w:ascii="Arial" w:cs="Arial" w:eastAsia="Arial" w:hAnsi="Arial"/>
                <w:b/>
                <w:bCs/>
                <w:color w:val="7c3aed"/>
                <w:sz w:val="22"/>
                <w:szCs w:val="22"/>
              </w:rPr>
              <w:t xml:space="preserve">LinkedIn</w:t>
            </w:r>
          </w:p>
        </w:tc>
        <w:tc>
          <w:tcPr>
            <w:tcW w:type="dxa" w:w="7020"/>
            <w:tcBorders>
              <w:top w:val="single" w:color="e4e2f0" w:sz="1"/>
              <w:left w:val="single" w:color="e4e2f0" w:sz="1"/>
              <w:bottom w:val="single" w:color="e4e2f0" w:sz="1"/>
              <w:right w:val="single" w:color="e4e2f0" w:sz="1"/>
            </w:tcBorders>
            <w:shd w:fill="FFFFFF" w:val="clear"/>
            <w:tcMar>
              <w:top w:type="dxa" w:w="100"/>
              <w:left w:type="dxa" w:w="140"/>
              <w:bottom w:type="dxa" w:w="100"/>
              <w:right w:type="dxa" w:w="140"/>
            </w:tcMar>
          </w:tcPr>
          <w:p>
            <w:r>
              <w:rPr>
                <w:rFonts w:ascii="Arial" w:cs="Arial" w:eastAsia="Arial" w:hAnsi="Arial"/>
                <w:color w:val="120e24"/>
                <w:sz w:val="22"/>
                <w:szCs w:val="22"/>
              </w:rPr>
              <w:t xml:space="preserve">3,000 character limit, professional tone required, article format, company update format</w:t>
            </w:r>
          </w:p>
        </w:tc>
      </w:tr>
      <w:tr>
        <w:tc>
          <w:tcPr>
            <w:tcW w:type="dxa" w:w="2340"/>
            <w:tcBorders>
              <w:top w:val="single" w:color="e4e2f0" w:sz="1"/>
              <w:left w:val="single" w:color="e4e2f0" w:sz="1"/>
              <w:bottom w:val="single" w:color="e4e2f0" w:sz="1"/>
              <w:right w:val="single" w:color="e4e2f0" w:sz="1"/>
            </w:tcBorders>
            <w:shd w:fill="f8f7ff" w:val="clear"/>
            <w:tcMar>
              <w:top w:type="dxa" w:w="100"/>
              <w:left w:type="dxa" w:w="140"/>
              <w:bottom w:type="dxa" w:w="100"/>
              <w:right w:type="dxa" w:w="140"/>
            </w:tcMar>
          </w:tcPr>
          <w:p>
            <w:r>
              <w:rPr>
                <w:rFonts w:ascii="Arial" w:cs="Arial" w:eastAsia="Arial" w:hAnsi="Arial"/>
                <w:b/>
                <w:bCs/>
                <w:color w:val="7c3aed"/>
                <w:sz w:val="22"/>
                <w:szCs w:val="22"/>
              </w:rPr>
              <w:t xml:space="preserve">TikTok</w:t>
            </w:r>
          </w:p>
        </w:tc>
        <w:tc>
          <w:tcPr>
            <w:tcW w:type="dxa" w:w="7020"/>
            <w:tcBorders>
              <w:top w:val="single" w:color="e4e2f0" w:sz="1"/>
              <w:left w:val="single" w:color="e4e2f0" w:sz="1"/>
              <w:bottom w:val="single" w:color="e4e2f0" w:sz="1"/>
              <w:right w:val="single" w:color="e4e2f0" w:sz="1"/>
            </w:tcBorders>
            <w:shd w:fill="f8f7ff" w:val="clear"/>
            <w:tcMar>
              <w:top w:type="dxa" w:w="100"/>
              <w:left w:type="dxa" w:w="140"/>
              <w:bottom w:type="dxa" w:w="100"/>
              <w:right w:type="dxa" w:w="140"/>
            </w:tcMar>
          </w:tcPr>
          <w:p>
            <w:r>
              <w:rPr>
                <w:rFonts w:ascii="Arial" w:cs="Arial" w:eastAsia="Arial" w:hAnsi="Arial"/>
                <w:color w:val="120e24"/>
                <w:sz w:val="22"/>
                <w:szCs w:val="22"/>
              </w:rPr>
              <w:t xml:space="preserve">150 character caption, trending sounds integration, duet and stitch format, content brief for video script</w:t>
            </w:r>
          </w:p>
        </w:tc>
      </w:tr>
      <w:tr>
        <w:tc>
          <w:tcPr>
            <w:tcW w:type="dxa" w:w="2340"/>
            <w:tcBorders>
              <w:top w:val="single" w:color="e4e2f0" w:sz="1"/>
              <w:left w:val="single" w:color="e4e2f0" w:sz="1"/>
              <w:bottom w:val="single" w:color="e4e2f0" w:sz="1"/>
              <w:right w:val="single" w:color="e4e2f0" w:sz="1"/>
            </w:tcBorders>
            <w:shd w:fill="FFFFFF" w:val="clear"/>
            <w:tcMar>
              <w:top w:type="dxa" w:w="100"/>
              <w:left w:type="dxa" w:w="140"/>
              <w:bottom w:type="dxa" w:w="100"/>
              <w:right w:type="dxa" w:w="140"/>
            </w:tcMar>
          </w:tcPr>
          <w:p>
            <w:r>
              <w:rPr>
                <w:rFonts w:ascii="Arial" w:cs="Arial" w:eastAsia="Arial" w:hAnsi="Arial"/>
                <w:b/>
                <w:bCs/>
                <w:color w:val="7c3aed"/>
                <w:sz w:val="22"/>
                <w:szCs w:val="22"/>
              </w:rPr>
              <w:t xml:space="preserve">YouTube</w:t>
            </w:r>
          </w:p>
        </w:tc>
        <w:tc>
          <w:tcPr>
            <w:tcW w:type="dxa" w:w="7020"/>
            <w:tcBorders>
              <w:top w:val="single" w:color="e4e2f0" w:sz="1"/>
              <w:left w:val="single" w:color="e4e2f0" w:sz="1"/>
              <w:bottom w:val="single" w:color="e4e2f0" w:sz="1"/>
              <w:right w:val="single" w:color="e4e2f0" w:sz="1"/>
            </w:tcBorders>
            <w:shd w:fill="FFFFFF" w:val="clear"/>
            <w:tcMar>
              <w:top w:type="dxa" w:w="100"/>
              <w:left w:type="dxa" w:w="140"/>
              <w:bottom w:type="dxa" w:w="100"/>
              <w:right w:type="dxa" w:w="140"/>
            </w:tcMar>
          </w:tcPr>
          <w:p>
            <w:r>
              <w:rPr>
                <w:rFonts w:ascii="Arial" w:cs="Arial" w:eastAsia="Arial" w:hAnsi="Arial"/>
                <w:color w:val="120e24"/>
                <w:sz w:val="22"/>
                <w:szCs w:val="22"/>
              </w:rPr>
              <w:t xml:space="preserve">Title SEO optimized up to 100 characters, description up to 5,000 characters, chapter markers</w:t>
            </w:r>
          </w:p>
        </w:tc>
      </w:tr>
      <w:tr>
        <w:tc>
          <w:tcPr>
            <w:tcW w:type="dxa" w:w="2340"/>
            <w:tcBorders>
              <w:top w:val="single" w:color="e4e2f0" w:sz="1"/>
              <w:left w:val="single" w:color="e4e2f0" w:sz="1"/>
              <w:bottom w:val="single" w:color="e4e2f0" w:sz="1"/>
              <w:right w:val="single" w:color="e4e2f0" w:sz="1"/>
            </w:tcBorders>
            <w:shd w:fill="f8f7ff" w:val="clear"/>
            <w:tcMar>
              <w:top w:type="dxa" w:w="100"/>
              <w:left w:type="dxa" w:w="140"/>
              <w:bottom w:type="dxa" w:w="100"/>
              <w:right w:type="dxa" w:w="140"/>
            </w:tcMar>
          </w:tcPr>
          <w:p>
            <w:r>
              <w:rPr>
                <w:rFonts w:ascii="Arial" w:cs="Arial" w:eastAsia="Arial" w:hAnsi="Arial"/>
                <w:b/>
                <w:bCs/>
                <w:color w:val="7c3aed"/>
                <w:sz w:val="22"/>
                <w:szCs w:val="22"/>
              </w:rPr>
              <w:t xml:space="preserve">Pinterest</w:t>
            </w:r>
          </w:p>
        </w:tc>
        <w:tc>
          <w:tcPr>
            <w:tcW w:type="dxa" w:w="7020"/>
            <w:tcBorders>
              <w:top w:val="single" w:color="e4e2f0" w:sz="1"/>
              <w:left w:val="single" w:color="e4e2f0" w:sz="1"/>
              <w:bottom w:val="single" w:color="e4e2f0" w:sz="1"/>
              <w:right w:val="single" w:color="e4e2f0" w:sz="1"/>
            </w:tcBorders>
            <w:shd w:fill="f8f7ff" w:val="clear"/>
            <w:tcMar>
              <w:top w:type="dxa" w:w="100"/>
              <w:left w:type="dxa" w:w="140"/>
              <w:bottom w:type="dxa" w:w="100"/>
              <w:right w:type="dxa" w:w="140"/>
            </w:tcMar>
          </w:tcPr>
          <w:p>
            <w:r>
              <w:rPr>
                <w:rFonts w:ascii="Arial" w:cs="Arial" w:eastAsia="Arial" w:hAnsi="Arial"/>
                <w:color w:val="120e24"/>
                <w:sz w:val="22"/>
                <w:szCs w:val="22"/>
              </w:rPr>
              <w:t xml:space="preserve">Pin title up to 100 characters, description up to 500 characters, vertical 2:3 ratio image format</w:t>
            </w:r>
          </w:p>
        </w:tc>
      </w:tr>
      <w:tr>
        <w:tc>
          <w:tcPr>
            <w:tcW w:type="dxa" w:w="2340"/>
            <w:tcBorders>
              <w:top w:val="single" w:color="e4e2f0" w:sz="1"/>
              <w:left w:val="single" w:color="e4e2f0" w:sz="1"/>
              <w:bottom w:val="single" w:color="e4e2f0" w:sz="1"/>
              <w:right w:val="single" w:color="e4e2f0" w:sz="1"/>
            </w:tcBorders>
            <w:shd w:fill="FFFFFF" w:val="clear"/>
            <w:tcMar>
              <w:top w:type="dxa" w:w="100"/>
              <w:left w:type="dxa" w:w="140"/>
              <w:bottom w:type="dxa" w:w="100"/>
              <w:right w:type="dxa" w:w="140"/>
            </w:tcMar>
          </w:tcPr>
          <w:p>
            <w:r>
              <w:rPr>
                <w:rFonts w:ascii="Arial" w:cs="Arial" w:eastAsia="Arial" w:hAnsi="Arial"/>
                <w:b/>
                <w:bCs/>
                <w:color w:val="7c3aed"/>
                <w:sz w:val="22"/>
                <w:szCs w:val="22"/>
              </w:rPr>
              <w:t xml:space="preserve">Snapchat</w:t>
            </w:r>
          </w:p>
        </w:tc>
        <w:tc>
          <w:tcPr>
            <w:tcW w:type="dxa" w:w="7020"/>
            <w:tcBorders>
              <w:top w:val="single" w:color="e4e2f0" w:sz="1"/>
              <w:left w:val="single" w:color="e4e2f0" w:sz="1"/>
              <w:bottom w:val="single" w:color="e4e2f0" w:sz="1"/>
              <w:right w:val="single" w:color="e4e2f0" w:sz="1"/>
            </w:tcBorders>
            <w:shd w:fill="FFFFFF" w:val="clear"/>
            <w:tcMar>
              <w:top w:type="dxa" w:w="100"/>
              <w:left w:type="dxa" w:w="140"/>
              <w:bottom w:type="dxa" w:w="100"/>
              <w:right w:type="dxa" w:w="140"/>
            </w:tcMar>
          </w:tcPr>
          <w:p>
            <w:r>
              <w:rPr>
                <w:rFonts w:ascii="Arial" w:cs="Arial" w:eastAsia="Arial" w:hAnsi="Arial"/>
                <w:color w:val="120e24"/>
                <w:sz w:val="22"/>
                <w:szCs w:val="22"/>
              </w:rPr>
              <w:t xml:space="preserve">250 character caption, 24 hour story format, snap ads format</w:t>
            </w:r>
          </w:p>
        </w:tc>
      </w:tr>
    </w:tbl>
    <w:p>
      <w:r>
        <w:t xml:space="preserve"/>
      </w:r>
    </w:p>
    <w:p>
      <w:pPr>
        <w:pStyle w:val="Heading2"/>
        <w:spacing w:after="160" w:before="300"/>
      </w:pPr>
      <w:r>
        <w:rPr>
          <w:rFonts w:ascii="Arial" w:cs="Arial" w:eastAsia="Arial" w:hAnsi="Arial"/>
          <w:b/>
          <w:bCs/>
          <w:color w:val="120e24"/>
          <w:sz w:val="28"/>
          <w:szCs w:val="28"/>
        </w:rPr>
        <w:t xml:space="preserve">Human-in-the-Loop Governance</w:t>
      </w:r>
    </w:p>
    <w:p>
      <w:pPr>
        <w:pStyle w:val="ListParagraph"/>
        <w:numPr>
          <w:ilvl w:val="0"/>
          <w:numId w:val="2"/>
        </w:numPr>
        <w:spacing w:after="60" w:before="60"/>
      </w:pPr>
      <w:r>
        <w:rPr>
          <w:rFonts w:ascii="Arial" w:cs="Arial" w:eastAsia="Arial" w:hAnsi="Arial"/>
          <w:color w:val="120e24"/>
          <w:sz w:val="22"/>
          <w:szCs w:val="22"/>
        </w:rPr>
        <w:t xml:space="preserve">Hybrid publishing: AI prepares all posts, human reviews and approves before anything goes live</w:t>
      </w:r>
    </w:p>
    <w:p>
      <w:pPr>
        <w:pStyle w:val="ListParagraph"/>
        <w:numPr>
          <w:ilvl w:val="0"/>
          <w:numId w:val="2"/>
        </w:numPr>
        <w:spacing w:after="60" w:before="60"/>
      </w:pPr>
      <w:r>
        <w:rPr>
          <w:rFonts w:ascii="Arial" w:cs="Arial" w:eastAsia="Arial" w:hAnsi="Arial"/>
          <w:color w:val="120e24"/>
          <w:sz w:val="22"/>
          <w:szCs w:val="22"/>
        </w:rPr>
        <w:t xml:space="preserve">Escalation protocols: automatic notifications for posts that may breach platform community guidelines</w:t>
      </w:r>
    </w:p>
    <w:p>
      <w:pPr>
        <w:pStyle w:val="ListParagraph"/>
        <w:numPr>
          <w:ilvl w:val="0"/>
          <w:numId w:val="2"/>
        </w:numPr>
        <w:spacing w:after="60" w:before="60"/>
      </w:pPr>
      <w:r>
        <w:rPr>
          <w:rFonts w:ascii="Arial" w:cs="Arial" w:eastAsia="Arial" w:hAnsi="Arial"/>
          <w:color w:val="120e24"/>
          <w:sz w:val="22"/>
          <w:szCs w:val="22"/>
        </w:rPr>
        <w:t xml:space="preserve">Selective autonomy: users toggle between full hands-off autonomous posting and fully supervised approval</w:t>
      </w:r>
    </w:p>
    <w:p>
      <w:pPr>
        <w:pStyle w:val="ListParagraph"/>
        <w:numPr>
          <w:ilvl w:val="0"/>
          <w:numId w:val="2"/>
        </w:numPr>
        <w:spacing w:after="60" w:before="60"/>
      </w:pPr>
      <w:r>
        <w:rPr>
          <w:rFonts w:ascii="Arial" w:cs="Arial" w:eastAsia="Arial" w:hAnsi="Arial"/>
          <w:color w:val="120e24"/>
          <w:sz w:val="22"/>
          <w:szCs w:val="22"/>
        </w:rPr>
        <w:t xml:space="preserve">Explainability: every generated post shows exactly why the AI wrote it that particular way</w:t>
      </w:r>
    </w:p>
    <w:p>
      <w:pPr>
        <w:pStyle w:val="ListParagraph"/>
        <w:numPr>
          <w:ilvl w:val="0"/>
          <w:numId w:val="2"/>
        </w:numPr>
        <w:spacing w:after="60" w:before="60"/>
      </w:pPr>
      <w:r>
        <w:rPr>
          <w:rFonts w:ascii="Arial" w:cs="Arial" w:eastAsia="Arial" w:hAnsi="Arial"/>
          <w:color w:val="120e24"/>
          <w:sz w:val="22"/>
          <w:szCs w:val="22"/>
        </w:rPr>
        <w:t xml:space="preserve">Audit trail: complete history of every post generated, edited, approved, rejected, and published with timestamps</w:t>
      </w:r>
    </w:p>
    <w:p>
      <w:pPr>
        <w:pStyle w:val="ListParagraph"/>
        <w:numPr>
          <w:ilvl w:val="0"/>
          <w:numId w:val="2"/>
        </w:numPr>
        <w:spacing w:after="60" w:before="60"/>
      </w:pPr>
      <w:r>
        <w:rPr>
          <w:rFonts w:ascii="Arial" w:cs="Arial" w:eastAsia="Arial" w:hAnsi="Arial"/>
          <w:color w:val="120e24"/>
          <w:sz w:val="22"/>
          <w:szCs w:val="22"/>
        </w:rPr>
        <w:t xml:space="preserve">Error handling: users can override, edit, or delete any AI output at any stage</w:t>
      </w:r>
    </w:p>
    <w:p>
      <w:pPr>
        <w:pBdr>
          <w:bottom w:val="single" w:color="e4e2f0" w:sz="2" w:space="1"/>
        </w:pBdr>
        <w:spacing w:after="200" w:before="200"/>
      </w:pPr>
      <w:r>
        <w:t xml:space="preserve"/>
      </w:r>
    </w:p>
    <w:p>
      <w:pPr>
        <w:pStyle w:val="Heading1"/>
        <w:pBdr>
          <w:bottom w:val="single" w:color="7c3aed" w:sz="4" w:space="4"/>
        </w:pBdr>
        <w:spacing w:after="200" w:before="400"/>
      </w:pPr>
      <w:r>
        <w:rPr>
          <w:rFonts w:ascii="Arial" w:cs="Arial" w:eastAsia="Arial" w:hAnsi="Arial"/>
          <w:b/>
          <w:bCs/>
          <w:color w:val="7c3aed"/>
          <w:sz w:val="36"/>
          <w:szCs w:val="36"/>
        </w:rPr>
        <w:t xml:space="preserve">5. Supported Social Platforms</w:t>
      </w:r>
    </w:p>
    <w:p>
      <w:pPr>
        <w:spacing w:after="80" w:before="80"/>
      </w:pPr>
      <w:r>
        <w:rPr>
          <w:rFonts w:ascii="Arial" w:cs="Arial" w:eastAsia="Arial" w:hAnsi="Arial"/>
          <w:color w:val="120e24"/>
          <w:sz w:val="22"/>
          <w:szCs w:val="22"/>
        </w:rPr>
        <w:t xml:space="preserve">Marketer Pro publishes to 8 major social platforms at launch. Every platform has a dedicated studio with platform-specific controls and formatting.</w:t>
      </w:r>
    </w:p>
    <w:p>
      <w:r>
        <w:t xml:space="preserve"/>
      </w:r>
    </w:p>
    <w:p>
      <w:pPr>
        <w:pStyle w:val="ListParagraph"/>
        <w:numPr>
          <w:ilvl w:val="0"/>
          <w:numId w:val="2"/>
        </w:numPr>
        <w:spacing w:after="60" w:before="60"/>
      </w:pPr>
      <w:r>
        <w:rPr>
          <w:rFonts w:ascii="Arial" w:cs="Arial" w:eastAsia="Arial" w:hAnsi="Arial"/>
          <w:color w:val="120e24"/>
          <w:sz w:val="22"/>
          <w:szCs w:val="22"/>
        </w:rPr>
        <w:t xml:space="preserve">Instagram — feed posts, stories, reels</w:t>
      </w:r>
    </w:p>
    <w:p>
      <w:pPr>
        <w:pStyle w:val="ListParagraph"/>
        <w:numPr>
          <w:ilvl w:val="0"/>
          <w:numId w:val="2"/>
        </w:numPr>
        <w:spacing w:after="60" w:before="60"/>
      </w:pPr>
      <w:r>
        <w:rPr>
          <w:rFonts w:ascii="Arial" w:cs="Arial" w:eastAsia="Arial" w:hAnsi="Arial"/>
          <w:color w:val="120e24"/>
          <w:sz w:val="22"/>
          <w:szCs w:val="22"/>
        </w:rPr>
        <w:t xml:space="preserve">Facebook — page posts, events, advertisements</w:t>
      </w:r>
    </w:p>
    <w:p>
      <w:pPr>
        <w:pStyle w:val="ListParagraph"/>
        <w:numPr>
          <w:ilvl w:val="0"/>
          <w:numId w:val="2"/>
        </w:numPr>
        <w:spacing w:after="60" w:before="60"/>
      </w:pPr>
      <w:r>
        <w:rPr>
          <w:rFonts w:ascii="Arial" w:cs="Arial" w:eastAsia="Arial" w:hAnsi="Arial"/>
          <w:color w:val="120e24"/>
          <w:sz w:val="22"/>
          <w:szCs w:val="22"/>
        </w:rPr>
        <w:t xml:space="preserve">X (formerly Twitter) — tweets, threads</w:t>
      </w:r>
    </w:p>
    <w:p>
      <w:pPr>
        <w:pStyle w:val="ListParagraph"/>
        <w:numPr>
          <w:ilvl w:val="0"/>
          <w:numId w:val="2"/>
        </w:numPr>
        <w:spacing w:after="60" w:before="60"/>
      </w:pPr>
      <w:r>
        <w:rPr>
          <w:rFonts w:ascii="Arial" w:cs="Arial" w:eastAsia="Arial" w:hAnsi="Arial"/>
          <w:color w:val="120e24"/>
          <w:sz w:val="22"/>
          <w:szCs w:val="22"/>
        </w:rPr>
        <w:t xml:space="preserve">LinkedIn — posts, articles, company page updates</w:t>
      </w:r>
    </w:p>
    <w:p>
      <w:pPr>
        <w:pStyle w:val="ListParagraph"/>
        <w:numPr>
          <w:ilvl w:val="0"/>
          <w:numId w:val="2"/>
        </w:numPr>
        <w:spacing w:after="60" w:before="60"/>
      </w:pPr>
      <w:r>
        <w:rPr>
          <w:rFonts w:ascii="Arial" w:cs="Arial" w:eastAsia="Arial" w:hAnsi="Arial"/>
          <w:color w:val="120e24"/>
          <w:sz w:val="22"/>
          <w:szCs w:val="22"/>
        </w:rPr>
        <w:t xml:space="preserve">TikTok — video captions, content briefs, trending sound suggestions</w:t>
      </w:r>
    </w:p>
    <w:p>
      <w:pPr>
        <w:pStyle w:val="ListParagraph"/>
        <w:numPr>
          <w:ilvl w:val="0"/>
          <w:numId w:val="2"/>
        </w:numPr>
        <w:spacing w:after="60" w:before="60"/>
      </w:pPr>
      <w:r>
        <w:rPr>
          <w:rFonts w:ascii="Arial" w:cs="Arial" w:eastAsia="Arial" w:hAnsi="Arial"/>
          <w:color w:val="120e24"/>
          <w:sz w:val="22"/>
          <w:szCs w:val="22"/>
        </w:rPr>
        <w:t xml:space="preserve">YouTube — video titles, descriptions, chapter markers</w:t>
      </w:r>
    </w:p>
    <w:p>
      <w:pPr>
        <w:pStyle w:val="ListParagraph"/>
        <w:numPr>
          <w:ilvl w:val="0"/>
          <w:numId w:val="2"/>
        </w:numPr>
        <w:spacing w:after="60" w:before="60"/>
      </w:pPr>
      <w:r>
        <w:rPr>
          <w:rFonts w:ascii="Arial" w:cs="Arial" w:eastAsia="Arial" w:hAnsi="Arial"/>
          <w:color w:val="120e24"/>
          <w:sz w:val="22"/>
          <w:szCs w:val="22"/>
        </w:rPr>
        <w:t xml:space="preserve">Pinterest — pin descriptions, board management</w:t>
      </w:r>
    </w:p>
    <w:p>
      <w:pPr>
        <w:pStyle w:val="ListParagraph"/>
        <w:numPr>
          <w:ilvl w:val="0"/>
          <w:numId w:val="2"/>
        </w:numPr>
        <w:spacing w:after="60" w:before="60"/>
      </w:pPr>
      <w:r>
        <w:rPr>
          <w:rFonts w:ascii="Arial" w:cs="Arial" w:eastAsia="Arial" w:hAnsi="Arial"/>
          <w:color w:val="120e24"/>
          <w:sz w:val="22"/>
          <w:szCs w:val="22"/>
        </w:rPr>
        <w:t xml:space="preserve">Snapchat — story captions, snap advertisement formats</w:t>
      </w:r>
    </w:p>
    <w:p>
      <w:pPr>
        <w:pBdr>
          <w:bottom w:val="single" w:color="e4e2f0" w:sz="2" w:space="1"/>
        </w:pBdr>
        <w:spacing w:after="200" w:before="200"/>
      </w:pPr>
      <w:r>
        <w:t xml:space="preserve"/>
      </w:r>
    </w:p>
    <w:p>
      <w:pPr>
        <w:pStyle w:val="Heading1"/>
        <w:pBdr>
          <w:bottom w:val="single" w:color="7c3aed" w:sz="4" w:space="4"/>
        </w:pBdr>
        <w:spacing w:after="200" w:before="400"/>
      </w:pPr>
      <w:r>
        <w:rPr>
          <w:rFonts w:ascii="Arial" w:cs="Arial" w:eastAsia="Arial" w:hAnsi="Arial"/>
          <w:b/>
          <w:bCs/>
          <w:color w:val="7c3aed"/>
          <w:sz w:val="36"/>
          <w:szCs w:val="36"/>
        </w:rPr>
        <w:t xml:space="preserve">6. Subscription Plans and Billing</w:t>
      </w:r>
    </w:p>
    <w:p>
      <w:pPr>
        <w:pStyle w:val="Heading2"/>
        <w:spacing w:after="160" w:before="300"/>
      </w:pPr>
      <w:r>
        <w:rPr>
          <w:rFonts w:ascii="Arial" w:cs="Arial" w:eastAsia="Arial" w:hAnsi="Arial"/>
          <w:b/>
          <w:bCs/>
          <w:color w:val="120e24"/>
          <w:sz w:val="28"/>
          <w:szCs w:val="28"/>
        </w:rPr>
        <w:t xml:space="preserve">Plan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2040"/>
        <w:gridCol w:w="2040"/>
        <w:gridCol w:w="2040"/>
      </w:tblGrid>
      <w:tr>
        <w:tc>
          <w:tcPr>
            <w:tcW w:type="dxa" w:w="3240"/>
            <w:tcBorders>
              <w:top w:val="single" w:color="e4e2f0" w:sz="1"/>
              <w:left w:val="single" w:color="e4e2f0" w:sz="1"/>
              <w:bottom w:val="single" w:color="e4e2f0" w:sz="1"/>
              <w:right w:val="single" w:color="e4e2f0" w:sz="1"/>
            </w:tcBorders>
            <w:shd w:fill="7c3aed" w:val="clear"/>
            <w:tcMar>
              <w:top w:type="dxa" w:w="100"/>
              <w:left w:type="dxa" w:w="140"/>
              <w:bottom w:type="dxa" w:w="100"/>
              <w:right w:type="dxa" w:w="140"/>
            </w:tcMar>
          </w:tcPr>
          <w:p>
            <w:r>
              <w:rPr>
                <w:rFonts w:ascii="Arial" w:cs="Arial" w:eastAsia="Arial" w:hAnsi="Arial"/>
                <w:b/>
                <w:bCs/>
                <w:color w:val="FFFFFF"/>
                <w:sz w:val="22"/>
                <w:szCs w:val="22"/>
              </w:rPr>
              <w:t xml:space="preserve">Feature</w:t>
            </w:r>
          </w:p>
        </w:tc>
        <w:tc>
          <w:tcPr>
            <w:tcW w:type="dxa" w:w="2040"/>
            <w:tcBorders>
              <w:top w:val="single" w:color="e4e2f0" w:sz="1"/>
              <w:left w:val="single" w:color="e4e2f0" w:sz="1"/>
              <w:bottom w:val="single" w:color="e4e2f0" w:sz="1"/>
              <w:right w:val="single" w:color="e4e2f0" w:sz="1"/>
            </w:tcBorders>
            <w:shd w:fill="7c3aed" w:val="clear"/>
            <w:tcMar>
              <w:top w:type="dxa" w:w="100"/>
              <w:left w:type="dxa" w:w="140"/>
              <w:bottom w:type="dxa" w:w="100"/>
              <w:right w:type="dxa" w:w="140"/>
            </w:tcMar>
          </w:tcPr>
          <w:p>
            <w:r>
              <w:rPr>
                <w:rFonts w:ascii="Arial" w:cs="Arial" w:eastAsia="Arial" w:hAnsi="Arial"/>
                <w:b/>
                <w:bCs/>
                <w:color w:val="FFFFFF"/>
                <w:sz w:val="22"/>
                <w:szCs w:val="22"/>
              </w:rPr>
              <w:t xml:space="preserve">Free</w:t>
            </w:r>
          </w:p>
        </w:tc>
        <w:tc>
          <w:tcPr>
            <w:tcW w:type="dxa" w:w="2040"/>
            <w:tcBorders>
              <w:top w:val="single" w:color="e4e2f0" w:sz="1"/>
              <w:left w:val="single" w:color="e4e2f0" w:sz="1"/>
              <w:bottom w:val="single" w:color="e4e2f0" w:sz="1"/>
              <w:right w:val="single" w:color="e4e2f0" w:sz="1"/>
            </w:tcBorders>
            <w:shd w:fill="7c3aed" w:val="clear"/>
            <w:tcMar>
              <w:top w:type="dxa" w:w="100"/>
              <w:left w:type="dxa" w:w="140"/>
              <w:bottom w:type="dxa" w:w="100"/>
              <w:right w:type="dxa" w:w="140"/>
            </w:tcMar>
          </w:tcPr>
          <w:p>
            <w:r>
              <w:rPr>
                <w:rFonts w:ascii="Arial" w:cs="Arial" w:eastAsia="Arial" w:hAnsi="Arial"/>
                <w:b/>
                <w:bCs/>
                <w:color w:val="FFFFFF"/>
                <w:sz w:val="22"/>
                <w:szCs w:val="22"/>
              </w:rPr>
              <w:t xml:space="preserve">Pro</w:t>
            </w:r>
          </w:p>
        </w:tc>
        <w:tc>
          <w:tcPr>
            <w:tcW w:type="dxa" w:w="2040"/>
            <w:tcBorders>
              <w:top w:val="single" w:color="e4e2f0" w:sz="1"/>
              <w:left w:val="single" w:color="e4e2f0" w:sz="1"/>
              <w:bottom w:val="single" w:color="e4e2f0" w:sz="1"/>
              <w:right w:val="single" w:color="e4e2f0" w:sz="1"/>
            </w:tcBorders>
            <w:shd w:fill="7c3aed" w:val="clear"/>
            <w:tcMar>
              <w:top w:type="dxa" w:w="100"/>
              <w:left w:type="dxa" w:w="140"/>
              <w:bottom w:type="dxa" w:w="100"/>
              <w:right w:type="dxa" w:w="140"/>
            </w:tcMar>
          </w:tcPr>
          <w:p>
            <w:r>
              <w:rPr>
                <w:rFonts w:ascii="Arial" w:cs="Arial" w:eastAsia="Arial" w:hAnsi="Arial"/>
                <w:b/>
                <w:bCs/>
                <w:color w:val="FFFFFF"/>
                <w:sz w:val="22"/>
                <w:szCs w:val="22"/>
              </w:rPr>
              <w:t xml:space="preserve">Enterprise</w:t>
            </w:r>
          </w:p>
        </w:tc>
      </w:tr>
      <w:tr>
        <w:tc>
          <w:tcPr>
            <w:tcW w:type="dxa" w:w="3240"/>
            <w:tcBorders>
              <w:top w:val="single" w:color="e4e2f0" w:sz="1"/>
              <w:left w:val="single" w:color="e4e2f0" w:sz="1"/>
              <w:bottom w:val="single" w:color="e4e2f0" w:sz="1"/>
              <w:right w:val="single" w:color="e4e2f0" w:sz="1"/>
            </w:tcBorders>
            <w:shd w:fill="f8f7ff" w:val="clear"/>
            <w:tcMar>
              <w:top w:type="dxa" w:w="100"/>
              <w:left w:type="dxa" w:w="140"/>
              <w:bottom w:type="dxa" w:w="100"/>
              <w:right w:type="dxa" w:w="140"/>
            </w:tcMar>
          </w:tcPr>
          <w:p>
            <w:r>
              <w:rPr>
                <w:rFonts w:ascii="Arial" w:cs="Arial" w:eastAsia="Arial" w:hAnsi="Arial"/>
                <w:b/>
                <w:bCs/>
                <w:color w:val="120e24"/>
                <w:sz w:val="22"/>
                <w:szCs w:val="22"/>
              </w:rPr>
              <w:t xml:space="preserve">Connected social accounts</w:t>
            </w:r>
          </w:p>
        </w:tc>
        <w:tc>
          <w:tcPr>
            <w:tcW w:type="dxa" w:w="2040"/>
            <w:tcBorders>
              <w:top w:val="single" w:color="e4e2f0" w:sz="1"/>
              <w:left w:val="single" w:color="e4e2f0" w:sz="1"/>
              <w:bottom w:val="single" w:color="e4e2f0" w:sz="1"/>
              <w:right w:val="single" w:color="e4e2f0" w:sz="1"/>
            </w:tcBorders>
            <w:shd w:fill="f8f7ff" w:val="clear"/>
            <w:tcMar>
              <w:top w:type="dxa" w:w="100"/>
              <w:left w:type="dxa" w:w="140"/>
              <w:bottom w:type="dxa" w:w="100"/>
              <w:right w:type="dxa" w:w="140"/>
            </w:tcMar>
          </w:tcPr>
          <w:p>
            <w:r>
              <w:rPr>
                <w:rFonts w:ascii="Arial" w:cs="Arial" w:eastAsia="Arial" w:hAnsi="Arial"/>
                <w:b w:val="false"/>
                <w:bCs w:val="false"/>
                <w:color w:val="120e24"/>
                <w:sz w:val="22"/>
                <w:szCs w:val="22"/>
              </w:rPr>
              <w:t xml:space="preserve">3</w:t>
            </w:r>
          </w:p>
        </w:tc>
        <w:tc>
          <w:tcPr>
            <w:tcW w:type="dxa" w:w="2040"/>
            <w:tcBorders>
              <w:top w:val="single" w:color="e4e2f0" w:sz="1"/>
              <w:left w:val="single" w:color="e4e2f0" w:sz="1"/>
              <w:bottom w:val="single" w:color="e4e2f0" w:sz="1"/>
              <w:right w:val="single" w:color="e4e2f0" w:sz="1"/>
            </w:tcBorders>
            <w:shd w:fill="f8f7ff" w:val="clear"/>
            <w:tcMar>
              <w:top w:type="dxa" w:w="100"/>
              <w:left w:type="dxa" w:w="140"/>
              <w:bottom w:type="dxa" w:w="100"/>
              <w:right w:type="dxa" w:w="140"/>
            </w:tcMar>
          </w:tcPr>
          <w:p>
            <w:r>
              <w:rPr>
                <w:rFonts w:ascii="Arial" w:cs="Arial" w:eastAsia="Arial" w:hAnsi="Arial"/>
                <w:b w:val="false"/>
                <w:bCs w:val="false"/>
                <w:color w:val="120e24"/>
                <w:sz w:val="22"/>
                <w:szCs w:val="22"/>
              </w:rPr>
              <w:t xml:space="preserve">Unlimited</w:t>
            </w:r>
          </w:p>
        </w:tc>
        <w:tc>
          <w:tcPr>
            <w:tcW w:type="dxa" w:w="2040"/>
            <w:tcBorders>
              <w:top w:val="single" w:color="e4e2f0" w:sz="1"/>
              <w:left w:val="single" w:color="e4e2f0" w:sz="1"/>
              <w:bottom w:val="single" w:color="e4e2f0" w:sz="1"/>
              <w:right w:val="single" w:color="e4e2f0" w:sz="1"/>
            </w:tcBorders>
            <w:shd w:fill="f8f7ff" w:val="clear"/>
            <w:tcMar>
              <w:top w:type="dxa" w:w="100"/>
              <w:left w:type="dxa" w:w="140"/>
              <w:bottom w:type="dxa" w:w="100"/>
              <w:right w:type="dxa" w:w="140"/>
            </w:tcMar>
          </w:tcPr>
          <w:p>
            <w:r>
              <w:rPr>
                <w:rFonts w:ascii="Arial" w:cs="Arial" w:eastAsia="Arial" w:hAnsi="Arial"/>
                <w:b w:val="false"/>
                <w:bCs w:val="false"/>
                <w:color w:val="120e24"/>
                <w:sz w:val="22"/>
                <w:szCs w:val="22"/>
              </w:rPr>
              <w:t xml:space="preserve">Unlimited</w:t>
            </w:r>
          </w:p>
        </w:tc>
      </w:tr>
      <w:tr>
        <w:tc>
          <w:tcPr>
            <w:tcW w:type="dxa" w:w="3240"/>
            <w:tcBorders>
              <w:top w:val="single" w:color="e4e2f0" w:sz="1"/>
              <w:left w:val="single" w:color="e4e2f0" w:sz="1"/>
              <w:bottom w:val="single" w:color="e4e2f0" w:sz="1"/>
              <w:right w:val="single" w:color="e4e2f0" w:sz="1"/>
            </w:tcBorders>
            <w:shd w:fill="FFFFFF" w:val="clear"/>
            <w:tcMar>
              <w:top w:type="dxa" w:w="100"/>
              <w:left w:type="dxa" w:w="140"/>
              <w:bottom w:type="dxa" w:w="100"/>
              <w:right w:type="dxa" w:w="140"/>
            </w:tcMar>
          </w:tcPr>
          <w:p>
            <w:r>
              <w:rPr>
                <w:rFonts w:ascii="Arial" w:cs="Arial" w:eastAsia="Arial" w:hAnsi="Arial"/>
                <w:b/>
                <w:bCs/>
                <w:color w:val="120e24"/>
                <w:sz w:val="22"/>
                <w:szCs w:val="22"/>
              </w:rPr>
              <w:t xml:space="preserve">AI content generations per month</w:t>
            </w:r>
          </w:p>
        </w:tc>
        <w:tc>
          <w:tcPr>
            <w:tcW w:type="dxa" w:w="2040"/>
            <w:tcBorders>
              <w:top w:val="single" w:color="e4e2f0" w:sz="1"/>
              <w:left w:val="single" w:color="e4e2f0" w:sz="1"/>
              <w:bottom w:val="single" w:color="e4e2f0" w:sz="1"/>
              <w:right w:val="single" w:color="e4e2f0" w:sz="1"/>
            </w:tcBorders>
            <w:shd w:fill="FFFFFF" w:val="clear"/>
            <w:tcMar>
              <w:top w:type="dxa" w:w="100"/>
              <w:left w:type="dxa" w:w="140"/>
              <w:bottom w:type="dxa" w:w="100"/>
              <w:right w:type="dxa" w:w="140"/>
            </w:tcMar>
          </w:tcPr>
          <w:p>
            <w:r>
              <w:rPr>
                <w:rFonts w:ascii="Arial" w:cs="Arial" w:eastAsia="Arial" w:hAnsi="Arial"/>
                <w:b w:val="false"/>
                <w:bCs w:val="false"/>
                <w:color w:val="120e24"/>
                <w:sz w:val="22"/>
                <w:szCs w:val="22"/>
              </w:rPr>
              <w:t xml:space="preserve">50</w:t>
            </w:r>
          </w:p>
        </w:tc>
        <w:tc>
          <w:tcPr>
            <w:tcW w:type="dxa" w:w="2040"/>
            <w:tcBorders>
              <w:top w:val="single" w:color="e4e2f0" w:sz="1"/>
              <w:left w:val="single" w:color="e4e2f0" w:sz="1"/>
              <w:bottom w:val="single" w:color="e4e2f0" w:sz="1"/>
              <w:right w:val="single" w:color="e4e2f0" w:sz="1"/>
            </w:tcBorders>
            <w:shd w:fill="FFFFFF" w:val="clear"/>
            <w:tcMar>
              <w:top w:type="dxa" w:w="100"/>
              <w:left w:type="dxa" w:w="140"/>
              <w:bottom w:type="dxa" w:w="100"/>
              <w:right w:type="dxa" w:w="140"/>
            </w:tcMar>
          </w:tcPr>
          <w:p>
            <w:r>
              <w:rPr>
                <w:rFonts w:ascii="Arial" w:cs="Arial" w:eastAsia="Arial" w:hAnsi="Arial"/>
                <w:b w:val="false"/>
                <w:bCs w:val="false"/>
                <w:color w:val="120e24"/>
                <w:sz w:val="22"/>
                <w:szCs w:val="22"/>
              </w:rPr>
              <w:t xml:space="preserve">Unlimited</w:t>
            </w:r>
          </w:p>
        </w:tc>
        <w:tc>
          <w:tcPr>
            <w:tcW w:type="dxa" w:w="2040"/>
            <w:tcBorders>
              <w:top w:val="single" w:color="e4e2f0" w:sz="1"/>
              <w:left w:val="single" w:color="e4e2f0" w:sz="1"/>
              <w:bottom w:val="single" w:color="e4e2f0" w:sz="1"/>
              <w:right w:val="single" w:color="e4e2f0" w:sz="1"/>
            </w:tcBorders>
            <w:shd w:fill="FFFFFF" w:val="clear"/>
            <w:tcMar>
              <w:top w:type="dxa" w:w="100"/>
              <w:left w:type="dxa" w:w="140"/>
              <w:bottom w:type="dxa" w:w="100"/>
              <w:right w:type="dxa" w:w="140"/>
            </w:tcMar>
          </w:tcPr>
          <w:p>
            <w:r>
              <w:rPr>
                <w:rFonts w:ascii="Arial" w:cs="Arial" w:eastAsia="Arial" w:hAnsi="Arial"/>
                <w:b w:val="false"/>
                <w:bCs w:val="false"/>
                <w:color w:val="120e24"/>
                <w:sz w:val="22"/>
                <w:szCs w:val="22"/>
              </w:rPr>
              <w:t xml:space="preserve">Unlimited</w:t>
            </w:r>
          </w:p>
        </w:tc>
      </w:tr>
      <w:tr>
        <w:tc>
          <w:tcPr>
            <w:tcW w:type="dxa" w:w="3240"/>
            <w:tcBorders>
              <w:top w:val="single" w:color="e4e2f0" w:sz="1"/>
              <w:left w:val="single" w:color="e4e2f0" w:sz="1"/>
              <w:bottom w:val="single" w:color="e4e2f0" w:sz="1"/>
              <w:right w:val="single" w:color="e4e2f0" w:sz="1"/>
            </w:tcBorders>
            <w:shd w:fill="f8f7ff" w:val="clear"/>
            <w:tcMar>
              <w:top w:type="dxa" w:w="100"/>
              <w:left w:type="dxa" w:w="140"/>
              <w:bottom w:type="dxa" w:w="100"/>
              <w:right w:type="dxa" w:w="140"/>
            </w:tcMar>
          </w:tcPr>
          <w:p>
            <w:r>
              <w:rPr>
                <w:rFonts w:ascii="Arial" w:cs="Arial" w:eastAsia="Arial" w:hAnsi="Arial"/>
                <w:b/>
                <w:bCs/>
                <w:color w:val="120e24"/>
                <w:sz w:val="22"/>
                <w:szCs w:val="22"/>
              </w:rPr>
              <w:t xml:space="preserve">Post scheduling</w:t>
            </w:r>
          </w:p>
        </w:tc>
        <w:tc>
          <w:tcPr>
            <w:tcW w:type="dxa" w:w="2040"/>
            <w:tcBorders>
              <w:top w:val="single" w:color="e4e2f0" w:sz="1"/>
              <w:left w:val="single" w:color="e4e2f0" w:sz="1"/>
              <w:bottom w:val="single" w:color="e4e2f0" w:sz="1"/>
              <w:right w:val="single" w:color="e4e2f0" w:sz="1"/>
            </w:tcBorders>
            <w:shd w:fill="f8f7ff" w:val="clear"/>
            <w:tcMar>
              <w:top w:type="dxa" w:w="100"/>
              <w:left w:type="dxa" w:w="140"/>
              <w:bottom w:type="dxa" w:w="100"/>
              <w:right w:type="dxa" w:w="140"/>
            </w:tcMar>
          </w:tcPr>
          <w:p>
            <w:r>
              <w:rPr>
                <w:rFonts w:ascii="Arial" w:cs="Arial" w:eastAsia="Arial" w:hAnsi="Arial"/>
                <w:b w:val="false"/>
                <w:bCs w:val="false"/>
                <w:color w:val="120e24"/>
                <w:sz w:val="22"/>
                <w:szCs w:val="22"/>
              </w:rPr>
              <w:t xml:space="preserve">Basic</w:t>
            </w:r>
          </w:p>
        </w:tc>
        <w:tc>
          <w:tcPr>
            <w:tcW w:type="dxa" w:w="2040"/>
            <w:tcBorders>
              <w:top w:val="single" w:color="e4e2f0" w:sz="1"/>
              <w:left w:val="single" w:color="e4e2f0" w:sz="1"/>
              <w:bottom w:val="single" w:color="e4e2f0" w:sz="1"/>
              <w:right w:val="single" w:color="e4e2f0" w:sz="1"/>
            </w:tcBorders>
            <w:shd w:fill="f8f7ff" w:val="clear"/>
            <w:tcMar>
              <w:top w:type="dxa" w:w="100"/>
              <w:left w:type="dxa" w:w="140"/>
              <w:bottom w:type="dxa" w:w="100"/>
              <w:right w:type="dxa" w:w="140"/>
            </w:tcMar>
          </w:tcPr>
          <w:p>
            <w:r>
              <w:rPr>
                <w:rFonts w:ascii="Arial" w:cs="Arial" w:eastAsia="Arial" w:hAnsi="Arial"/>
                <w:b w:val="false"/>
                <w:bCs w:val="false"/>
                <w:color w:val="120e24"/>
                <w:sz w:val="22"/>
                <w:szCs w:val="22"/>
              </w:rPr>
              <w:t xml:space="preserve">Full</w:t>
            </w:r>
          </w:p>
        </w:tc>
        <w:tc>
          <w:tcPr>
            <w:tcW w:type="dxa" w:w="2040"/>
            <w:tcBorders>
              <w:top w:val="single" w:color="e4e2f0" w:sz="1"/>
              <w:left w:val="single" w:color="e4e2f0" w:sz="1"/>
              <w:bottom w:val="single" w:color="e4e2f0" w:sz="1"/>
              <w:right w:val="single" w:color="e4e2f0" w:sz="1"/>
            </w:tcBorders>
            <w:shd w:fill="f8f7ff" w:val="clear"/>
            <w:tcMar>
              <w:top w:type="dxa" w:w="100"/>
              <w:left w:type="dxa" w:w="140"/>
              <w:bottom w:type="dxa" w:w="100"/>
              <w:right w:type="dxa" w:w="140"/>
            </w:tcMar>
          </w:tcPr>
          <w:p>
            <w:r>
              <w:rPr>
                <w:rFonts w:ascii="Arial" w:cs="Arial" w:eastAsia="Arial" w:hAnsi="Arial"/>
                <w:b w:val="false"/>
                <w:bCs w:val="false"/>
                <w:color w:val="120e24"/>
                <w:sz w:val="22"/>
                <w:szCs w:val="22"/>
              </w:rPr>
              <w:t xml:space="preserve">Full</w:t>
            </w:r>
          </w:p>
        </w:tc>
      </w:tr>
      <w:tr>
        <w:tc>
          <w:tcPr>
            <w:tcW w:type="dxa" w:w="3240"/>
            <w:tcBorders>
              <w:top w:val="single" w:color="e4e2f0" w:sz="1"/>
              <w:left w:val="single" w:color="e4e2f0" w:sz="1"/>
              <w:bottom w:val="single" w:color="e4e2f0" w:sz="1"/>
              <w:right w:val="single" w:color="e4e2f0" w:sz="1"/>
            </w:tcBorders>
            <w:shd w:fill="FFFFFF" w:val="clear"/>
            <w:tcMar>
              <w:top w:type="dxa" w:w="100"/>
              <w:left w:type="dxa" w:w="140"/>
              <w:bottom w:type="dxa" w:w="100"/>
              <w:right w:type="dxa" w:w="140"/>
            </w:tcMar>
          </w:tcPr>
          <w:p>
            <w:r>
              <w:rPr>
                <w:rFonts w:ascii="Arial" w:cs="Arial" w:eastAsia="Arial" w:hAnsi="Arial"/>
                <w:b/>
                <w:bCs/>
                <w:color w:val="120e24"/>
                <w:sz w:val="22"/>
                <w:szCs w:val="22"/>
              </w:rPr>
              <w:t xml:space="preserve">Analytics dashboard</w:t>
            </w:r>
          </w:p>
        </w:tc>
        <w:tc>
          <w:tcPr>
            <w:tcW w:type="dxa" w:w="2040"/>
            <w:tcBorders>
              <w:top w:val="single" w:color="e4e2f0" w:sz="1"/>
              <w:left w:val="single" w:color="e4e2f0" w:sz="1"/>
              <w:bottom w:val="single" w:color="e4e2f0" w:sz="1"/>
              <w:right w:val="single" w:color="e4e2f0" w:sz="1"/>
            </w:tcBorders>
            <w:shd w:fill="FFFFFF" w:val="clear"/>
            <w:tcMar>
              <w:top w:type="dxa" w:w="100"/>
              <w:left w:type="dxa" w:w="140"/>
              <w:bottom w:type="dxa" w:w="100"/>
              <w:right w:type="dxa" w:w="140"/>
            </w:tcMar>
          </w:tcPr>
          <w:p>
            <w:r>
              <w:rPr>
                <w:rFonts w:ascii="Arial" w:cs="Arial" w:eastAsia="Arial" w:hAnsi="Arial"/>
                <w:b w:val="false"/>
                <w:bCs w:val="false"/>
                <w:color w:val="120e24"/>
                <w:sz w:val="22"/>
                <w:szCs w:val="22"/>
              </w:rPr>
              <w:t xml:space="preserve">Basic</w:t>
            </w:r>
          </w:p>
        </w:tc>
        <w:tc>
          <w:tcPr>
            <w:tcW w:type="dxa" w:w="2040"/>
            <w:tcBorders>
              <w:top w:val="single" w:color="e4e2f0" w:sz="1"/>
              <w:left w:val="single" w:color="e4e2f0" w:sz="1"/>
              <w:bottom w:val="single" w:color="e4e2f0" w:sz="1"/>
              <w:right w:val="single" w:color="e4e2f0" w:sz="1"/>
            </w:tcBorders>
            <w:shd w:fill="FFFFFF" w:val="clear"/>
            <w:tcMar>
              <w:top w:type="dxa" w:w="100"/>
              <w:left w:type="dxa" w:w="140"/>
              <w:bottom w:type="dxa" w:w="100"/>
              <w:right w:type="dxa" w:w="140"/>
            </w:tcMar>
          </w:tcPr>
          <w:p>
            <w:r>
              <w:rPr>
                <w:rFonts w:ascii="Arial" w:cs="Arial" w:eastAsia="Arial" w:hAnsi="Arial"/>
                <w:b w:val="false"/>
                <w:bCs w:val="false"/>
                <w:color w:val="120e24"/>
                <w:sz w:val="22"/>
                <w:szCs w:val="22"/>
              </w:rPr>
              <w:t xml:space="preserve">Full</w:t>
            </w:r>
          </w:p>
        </w:tc>
        <w:tc>
          <w:tcPr>
            <w:tcW w:type="dxa" w:w="2040"/>
            <w:tcBorders>
              <w:top w:val="single" w:color="e4e2f0" w:sz="1"/>
              <w:left w:val="single" w:color="e4e2f0" w:sz="1"/>
              <w:bottom w:val="single" w:color="e4e2f0" w:sz="1"/>
              <w:right w:val="single" w:color="e4e2f0" w:sz="1"/>
            </w:tcBorders>
            <w:shd w:fill="FFFFFF" w:val="clear"/>
            <w:tcMar>
              <w:top w:type="dxa" w:w="100"/>
              <w:left w:type="dxa" w:w="140"/>
              <w:bottom w:type="dxa" w:w="100"/>
              <w:right w:type="dxa" w:w="140"/>
            </w:tcMar>
          </w:tcPr>
          <w:p>
            <w:r>
              <w:rPr>
                <w:rFonts w:ascii="Arial" w:cs="Arial" w:eastAsia="Arial" w:hAnsi="Arial"/>
                <w:b w:val="false"/>
                <w:bCs w:val="false"/>
                <w:color w:val="120e24"/>
                <w:sz w:val="22"/>
                <w:szCs w:val="22"/>
              </w:rPr>
              <w:t xml:space="preserve">Full + Predictive</w:t>
            </w:r>
          </w:p>
        </w:tc>
      </w:tr>
      <w:tr>
        <w:tc>
          <w:tcPr>
            <w:tcW w:type="dxa" w:w="3240"/>
            <w:tcBorders>
              <w:top w:val="single" w:color="e4e2f0" w:sz="1"/>
              <w:left w:val="single" w:color="e4e2f0" w:sz="1"/>
              <w:bottom w:val="single" w:color="e4e2f0" w:sz="1"/>
              <w:right w:val="single" w:color="e4e2f0" w:sz="1"/>
            </w:tcBorders>
            <w:shd w:fill="f8f7ff" w:val="clear"/>
            <w:tcMar>
              <w:top w:type="dxa" w:w="100"/>
              <w:left w:type="dxa" w:w="140"/>
              <w:bottom w:type="dxa" w:w="100"/>
              <w:right w:type="dxa" w:w="140"/>
            </w:tcMar>
          </w:tcPr>
          <w:p>
            <w:r>
              <w:rPr>
                <w:rFonts w:ascii="Arial" w:cs="Arial" w:eastAsia="Arial" w:hAnsi="Arial"/>
                <w:b/>
                <w:bCs/>
                <w:color w:val="120e24"/>
                <w:sz w:val="22"/>
                <w:szCs w:val="22"/>
              </w:rPr>
              <w:t xml:space="preserve">Campaign orchestrator</w:t>
            </w:r>
          </w:p>
        </w:tc>
        <w:tc>
          <w:tcPr>
            <w:tcW w:type="dxa" w:w="2040"/>
            <w:tcBorders>
              <w:top w:val="single" w:color="e4e2f0" w:sz="1"/>
              <w:left w:val="single" w:color="e4e2f0" w:sz="1"/>
              <w:bottom w:val="single" w:color="e4e2f0" w:sz="1"/>
              <w:right w:val="single" w:color="e4e2f0" w:sz="1"/>
            </w:tcBorders>
            <w:shd w:fill="f8f7ff" w:val="clear"/>
            <w:tcMar>
              <w:top w:type="dxa" w:w="100"/>
              <w:left w:type="dxa" w:w="140"/>
              <w:bottom w:type="dxa" w:w="100"/>
              <w:right w:type="dxa" w:w="140"/>
            </w:tcMar>
          </w:tcPr>
          <w:p>
            <w:r>
              <w:rPr>
                <w:rFonts w:ascii="Arial" w:cs="Arial" w:eastAsia="Arial" w:hAnsi="Arial"/>
                <w:b w:val="false"/>
                <w:bCs w:val="false"/>
                <w:color w:val="9390a8"/>
                <w:sz w:val="22"/>
                <w:szCs w:val="22"/>
              </w:rPr>
              <w:t xml:space="preserve">No</w:t>
            </w:r>
          </w:p>
        </w:tc>
        <w:tc>
          <w:tcPr>
            <w:tcW w:type="dxa" w:w="2040"/>
            <w:tcBorders>
              <w:top w:val="single" w:color="e4e2f0" w:sz="1"/>
              <w:left w:val="single" w:color="e4e2f0" w:sz="1"/>
              <w:bottom w:val="single" w:color="e4e2f0" w:sz="1"/>
              <w:right w:val="single" w:color="e4e2f0" w:sz="1"/>
            </w:tcBorders>
            <w:shd w:fill="f8f7ff" w:val="clear"/>
            <w:tcMar>
              <w:top w:type="dxa" w:w="100"/>
              <w:left w:type="dxa" w:w="140"/>
              <w:bottom w:type="dxa" w:w="100"/>
              <w:right w:type="dxa" w:w="140"/>
            </w:tcMar>
          </w:tcPr>
          <w:p>
            <w:r>
              <w:rPr>
                <w:rFonts w:ascii="Arial" w:cs="Arial" w:eastAsia="Arial" w:hAnsi="Arial"/>
                <w:b w:val="false"/>
                <w:bCs w:val="false"/>
                <w:color w:val="120e24"/>
                <w:sz w:val="22"/>
                <w:szCs w:val="22"/>
              </w:rPr>
              <w:t xml:space="preserve">Yes</w:t>
            </w:r>
          </w:p>
        </w:tc>
        <w:tc>
          <w:tcPr>
            <w:tcW w:type="dxa" w:w="2040"/>
            <w:tcBorders>
              <w:top w:val="single" w:color="e4e2f0" w:sz="1"/>
              <w:left w:val="single" w:color="e4e2f0" w:sz="1"/>
              <w:bottom w:val="single" w:color="e4e2f0" w:sz="1"/>
              <w:right w:val="single" w:color="e4e2f0" w:sz="1"/>
            </w:tcBorders>
            <w:shd w:fill="f8f7ff" w:val="clear"/>
            <w:tcMar>
              <w:top w:type="dxa" w:w="100"/>
              <w:left w:type="dxa" w:w="140"/>
              <w:bottom w:type="dxa" w:w="100"/>
              <w:right w:type="dxa" w:w="140"/>
            </w:tcMar>
          </w:tcPr>
          <w:p>
            <w:r>
              <w:rPr>
                <w:rFonts w:ascii="Arial" w:cs="Arial" w:eastAsia="Arial" w:hAnsi="Arial"/>
                <w:b w:val="false"/>
                <w:bCs w:val="false"/>
                <w:color w:val="120e24"/>
                <w:sz w:val="22"/>
                <w:szCs w:val="22"/>
              </w:rPr>
              <w:t xml:space="preserve">Yes</w:t>
            </w:r>
          </w:p>
        </w:tc>
      </w:tr>
      <w:tr>
        <w:tc>
          <w:tcPr>
            <w:tcW w:type="dxa" w:w="3240"/>
            <w:tcBorders>
              <w:top w:val="single" w:color="e4e2f0" w:sz="1"/>
              <w:left w:val="single" w:color="e4e2f0" w:sz="1"/>
              <w:bottom w:val="single" w:color="e4e2f0" w:sz="1"/>
              <w:right w:val="single" w:color="e4e2f0" w:sz="1"/>
            </w:tcBorders>
            <w:shd w:fill="FFFFFF" w:val="clear"/>
            <w:tcMar>
              <w:top w:type="dxa" w:w="100"/>
              <w:left w:type="dxa" w:w="140"/>
              <w:bottom w:type="dxa" w:w="100"/>
              <w:right w:type="dxa" w:w="140"/>
            </w:tcMar>
          </w:tcPr>
          <w:p>
            <w:r>
              <w:rPr>
                <w:rFonts w:ascii="Arial" w:cs="Arial" w:eastAsia="Arial" w:hAnsi="Arial"/>
                <w:b/>
                <w:bCs/>
                <w:color w:val="120e24"/>
                <w:sz w:val="22"/>
                <w:szCs w:val="22"/>
              </w:rPr>
              <w:t xml:space="preserve">Autonomous agent</w:t>
            </w:r>
          </w:p>
        </w:tc>
        <w:tc>
          <w:tcPr>
            <w:tcW w:type="dxa" w:w="2040"/>
            <w:tcBorders>
              <w:top w:val="single" w:color="e4e2f0" w:sz="1"/>
              <w:left w:val="single" w:color="e4e2f0" w:sz="1"/>
              <w:bottom w:val="single" w:color="e4e2f0" w:sz="1"/>
              <w:right w:val="single" w:color="e4e2f0" w:sz="1"/>
            </w:tcBorders>
            <w:shd w:fill="FFFFFF" w:val="clear"/>
            <w:tcMar>
              <w:top w:type="dxa" w:w="100"/>
              <w:left w:type="dxa" w:w="140"/>
              <w:bottom w:type="dxa" w:w="100"/>
              <w:right w:type="dxa" w:w="140"/>
            </w:tcMar>
          </w:tcPr>
          <w:p>
            <w:r>
              <w:rPr>
                <w:rFonts w:ascii="Arial" w:cs="Arial" w:eastAsia="Arial" w:hAnsi="Arial"/>
                <w:b w:val="false"/>
                <w:bCs w:val="false"/>
                <w:color w:val="9390a8"/>
                <w:sz w:val="22"/>
                <w:szCs w:val="22"/>
              </w:rPr>
              <w:t xml:space="preserve">No</w:t>
            </w:r>
          </w:p>
        </w:tc>
        <w:tc>
          <w:tcPr>
            <w:tcW w:type="dxa" w:w="2040"/>
            <w:tcBorders>
              <w:top w:val="single" w:color="e4e2f0" w:sz="1"/>
              <w:left w:val="single" w:color="e4e2f0" w:sz="1"/>
              <w:bottom w:val="single" w:color="e4e2f0" w:sz="1"/>
              <w:right w:val="single" w:color="e4e2f0" w:sz="1"/>
            </w:tcBorders>
            <w:shd w:fill="FFFFFF" w:val="clear"/>
            <w:tcMar>
              <w:top w:type="dxa" w:w="100"/>
              <w:left w:type="dxa" w:w="140"/>
              <w:bottom w:type="dxa" w:w="100"/>
              <w:right w:type="dxa" w:w="140"/>
            </w:tcMar>
          </w:tcPr>
          <w:p>
            <w:r>
              <w:rPr>
                <w:rFonts w:ascii="Arial" w:cs="Arial" w:eastAsia="Arial" w:hAnsi="Arial"/>
                <w:b w:val="false"/>
                <w:bCs w:val="false"/>
                <w:color w:val="120e24"/>
                <w:sz w:val="22"/>
                <w:szCs w:val="22"/>
              </w:rPr>
              <w:t xml:space="preserve">Yes</w:t>
            </w:r>
          </w:p>
        </w:tc>
        <w:tc>
          <w:tcPr>
            <w:tcW w:type="dxa" w:w="2040"/>
            <w:tcBorders>
              <w:top w:val="single" w:color="e4e2f0" w:sz="1"/>
              <w:left w:val="single" w:color="e4e2f0" w:sz="1"/>
              <w:bottom w:val="single" w:color="e4e2f0" w:sz="1"/>
              <w:right w:val="single" w:color="e4e2f0" w:sz="1"/>
            </w:tcBorders>
            <w:shd w:fill="FFFFFF" w:val="clear"/>
            <w:tcMar>
              <w:top w:type="dxa" w:w="100"/>
              <w:left w:type="dxa" w:w="140"/>
              <w:bottom w:type="dxa" w:w="100"/>
              <w:right w:type="dxa" w:w="140"/>
            </w:tcMar>
          </w:tcPr>
          <w:p>
            <w:r>
              <w:rPr>
                <w:rFonts w:ascii="Arial" w:cs="Arial" w:eastAsia="Arial" w:hAnsi="Arial"/>
                <w:b w:val="false"/>
                <w:bCs w:val="false"/>
                <w:color w:val="120e24"/>
                <w:sz w:val="22"/>
                <w:szCs w:val="22"/>
              </w:rPr>
              <w:t xml:space="preserve">Yes</w:t>
            </w:r>
          </w:p>
        </w:tc>
      </w:tr>
      <w:tr>
        <w:tc>
          <w:tcPr>
            <w:tcW w:type="dxa" w:w="3240"/>
            <w:tcBorders>
              <w:top w:val="single" w:color="e4e2f0" w:sz="1"/>
              <w:left w:val="single" w:color="e4e2f0" w:sz="1"/>
              <w:bottom w:val="single" w:color="e4e2f0" w:sz="1"/>
              <w:right w:val="single" w:color="e4e2f0" w:sz="1"/>
            </w:tcBorders>
            <w:shd w:fill="f8f7ff" w:val="clear"/>
            <w:tcMar>
              <w:top w:type="dxa" w:w="100"/>
              <w:left w:type="dxa" w:w="140"/>
              <w:bottom w:type="dxa" w:w="100"/>
              <w:right w:type="dxa" w:w="140"/>
            </w:tcMar>
          </w:tcPr>
          <w:p>
            <w:r>
              <w:rPr>
                <w:rFonts w:ascii="Arial" w:cs="Arial" w:eastAsia="Arial" w:hAnsi="Arial"/>
                <w:b/>
                <w:bCs/>
                <w:color w:val="120e24"/>
                <w:sz w:val="22"/>
                <w:szCs w:val="22"/>
              </w:rPr>
              <w:t xml:space="preserve">Team members</w:t>
            </w:r>
          </w:p>
        </w:tc>
        <w:tc>
          <w:tcPr>
            <w:tcW w:type="dxa" w:w="2040"/>
            <w:tcBorders>
              <w:top w:val="single" w:color="e4e2f0" w:sz="1"/>
              <w:left w:val="single" w:color="e4e2f0" w:sz="1"/>
              <w:bottom w:val="single" w:color="e4e2f0" w:sz="1"/>
              <w:right w:val="single" w:color="e4e2f0" w:sz="1"/>
            </w:tcBorders>
            <w:shd w:fill="f8f7ff" w:val="clear"/>
            <w:tcMar>
              <w:top w:type="dxa" w:w="100"/>
              <w:left w:type="dxa" w:w="140"/>
              <w:bottom w:type="dxa" w:w="100"/>
              <w:right w:type="dxa" w:w="140"/>
            </w:tcMar>
          </w:tcPr>
          <w:p>
            <w:r>
              <w:rPr>
                <w:rFonts w:ascii="Arial" w:cs="Arial" w:eastAsia="Arial" w:hAnsi="Arial"/>
                <w:b w:val="false"/>
                <w:bCs w:val="false"/>
                <w:color w:val="120e24"/>
                <w:sz w:val="22"/>
                <w:szCs w:val="22"/>
              </w:rPr>
              <w:t xml:space="preserve">1</w:t>
            </w:r>
          </w:p>
        </w:tc>
        <w:tc>
          <w:tcPr>
            <w:tcW w:type="dxa" w:w="2040"/>
            <w:tcBorders>
              <w:top w:val="single" w:color="e4e2f0" w:sz="1"/>
              <w:left w:val="single" w:color="e4e2f0" w:sz="1"/>
              <w:bottom w:val="single" w:color="e4e2f0" w:sz="1"/>
              <w:right w:val="single" w:color="e4e2f0" w:sz="1"/>
            </w:tcBorders>
            <w:shd w:fill="f8f7ff" w:val="clear"/>
            <w:tcMar>
              <w:top w:type="dxa" w:w="100"/>
              <w:left w:type="dxa" w:w="140"/>
              <w:bottom w:type="dxa" w:w="100"/>
              <w:right w:type="dxa" w:w="140"/>
            </w:tcMar>
          </w:tcPr>
          <w:p>
            <w:r>
              <w:rPr>
                <w:rFonts w:ascii="Arial" w:cs="Arial" w:eastAsia="Arial" w:hAnsi="Arial"/>
                <w:b w:val="false"/>
                <w:bCs w:val="false"/>
                <w:color w:val="120e24"/>
                <w:sz w:val="22"/>
                <w:szCs w:val="22"/>
              </w:rPr>
              <w:t xml:space="preserve">Up to 5</w:t>
            </w:r>
          </w:p>
        </w:tc>
        <w:tc>
          <w:tcPr>
            <w:tcW w:type="dxa" w:w="2040"/>
            <w:tcBorders>
              <w:top w:val="single" w:color="e4e2f0" w:sz="1"/>
              <w:left w:val="single" w:color="e4e2f0" w:sz="1"/>
              <w:bottom w:val="single" w:color="e4e2f0" w:sz="1"/>
              <w:right w:val="single" w:color="e4e2f0" w:sz="1"/>
            </w:tcBorders>
            <w:shd w:fill="f8f7ff" w:val="clear"/>
            <w:tcMar>
              <w:top w:type="dxa" w:w="100"/>
              <w:left w:type="dxa" w:w="140"/>
              <w:bottom w:type="dxa" w:w="100"/>
              <w:right w:type="dxa" w:w="140"/>
            </w:tcMar>
          </w:tcPr>
          <w:p>
            <w:r>
              <w:rPr>
                <w:rFonts w:ascii="Arial" w:cs="Arial" w:eastAsia="Arial" w:hAnsi="Arial"/>
                <w:b w:val="false"/>
                <w:bCs w:val="false"/>
                <w:color w:val="120e24"/>
                <w:sz w:val="22"/>
                <w:szCs w:val="22"/>
              </w:rPr>
              <w:t xml:space="preserve">Unlimited</w:t>
            </w:r>
          </w:p>
        </w:tc>
      </w:tr>
      <w:tr>
        <w:tc>
          <w:tcPr>
            <w:tcW w:type="dxa" w:w="3240"/>
            <w:tcBorders>
              <w:top w:val="single" w:color="e4e2f0" w:sz="1"/>
              <w:left w:val="single" w:color="e4e2f0" w:sz="1"/>
              <w:bottom w:val="single" w:color="e4e2f0" w:sz="1"/>
              <w:right w:val="single" w:color="e4e2f0" w:sz="1"/>
            </w:tcBorders>
            <w:shd w:fill="FFFFFF" w:val="clear"/>
            <w:tcMar>
              <w:top w:type="dxa" w:w="100"/>
              <w:left w:type="dxa" w:w="140"/>
              <w:bottom w:type="dxa" w:w="100"/>
              <w:right w:type="dxa" w:w="140"/>
            </w:tcMar>
          </w:tcPr>
          <w:p>
            <w:r>
              <w:rPr>
                <w:rFonts w:ascii="Arial" w:cs="Arial" w:eastAsia="Arial" w:hAnsi="Arial"/>
                <w:b/>
                <w:bCs/>
                <w:color w:val="120e24"/>
                <w:sz w:val="22"/>
                <w:szCs w:val="22"/>
              </w:rPr>
              <w:t xml:space="preserve">Brand profiles</w:t>
            </w:r>
          </w:p>
        </w:tc>
        <w:tc>
          <w:tcPr>
            <w:tcW w:type="dxa" w:w="2040"/>
            <w:tcBorders>
              <w:top w:val="single" w:color="e4e2f0" w:sz="1"/>
              <w:left w:val="single" w:color="e4e2f0" w:sz="1"/>
              <w:bottom w:val="single" w:color="e4e2f0" w:sz="1"/>
              <w:right w:val="single" w:color="e4e2f0" w:sz="1"/>
            </w:tcBorders>
            <w:shd w:fill="FFFFFF" w:val="clear"/>
            <w:tcMar>
              <w:top w:type="dxa" w:w="100"/>
              <w:left w:type="dxa" w:w="140"/>
              <w:bottom w:type="dxa" w:w="100"/>
              <w:right w:type="dxa" w:w="140"/>
            </w:tcMar>
          </w:tcPr>
          <w:p>
            <w:r>
              <w:rPr>
                <w:rFonts w:ascii="Arial" w:cs="Arial" w:eastAsia="Arial" w:hAnsi="Arial"/>
                <w:b w:val="false"/>
                <w:bCs w:val="false"/>
                <w:color w:val="120e24"/>
                <w:sz w:val="22"/>
                <w:szCs w:val="22"/>
              </w:rPr>
              <w:t xml:space="preserve">1</w:t>
            </w:r>
          </w:p>
        </w:tc>
        <w:tc>
          <w:tcPr>
            <w:tcW w:type="dxa" w:w="2040"/>
            <w:tcBorders>
              <w:top w:val="single" w:color="e4e2f0" w:sz="1"/>
              <w:left w:val="single" w:color="e4e2f0" w:sz="1"/>
              <w:bottom w:val="single" w:color="e4e2f0" w:sz="1"/>
              <w:right w:val="single" w:color="e4e2f0" w:sz="1"/>
            </w:tcBorders>
            <w:shd w:fill="FFFFFF" w:val="clear"/>
            <w:tcMar>
              <w:top w:type="dxa" w:w="100"/>
              <w:left w:type="dxa" w:w="140"/>
              <w:bottom w:type="dxa" w:w="100"/>
              <w:right w:type="dxa" w:w="140"/>
            </w:tcMar>
          </w:tcPr>
          <w:p>
            <w:r>
              <w:rPr>
                <w:rFonts w:ascii="Arial" w:cs="Arial" w:eastAsia="Arial" w:hAnsi="Arial"/>
                <w:b w:val="false"/>
                <w:bCs w:val="false"/>
                <w:color w:val="120e24"/>
                <w:sz w:val="22"/>
                <w:szCs w:val="22"/>
              </w:rPr>
              <w:t xml:space="preserve">3</w:t>
            </w:r>
          </w:p>
        </w:tc>
        <w:tc>
          <w:tcPr>
            <w:tcW w:type="dxa" w:w="2040"/>
            <w:tcBorders>
              <w:top w:val="single" w:color="e4e2f0" w:sz="1"/>
              <w:left w:val="single" w:color="e4e2f0" w:sz="1"/>
              <w:bottom w:val="single" w:color="e4e2f0" w:sz="1"/>
              <w:right w:val="single" w:color="e4e2f0" w:sz="1"/>
            </w:tcBorders>
            <w:shd w:fill="FFFFFF" w:val="clear"/>
            <w:tcMar>
              <w:top w:type="dxa" w:w="100"/>
              <w:left w:type="dxa" w:w="140"/>
              <w:bottom w:type="dxa" w:w="100"/>
              <w:right w:type="dxa" w:w="140"/>
            </w:tcMar>
          </w:tcPr>
          <w:p>
            <w:r>
              <w:rPr>
                <w:rFonts w:ascii="Arial" w:cs="Arial" w:eastAsia="Arial" w:hAnsi="Arial"/>
                <w:b w:val="false"/>
                <w:bCs w:val="false"/>
                <w:color w:val="120e24"/>
                <w:sz w:val="22"/>
                <w:szCs w:val="22"/>
              </w:rPr>
              <w:t xml:space="preserve">Unlimited</w:t>
            </w:r>
          </w:p>
        </w:tc>
      </w:tr>
      <w:tr>
        <w:tc>
          <w:tcPr>
            <w:tcW w:type="dxa" w:w="3240"/>
            <w:tcBorders>
              <w:top w:val="single" w:color="e4e2f0" w:sz="1"/>
              <w:left w:val="single" w:color="e4e2f0" w:sz="1"/>
              <w:bottom w:val="single" w:color="e4e2f0" w:sz="1"/>
              <w:right w:val="single" w:color="e4e2f0" w:sz="1"/>
            </w:tcBorders>
            <w:shd w:fill="f8f7ff" w:val="clear"/>
            <w:tcMar>
              <w:top w:type="dxa" w:w="100"/>
              <w:left w:type="dxa" w:w="140"/>
              <w:bottom w:type="dxa" w:w="100"/>
              <w:right w:type="dxa" w:w="140"/>
            </w:tcMar>
          </w:tcPr>
          <w:p>
            <w:r>
              <w:rPr>
                <w:rFonts w:ascii="Arial" w:cs="Arial" w:eastAsia="Arial" w:hAnsi="Arial"/>
                <w:b/>
                <w:bCs/>
                <w:color w:val="120e24"/>
                <w:sz w:val="22"/>
                <w:szCs w:val="22"/>
              </w:rPr>
              <w:t xml:space="preserve">Priority support</w:t>
            </w:r>
          </w:p>
        </w:tc>
        <w:tc>
          <w:tcPr>
            <w:tcW w:type="dxa" w:w="2040"/>
            <w:tcBorders>
              <w:top w:val="single" w:color="e4e2f0" w:sz="1"/>
              <w:left w:val="single" w:color="e4e2f0" w:sz="1"/>
              <w:bottom w:val="single" w:color="e4e2f0" w:sz="1"/>
              <w:right w:val="single" w:color="e4e2f0" w:sz="1"/>
            </w:tcBorders>
            <w:shd w:fill="f8f7ff" w:val="clear"/>
            <w:tcMar>
              <w:top w:type="dxa" w:w="100"/>
              <w:left w:type="dxa" w:w="140"/>
              <w:bottom w:type="dxa" w:w="100"/>
              <w:right w:type="dxa" w:w="140"/>
            </w:tcMar>
          </w:tcPr>
          <w:p>
            <w:r>
              <w:rPr>
                <w:rFonts w:ascii="Arial" w:cs="Arial" w:eastAsia="Arial" w:hAnsi="Arial"/>
                <w:b w:val="false"/>
                <w:bCs w:val="false"/>
                <w:color w:val="9390a8"/>
                <w:sz w:val="22"/>
                <w:szCs w:val="22"/>
              </w:rPr>
              <w:t xml:space="preserve">No</w:t>
            </w:r>
          </w:p>
        </w:tc>
        <w:tc>
          <w:tcPr>
            <w:tcW w:type="dxa" w:w="2040"/>
            <w:tcBorders>
              <w:top w:val="single" w:color="e4e2f0" w:sz="1"/>
              <w:left w:val="single" w:color="e4e2f0" w:sz="1"/>
              <w:bottom w:val="single" w:color="e4e2f0" w:sz="1"/>
              <w:right w:val="single" w:color="e4e2f0" w:sz="1"/>
            </w:tcBorders>
            <w:shd w:fill="f8f7ff" w:val="clear"/>
            <w:tcMar>
              <w:top w:type="dxa" w:w="100"/>
              <w:left w:type="dxa" w:w="140"/>
              <w:bottom w:type="dxa" w:w="100"/>
              <w:right w:type="dxa" w:w="140"/>
            </w:tcMar>
          </w:tcPr>
          <w:p>
            <w:r>
              <w:rPr>
                <w:rFonts w:ascii="Arial" w:cs="Arial" w:eastAsia="Arial" w:hAnsi="Arial"/>
                <w:b w:val="false"/>
                <w:bCs w:val="false"/>
                <w:color w:val="120e24"/>
                <w:sz w:val="22"/>
                <w:szCs w:val="22"/>
              </w:rPr>
              <w:t xml:space="preserve">Email</w:t>
            </w:r>
          </w:p>
        </w:tc>
        <w:tc>
          <w:tcPr>
            <w:tcW w:type="dxa" w:w="2040"/>
            <w:tcBorders>
              <w:top w:val="single" w:color="e4e2f0" w:sz="1"/>
              <w:left w:val="single" w:color="e4e2f0" w:sz="1"/>
              <w:bottom w:val="single" w:color="e4e2f0" w:sz="1"/>
              <w:right w:val="single" w:color="e4e2f0" w:sz="1"/>
            </w:tcBorders>
            <w:shd w:fill="f8f7ff" w:val="clear"/>
            <w:tcMar>
              <w:top w:type="dxa" w:w="100"/>
              <w:left w:type="dxa" w:w="140"/>
              <w:bottom w:type="dxa" w:w="100"/>
              <w:right w:type="dxa" w:w="140"/>
            </w:tcMar>
          </w:tcPr>
          <w:p>
            <w:r>
              <w:rPr>
                <w:rFonts w:ascii="Arial" w:cs="Arial" w:eastAsia="Arial" w:hAnsi="Arial"/>
                <w:b w:val="false"/>
                <w:bCs w:val="false"/>
                <w:color w:val="120e24"/>
                <w:sz w:val="22"/>
                <w:szCs w:val="22"/>
              </w:rPr>
              <w:t xml:space="preserve">Dedicated manager</w:t>
            </w:r>
          </w:p>
        </w:tc>
      </w:tr>
    </w:tbl>
    <w:p>
      <w:r>
        <w:t xml:space="preserve"/>
      </w:r>
    </w:p>
    <w:p>
      <w:pPr>
        <w:pStyle w:val="Heading2"/>
        <w:spacing w:after="160" w:before="300"/>
      </w:pPr>
      <w:r>
        <w:rPr>
          <w:rFonts w:ascii="Arial" w:cs="Arial" w:eastAsia="Arial" w:hAnsi="Arial"/>
          <w:b/>
          <w:bCs/>
          <w:color w:val="120e24"/>
          <w:sz w:val="28"/>
          <w:szCs w:val="28"/>
        </w:rPr>
        <w:t xml:space="preserve">App Store Distribution and Payment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4e2f0" w:sz="1"/>
              <w:left w:val="single" w:color="e4e2f0" w:sz="1"/>
              <w:bottom w:val="single" w:color="e4e2f0" w:sz="1"/>
              <w:right w:val="single" w:color="e4e2f0" w:sz="1"/>
            </w:tcBorders>
            <w:shd w:fill="7c3aed" w:val="clear"/>
            <w:tcMar>
              <w:top w:type="dxa" w:w="100"/>
              <w:left w:type="dxa" w:w="140"/>
              <w:bottom w:type="dxa" w:w="100"/>
              <w:right w:type="dxa" w:w="140"/>
            </w:tcMar>
          </w:tcPr>
          <w:p>
            <w:r>
              <w:rPr>
                <w:rFonts w:ascii="Arial" w:cs="Arial" w:eastAsia="Arial" w:hAnsi="Arial"/>
                <w:b/>
                <w:bCs/>
                <w:color w:val="FFFFFF"/>
                <w:sz w:val="22"/>
                <w:szCs w:val="22"/>
              </w:rPr>
              <w:t xml:space="preserve">Store</w:t>
            </w:r>
          </w:p>
        </w:tc>
        <w:tc>
          <w:tcPr>
            <w:tcW w:type="dxa" w:w="2340"/>
            <w:tcBorders>
              <w:top w:val="single" w:color="e4e2f0" w:sz="1"/>
              <w:left w:val="single" w:color="e4e2f0" w:sz="1"/>
              <w:bottom w:val="single" w:color="e4e2f0" w:sz="1"/>
              <w:right w:val="single" w:color="e4e2f0" w:sz="1"/>
            </w:tcBorders>
            <w:shd w:fill="7c3aed" w:val="clear"/>
            <w:tcMar>
              <w:top w:type="dxa" w:w="100"/>
              <w:left w:type="dxa" w:w="140"/>
              <w:bottom w:type="dxa" w:w="100"/>
              <w:right w:type="dxa" w:w="140"/>
            </w:tcMar>
          </w:tcPr>
          <w:p>
            <w:r>
              <w:rPr>
                <w:rFonts w:ascii="Arial" w:cs="Arial" w:eastAsia="Arial" w:hAnsi="Arial"/>
                <w:b/>
                <w:bCs/>
                <w:color w:val="FFFFFF"/>
                <w:sz w:val="22"/>
                <w:szCs w:val="22"/>
              </w:rPr>
              <w:t xml:space="preserve">Platform</w:t>
            </w:r>
          </w:p>
        </w:tc>
        <w:tc>
          <w:tcPr>
            <w:tcW w:type="dxa" w:w="2340"/>
            <w:tcBorders>
              <w:top w:val="single" w:color="e4e2f0" w:sz="1"/>
              <w:left w:val="single" w:color="e4e2f0" w:sz="1"/>
              <w:bottom w:val="single" w:color="e4e2f0" w:sz="1"/>
              <w:right w:val="single" w:color="e4e2f0" w:sz="1"/>
            </w:tcBorders>
            <w:shd w:fill="7c3aed" w:val="clear"/>
            <w:tcMar>
              <w:top w:type="dxa" w:w="100"/>
              <w:left w:type="dxa" w:w="140"/>
              <w:bottom w:type="dxa" w:w="100"/>
              <w:right w:type="dxa" w:w="140"/>
            </w:tcMar>
          </w:tcPr>
          <w:p>
            <w:r>
              <w:rPr>
                <w:rFonts w:ascii="Arial" w:cs="Arial" w:eastAsia="Arial" w:hAnsi="Arial"/>
                <w:b/>
                <w:bCs/>
                <w:color w:val="FFFFFF"/>
                <w:sz w:val="22"/>
                <w:szCs w:val="22"/>
              </w:rPr>
              <w:t xml:space="preserve">Payment</w:t>
            </w:r>
          </w:p>
        </w:tc>
        <w:tc>
          <w:tcPr>
            <w:tcW w:type="dxa" w:w="2340"/>
            <w:tcBorders>
              <w:top w:val="single" w:color="e4e2f0" w:sz="1"/>
              <w:left w:val="single" w:color="e4e2f0" w:sz="1"/>
              <w:bottom w:val="single" w:color="e4e2f0" w:sz="1"/>
              <w:right w:val="single" w:color="e4e2f0" w:sz="1"/>
            </w:tcBorders>
            <w:shd w:fill="7c3aed" w:val="clear"/>
            <w:tcMar>
              <w:top w:type="dxa" w:w="100"/>
              <w:left w:type="dxa" w:w="140"/>
              <w:bottom w:type="dxa" w:w="100"/>
              <w:right w:type="dxa" w:w="140"/>
            </w:tcMar>
          </w:tcPr>
          <w:p>
            <w:r>
              <w:rPr>
                <w:rFonts w:ascii="Arial" w:cs="Arial" w:eastAsia="Arial" w:hAnsi="Arial"/>
                <w:b/>
                <w:bCs/>
                <w:color w:val="FFFFFF"/>
                <w:sz w:val="22"/>
                <w:szCs w:val="22"/>
              </w:rPr>
              <w:t xml:space="preserve">Status</w:t>
            </w:r>
          </w:p>
        </w:tc>
      </w:tr>
      <w:tr>
        <w:tc>
          <w:tcPr>
            <w:tcW w:type="dxa" w:w="2340"/>
            <w:tcBorders>
              <w:top w:val="single" w:color="e4e2f0" w:sz="1"/>
              <w:left w:val="single" w:color="e4e2f0" w:sz="1"/>
              <w:bottom w:val="single" w:color="e4e2f0" w:sz="1"/>
              <w:right w:val="single" w:color="e4e2f0" w:sz="1"/>
            </w:tcBorders>
            <w:shd w:fill="f8f7ff" w:val="clear"/>
            <w:tcMar>
              <w:top w:type="dxa" w:w="100"/>
              <w:left w:type="dxa" w:w="140"/>
              <w:bottom w:type="dxa" w:w="100"/>
              <w:right w:type="dxa" w:w="140"/>
            </w:tcMar>
          </w:tcPr>
          <w:p>
            <w:r>
              <w:rPr>
                <w:rFonts w:ascii="Arial" w:cs="Arial" w:eastAsia="Arial" w:hAnsi="Arial"/>
                <w:b/>
                <w:bCs/>
                <w:color w:val="120e24"/>
                <w:sz w:val="22"/>
                <w:szCs w:val="22"/>
              </w:rPr>
              <w:t xml:space="preserve">Google Play Store</w:t>
            </w:r>
          </w:p>
        </w:tc>
        <w:tc>
          <w:tcPr>
            <w:tcW w:type="dxa" w:w="2340"/>
            <w:tcBorders>
              <w:top w:val="single" w:color="e4e2f0" w:sz="1"/>
              <w:left w:val="single" w:color="e4e2f0" w:sz="1"/>
              <w:bottom w:val="single" w:color="e4e2f0" w:sz="1"/>
              <w:right w:val="single" w:color="e4e2f0" w:sz="1"/>
            </w:tcBorders>
            <w:shd w:fill="f8f7ff" w:val="clear"/>
            <w:tcMar>
              <w:top w:type="dxa" w:w="100"/>
              <w:left w:type="dxa" w:w="140"/>
              <w:bottom w:type="dxa" w:w="100"/>
              <w:right w:type="dxa" w:w="140"/>
            </w:tcMar>
          </w:tcPr>
          <w:p>
            <w:r>
              <w:rPr>
                <w:rFonts w:ascii="Arial" w:cs="Arial" w:eastAsia="Arial" w:hAnsi="Arial"/>
                <w:b w:val="false"/>
                <w:bCs w:val="false"/>
                <w:color w:val="120e24"/>
                <w:sz w:val="22"/>
                <w:szCs w:val="22"/>
              </w:rPr>
              <w:t xml:space="preserve">Android</w:t>
            </w:r>
          </w:p>
        </w:tc>
        <w:tc>
          <w:tcPr>
            <w:tcW w:type="dxa" w:w="2340"/>
            <w:tcBorders>
              <w:top w:val="single" w:color="e4e2f0" w:sz="1"/>
              <w:left w:val="single" w:color="e4e2f0" w:sz="1"/>
              <w:bottom w:val="single" w:color="e4e2f0" w:sz="1"/>
              <w:right w:val="single" w:color="e4e2f0" w:sz="1"/>
            </w:tcBorders>
            <w:shd w:fill="f8f7ff" w:val="clear"/>
            <w:tcMar>
              <w:top w:type="dxa" w:w="100"/>
              <w:left w:type="dxa" w:w="140"/>
              <w:bottom w:type="dxa" w:w="100"/>
              <w:right w:type="dxa" w:w="140"/>
            </w:tcMar>
          </w:tcPr>
          <w:p>
            <w:r>
              <w:rPr>
                <w:rFonts w:ascii="Arial" w:cs="Arial" w:eastAsia="Arial" w:hAnsi="Arial"/>
                <w:b w:val="false"/>
                <w:bCs w:val="false"/>
                <w:color w:val="120e24"/>
                <w:sz w:val="22"/>
                <w:szCs w:val="22"/>
              </w:rPr>
              <w:t xml:space="preserve">Stripe</w:t>
            </w:r>
          </w:p>
        </w:tc>
        <w:tc>
          <w:tcPr>
            <w:tcW w:type="dxa" w:w="2340"/>
            <w:tcBorders>
              <w:top w:val="single" w:color="e4e2f0" w:sz="1"/>
              <w:left w:val="single" w:color="e4e2f0" w:sz="1"/>
              <w:bottom w:val="single" w:color="e4e2f0" w:sz="1"/>
              <w:right w:val="single" w:color="e4e2f0" w:sz="1"/>
            </w:tcBorders>
            <w:shd w:fill="f8f7ff" w:val="clear"/>
            <w:tcMar>
              <w:top w:type="dxa" w:w="100"/>
              <w:left w:type="dxa" w:w="140"/>
              <w:bottom w:type="dxa" w:w="100"/>
              <w:right w:type="dxa" w:w="140"/>
            </w:tcMar>
          </w:tcPr>
          <w:p>
            <w:r>
              <w:rPr>
                <w:rFonts w:ascii="Arial" w:cs="Arial" w:eastAsia="Arial" w:hAnsi="Arial"/>
                <w:b w:val="false"/>
                <w:bCs w:val="false"/>
                <w:color w:val="120e24"/>
                <w:sz w:val="22"/>
                <w:szCs w:val="22"/>
              </w:rPr>
              <w:t xml:space="preserve">Priority 1 — Launch first</w:t>
            </w:r>
          </w:p>
        </w:tc>
      </w:tr>
      <w:tr>
        <w:tc>
          <w:tcPr>
            <w:tcW w:type="dxa" w:w="2340"/>
            <w:tcBorders>
              <w:top w:val="single" w:color="e4e2f0" w:sz="1"/>
              <w:left w:val="single" w:color="e4e2f0" w:sz="1"/>
              <w:bottom w:val="single" w:color="e4e2f0" w:sz="1"/>
              <w:right w:val="single" w:color="e4e2f0" w:sz="1"/>
            </w:tcBorders>
            <w:shd w:fill="FFFFFF" w:val="clear"/>
            <w:tcMar>
              <w:top w:type="dxa" w:w="100"/>
              <w:left w:type="dxa" w:w="140"/>
              <w:bottom w:type="dxa" w:w="100"/>
              <w:right w:type="dxa" w:w="140"/>
            </w:tcMar>
          </w:tcPr>
          <w:p>
            <w:r>
              <w:rPr>
                <w:rFonts w:ascii="Arial" w:cs="Arial" w:eastAsia="Arial" w:hAnsi="Arial"/>
                <w:b/>
                <w:bCs/>
                <w:color w:val="120e24"/>
                <w:sz w:val="22"/>
                <w:szCs w:val="22"/>
              </w:rPr>
              <w:t xml:space="preserve">Apple App Store</w:t>
            </w:r>
          </w:p>
        </w:tc>
        <w:tc>
          <w:tcPr>
            <w:tcW w:type="dxa" w:w="2340"/>
            <w:tcBorders>
              <w:top w:val="single" w:color="e4e2f0" w:sz="1"/>
              <w:left w:val="single" w:color="e4e2f0" w:sz="1"/>
              <w:bottom w:val="single" w:color="e4e2f0" w:sz="1"/>
              <w:right w:val="single" w:color="e4e2f0" w:sz="1"/>
            </w:tcBorders>
            <w:shd w:fill="FFFFFF" w:val="clear"/>
            <w:tcMar>
              <w:top w:type="dxa" w:w="100"/>
              <w:left w:type="dxa" w:w="140"/>
              <w:bottom w:type="dxa" w:w="100"/>
              <w:right w:type="dxa" w:w="140"/>
            </w:tcMar>
          </w:tcPr>
          <w:p>
            <w:r>
              <w:rPr>
                <w:rFonts w:ascii="Arial" w:cs="Arial" w:eastAsia="Arial" w:hAnsi="Arial"/>
                <w:b w:val="false"/>
                <w:bCs w:val="false"/>
                <w:color w:val="120e24"/>
                <w:sz w:val="22"/>
                <w:szCs w:val="22"/>
              </w:rPr>
              <w:t xml:space="preserve">iOS</w:t>
            </w:r>
          </w:p>
        </w:tc>
        <w:tc>
          <w:tcPr>
            <w:tcW w:type="dxa" w:w="2340"/>
            <w:tcBorders>
              <w:top w:val="single" w:color="e4e2f0" w:sz="1"/>
              <w:left w:val="single" w:color="e4e2f0" w:sz="1"/>
              <w:bottom w:val="single" w:color="e4e2f0" w:sz="1"/>
              <w:right w:val="single" w:color="e4e2f0" w:sz="1"/>
            </w:tcBorders>
            <w:shd w:fill="FFFFFF" w:val="clear"/>
            <w:tcMar>
              <w:top w:type="dxa" w:w="100"/>
              <w:left w:type="dxa" w:w="140"/>
              <w:bottom w:type="dxa" w:w="100"/>
              <w:right w:type="dxa" w:w="140"/>
            </w:tcMar>
          </w:tcPr>
          <w:p>
            <w:r>
              <w:rPr>
                <w:rFonts w:ascii="Arial" w:cs="Arial" w:eastAsia="Arial" w:hAnsi="Arial"/>
                <w:b w:val="false"/>
                <w:bCs w:val="false"/>
                <w:color w:val="120e24"/>
                <w:sz w:val="22"/>
                <w:szCs w:val="22"/>
              </w:rPr>
              <w:t xml:space="preserve">Apple StoreKit</w:t>
            </w:r>
          </w:p>
        </w:tc>
        <w:tc>
          <w:tcPr>
            <w:tcW w:type="dxa" w:w="2340"/>
            <w:tcBorders>
              <w:top w:val="single" w:color="e4e2f0" w:sz="1"/>
              <w:left w:val="single" w:color="e4e2f0" w:sz="1"/>
              <w:bottom w:val="single" w:color="e4e2f0" w:sz="1"/>
              <w:right w:val="single" w:color="e4e2f0" w:sz="1"/>
            </w:tcBorders>
            <w:shd w:fill="FFFFFF" w:val="clear"/>
            <w:tcMar>
              <w:top w:type="dxa" w:w="100"/>
              <w:left w:type="dxa" w:w="140"/>
              <w:bottom w:type="dxa" w:w="100"/>
              <w:right w:type="dxa" w:w="140"/>
            </w:tcMar>
          </w:tcPr>
          <w:p>
            <w:r>
              <w:rPr>
                <w:rFonts w:ascii="Arial" w:cs="Arial" w:eastAsia="Arial" w:hAnsi="Arial"/>
                <w:b w:val="false"/>
                <w:bCs w:val="false"/>
                <w:color w:val="120e24"/>
                <w:sz w:val="22"/>
                <w:szCs w:val="22"/>
              </w:rPr>
              <w:t xml:space="preserve">Priority 2 — After Android</w:t>
            </w:r>
          </w:p>
        </w:tc>
      </w:tr>
      <w:tr>
        <w:tc>
          <w:tcPr>
            <w:tcW w:type="dxa" w:w="2340"/>
            <w:tcBorders>
              <w:top w:val="single" w:color="e4e2f0" w:sz="1"/>
              <w:left w:val="single" w:color="e4e2f0" w:sz="1"/>
              <w:bottom w:val="single" w:color="e4e2f0" w:sz="1"/>
              <w:right w:val="single" w:color="e4e2f0" w:sz="1"/>
            </w:tcBorders>
            <w:shd w:fill="f8f7ff" w:val="clear"/>
            <w:tcMar>
              <w:top w:type="dxa" w:w="100"/>
              <w:left w:type="dxa" w:w="140"/>
              <w:bottom w:type="dxa" w:w="100"/>
              <w:right w:type="dxa" w:w="140"/>
            </w:tcMar>
          </w:tcPr>
          <w:p>
            <w:r>
              <w:rPr>
                <w:rFonts w:ascii="Arial" w:cs="Arial" w:eastAsia="Arial" w:hAnsi="Arial"/>
                <w:b/>
                <w:bCs/>
                <w:color w:val="120e24"/>
                <w:sz w:val="22"/>
                <w:szCs w:val="22"/>
              </w:rPr>
              <w:t xml:space="preserve">Amazon Appstore</w:t>
            </w:r>
          </w:p>
        </w:tc>
        <w:tc>
          <w:tcPr>
            <w:tcW w:type="dxa" w:w="2340"/>
            <w:tcBorders>
              <w:top w:val="single" w:color="e4e2f0" w:sz="1"/>
              <w:left w:val="single" w:color="e4e2f0" w:sz="1"/>
              <w:bottom w:val="single" w:color="e4e2f0" w:sz="1"/>
              <w:right w:val="single" w:color="e4e2f0" w:sz="1"/>
            </w:tcBorders>
            <w:shd w:fill="f8f7ff" w:val="clear"/>
            <w:tcMar>
              <w:top w:type="dxa" w:w="100"/>
              <w:left w:type="dxa" w:w="140"/>
              <w:bottom w:type="dxa" w:w="100"/>
              <w:right w:type="dxa" w:w="140"/>
            </w:tcMar>
          </w:tcPr>
          <w:p>
            <w:r>
              <w:rPr>
                <w:rFonts w:ascii="Arial" w:cs="Arial" w:eastAsia="Arial" w:hAnsi="Arial"/>
                <w:b w:val="false"/>
                <w:bCs w:val="false"/>
                <w:color w:val="120e24"/>
                <w:sz w:val="22"/>
                <w:szCs w:val="22"/>
              </w:rPr>
              <w:t xml:space="preserve">Android / Fire OS</w:t>
            </w:r>
          </w:p>
        </w:tc>
        <w:tc>
          <w:tcPr>
            <w:tcW w:type="dxa" w:w="2340"/>
            <w:tcBorders>
              <w:top w:val="single" w:color="e4e2f0" w:sz="1"/>
              <w:left w:val="single" w:color="e4e2f0" w:sz="1"/>
              <w:bottom w:val="single" w:color="e4e2f0" w:sz="1"/>
              <w:right w:val="single" w:color="e4e2f0" w:sz="1"/>
            </w:tcBorders>
            <w:shd w:fill="f8f7ff" w:val="clear"/>
            <w:tcMar>
              <w:top w:type="dxa" w:w="100"/>
              <w:left w:type="dxa" w:w="140"/>
              <w:bottom w:type="dxa" w:w="100"/>
              <w:right w:type="dxa" w:w="140"/>
            </w:tcMar>
          </w:tcPr>
          <w:p>
            <w:r>
              <w:rPr>
                <w:rFonts w:ascii="Arial" w:cs="Arial" w:eastAsia="Arial" w:hAnsi="Arial"/>
                <w:b w:val="false"/>
                <w:bCs w:val="false"/>
                <w:color w:val="120e24"/>
                <w:sz w:val="22"/>
                <w:szCs w:val="22"/>
              </w:rPr>
              <w:t xml:space="preserve">Amazon IAP or Stripe</w:t>
            </w:r>
          </w:p>
        </w:tc>
        <w:tc>
          <w:tcPr>
            <w:tcW w:type="dxa" w:w="2340"/>
            <w:tcBorders>
              <w:top w:val="single" w:color="e4e2f0" w:sz="1"/>
              <w:left w:val="single" w:color="e4e2f0" w:sz="1"/>
              <w:bottom w:val="single" w:color="e4e2f0" w:sz="1"/>
              <w:right w:val="single" w:color="e4e2f0" w:sz="1"/>
            </w:tcBorders>
            <w:shd w:fill="f8f7ff" w:val="clear"/>
            <w:tcMar>
              <w:top w:type="dxa" w:w="100"/>
              <w:left w:type="dxa" w:w="140"/>
              <w:bottom w:type="dxa" w:w="100"/>
              <w:right w:type="dxa" w:w="140"/>
            </w:tcMar>
          </w:tcPr>
          <w:p>
            <w:r>
              <w:rPr>
                <w:rFonts w:ascii="Arial" w:cs="Arial" w:eastAsia="Arial" w:hAnsi="Arial"/>
                <w:b w:val="false"/>
                <w:bCs w:val="false"/>
                <w:color w:val="120e24"/>
                <w:sz w:val="22"/>
                <w:szCs w:val="22"/>
              </w:rPr>
              <w:t xml:space="preserve">Priority 3</w:t>
            </w:r>
          </w:p>
        </w:tc>
      </w:tr>
      <w:tr>
        <w:tc>
          <w:tcPr>
            <w:tcW w:type="dxa" w:w="2340"/>
            <w:tcBorders>
              <w:top w:val="single" w:color="e4e2f0" w:sz="1"/>
              <w:left w:val="single" w:color="e4e2f0" w:sz="1"/>
              <w:bottom w:val="single" w:color="e4e2f0" w:sz="1"/>
              <w:right w:val="single" w:color="e4e2f0" w:sz="1"/>
            </w:tcBorders>
            <w:shd w:fill="FFFFFF" w:val="clear"/>
            <w:tcMar>
              <w:top w:type="dxa" w:w="100"/>
              <w:left w:type="dxa" w:w="140"/>
              <w:bottom w:type="dxa" w:w="100"/>
              <w:right w:type="dxa" w:w="140"/>
            </w:tcMar>
          </w:tcPr>
          <w:p>
            <w:r>
              <w:rPr>
                <w:rFonts w:ascii="Arial" w:cs="Arial" w:eastAsia="Arial" w:hAnsi="Arial"/>
                <w:b/>
                <w:bCs/>
                <w:color w:val="120e24"/>
                <w:sz w:val="22"/>
                <w:szCs w:val="22"/>
              </w:rPr>
              <w:t xml:space="preserve">Microsoft Store</w:t>
            </w:r>
          </w:p>
        </w:tc>
        <w:tc>
          <w:tcPr>
            <w:tcW w:type="dxa" w:w="2340"/>
            <w:tcBorders>
              <w:top w:val="single" w:color="e4e2f0" w:sz="1"/>
              <w:left w:val="single" w:color="e4e2f0" w:sz="1"/>
              <w:bottom w:val="single" w:color="e4e2f0" w:sz="1"/>
              <w:right w:val="single" w:color="e4e2f0" w:sz="1"/>
            </w:tcBorders>
            <w:shd w:fill="FFFFFF" w:val="clear"/>
            <w:tcMar>
              <w:top w:type="dxa" w:w="100"/>
              <w:left w:type="dxa" w:w="140"/>
              <w:bottom w:type="dxa" w:w="100"/>
              <w:right w:type="dxa" w:w="140"/>
            </w:tcMar>
          </w:tcPr>
          <w:p>
            <w:r>
              <w:rPr>
                <w:rFonts w:ascii="Arial" w:cs="Arial" w:eastAsia="Arial" w:hAnsi="Arial"/>
                <w:b w:val="false"/>
                <w:bCs w:val="false"/>
                <w:color w:val="120e24"/>
                <w:sz w:val="22"/>
                <w:szCs w:val="22"/>
              </w:rPr>
              <w:t xml:space="preserve">Windows 10 / 11 via PWA</w:t>
            </w:r>
          </w:p>
        </w:tc>
        <w:tc>
          <w:tcPr>
            <w:tcW w:type="dxa" w:w="2340"/>
            <w:tcBorders>
              <w:top w:val="single" w:color="e4e2f0" w:sz="1"/>
              <w:left w:val="single" w:color="e4e2f0" w:sz="1"/>
              <w:bottom w:val="single" w:color="e4e2f0" w:sz="1"/>
              <w:right w:val="single" w:color="e4e2f0" w:sz="1"/>
            </w:tcBorders>
            <w:shd w:fill="FFFFFF" w:val="clear"/>
            <w:tcMar>
              <w:top w:type="dxa" w:w="100"/>
              <w:left w:type="dxa" w:w="140"/>
              <w:bottom w:type="dxa" w:w="100"/>
              <w:right w:type="dxa" w:w="140"/>
            </w:tcMar>
          </w:tcPr>
          <w:p>
            <w:r>
              <w:rPr>
                <w:rFonts w:ascii="Arial" w:cs="Arial" w:eastAsia="Arial" w:hAnsi="Arial"/>
                <w:b w:val="false"/>
                <w:bCs w:val="false"/>
                <w:color w:val="120e24"/>
                <w:sz w:val="22"/>
                <w:szCs w:val="22"/>
              </w:rPr>
              <w:t xml:space="preserve">Stripe</w:t>
            </w:r>
          </w:p>
        </w:tc>
        <w:tc>
          <w:tcPr>
            <w:tcW w:type="dxa" w:w="2340"/>
            <w:tcBorders>
              <w:top w:val="single" w:color="e4e2f0" w:sz="1"/>
              <w:left w:val="single" w:color="e4e2f0" w:sz="1"/>
              <w:bottom w:val="single" w:color="e4e2f0" w:sz="1"/>
              <w:right w:val="single" w:color="e4e2f0" w:sz="1"/>
            </w:tcBorders>
            <w:shd w:fill="FFFFFF" w:val="clear"/>
            <w:tcMar>
              <w:top w:type="dxa" w:w="100"/>
              <w:left w:type="dxa" w:w="140"/>
              <w:bottom w:type="dxa" w:w="100"/>
              <w:right w:type="dxa" w:w="140"/>
            </w:tcMar>
          </w:tcPr>
          <w:p>
            <w:r>
              <w:rPr>
                <w:rFonts w:ascii="Arial" w:cs="Arial" w:eastAsia="Arial" w:hAnsi="Arial"/>
                <w:b w:val="false"/>
                <w:bCs w:val="false"/>
                <w:color w:val="120e24"/>
                <w:sz w:val="22"/>
                <w:szCs w:val="22"/>
              </w:rPr>
              <w:t xml:space="preserve">Priority 4</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4e2f0" w:sz="1"/>
              <w:left w:val="single" w:color="e4e2f0" w:sz="1"/>
              <w:bottom w:val="single" w:color="e4e2f0" w:sz="1"/>
              <w:right w:val="single" w:color="e4e2f0" w:sz="1"/>
            </w:tcBorders>
            <w:shd w:fill="ede9fe" w:val="clear"/>
            <w:tcMar>
              <w:top w:type="dxa" w:w="120"/>
              <w:left w:type="dxa" w:w="180"/>
              <w:bottom w:type="dxa" w:w="120"/>
              <w:right w:type="dxa" w:w="180"/>
            </w:tcMar>
          </w:tcPr>
          <w:p>
            <w:r>
              <w:rPr>
                <w:rFonts w:ascii="Arial" w:cs="Arial" w:eastAsia="Arial" w:hAnsi="Arial"/>
                <w:b/>
                <w:bCs/>
                <w:color w:val="7c3aed"/>
                <w:sz w:val="22"/>
                <w:szCs w:val="22"/>
              </w:rPr>
              <w:t xml:space="preserve">iOS Payment Note: </w:t>
            </w:r>
            <w:r>
              <w:rPr>
                <w:rFonts w:ascii="Arial" w:cs="Arial" w:eastAsia="Arial" w:hAnsi="Arial"/>
                <w:color w:val="120e24"/>
                <w:sz w:val="22"/>
                <w:szCs w:val="22"/>
              </w:rPr>
              <w:t xml:space="preserve">If a user subscribes inside the iOS app, Apple requires StoreKit and takes 15 to 30 percent of every transaction. Alternative strategy: user signs up and pays on the web, then logs into the iOS app to access their subscription. Apple receives no cut under this model. This is the same approach used by Netflix, Spotify, and thousands of other SaaS applications.</w:t>
            </w:r>
          </w:p>
        </w:tc>
      </w:tr>
    </w:tbl>
    <w:p>
      <w:pPr>
        <w:pBdr>
          <w:bottom w:val="single" w:color="e4e2f0" w:sz="2" w:space="1"/>
        </w:pBdr>
        <w:spacing w:after="200" w:before="200"/>
      </w:pPr>
      <w:r>
        <w:t xml:space="preserve"/>
      </w:r>
    </w:p>
    <w:p>
      <w:pPr>
        <w:pStyle w:val="Heading1"/>
        <w:pBdr>
          <w:bottom w:val="single" w:color="7c3aed" w:sz="4" w:space="4"/>
        </w:pBdr>
        <w:spacing w:after="200" w:before="400"/>
      </w:pPr>
      <w:r>
        <w:rPr>
          <w:rFonts w:ascii="Arial" w:cs="Arial" w:eastAsia="Arial" w:hAnsi="Arial"/>
          <w:b/>
          <w:bCs/>
          <w:color w:val="7c3aed"/>
          <w:sz w:val="36"/>
          <w:szCs w:val="36"/>
        </w:rPr>
        <w:t xml:space="preserve">7. User Help Documentation Framework</w:t>
      </w:r>
    </w:p>
    <w:p>
      <w:pPr>
        <w:spacing w:after="80" w:before="80"/>
      </w:pPr>
      <w:r>
        <w:rPr>
          <w:rFonts w:ascii="Arial" w:cs="Arial" w:eastAsia="Arial" w:hAnsi="Arial"/>
          <w:color w:val="120e24"/>
          <w:sz w:val="22"/>
          <w:szCs w:val="22"/>
        </w:rPr>
        <w:t xml:space="preserve">Every feature in Marketer Pro requires a help document written in plain English. These documents are created as each feature is completed — never saved for the end.</w:t>
      </w:r>
    </w:p>
    <w:p>
      <w:r>
        <w:t xml:space="preserve"/>
      </w:r>
    </w:p>
    <w:p>
      <w:pPr>
        <w:pStyle w:val="Heading2"/>
        <w:spacing w:after="160" w:before="300"/>
      </w:pPr>
      <w:r>
        <w:rPr>
          <w:rFonts w:ascii="Arial" w:cs="Arial" w:eastAsia="Arial" w:hAnsi="Arial"/>
          <w:b/>
          <w:bCs/>
          <w:color w:val="120e24"/>
          <w:sz w:val="28"/>
          <w:szCs w:val="28"/>
        </w:rPr>
        <w:t xml:space="preserve">Every Help Document Answers Three Questions</w:t>
      </w:r>
    </w:p>
    <w:p>
      <w:pPr>
        <w:pStyle w:val="ListParagraph"/>
        <w:numPr>
          <w:ilvl w:val="0"/>
          <w:numId w:val="3"/>
        </w:numPr>
        <w:spacing w:after="60" w:before="60"/>
      </w:pPr>
      <w:r>
        <w:rPr>
          <w:rFonts w:ascii="Arial" w:cs="Arial" w:eastAsia="Arial" w:hAnsi="Arial"/>
          <w:color w:val="120e24"/>
          <w:sz w:val="22"/>
          <w:szCs w:val="22"/>
        </w:rPr>
        <w:t xml:space="preserve">What does this feature do? — One sentence, no technical jargon</w:t>
      </w:r>
    </w:p>
    <w:p>
      <w:pPr>
        <w:pStyle w:val="ListParagraph"/>
        <w:numPr>
          <w:ilvl w:val="0"/>
          <w:numId w:val="3"/>
        </w:numPr>
        <w:spacing w:after="60" w:before="60"/>
      </w:pPr>
      <w:r>
        <w:rPr>
          <w:rFonts w:ascii="Arial" w:cs="Arial" w:eastAsia="Arial" w:hAnsi="Arial"/>
          <w:color w:val="120e24"/>
          <w:sz w:val="22"/>
          <w:szCs w:val="22"/>
        </w:rPr>
        <w:t xml:space="preserve">How do I use it? — Step by step instructions a first-time user can follow</w:t>
      </w:r>
    </w:p>
    <w:p>
      <w:pPr>
        <w:pStyle w:val="ListParagraph"/>
        <w:numPr>
          <w:ilvl w:val="0"/>
          <w:numId w:val="3"/>
        </w:numPr>
        <w:spacing w:after="60" w:before="60"/>
      </w:pPr>
      <w:r>
        <w:rPr>
          <w:rFonts w:ascii="Arial" w:cs="Arial" w:eastAsia="Arial" w:hAnsi="Arial"/>
          <w:color w:val="120e24"/>
          <w:sz w:val="22"/>
          <w:szCs w:val="22"/>
        </w:rPr>
        <w:t xml:space="preserve">What happens after I use it? — What the user should expect to see or experience next</w:t>
      </w:r>
    </w:p>
    <w:p>
      <w:r>
        <w:t xml:space="preserve"/>
      </w:r>
    </w:p>
    <w:p>
      <w:pPr>
        <w:pStyle w:val="Heading2"/>
        <w:spacing w:after="160" w:before="300"/>
      </w:pPr>
      <w:r>
        <w:rPr>
          <w:rFonts w:ascii="Arial" w:cs="Arial" w:eastAsia="Arial" w:hAnsi="Arial"/>
          <w:b/>
          <w:bCs/>
          <w:color w:val="120e24"/>
          <w:sz w:val="28"/>
          <w:szCs w:val="28"/>
        </w:rPr>
        <w:t xml:space="preserve">Help Documents Required at Launch</w:t>
      </w:r>
    </w:p>
    <w:p>
      <w:pPr>
        <w:pStyle w:val="ListParagraph"/>
        <w:numPr>
          <w:ilvl w:val="0"/>
          <w:numId w:val="2"/>
        </w:numPr>
        <w:spacing w:after="60" w:before="60"/>
      </w:pPr>
      <w:r>
        <w:rPr>
          <w:rFonts w:ascii="Arial" w:cs="Arial" w:eastAsia="Arial" w:hAnsi="Arial"/>
          <w:color w:val="120e24"/>
          <w:sz w:val="22"/>
          <w:szCs w:val="22"/>
        </w:rPr>
        <w:t xml:space="preserve">Onboarding wizard — how to set up your brand profile from scratch</w:t>
      </w:r>
    </w:p>
    <w:p>
      <w:pPr>
        <w:pStyle w:val="ListParagraph"/>
        <w:numPr>
          <w:ilvl w:val="0"/>
          <w:numId w:val="2"/>
        </w:numPr>
        <w:spacing w:after="60" w:before="60"/>
      </w:pPr>
      <w:r>
        <w:rPr>
          <w:rFonts w:ascii="Arial" w:cs="Arial" w:eastAsia="Arial" w:hAnsi="Arial"/>
          <w:color w:val="120e24"/>
          <w:sz w:val="22"/>
          <w:szCs w:val="22"/>
        </w:rPr>
        <w:t xml:space="preserve">Content generation — how to generate your first post</w:t>
      </w:r>
    </w:p>
    <w:p>
      <w:pPr>
        <w:pStyle w:val="ListParagraph"/>
        <w:numPr>
          <w:ilvl w:val="0"/>
          <w:numId w:val="2"/>
        </w:numPr>
        <w:spacing w:after="60" w:before="60"/>
      </w:pPr>
      <w:r>
        <w:rPr>
          <w:rFonts w:ascii="Arial" w:cs="Arial" w:eastAsia="Arial" w:hAnsi="Arial"/>
          <w:color w:val="120e24"/>
          <w:sz w:val="22"/>
          <w:szCs w:val="22"/>
        </w:rPr>
        <w:t xml:space="preserve">Instagram Studio — how to create and publish Instagram content</w:t>
      </w:r>
    </w:p>
    <w:p>
      <w:pPr>
        <w:pStyle w:val="ListParagraph"/>
        <w:numPr>
          <w:ilvl w:val="0"/>
          <w:numId w:val="2"/>
        </w:numPr>
        <w:spacing w:after="60" w:before="60"/>
      </w:pPr>
      <w:r>
        <w:rPr>
          <w:rFonts w:ascii="Arial" w:cs="Arial" w:eastAsia="Arial" w:hAnsi="Arial"/>
          <w:color w:val="120e24"/>
          <w:sz w:val="22"/>
          <w:szCs w:val="22"/>
        </w:rPr>
        <w:t xml:space="preserve">Facebook Studio — how to create and publish Facebook content</w:t>
      </w:r>
    </w:p>
    <w:p>
      <w:pPr>
        <w:pStyle w:val="ListParagraph"/>
        <w:numPr>
          <w:ilvl w:val="0"/>
          <w:numId w:val="2"/>
        </w:numPr>
        <w:spacing w:after="60" w:before="60"/>
      </w:pPr>
      <w:r>
        <w:rPr>
          <w:rFonts w:ascii="Arial" w:cs="Arial" w:eastAsia="Arial" w:hAnsi="Arial"/>
          <w:color w:val="120e24"/>
          <w:sz w:val="22"/>
          <w:szCs w:val="22"/>
        </w:rPr>
        <w:t xml:space="preserve">X Studio — how to create and publish X content</w:t>
      </w:r>
    </w:p>
    <w:p>
      <w:pPr>
        <w:pStyle w:val="ListParagraph"/>
        <w:numPr>
          <w:ilvl w:val="0"/>
          <w:numId w:val="2"/>
        </w:numPr>
        <w:spacing w:after="60" w:before="60"/>
      </w:pPr>
      <w:r>
        <w:rPr>
          <w:rFonts w:ascii="Arial" w:cs="Arial" w:eastAsia="Arial" w:hAnsi="Arial"/>
          <w:color w:val="120e24"/>
          <w:sz w:val="22"/>
          <w:szCs w:val="22"/>
        </w:rPr>
        <w:t xml:space="preserve">LinkedIn Studio — how to create and publish LinkedIn content</w:t>
      </w:r>
    </w:p>
    <w:p>
      <w:pPr>
        <w:pStyle w:val="ListParagraph"/>
        <w:numPr>
          <w:ilvl w:val="0"/>
          <w:numId w:val="2"/>
        </w:numPr>
        <w:spacing w:after="60" w:before="60"/>
      </w:pPr>
      <w:r>
        <w:rPr>
          <w:rFonts w:ascii="Arial" w:cs="Arial" w:eastAsia="Arial" w:hAnsi="Arial"/>
          <w:color w:val="120e24"/>
          <w:sz w:val="22"/>
          <w:szCs w:val="22"/>
        </w:rPr>
        <w:t xml:space="preserve">TikTok Studio — how to create and publish TikTok content</w:t>
      </w:r>
    </w:p>
    <w:p>
      <w:pPr>
        <w:pStyle w:val="ListParagraph"/>
        <w:numPr>
          <w:ilvl w:val="0"/>
          <w:numId w:val="2"/>
        </w:numPr>
        <w:spacing w:after="60" w:before="60"/>
      </w:pPr>
      <w:r>
        <w:rPr>
          <w:rFonts w:ascii="Arial" w:cs="Arial" w:eastAsia="Arial" w:hAnsi="Arial"/>
          <w:color w:val="120e24"/>
          <w:sz w:val="22"/>
          <w:szCs w:val="22"/>
        </w:rPr>
        <w:t xml:space="preserve">YouTube Studio — how to create and publish YouTube content</w:t>
      </w:r>
    </w:p>
    <w:p>
      <w:pPr>
        <w:pStyle w:val="ListParagraph"/>
        <w:numPr>
          <w:ilvl w:val="0"/>
          <w:numId w:val="2"/>
        </w:numPr>
        <w:spacing w:after="60" w:before="60"/>
      </w:pPr>
      <w:r>
        <w:rPr>
          <w:rFonts w:ascii="Arial" w:cs="Arial" w:eastAsia="Arial" w:hAnsi="Arial"/>
          <w:color w:val="120e24"/>
          <w:sz w:val="22"/>
          <w:szCs w:val="22"/>
        </w:rPr>
        <w:t xml:space="preserve">Pinterest Studio — how to create and publish Pinterest content</w:t>
      </w:r>
    </w:p>
    <w:p>
      <w:pPr>
        <w:pStyle w:val="ListParagraph"/>
        <w:numPr>
          <w:ilvl w:val="0"/>
          <w:numId w:val="2"/>
        </w:numPr>
        <w:spacing w:after="60" w:before="60"/>
      </w:pPr>
      <w:r>
        <w:rPr>
          <w:rFonts w:ascii="Arial" w:cs="Arial" w:eastAsia="Arial" w:hAnsi="Arial"/>
          <w:color w:val="120e24"/>
          <w:sz w:val="22"/>
          <w:szCs w:val="22"/>
        </w:rPr>
        <w:t xml:space="preserve">Snapchat Studio — how to create and publish Snapchat content</w:t>
      </w:r>
    </w:p>
    <w:p>
      <w:pPr>
        <w:pStyle w:val="ListParagraph"/>
        <w:numPr>
          <w:ilvl w:val="0"/>
          <w:numId w:val="2"/>
        </w:numPr>
        <w:spacing w:after="60" w:before="60"/>
      </w:pPr>
      <w:r>
        <w:rPr>
          <w:rFonts w:ascii="Arial" w:cs="Arial" w:eastAsia="Arial" w:hAnsi="Arial"/>
          <w:color w:val="120e24"/>
          <w:sz w:val="22"/>
          <w:szCs w:val="22"/>
        </w:rPr>
        <w:t xml:space="preserve">Calendar — how to plan and schedule your content</w:t>
      </w:r>
    </w:p>
    <w:p>
      <w:pPr>
        <w:pStyle w:val="ListParagraph"/>
        <w:numPr>
          <w:ilvl w:val="0"/>
          <w:numId w:val="2"/>
        </w:numPr>
        <w:spacing w:after="60" w:before="60"/>
      </w:pPr>
      <w:r>
        <w:rPr>
          <w:rFonts w:ascii="Arial" w:cs="Arial" w:eastAsia="Arial" w:hAnsi="Arial"/>
          <w:color w:val="120e24"/>
          <w:sz w:val="22"/>
          <w:szCs w:val="22"/>
        </w:rPr>
        <w:t xml:space="preserve">Campaign Manager — how to create and manage multi-platform campaigns</w:t>
      </w:r>
    </w:p>
    <w:p>
      <w:pPr>
        <w:pStyle w:val="ListParagraph"/>
        <w:numPr>
          <w:ilvl w:val="0"/>
          <w:numId w:val="2"/>
        </w:numPr>
        <w:spacing w:after="60" w:before="60"/>
      </w:pPr>
      <w:r>
        <w:rPr>
          <w:rFonts w:ascii="Arial" w:cs="Arial" w:eastAsia="Arial" w:hAnsi="Arial"/>
          <w:color w:val="120e24"/>
          <w:sz w:val="22"/>
          <w:szCs w:val="22"/>
        </w:rPr>
        <w:t xml:space="preserve">Analytics Dashboard — how to read and act on your performance data</w:t>
      </w:r>
    </w:p>
    <w:p>
      <w:pPr>
        <w:pStyle w:val="ListParagraph"/>
        <w:numPr>
          <w:ilvl w:val="0"/>
          <w:numId w:val="2"/>
        </w:numPr>
        <w:spacing w:after="60" w:before="60"/>
      </w:pPr>
      <w:r>
        <w:rPr>
          <w:rFonts w:ascii="Arial" w:cs="Arial" w:eastAsia="Arial" w:hAnsi="Arial"/>
          <w:color w:val="120e24"/>
          <w:sz w:val="22"/>
          <w:szCs w:val="22"/>
        </w:rPr>
        <w:t xml:space="preserve">Autonomous Agent — how to set up hands-free posting</w:t>
      </w:r>
    </w:p>
    <w:p>
      <w:pPr>
        <w:pStyle w:val="ListParagraph"/>
        <w:numPr>
          <w:ilvl w:val="0"/>
          <w:numId w:val="2"/>
        </w:numPr>
        <w:spacing w:after="60" w:before="60"/>
      </w:pPr>
      <w:r>
        <w:rPr>
          <w:rFonts w:ascii="Arial" w:cs="Arial" w:eastAsia="Arial" w:hAnsi="Arial"/>
          <w:color w:val="120e24"/>
          <w:sz w:val="22"/>
          <w:szCs w:val="22"/>
        </w:rPr>
        <w:t xml:space="preserve">Team Management — how to invite team members and assign roles</w:t>
      </w:r>
    </w:p>
    <w:p>
      <w:pPr>
        <w:pStyle w:val="ListParagraph"/>
        <w:numPr>
          <w:ilvl w:val="0"/>
          <w:numId w:val="2"/>
        </w:numPr>
        <w:spacing w:after="60" w:before="60"/>
      </w:pPr>
      <w:r>
        <w:rPr>
          <w:rFonts w:ascii="Arial" w:cs="Arial" w:eastAsia="Arial" w:hAnsi="Arial"/>
          <w:color w:val="120e24"/>
          <w:sz w:val="22"/>
          <w:szCs w:val="22"/>
        </w:rPr>
        <w:t xml:space="preserve">Brand Profile — how to set up and update your brand information</w:t>
      </w:r>
    </w:p>
    <w:p>
      <w:pPr>
        <w:pStyle w:val="ListParagraph"/>
        <w:numPr>
          <w:ilvl w:val="0"/>
          <w:numId w:val="2"/>
        </w:numPr>
        <w:spacing w:after="60" w:before="60"/>
      </w:pPr>
      <w:r>
        <w:rPr>
          <w:rFonts w:ascii="Arial" w:cs="Arial" w:eastAsia="Arial" w:hAnsi="Arial"/>
          <w:color w:val="120e24"/>
          <w:sz w:val="22"/>
          <w:szCs w:val="22"/>
        </w:rPr>
        <w:t xml:space="preserve">Billing and Subscription — how to upgrade, downgrade, or cancel your plan</w:t>
      </w:r>
    </w:p>
    <w:p>
      <w:pPr>
        <w:pBdr>
          <w:bottom w:val="single" w:color="e4e2f0" w:sz="2" w:space="1"/>
        </w:pBdr>
        <w:spacing w:after="200" w:before="200"/>
      </w:pPr>
      <w:r>
        <w:t xml:space="preserve"/>
      </w:r>
    </w:p>
    <w:p>
      <w:pPr>
        <w:pStyle w:val="Heading1"/>
        <w:pBdr>
          <w:bottom w:val="single" w:color="7c3aed" w:sz="4" w:space="4"/>
        </w:pBdr>
        <w:spacing w:after="200" w:before="400"/>
      </w:pPr>
      <w:r>
        <w:rPr>
          <w:rFonts w:ascii="Arial" w:cs="Arial" w:eastAsia="Arial" w:hAnsi="Arial"/>
          <w:b/>
          <w:bCs/>
          <w:color w:val="7c3aed"/>
          <w:sz w:val="36"/>
          <w:szCs w:val="36"/>
        </w:rPr>
        <w:t xml:space="preserve">8. Technical Architecture</w:t>
      </w:r>
    </w:p>
    <w:p>
      <w:pPr>
        <w:pStyle w:val="Heading2"/>
        <w:spacing w:after="160" w:before="300"/>
      </w:pPr>
      <w:r>
        <w:rPr>
          <w:rFonts w:ascii="Arial" w:cs="Arial" w:eastAsia="Arial" w:hAnsi="Arial"/>
          <w:b/>
          <w:bCs/>
          <w:color w:val="120e24"/>
          <w:sz w:val="28"/>
          <w:szCs w:val="28"/>
        </w:rPr>
        <w:t xml:space="preserve">Frontend</w:t>
      </w:r>
    </w:p>
    <w:p>
      <w:pPr>
        <w:pStyle w:val="ListParagraph"/>
        <w:numPr>
          <w:ilvl w:val="0"/>
          <w:numId w:val="2"/>
        </w:numPr>
        <w:spacing w:after="60" w:before="60"/>
      </w:pPr>
      <w:r>
        <w:rPr>
          <w:rFonts w:ascii="Arial" w:cs="Arial" w:eastAsia="Arial" w:hAnsi="Arial"/>
          <w:color w:val="120e24"/>
          <w:sz w:val="22"/>
          <w:szCs w:val="22"/>
        </w:rPr>
        <w:t xml:space="preserve">React 19 with TypeScript — component-based UI framework</w:t>
      </w:r>
    </w:p>
    <w:p>
      <w:pPr>
        <w:pStyle w:val="ListParagraph"/>
        <w:numPr>
          <w:ilvl w:val="0"/>
          <w:numId w:val="2"/>
        </w:numPr>
        <w:spacing w:after="60" w:before="60"/>
      </w:pPr>
      <w:r>
        <w:rPr>
          <w:rFonts w:ascii="Arial" w:cs="Arial" w:eastAsia="Arial" w:hAnsi="Arial"/>
          <w:color w:val="120e24"/>
          <w:sz w:val="22"/>
          <w:szCs w:val="22"/>
        </w:rPr>
        <w:t xml:space="preserve">Vite — build tool and development server</w:t>
      </w:r>
    </w:p>
    <w:p>
      <w:pPr>
        <w:pStyle w:val="ListParagraph"/>
        <w:numPr>
          <w:ilvl w:val="0"/>
          <w:numId w:val="2"/>
        </w:numPr>
        <w:spacing w:after="60" w:before="60"/>
      </w:pPr>
      <w:r>
        <w:rPr>
          <w:rFonts w:ascii="Arial" w:cs="Arial" w:eastAsia="Arial" w:hAnsi="Arial"/>
          <w:color w:val="120e24"/>
          <w:sz w:val="22"/>
          <w:szCs w:val="22"/>
        </w:rPr>
        <w:t xml:space="preserve">Capacitor — wraps the web app for Android and iOS native deployment</w:t>
      </w:r>
    </w:p>
    <w:p>
      <w:pPr>
        <w:pStyle w:val="ListParagraph"/>
        <w:numPr>
          <w:ilvl w:val="0"/>
          <w:numId w:val="2"/>
        </w:numPr>
        <w:spacing w:after="60" w:before="60"/>
      </w:pPr>
      <w:r>
        <w:rPr>
          <w:rFonts w:ascii="Arial" w:cs="Arial" w:eastAsia="Arial" w:hAnsi="Arial"/>
          <w:color w:val="120e24"/>
          <w:sz w:val="22"/>
          <w:szCs w:val="22"/>
        </w:rPr>
        <w:t xml:space="preserve">CSS variables design token system — consistent theming across all components</w:t>
      </w:r>
    </w:p>
    <w:p>
      <w:pPr>
        <w:pStyle w:val="ListParagraph"/>
        <w:numPr>
          <w:ilvl w:val="0"/>
          <w:numId w:val="2"/>
        </w:numPr>
        <w:spacing w:after="60" w:before="60"/>
      </w:pPr>
      <w:r>
        <w:rPr>
          <w:rFonts w:ascii="Arial" w:cs="Arial" w:eastAsia="Arial" w:hAnsi="Arial"/>
          <w:color w:val="120e24"/>
          <w:sz w:val="22"/>
          <w:szCs w:val="22"/>
        </w:rPr>
        <w:t xml:space="preserve">Shared component library in packages/ui — reusable building blocks</w:t>
      </w:r>
    </w:p>
    <w:p>
      <w:r>
        <w:t xml:space="preserve"/>
      </w:r>
    </w:p>
    <w:p>
      <w:pPr>
        <w:pStyle w:val="Heading2"/>
        <w:spacing w:after="160" w:before="300"/>
      </w:pPr>
      <w:r>
        <w:rPr>
          <w:rFonts w:ascii="Arial" w:cs="Arial" w:eastAsia="Arial" w:hAnsi="Arial"/>
          <w:b/>
          <w:bCs/>
          <w:color w:val="120e24"/>
          <w:sz w:val="28"/>
          <w:szCs w:val="28"/>
        </w:rPr>
        <w:t xml:space="preserve">Backend</w:t>
      </w:r>
    </w:p>
    <w:p>
      <w:pPr>
        <w:pStyle w:val="ListParagraph"/>
        <w:numPr>
          <w:ilvl w:val="0"/>
          <w:numId w:val="2"/>
        </w:numPr>
        <w:spacing w:after="60" w:before="60"/>
      </w:pPr>
      <w:r>
        <w:rPr>
          <w:rFonts w:ascii="Arial" w:cs="Arial" w:eastAsia="Arial" w:hAnsi="Arial"/>
          <w:color w:val="120e24"/>
          <w:sz w:val="22"/>
          <w:szCs w:val="22"/>
        </w:rPr>
        <w:t xml:space="preserve">Node.js HTTP API microservices — one service per feature domain</w:t>
      </w:r>
    </w:p>
    <w:p>
      <w:pPr>
        <w:pStyle w:val="ListParagraph"/>
        <w:numPr>
          <w:ilvl w:val="0"/>
          <w:numId w:val="2"/>
        </w:numPr>
        <w:spacing w:after="60" w:before="60"/>
      </w:pPr>
      <w:r>
        <w:rPr>
          <w:rFonts w:ascii="Arial" w:cs="Arial" w:eastAsia="Arial" w:hAnsi="Arial"/>
          <w:color w:val="120e24"/>
          <w:sz w:val="22"/>
          <w:szCs w:val="22"/>
        </w:rPr>
        <w:t xml:space="preserve">PostgreSQL via Supabase — primary relational database</w:t>
      </w:r>
    </w:p>
    <w:p>
      <w:pPr>
        <w:pStyle w:val="ListParagraph"/>
        <w:numPr>
          <w:ilvl w:val="0"/>
          <w:numId w:val="2"/>
        </w:numPr>
        <w:spacing w:after="60" w:before="60"/>
      </w:pPr>
      <w:r>
        <w:rPr>
          <w:rFonts w:ascii="Arial" w:cs="Arial" w:eastAsia="Arial" w:hAnsi="Arial"/>
          <w:color w:val="120e24"/>
          <w:sz w:val="22"/>
          <w:szCs w:val="22"/>
        </w:rPr>
        <w:t xml:space="preserve">Redis via Railway — job queue management and caching layer</w:t>
      </w:r>
    </w:p>
    <w:p>
      <w:pPr>
        <w:pStyle w:val="ListParagraph"/>
        <w:numPr>
          <w:ilvl w:val="0"/>
          <w:numId w:val="2"/>
        </w:numPr>
        <w:spacing w:after="60" w:before="60"/>
      </w:pPr>
      <w:r>
        <w:rPr>
          <w:rFonts w:ascii="Arial" w:cs="Arial" w:eastAsia="Arial" w:hAnsi="Arial"/>
          <w:color w:val="120e24"/>
          <w:sz w:val="22"/>
          <w:szCs w:val="22"/>
        </w:rPr>
        <w:t xml:space="preserve">BullMQ — publish queue with automatic retry and exponential backoff</w:t>
      </w:r>
    </w:p>
    <w:p>
      <w:pPr>
        <w:pStyle w:val="ListParagraph"/>
        <w:numPr>
          <w:ilvl w:val="0"/>
          <w:numId w:val="2"/>
        </w:numPr>
        <w:spacing w:after="60" w:before="60"/>
      </w:pPr>
      <w:r>
        <w:rPr>
          <w:rFonts w:ascii="Arial" w:cs="Arial" w:eastAsia="Arial" w:hAnsi="Arial"/>
          <w:color w:val="120e24"/>
          <w:sz w:val="22"/>
          <w:szCs w:val="22"/>
        </w:rPr>
        <w:t xml:space="preserve">OpenAI GPT-4o-mini — AI content generation engine</w:t>
      </w:r>
    </w:p>
    <w:p>
      <w:r>
        <w:t xml:space="preserve"/>
      </w:r>
    </w:p>
    <w:p>
      <w:pPr>
        <w:pStyle w:val="Heading2"/>
        <w:spacing w:after="160" w:before="300"/>
      </w:pPr>
      <w:r>
        <w:rPr>
          <w:rFonts w:ascii="Arial" w:cs="Arial" w:eastAsia="Arial" w:hAnsi="Arial"/>
          <w:b/>
          <w:bCs/>
          <w:color w:val="120e24"/>
          <w:sz w:val="28"/>
          <w:szCs w:val="28"/>
        </w:rPr>
        <w:t xml:space="preserve">Infrastructure and Third-Party Services</w:t>
      </w:r>
    </w:p>
    <w:p>
      <w:pPr>
        <w:pStyle w:val="ListParagraph"/>
        <w:numPr>
          <w:ilvl w:val="0"/>
          <w:numId w:val="2"/>
        </w:numPr>
        <w:spacing w:after="60" w:before="60"/>
      </w:pPr>
      <w:r>
        <w:rPr>
          <w:rFonts w:ascii="Arial" w:cs="Arial" w:eastAsia="Arial" w:hAnsi="Arial"/>
          <w:color w:val="120e24"/>
          <w:sz w:val="22"/>
          <w:szCs w:val="22"/>
        </w:rPr>
        <w:t xml:space="preserve">AWS S3 — media and asset file storage</w:t>
      </w:r>
    </w:p>
    <w:p>
      <w:pPr>
        <w:pStyle w:val="ListParagraph"/>
        <w:numPr>
          <w:ilvl w:val="0"/>
          <w:numId w:val="2"/>
        </w:numPr>
        <w:spacing w:after="60" w:before="60"/>
      </w:pPr>
      <w:r>
        <w:rPr>
          <w:rFonts w:ascii="Arial" w:cs="Arial" w:eastAsia="Arial" w:hAnsi="Arial"/>
          <w:color w:val="120e24"/>
          <w:sz w:val="22"/>
          <w:szCs w:val="22"/>
        </w:rPr>
        <w:t xml:space="preserve">Resend — transactional email delivery</w:t>
      </w:r>
    </w:p>
    <w:p>
      <w:pPr>
        <w:pStyle w:val="ListParagraph"/>
        <w:numPr>
          <w:ilvl w:val="0"/>
          <w:numId w:val="2"/>
        </w:numPr>
        <w:spacing w:after="60" w:before="60"/>
      </w:pPr>
      <w:r>
        <w:rPr>
          <w:rFonts w:ascii="Arial" w:cs="Arial" w:eastAsia="Arial" w:hAnsi="Arial"/>
          <w:color w:val="120e24"/>
          <w:sz w:val="22"/>
          <w:szCs w:val="22"/>
        </w:rPr>
        <w:t xml:space="preserve">Stripe — payment processing and subscription management</w:t>
      </w:r>
    </w:p>
    <w:p>
      <w:pPr>
        <w:pStyle w:val="ListParagraph"/>
        <w:numPr>
          <w:ilvl w:val="0"/>
          <w:numId w:val="2"/>
        </w:numPr>
        <w:spacing w:after="60" w:before="60"/>
      </w:pPr>
      <w:r>
        <w:rPr>
          <w:rFonts w:ascii="Arial" w:cs="Arial" w:eastAsia="Arial" w:hAnsi="Arial"/>
          <w:color w:val="120e24"/>
          <w:sz w:val="22"/>
          <w:szCs w:val="22"/>
        </w:rPr>
        <w:t xml:space="preserve">SerpAPI — SEO intelligence and search trend data</w:t>
      </w:r>
    </w:p>
    <w:p>
      <w:pPr>
        <w:pStyle w:val="ListParagraph"/>
        <w:numPr>
          <w:ilvl w:val="0"/>
          <w:numId w:val="2"/>
        </w:numPr>
        <w:spacing w:after="60" w:before="60"/>
      </w:pPr>
      <w:r>
        <w:rPr>
          <w:rFonts w:ascii="Arial" w:cs="Arial" w:eastAsia="Arial" w:hAnsi="Arial"/>
          <w:color w:val="120e24"/>
          <w:sz w:val="22"/>
          <w:szCs w:val="22"/>
        </w:rPr>
        <w:t xml:space="preserve">Railway — backend microservice deployment</w:t>
      </w:r>
    </w:p>
    <w:p>
      <w:pPr>
        <w:pStyle w:val="ListParagraph"/>
        <w:numPr>
          <w:ilvl w:val="0"/>
          <w:numId w:val="2"/>
        </w:numPr>
        <w:spacing w:after="60" w:before="60"/>
      </w:pPr>
      <w:r>
        <w:rPr>
          <w:rFonts w:ascii="Arial" w:cs="Arial" w:eastAsia="Arial" w:hAnsi="Arial"/>
          <w:color w:val="120e24"/>
          <w:sz w:val="22"/>
          <w:szCs w:val="22"/>
        </w:rPr>
        <w:t xml:space="preserve">Vercel — frontend and marketing landing page hosting</w:t>
      </w:r>
    </w:p>
    <w:p>
      <w:pPr>
        <w:pBdr>
          <w:bottom w:val="single" w:color="e4e2f0" w:sz="2" w:space="1"/>
        </w:pBdr>
        <w:spacing w:after="200" w:before="200"/>
      </w:pPr>
      <w:r>
        <w:t xml:space="preserve"/>
      </w:r>
    </w:p>
    <w:p>
      <w:pPr>
        <w:pStyle w:val="Heading1"/>
        <w:pBdr>
          <w:bottom w:val="single" w:color="7c3aed" w:sz="4" w:space="4"/>
        </w:pBdr>
        <w:spacing w:after="200" w:before="400"/>
      </w:pPr>
      <w:r>
        <w:rPr>
          <w:rFonts w:ascii="Arial" w:cs="Arial" w:eastAsia="Arial" w:hAnsi="Arial"/>
          <w:b/>
          <w:bCs/>
          <w:color w:val="7c3aed"/>
          <w:sz w:val="36"/>
          <w:szCs w:val="36"/>
        </w:rPr>
        <w:t xml:space="preserve">9. Pre-Launch Checklist</w:t>
      </w:r>
    </w:p>
    <w:p>
      <w:pPr>
        <w:pStyle w:val="Heading2"/>
        <w:spacing w:after="160" w:before="300"/>
      </w:pPr>
      <w:r>
        <w:rPr>
          <w:rFonts w:ascii="Arial" w:cs="Arial" w:eastAsia="Arial" w:hAnsi="Arial"/>
          <w:b/>
          <w:bCs/>
          <w:color w:val="120e24"/>
          <w:sz w:val="28"/>
          <w:szCs w:val="28"/>
        </w:rPr>
        <w:t xml:space="preserve">Technical Requirements</w:t>
      </w:r>
    </w:p>
    <w:p>
      <w:pPr>
        <w:pStyle w:val="ListParagraph"/>
        <w:numPr>
          <w:ilvl w:val="0"/>
          <w:numId w:val="2"/>
        </w:numPr>
        <w:spacing w:after="60" w:before="60"/>
      </w:pPr>
      <w:r>
        <w:rPr>
          <w:rFonts w:ascii="Arial" w:cs="Arial" w:eastAsia="Arial" w:hAnsi="Arial"/>
          <w:color w:val="120e24"/>
          <w:sz w:val="22"/>
          <w:szCs w:val="22"/>
        </w:rPr>
        <w:t xml:space="preserve">Android build signed as AAB and submitted to Google Play Store</w:t>
      </w:r>
    </w:p>
    <w:p>
      <w:pPr>
        <w:pStyle w:val="ListParagraph"/>
        <w:numPr>
          <w:ilvl w:val="0"/>
          <w:numId w:val="2"/>
        </w:numPr>
        <w:spacing w:after="60" w:before="60"/>
      </w:pPr>
      <w:r>
        <w:rPr>
          <w:rFonts w:ascii="Arial" w:cs="Arial" w:eastAsia="Arial" w:hAnsi="Arial"/>
          <w:color w:val="120e24"/>
          <w:sz w:val="22"/>
          <w:szCs w:val="22"/>
        </w:rPr>
        <w:t xml:space="preserve">14-day closed testing period completed with a minimum of 20 real users</w:t>
      </w:r>
    </w:p>
    <w:p>
      <w:pPr>
        <w:pStyle w:val="ListParagraph"/>
        <w:numPr>
          <w:ilvl w:val="0"/>
          <w:numId w:val="2"/>
        </w:numPr>
        <w:spacing w:after="60" w:before="60"/>
      </w:pPr>
      <w:r>
        <w:rPr>
          <w:rFonts w:ascii="Arial" w:cs="Arial" w:eastAsia="Arial" w:hAnsi="Arial"/>
          <w:color w:val="120e24"/>
          <w:sz w:val="22"/>
          <w:szCs w:val="22"/>
        </w:rPr>
        <w:t xml:space="preserve">All 8 social platform OAuth flows tested and working end to end</w:t>
      </w:r>
    </w:p>
    <w:p>
      <w:pPr>
        <w:pStyle w:val="ListParagraph"/>
        <w:numPr>
          <w:ilvl w:val="0"/>
          <w:numId w:val="2"/>
        </w:numPr>
        <w:spacing w:after="60" w:before="60"/>
      </w:pPr>
      <w:r>
        <w:rPr>
          <w:rFonts w:ascii="Arial" w:cs="Arial" w:eastAsia="Arial" w:hAnsi="Arial"/>
          <w:color w:val="120e24"/>
          <w:sz w:val="22"/>
          <w:szCs w:val="22"/>
        </w:rPr>
        <w:t xml:space="preserve">AI content generation live and tested with OpenAI API key</w:t>
      </w:r>
    </w:p>
    <w:p>
      <w:pPr>
        <w:pStyle w:val="ListParagraph"/>
        <w:numPr>
          <w:ilvl w:val="0"/>
          <w:numId w:val="2"/>
        </w:numPr>
        <w:spacing w:after="60" w:before="60"/>
      </w:pPr>
      <w:r>
        <w:rPr>
          <w:rFonts w:ascii="Arial" w:cs="Arial" w:eastAsia="Arial" w:hAnsi="Arial"/>
          <w:color w:val="120e24"/>
          <w:sz w:val="22"/>
          <w:szCs w:val="22"/>
        </w:rPr>
        <w:t xml:space="preserve">Stripe billing integrated, tested in sandbox, and confirmed in production</w:t>
      </w:r>
    </w:p>
    <w:p>
      <w:pPr>
        <w:pStyle w:val="ListParagraph"/>
        <w:numPr>
          <w:ilvl w:val="0"/>
          <w:numId w:val="2"/>
        </w:numPr>
        <w:spacing w:after="60" w:before="60"/>
      </w:pPr>
      <w:r>
        <w:rPr>
          <w:rFonts w:ascii="Arial" w:cs="Arial" w:eastAsia="Arial" w:hAnsi="Arial"/>
          <w:color w:val="120e24"/>
          <w:sz w:val="22"/>
          <w:szCs w:val="22"/>
        </w:rPr>
        <w:t xml:space="preserve">All API microservices deployed and running on Railway</w:t>
      </w:r>
    </w:p>
    <w:p>
      <w:pPr>
        <w:pStyle w:val="ListParagraph"/>
        <w:numPr>
          <w:ilvl w:val="0"/>
          <w:numId w:val="2"/>
        </w:numPr>
        <w:spacing w:after="60" w:before="60"/>
      </w:pPr>
      <w:r>
        <w:rPr>
          <w:rFonts w:ascii="Arial" w:cs="Arial" w:eastAsia="Arial" w:hAnsi="Arial"/>
          <w:color w:val="120e24"/>
          <w:sz w:val="22"/>
          <w:szCs w:val="22"/>
        </w:rPr>
        <w:t xml:space="preserve">Authentication flow working end to end for signup, login, and session refresh</w:t>
      </w:r>
    </w:p>
    <w:p>
      <w:pPr>
        <w:pStyle w:val="ListParagraph"/>
        <w:numPr>
          <w:ilvl w:val="0"/>
          <w:numId w:val="2"/>
        </w:numPr>
        <w:spacing w:after="60" w:before="60"/>
      </w:pPr>
      <w:r>
        <w:rPr>
          <w:rFonts w:ascii="Arial" w:cs="Arial" w:eastAsia="Arial" w:hAnsi="Arial"/>
          <w:color w:val="120e24"/>
          <w:sz w:val="22"/>
          <w:szCs w:val="22"/>
        </w:rPr>
        <w:t xml:space="preserve">Account deletion flow implemented — required by Apple App Store guidelines</w:t>
      </w:r>
    </w:p>
    <w:p>
      <w:pPr>
        <w:pStyle w:val="ListParagraph"/>
        <w:numPr>
          <w:ilvl w:val="0"/>
          <w:numId w:val="2"/>
        </w:numPr>
        <w:spacing w:after="60" w:before="60"/>
      </w:pPr>
      <w:r>
        <w:rPr>
          <w:rFonts w:ascii="Arial" w:cs="Arial" w:eastAsia="Arial" w:hAnsi="Arial"/>
          <w:color w:val="120e24"/>
          <w:sz w:val="22"/>
          <w:szCs w:val="22"/>
        </w:rPr>
        <w:t xml:space="preserve">All VITE environment variables set for production URLs</w:t>
      </w:r>
    </w:p>
    <w:p>
      <w:r>
        <w:t xml:space="preserve"/>
      </w:r>
    </w:p>
    <w:p>
      <w:pPr>
        <w:pStyle w:val="Heading2"/>
        <w:spacing w:after="160" w:before="300"/>
      </w:pPr>
      <w:r>
        <w:rPr>
          <w:rFonts w:ascii="Arial" w:cs="Arial" w:eastAsia="Arial" w:hAnsi="Arial"/>
          <w:b/>
          <w:bCs/>
          <w:color w:val="120e24"/>
          <w:sz w:val="28"/>
          <w:szCs w:val="28"/>
        </w:rPr>
        <w:t xml:space="preserve">Content and Legal Requirements</w:t>
      </w:r>
    </w:p>
    <w:p>
      <w:pPr>
        <w:pStyle w:val="ListParagraph"/>
        <w:numPr>
          <w:ilvl w:val="0"/>
          <w:numId w:val="2"/>
        </w:numPr>
        <w:spacing w:after="60" w:before="60"/>
      </w:pPr>
      <w:r>
        <w:rPr>
          <w:rFonts w:ascii="Arial" w:cs="Arial" w:eastAsia="Arial" w:hAnsi="Arial"/>
          <w:color w:val="120e24"/>
          <w:sz w:val="22"/>
          <w:szCs w:val="22"/>
        </w:rPr>
        <w:t xml:space="preserve">Marketing landing page live on Vercel capturing founding member email signups</w:t>
      </w:r>
    </w:p>
    <w:p>
      <w:pPr>
        <w:pStyle w:val="ListParagraph"/>
        <w:numPr>
          <w:ilvl w:val="0"/>
          <w:numId w:val="2"/>
        </w:numPr>
        <w:spacing w:after="60" w:before="60"/>
      </w:pPr>
      <w:r>
        <w:rPr>
          <w:rFonts w:ascii="Arial" w:cs="Arial" w:eastAsia="Arial" w:hAnsi="Arial"/>
          <w:color w:val="120e24"/>
          <w:sz w:val="22"/>
          <w:szCs w:val="22"/>
        </w:rPr>
        <w:t xml:space="preserve">Privacy policy live, publicly accessible, and linked in both stores</w:t>
      </w:r>
    </w:p>
    <w:p>
      <w:pPr>
        <w:pStyle w:val="ListParagraph"/>
        <w:numPr>
          <w:ilvl w:val="0"/>
          <w:numId w:val="2"/>
        </w:numPr>
        <w:spacing w:after="60" w:before="60"/>
      </w:pPr>
      <w:r>
        <w:rPr>
          <w:rFonts w:ascii="Arial" w:cs="Arial" w:eastAsia="Arial" w:hAnsi="Arial"/>
          <w:color w:val="120e24"/>
          <w:sz w:val="22"/>
          <w:szCs w:val="22"/>
        </w:rPr>
        <w:t xml:space="preserve">Terms of service live, publicly accessible, and linked in both stores</w:t>
      </w:r>
    </w:p>
    <w:p>
      <w:pPr>
        <w:pStyle w:val="ListParagraph"/>
        <w:numPr>
          <w:ilvl w:val="0"/>
          <w:numId w:val="2"/>
        </w:numPr>
        <w:spacing w:after="60" w:before="60"/>
      </w:pPr>
      <w:r>
        <w:rPr>
          <w:rFonts w:ascii="Arial" w:cs="Arial" w:eastAsia="Arial" w:hAnsi="Arial"/>
          <w:color w:val="120e24"/>
          <w:sz w:val="22"/>
          <w:szCs w:val="22"/>
        </w:rPr>
        <w:t xml:space="preserve">All help documentation written and published for every feature</w:t>
      </w:r>
    </w:p>
    <w:p>
      <w:r>
        <w:t xml:space="preserve"/>
      </w:r>
    </w:p>
    <w:p>
      <w:pPr>
        <w:pStyle w:val="Heading2"/>
        <w:spacing w:after="160" w:before="300"/>
      </w:pPr>
      <w:r>
        <w:rPr>
          <w:rFonts w:ascii="Arial" w:cs="Arial" w:eastAsia="Arial" w:hAnsi="Arial"/>
          <w:b/>
          <w:bCs/>
          <w:color w:val="120e24"/>
          <w:sz w:val="28"/>
          <w:szCs w:val="28"/>
        </w:rPr>
        <w:t xml:space="preserve">Google Play Store Submission Requirements</w:t>
      </w:r>
    </w:p>
    <w:p>
      <w:pPr>
        <w:pStyle w:val="ListParagraph"/>
        <w:numPr>
          <w:ilvl w:val="0"/>
          <w:numId w:val="2"/>
        </w:numPr>
        <w:spacing w:after="60" w:before="60"/>
      </w:pPr>
      <w:r>
        <w:rPr>
          <w:rFonts w:ascii="Arial" w:cs="Arial" w:eastAsia="Arial" w:hAnsi="Arial"/>
          <w:color w:val="120e24"/>
          <w:sz w:val="22"/>
          <w:szCs w:val="22"/>
        </w:rPr>
        <w:t xml:space="preserve">Data Safety form completed with all data types accurately declared</w:t>
      </w:r>
    </w:p>
    <w:p>
      <w:pPr>
        <w:pStyle w:val="ListParagraph"/>
        <w:numPr>
          <w:ilvl w:val="0"/>
          <w:numId w:val="2"/>
        </w:numPr>
        <w:spacing w:after="60" w:before="60"/>
      </w:pPr>
      <w:r>
        <w:rPr>
          <w:rFonts w:ascii="Arial" w:cs="Arial" w:eastAsia="Arial" w:hAnsi="Arial"/>
          <w:color w:val="120e24"/>
          <w:sz w:val="22"/>
          <w:szCs w:val="22"/>
        </w:rPr>
        <w:t xml:space="preserve">IARC content rating questionnaire completed</w:t>
      </w:r>
    </w:p>
    <w:p>
      <w:pPr>
        <w:pStyle w:val="ListParagraph"/>
        <w:numPr>
          <w:ilvl w:val="0"/>
          <w:numId w:val="2"/>
        </w:numPr>
        <w:spacing w:after="60" w:before="60"/>
      </w:pPr>
      <w:r>
        <w:rPr>
          <w:rFonts w:ascii="Arial" w:cs="Arial" w:eastAsia="Arial" w:hAnsi="Arial"/>
          <w:color w:val="120e24"/>
          <w:sz w:val="22"/>
          <w:szCs w:val="22"/>
        </w:rPr>
        <w:t xml:space="preserve">App icon 512 by 512 pixels, PNG format</w:t>
      </w:r>
    </w:p>
    <w:p>
      <w:pPr>
        <w:pStyle w:val="ListParagraph"/>
        <w:numPr>
          <w:ilvl w:val="0"/>
          <w:numId w:val="2"/>
        </w:numPr>
        <w:spacing w:after="60" w:before="60"/>
      </w:pPr>
      <w:r>
        <w:rPr>
          <w:rFonts w:ascii="Arial" w:cs="Arial" w:eastAsia="Arial" w:hAnsi="Arial"/>
          <w:color w:val="120e24"/>
          <w:sz w:val="22"/>
          <w:szCs w:val="22"/>
        </w:rPr>
        <w:t xml:space="preserve">Feature graphic 1024 by 500 pixels</w:t>
      </w:r>
    </w:p>
    <w:p>
      <w:pPr>
        <w:pStyle w:val="ListParagraph"/>
        <w:numPr>
          <w:ilvl w:val="0"/>
          <w:numId w:val="2"/>
        </w:numPr>
        <w:spacing w:after="60" w:before="60"/>
      </w:pPr>
      <w:r>
        <w:rPr>
          <w:rFonts w:ascii="Arial" w:cs="Arial" w:eastAsia="Arial" w:hAnsi="Arial"/>
          <w:color w:val="120e24"/>
          <w:sz w:val="22"/>
          <w:szCs w:val="22"/>
        </w:rPr>
        <w:t xml:space="preserve">Minimum 2 phone screenshots uploaded</w:t>
      </w:r>
    </w:p>
    <w:p>
      <w:pPr>
        <w:pStyle w:val="ListParagraph"/>
        <w:numPr>
          <w:ilvl w:val="0"/>
          <w:numId w:val="2"/>
        </w:numPr>
        <w:spacing w:after="60" w:before="60"/>
      </w:pPr>
      <w:r>
        <w:rPr>
          <w:rFonts w:ascii="Arial" w:cs="Arial" w:eastAsia="Arial" w:hAnsi="Arial"/>
          <w:color w:val="120e24"/>
          <w:sz w:val="22"/>
          <w:szCs w:val="22"/>
        </w:rPr>
        <w:t xml:space="preserve">App title, short description, and full description written</w:t>
      </w:r>
    </w:p>
    <w:p>
      <w:pPr>
        <w:pStyle w:val="ListParagraph"/>
        <w:numPr>
          <w:ilvl w:val="0"/>
          <w:numId w:val="2"/>
        </w:numPr>
        <w:spacing w:after="60" w:before="60"/>
      </w:pPr>
      <w:r>
        <w:rPr>
          <w:rFonts w:ascii="Arial" w:cs="Arial" w:eastAsia="Arial" w:hAnsi="Arial"/>
          <w:color w:val="120e24"/>
          <w:sz w:val="22"/>
          <w:szCs w:val="22"/>
        </w:rPr>
        <w:t xml:space="preserve">14-day closed testing period with 20 or more real testers completed</w:t>
      </w:r>
    </w:p>
    <w:p>
      <w:r>
        <w:t xml:space="preserve"/>
      </w:r>
    </w:p>
    <w:p>
      <w:pPr>
        <w:pStyle w:val="Heading2"/>
        <w:spacing w:after="160" w:before="300"/>
      </w:pPr>
      <w:r>
        <w:rPr>
          <w:rFonts w:ascii="Arial" w:cs="Arial" w:eastAsia="Arial" w:hAnsi="Arial"/>
          <w:b/>
          <w:bCs/>
          <w:color w:val="120e24"/>
          <w:sz w:val="28"/>
          <w:szCs w:val="28"/>
        </w:rPr>
        <w:t xml:space="preserve">Apple App Store Submission Requirements</w:t>
      </w:r>
    </w:p>
    <w:p>
      <w:pPr>
        <w:pStyle w:val="ListParagraph"/>
        <w:numPr>
          <w:ilvl w:val="0"/>
          <w:numId w:val="2"/>
        </w:numPr>
        <w:spacing w:after="60" w:before="60"/>
      </w:pPr>
      <w:r>
        <w:rPr>
          <w:rFonts w:ascii="Arial" w:cs="Arial" w:eastAsia="Arial" w:hAnsi="Arial"/>
          <w:color w:val="120e24"/>
          <w:sz w:val="22"/>
          <w:szCs w:val="22"/>
        </w:rPr>
        <w:t xml:space="preserve">Built with iOS 26 SDK or later — mandatory from April 28 2026</w:t>
      </w:r>
    </w:p>
    <w:p>
      <w:pPr>
        <w:pStyle w:val="ListParagraph"/>
        <w:numPr>
          <w:ilvl w:val="0"/>
          <w:numId w:val="2"/>
        </w:numPr>
        <w:spacing w:after="60" w:before="60"/>
      </w:pPr>
      <w:r>
        <w:rPr>
          <w:rFonts w:ascii="Arial" w:cs="Arial" w:eastAsia="Arial" w:hAnsi="Arial"/>
          <w:color w:val="120e24"/>
          <w:sz w:val="22"/>
          <w:szCs w:val="22"/>
        </w:rPr>
        <w:t xml:space="preserve">App Privacy Nutrition Labels completed accurately</w:t>
      </w:r>
    </w:p>
    <w:p>
      <w:pPr>
        <w:pStyle w:val="ListParagraph"/>
        <w:numPr>
          <w:ilvl w:val="0"/>
          <w:numId w:val="2"/>
        </w:numPr>
        <w:spacing w:after="60" w:before="60"/>
      </w:pPr>
      <w:r>
        <w:rPr>
          <w:rFonts w:ascii="Arial" w:cs="Arial" w:eastAsia="Arial" w:hAnsi="Arial"/>
          <w:color w:val="120e24"/>
          <w:sz w:val="22"/>
          <w:szCs w:val="22"/>
        </w:rPr>
        <w:t xml:space="preserve">App Tracking Transparency prompt implemented if any tracking occurs</w:t>
      </w:r>
    </w:p>
    <w:p>
      <w:pPr>
        <w:pStyle w:val="ListParagraph"/>
        <w:numPr>
          <w:ilvl w:val="0"/>
          <w:numId w:val="2"/>
        </w:numPr>
        <w:spacing w:after="60" w:before="60"/>
      </w:pPr>
      <w:r>
        <w:rPr>
          <w:rFonts w:ascii="Arial" w:cs="Arial" w:eastAsia="Arial" w:hAnsi="Arial"/>
          <w:color w:val="120e24"/>
          <w:sz w:val="22"/>
          <w:szCs w:val="22"/>
        </w:rPr>
        <w:t xml:space="preserve">Screenshots provided for all required device sizes including iPhone 6.9 inch</w:t>
      </w:r>
    </w:p>
    <w:p>
      <w:pPr>
        <w:pStyle w:val="ListParagraph"/>
        <w:numPr>
          <w:ilvl w:val="0"/>
          <w:numId w:val="2"/>
        </w:numPr>
        <w:spacing w:after="60" w:before="60"/>
      </w:pPr>
      <w:r>
        <w:rPr>
          <w:rFonts w:ascii="Arial" w:cs="Arial" w:eastAsia="Arial" w:hAnsi="Arial"/>
          <w:color w:val="120e24"/>
          <w:sz w:val="22"/>
          <w:szCs w:val="22"/>
        </w:rPr>
        <w:t xml:space="preserve">Demo account credentials provided for App Review team</w:t>
      </w:r>
    </w:p>
    <w:p>
      <w:pPr>
        <w:pStyle w:val="ListParagraph"/>
        <w:numPr>
          <w:ilvl w:val="0"/>
          <w:numId w:val="2"/>
        </w:numPr>
        <w:spacing w:after="60" w:before="60"/>
      </w:pPr>
      <w:r>
        <w:rPr>
          <w:rFonts w:ascii="Arial" w:cs="Arial" w:eastAsia="Arial" w:hAnsi="Arial"/>
          <w:color w:val="120e24"/>
          <w:sz w:val="22"/>
          <w:szCs w:val="22"/>
        </w:rPr>
        <w:t xml:space="preserve">Review notes written explaining what the app does and key flows to test</w:t>
      </w:r>
    </w:p>
    <w:p>
      <w:pPr>
        <w:pStyle w:val="ListParagraph"/>
        <w:numPr>
          <w:ilvl w:val="0"/>
          <w:numId w:val="2"/>
        </w:numPr>
        <w:spacing w:after="60" w:before="60"/>
      </w:pPr>
      <w:r>
        <w:rPr>
          <w:rFonts w:ascii="Arial" w:cs="Arial" w:eastAsia="Arial" w:hAnsi="Arial"/>
          <w:color w:val="120e24"/>
          <w:sz w:val="22"/>
          <w:szCs w:val="22"/>
        </w:rPr>
        <w:t xml:space="preserve">Support URL and marketing URL live and accessible</w:t>
      </w:r>
    </w:p>
    <w:p>
      <w:r>
        <w:t xml:space="preserve"/>
      </w:r>
    </w:p>
    <w:p>
      <w:pPr>
        <w:pStyle w:val="Heading2"/>
        <w:spacing w:after="160" w:before="300"/>
      </w:pPr>
      <w:r>
        <w:rPr>
          <w:rFonts w:ascii="Arial" w:cs="Arial" w:eastAsia="Arial" w:hAnsi="Arial"/>
          <w:b/>
          <w:bCs/>
          <w:color w:val="120e24"/>
          <w:sz w:val="28"/>
          <w:szCs w:val="28"/>
        </w:rPr>
        <w:t xml:space="preserve">Amazon Appstore Submission Requirements</w:t>
      </w:r>
    </w:p>
    <w:p>
      <w:pPr>
        <w:pStyle w:val="ListParagraph"/>
        <w:numPr>
          <w:ilvl w:val="0"/>
          <w:numId w:val="2"/>
        </w:numPr>
        <w:spacing w:after="60" w:before="60"/>
      </w:pPr>
      <w:r>
        <w:rPr>
          <w:rFonts w:ascii="Arial" w:cs="Arial" w:eastAsia="Arial" w:hAnsi="Arial"/>
          <w:color w:val="120e24"/>
          <w:sz w:val="22"/>
          <w:szCs w:val="22"/>
        </w:rPr>
        <w:t xml:space="preserve">Android APK or AAB compatible with Fire OS</w:t>
      </w:r>
    </w:p>
    <w:p>
      <w:pPr>
        <w:pStyle w:val="ListParagraph"/>
        <w:numPr>
          <w:ilvl w:val="0"/>
          <w:numId w:val="2"/>
        </w:numPr>
        <w:spacing w:after="60" w:before="60"/>
      </w:pPr>
      <w:r>
        <w:rPr>
          <w:rFonts w:ascii="Arial" w:cs="Arial" w:eastAsia="Arial" w:hAnsi="Arial"/>
          <w:color w:val="120e24"/>
          <w:sz w:val="22"/>
          <w:szCs w:val="22"/>
        </w:rPr>
        <w:t xml:space="preserve">App tested on Fire tablet and Fire TV if applicable</w:t>
      </w:r>
    </w:p>
    <w:p>
      <w:pPr>
        <w:pStyle w:val="ListParagraph"/>
        <w:numPr>
          <w:ilvl w:val="0"/>
          <w:numId w:val="2"/>
        </w:numPr>
        <w:spacing w:after="60" w:before="60"/>
      </w:pPr>
      <w:r>
        <w:rPr>
          <w:rFonts w:ascii="Arial" w:cs="Arial" w:eastAsia="Arial" w:hAnsi="Arial"/>
          <w:color w:val="120e24"/>
          <w:sz w:val="22"/>
          <w:szCs w:val="22"/>
        </w:rPr>
        <w:t xml:space="preserve">Amazon developer account created at developer.amazon.com</w:t>
      </w:r>
    </w:p>
    <w:p>
      <w:r>
        <w:t xml:space="preserve"/>
      </w:r>
    </w:p>
    <w:p>
      <w:pPr>
        <w:pStyle w:val="Heading2"/>
        <w:spacing w:after="160" w:before="300"/>
      </w:pPr>
      <w:r>
        <w:rPr>
          <w:rFonts w:ascii="Arial" w:cs="Arial" w:eastAsia="Arial" w:hAnsi="Arial"/>
          <w:b/>
          <w:bCs/>
          <w:color w:val="120e24"/>
          <w:sz w:val="28"/>
          <w:szCs w:val="28"/>
        </w:rPr>
        <w:t xml:space="preserve">Microsoft Store Submission Requirements</w:t>
      </w:r>
    </w:p>
    <w:p>
      <w:pPr>
        <w:pStyle w:val="ListParagraph"/>
        <w:numPr>
          <w:ilvl w:val="0"/>
          <w:numId w:val="2"/>
        </w:numPr>
        <w:spacing w:after="60" w:before="60"/>
      </w:pPr>
      <w:r>
        <w:rPr>
          <w:rFonts w:ascii="Arial" w:cs="Arial" w:eastAsia="Arial" w:hAnsi="Arial"/>
          <w:color w:val="120e24"/>
          <w:sz w:val="22"/>
          <w:szCs w:val="22"/>
        </w:rPr>
        <w:t xml:space="preserve">Progressive Web App manifest created with correct icons and metadata</w:t>
      </w:r>
    </w:p>
    <w:p>
      <w:pPr>
        <w:pStyle w:val="ListParagraph"/>
        <w:numPr>
          <w:ilvl w:val="0"/>
          <w:numId w:val="2"/>
        </w:numPr>
        <w:spacing w:after="60" w:before="60"/>
      </w:pPr>
      <w:r>
        <w:rPr>
          <w:rFonts w:ascii="Arial" w:cs="Arial" w:eastAsia="Arial" w:hAnsi="Arial"/>
          <w:color w:val="120e24"/>
          <w:sz w:val="22"/>
          <w:szCs w:val="22"/>
        </w:rPr>
        <w:t xml:space="preserve">App tested on Windows 10 and Windows 11</w:t>
      </w:r>
    </w:p>
    <w:p>
      <w:pPr>
        <w:pStyle w:val="ListParagraph"/>
        <w:numPr>
          <w:ilvl w:val="0"/>
          <w:numId w:val="2"/>
        </w:numPr>
        <w:spacing w:after="60" w:before="60"/>
      </w:pPr>
      <w:r>
        <w:rPr>
          <w:rFonts w:ascii="Arial" w:cs="Arial" w:eastAsia="Arial" w:hAnsi="Arial"/>
          <w:color w:val="120e24"/>
          <w:sz w:val="22"/>
          <w:szCs w:val="22"/>
        </w:rPr>
        <w:t xml:space="preserve">Microsoft Partner Center account created at partner.microsoft.com</w:t>
      </w:r>
    </w:p>
    <w:p>
      <w:r>
        <w:t xml:space="preserve"/>
      </w:r>
    </w:p>
    <w:p>
      <w:pPr>
        <w:pBdr>
          <w:top w:val="single" w:color="e4e2f0" w:sz="2" w:space="4"/>
        </w:pBdr>
        <w:spacing w:before="600"/>
        <w:jc w:val="center"/>
      </w:pPr>
      <w:r>
        <w:rPr>
          <w:rFonts w:ascii="Arial" w:cs="Arial" w:eastAsia="Arial" w:hAnsi="Arial"/>
          <w:i/>
          <w:iCs/>
          <w:color w:val="9390a8"/>
          <w:sz w:val="18"/>
          <w:szCs w:val="18"/>
        </w:rPr>
        <w:t xml:space="preserve">Marketer Pro  —  Confidential &amp; Proprietary  —  Version 1.0</w:t>
      </w:r>
    </w:p>
    <w:p>
      <w:pPr>
        <w:spacing w:after="0" w:before="100"/>
        <w:jc w:val="center"/>
      </w:pPr>
      <w:r>
        <w:rPr>
          <w:rFonts w:ascii="Arial" w:cs="Arial" w:eastAsia="Arial" w:hAnsi="Arial"/>
          <w:b/>
          <w:bCs/>
          <w:color w:val="7c3aed"/>
          <w:sz w:val="18"/>
          <w:szCs w:val="18"/>
        </w:rPr>
        <w:t xml:space="preserve">Google Play Store  |  Apple App Store  |  Amazon Appstore  |  Microsoft Store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7c3aed"/>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120e2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2026-05-24T23:22:38.117Z</dcterms:created>
  <dcterms:modified xsi:type="dcterms:W3CDTF">2026-05-24T23:22:38.130Z</dcterms:modified>
</cp:coreProperties>
</file>

<file path=docProps/custom.xml><?xml version="1.0" encoding="utf-8"?>
<Properties xmlns="http://schemas.openxmlformats.org/officeDocument/2006/custom-properties" xmlns:vt="http://schemas.openxmlformats.org/officeDocument/2006/docPropsVTypes"/>
</file>