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C6" w:rsidRDefault="00B1388F" w:rsidP="00B1388F">
      <w:pPr>
        <w:tabs>
          <w:tab w:val="center" w:pos="4680"/>
          <w:tab w:val="left" w:pos="7872"/>
        </w:tabs>
        <w:spacing w:line="240" w:lineRule="auto"/>
        <w:contextualSpacing/>
      </w:pPr>
      <w:r>
        <w:tab/>
      </w:r>
      <w:r w:rsidR="0086662B">
        <w:t>L</w:t>
      </w:r>
      <w:r w:rsidR="00796892">
        <w:t>ab 03 World Editor Begin</w:t>
      </w:r>
      <w:r>
        <w:tab/>
      </w:r>
    </w:p>
    <w:p w:rsidR="001D69B1" w:rsidRPr="001D69B1" w:rsidRDefault="001D69B1" w:rsidP="003468DD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Fufillment</w:t>
      </w:r>
      <w:proofErr w:type="spellEnd"/>
    </w:p>
    <w:p w:rsidR="0086662B" w:rsidRDefault="00CE25C1" w:rsidP="003468DD">
      <w:pPr>
        <w:pStyle w:val="ListParagraph"/>
        <w:numPr>
          <w:ilvl w:val="0"/>
          <w:numId w:val="1"/>
        </w:numPr>
        <w:spacing w:line="240" w:lineRule="auto"/>
      </w:pPr>
      <w:r>
        <w:t>I fi</w:t>
      </w:r>
      <w:r w:rsidR="00D10803">
        <w:t>nished all the objectives!</w:t>
      </w:r>
    </w:p>
    <w:p w:rsidR="00FB791D" w:rsidRDefault="00FB791D" w:rsidP="003468DD">
      <w:pPr>
        <w:spacing w:line="240" w:lineRule="auto"/>
        <w:ind w:left="48"/>
        <w:contextualSpacing/>
      </w:pPr>
      <w:r>
        <w:rPr>
          <w:b/>
        </w:rPr>
        <w:t>Execution</w:t>
      </w:r>
    </w:p>
    <w:p w:rsidR="00FB791D" w:rsidRDefault="00FB791D" w:rsidP="003468DD">
      <w:pPr>
        <w:pStyle w:val="ListParagraph"/>
        <w:numPr>
          <w:ilvl w:val="0"/>
          <w:numId w:val="1"/>
        </w:numPr>
        <w:spacing w:line="240" w:lineRule="auto"/>
      </w:pPr>
      <w:r>
        <w:t>I do not believe there should be any unexpected requirements for running</w:t>
      </w:r>
    </w:p>
    <w:p w:rsidR="00FB791D" w:rsidRDefault="00FB791D" w:rsidP="003468DD">
      <w:pPr>
        <w:spacing w:line="240" w:lineRule="auto"/>
        <w:ind w:left="48"/>
        <w:contextualSpacing/>
      </w:pPr>
      <w:r>
        <w:rPr>
          <w:b/>
        </w:rPr>
        <w:t>Controls</w:t>
      </w:r>
    </w:p>
    <w:p w:rsidR="00FB791D" w:rsidRDefault="00FB791D" w:rsidP="003468DD">
      <w:pPr>
        <w:pStyle w:val="ListParagraph"/>
        <w:numPr>
          <w:ilvl w:val="0"/>
          <w:numId w:val="1"/>
        </w:numPr>
        <w:spacing w:line="240" w:lineRule="auto"/>
      </w:pPr>
      <w:r>
        <w:t>Pressing the X key will close the application</w:t>
      </w:r>
    </w:p>
    <w:p w:rsidR="00EC197E" w:rsidRDefault="00EC197E" w:rsidP="00EC197E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bookmarkEnd w:id="0"/>
      <w:r>
        <w:t>Pressing W will move the camera forward</w:t>
      </w:r>
    </w:p>
    <w:p w:rsidR="00EC197E" w:rsidRDefault="00EC197E" w:rsidP="00EC197E">
      <w:pPr>
        <w:pStyle w:val="ListParagraph"/>
        <w:numPr>
          <w:ilvl w:val="0"/>
          <w:numId w:val="1"/>
        </w:numPr>
        <w:spacing w:line="240" w:lineRule="auto"/>
      </w:pPr>
      <w:r>
        <w:t>Pressing S will move the camera backward</w:t>
      </w:r>
    </w:p>
    <w:p w:rsidR="00EC197E" w:rsidRDefault="00EC197E" w:rsidP="00EC197E">
      <w:pPr>
        <w:pStyle w:val="ListParagraph"/>
        <w:numPr>
          <w:ilvl w:val="0"/>
          <w:numId w:val="1"/>
        </w:numPr>
        <w:spacing w:line="240" w:lineRule="auto"/>
      </w:pPr>
      <w:r>
        <w:t>Pressing A will move the camera left</w:t>
      </w:r>
    </w:p>
    <w:p w:rsidR="00EC197E" w:rsidRDefault="00EC197E" w:rsidP="00EC197E">
      <w:pPr>
        <w:pStyle w:val="ListParagraph"/>
        <w:numPr>
          <w:ilvl w:val="0"/>
          <w:numId w:val="1"/>
        </w:numPr>
        <w:spacing w:line="240" w:lineRule="auto"/>
      </w:pPr>
      <w:r>
        <w:t>Pressing D will move the camera right</w:t>
      </w:r>
    </w:p>
    <w:p w:rsidR="00FE51A0" w:rsidRDefault="00FE51A0" w:rsidP="00EC197E">
      <w:pPr>
        <w:pStyle w:val="ListParagraph"/>
        <w:numPr>
          <w:ilvl w:val="0"/>
          <w:numId w:val="1"/>
        </w:numPr>
        <w:spacing w:line="240" w:lineRule="auto"/>
      </w:pPr>
      <w:r>
        <w:t>Holding right click and moving the mouse will turn the camera</w:t>
      </w:r>
    </w:p>
    <w:p w:rsidR="0031407A" w:rsidRDefault="0031407A" w:rsidP="00EC197E">
      <w:pPr>
        <w:pStyle w:val="ListParagraph"/>
        <w:numPr>
          <w:ilvl w:val="0"/>
          <w:numId w:val="1"/>
        </w:numPr>
        <w:spacing w:line="240" w:lineRule="auto"/>
      </w:pPr>
      <w:r>
        <w:br w:type="page"/>
      </w:r>
    </w:p>
    <w:p w:rsidR="0031407A" w:rsidRDefault="0031407A" w:rsidP="0031407A">
      <w:pPr>
        <w:spacing w:line="240" w:lineRule="auto"/>
        <w:ind w:left="48"/>
      </w:pPr>
    </w:p>
    <w:p w:rsidR="0013044A" w:rsidRPr="003468DD" w:rsidRDefault="004C33D5" w:rsidP="003468DD">
      <w:pPr>
        <w:spacing w:line="240" w:lineRule="auto"/>
        <w:contextualSpacing/>
        <w:rPr>
          <w:b/>
          <w:sz w:val="28"/>
        </w:rPr>
      </w:pPr>
      <w:r w:rsidRPr="003468DD">
        <w:rPr>
          <w:b/>
          <w:sz w:val="28"/>
        </w:rPr>
        <w:t>Screenshots</w:t>
      </w:r>
      <w:r w:rsidR="00C15FD8">
        <w:rPr>
          <w:b/>
          <w:sz w:val="28"/>
        </w:rPr>
        <w:t xml:space="preserve"> </w:t>
      </w:r>
    </w:p>
    <w:p w:rsidR="003068C3" w:rsidRDefault="00C53BF3" w:rsidP="003468DD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World Editor</w:t>
      </w:r>
    </w:p>
    <w:p w:rsidR="008A2E67" w:rsidRPr="0007390D" w:rsidRDefault="0007390D" w:rsidP="0007390D">
      <w:pPr>
        <w:pStyle w:val="ListParagraph"/>
        <w:numPr>
          <w:ilvl w:val="1"/>
          <w:numId w:val="1"/>
        </w:numPr>
        <w:rPr>
          <w:b/>
        </w:rPr>
      </w:pPr>
      <w:r w:rsidRPr="0007390D">
        <w:rPr>
          <w:b/>
        </w:rPr>
        <w:t>“</w:t>
      </w:r>
      <w:proofErr w:type="gramStart"/>
      <w:r w:rsidRPr="0007390D">
        <w:rPr>
          <w:b/>
        </w:rPr>
        <w:t>show</w:t>
      </w:r>
      <w:proofErr w:type="gramEnd"/>
      <w:r w:rsidRPr="0007390D">
        <w:rPr>
          <w:b/>
        </w:rPr>
        <w:t xml:space="preserve"> a screenshot of your </w:t>
      </w:r>
      <w:proofErr w:type="spellStart"/>
      <w:r w:rsidRPr="0007390D">
        <w:rPr>
          <w:b/>
        </w:rPr>
        <w:t>WorldE</w:t>
      </w:r>
      <w:r>
        <w:rPr>
          <w:b/>
        </w:rPr>
        <w:t>ditor</w:t>
      </w:r>
      <w:proofErr w:type="spellEnd"/>
      <w:r>
        <w:rPr>
          <w:b/>
        </w:rPr>
        <w:t xml:space="preserve"> project in Visual Studio.”</w:t>
      </w:r>
    </w:p>
    <w:p w:rsidR="00C53BF3" w:rsidRPr="00C53BF3" w:rsidRDefault="0007390D" w:rsidP="00D763E9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B3C0A76" wp14:editId="42F1CB48">
            <wp:extent cx="27622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D" w:rsidRDefault="0007390D">
      <w:pPr>
        <w:rPr>
          <w:b/>
        </w:rPr>
      </w:pPr>
      <w:r>
        <w:rPr>
          <w:b/>
        </w:rPr>
        <w:br w:type="page"/>
      </w:r>
    </w:p>
    <w:p w:rsidR="00C53BF3" w:rsidRPr="00C53BF3" w:rsidRDefault="00C53BF3" w:rsidP="00C53BF3">
      <w:pPr>
        <w:pStyle w:val="ListParagraph"/>
        <w:spacing w:line="240" w:lineRule="auto"/>
        <w:ind w:left="1128"/>
        <w:rPr>
          <w:b/>
        </w:rPr>
      </w:pPr>
    </w:p>
    <w:p w:rsidR="0007390D" w:rsidRPr="0007390D" w:rsidRDefault="0007390D" w:rsidP="0007390D">
      <w:pPr>
        <w:pStyle w:val="ListParagraph"/>
        <w:numPr>
          <w:ilvl w:val="1"/>
          <w:numId w:val="1"/>
        </w:numPr>
        <w:rPr>
          <w:b/>
        </w:rPr>
      </w:pPr>
      <w:r w:rsidRPr="0007390D">
        <w:rPr>
          <w:b/>
        </w:rPr>
        <w:t xml:space="preserve">“Show your main.cpp (text, </w:t>
      </w:r>
      <w:r>
        <w:rPr>
          <w:b/>
        </w:rPr>
        <w:t>not screenshot) as I did above.”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90D" w:rsidTr="002A020C">
        <w:tc>
          <w:tcPr>
            <w:tcW w:w="11016" w:type="dxa"/>
          </w:tcPr>
          <w:p w:rsidR="0007390D" w:rsidRPr="0007390D" w:rsidRDefault="0007390D" w:rsidP="0007390D">
            <w:pPr>
              <w:tabs>
                <w:tab w:val="center" w:pos="5400"/>
              </w:tabs>
              <w:jc w:val="center"/>
              <w:rPr>
                <w:b/>
                <w:sz w:val="24"/>
              </w:rPr>
            </w:pPr>
            <w:proofErr w:type="spellStart"/>
            <w:r w:rsidRPr="0007390D">
              <w:rPr>
                <w:b/>
                <w:sz w:val="24"/>
              </w:rPr>
              <w:t>WorldEditor</w:t>
            </w:r>
            <w:proofErr w:type="spellEnd"/>
            <w:r w:rsidRPr="0007390D">
              <w:rPr>
                <w:b/>
                <w:sz w:val="24"/>
              </w:rPr>
              <w:t xml:space="preserve"> main.cpp</w:t>
            </w:r>
          </w:p>
        </w:tc>
      </w:tr>
      <w:tr w:rsidR="0007390D" w:rsidTr="002A020C">
        <w:tc>
          <w:tcPr>
            <w:tcW w:w="11016" w:type="dxa"/>
          </w:tcPr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Order matters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WorldEditor.h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MyWindow.h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warning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warning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4127)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"QT\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qapplication.h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warning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GameLogger.h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ConfigReader.h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MyGL.h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)time(0));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QApplication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game;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Engine::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*window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Engine::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MyWindow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(&amp;app, &amp;game,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ResizeCallback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MouseMoveCallback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WorldEditor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MouseScrollCallback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fullscreen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Engine::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ConfigReader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::pReader-&gt;GetBoolForKey(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"WorldEditor.ShowFullscreen"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fullscreen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fullscreen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window-&gt;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showFullScreen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window-&gt;show();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app.exec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EXIT_CONFIG_FAIL_INIT = 3;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EXIT_CONFIG_FAIL_SHUTDOWN = -3;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RunWithConfig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Engine::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ConfigReader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reader;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reader.Initialize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"..\\Data\\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WorldEditor.config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EXIT_CONFIG_FAIL_INIT;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Run(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reader.ShutDown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EXIT_CONFIG_FAIL_SHUTDOWN;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EXIT_LOGGER_FAIL_INIT = 2;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EXIT_LOGGER_FAIL_SHUTDOWN = -2;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RunWithLogger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(!Engine::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GameLogger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::Initialize(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"..\\Data\\Logs"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"WorldEditorLog.html"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EXIT_LOGGER_FAIL_INIT;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RunWithConfig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(!Engine::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GameLogger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ShutDown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EXIT_LOGGER_FAIL_SHUTDOWN;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RunWithLogger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390D" w:rsidRDefault="0007390D" w:rsidP="000739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result;</w:t>
            </w:r>
          </w:p>
          <w:p w:rsidR="0007390D" w:rsidRPr="00160505" w:rsidRDefault="0007390D" w:rsidP="0007390D">
            <w:pPr>
              <w:rPr>
                <w:color w:val="00B05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7390D" w:rsidRDefault="0007390D" w:rsidP="0007390D">
      <w:pPr>
        <w:pStyle w:val="ListParagraph"/>
        <w:spacing w:line="240" w:lineRule="auto"/>
        <w:ind w:left="1128"/>
        <w:rPr>
          <w:b/>
        </w:rPr>
      </w:pPr>
      <w:r w:rsidRPr="00C53BF3">
        <w:rPr>
          <w:b/>
        </w:rPr>
        <w:lastRenderedPageBreak/>
        <w:t xml:space="preserve"> </w:t>
      </w:r>
    </w:p>
    <w:p w:rsidR="0007390D" w:rsidRDefault="0007390D">
      <w:pPr>
        <w:rPr>
          <w:b/>
        </w:rPr>
      </w:pPr>
      <w:r>
        <w:rPr>
          <w:b/>
        </w:rPr>
        <w:br w:type="page"/>
      </w:r>
    </w:p>
    <w:p w:rsidR="00C53BF3" w:rsidRPr="0007390D" w:rsidRDefault="0007390D" w:rsidP="00C53BF3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07390D">
        <w:rPr>
          <w:b/>
        </w:rPr>
        <w:lastRenderedPageBreak/>
        <w:t>“</w:t>
      </w:r>
      <w:r w:rsidRPr="0007390D">
        <w:rPr>
          <w:b/>
        </w:rPr>
        <w:t xml:space="preserve">Same for </w:t>
      </w:r>
      <w:proofErr w:type="spellStart"/>
      <w:r w:rsidRPr="0007390D">
        <w:rPr>
          <w:b/>
        </w:rPr>
        <w:t>WorldEditor.config</w:t>
      </w:r>
      <w:proofErr w:type="spellEnd"/>
      <w:r w:rsidRPr="0007390D">
        <w:rPr>
          <w:b/>
        </w:rPr>
        <w:t>.</w:t>
      </w:r>
      <w:r w:rsidRPr="0007390D">
        <w:rPr>
          <w:b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90D" w:rsidTr="002A020C">
        <w:tc>
          <w:tcPr>
            <w:tcW w:w="11016" w:type="dxa"/>
          </w:tcPr>
          <w:p w:rsidR="0007390D" w:rsidRPr="0007390D" w:rsidRDefault="0007390D" w:rsidP="002A020C">
            <w:pPr>
              <w:tabs>
                <w:tab w:val="left" w:pos="4098"/>
                <w:tab w:val="center" w:pos="5400"/>
              </w:tabs>
              <w:rPr>
                <w:b/>
                <w:sz w:val="24"/>
              </w:rPr>
            </w:pPr>
            <w:r w:rsidRPr="0007390D">
              <w:rPr>
                <w:b/>
                <w:sz w:val="24"/>
              </w:rPr>
              <w:tab/>
            </w:r>
            <w:r w:rsidRPr="0007390D">
              <w:rPr>
                <w:b/>
                <w:sz w:val="24"/>
              </w:rPr>
              <w:tab/>
            </w:r>
            <w:proofErr w:type="spellStart"/>
            <w:r w:rsidRPr="0007390D">
              <w:rPr>
                <w:b/>
                <w:sz w:val="24"/>
              </w:rPr>
              <w:t>WorldEditor.config</w:t>
            </w:r>
            <w:proofErr w:type="spellEnd"/>
          </w:p>
        </w:tc>
      </w:tr>
      <w:tr w:rsidR="0007390D" w:rsidTr="002A020C">
        <w:tc>
          <w:tcPr>
            <w:tcW w:w="11016" w:type="dxa"/>
          </w:tcPr>
          <w:p w:rsidR="0007390D" w:rsidRPr="0007390D" w:rsidRDefault="0007390D" w:rsidP="0007390D">
            <w:proofErr w:type="spellStart"/>
            <w:r>
              <w:t>WorldEditor.ShowFullscreen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7390D">
              <w:t>false</w:t>
            </w:r>
          </w:p>
          <w:p w:rsidR="0007390D" w:rsidRPr="0007390D" w:rsidRDefault="0007390D" w:rsidP="0007390D">
            <w:proofErr w:type="spellStart"/>
            <w:r w:rsidRPr="0007390D">
              <w:t>WorldEditor.FpsInterval</w:t>
            </w:r>
            <w:proofErr w:type="spellEnd"/>
            <w:r w:rsidRPr="0007390D">
              <w:t xml:space="preserve">       </w:t>
            </w:r>
            <w:r w:rsidRPr="0007390D">
              <w:tab/>
            </w:r>
            <w:r w:rsidRPr="0007390D">
              <w:tab/>
            </w:r>
            <w:r w:rsidRPr="0007390D">
              <w:tab/>
            </w:r>
            <w:r w:rsidRPr="0007390D">
              <w:tab/>
            </w:r>
            <w:r w:rsidRPr="0007390D">
              <w:tab/>
              <w:t>1.0</w:t>
            </w:r>
          </w:p>
          <w:p w:rsidR="0007390D" w:rsidRPr="0007390D" w:rsidRDefault="0007390D" w:rsidP="0007390D">
            <w:proofErr w:type="spellStart"/>
            <w:r>
              <w:t>EngineDemo.BufferSize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7390D">
              <w:t>4096</w:t>
            </w:r>
          </w:p>
          <w:p w:rsidR="0007390D" w:rsidRPr="0007390D" w:rsidRDefault="0007390D" w:rsidP="0007390D">
            <w:proofErr w:type="spellStart"/>
            <w:r>
              <w:t>WorldEditor.CameraSpeed</w:t>
            </w:r>
            <w:proofErr w:type="spellEnd"/>
            <w:r>
              <w:tab/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</w:r>
            <w:r w:rsidRPr="0007390D">
              <w:t>50.0</w:t>
            </w:r>
          </w:p>
          <w:p w:rsidR="0007390D" w:rsidRPr="0007390D" w:rsidRDefault="0007390D" w:rsidP="0007390D">
            <w:proofErr w:type="spellStart"/>
            <w:r w:rsidRPr="0007390D">
              <w:t>WorldEdit</w:t>
            </w:r>
            <w:r>
              <w:t>or.CameraRotationSpeed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 w:rsidRPr="0007390D">
              <w:t>1.0</w:t>
            </w:r>
          </w:p>
        </w:tc>
      </w:tr>
    </w:tbl>
    <w:p w:rsidR="00C53BF3" w:rsidRPr="00C53BF3" w:rsidRDefault="00C53BF3" w:rsidP="00C53BF3">
      <w:pPr>
        <w:pStyle w:val="ListParagraph"/>
        <w:spacing w:line="240" w:lineRule="auto"/>
        <w:ind w:left="1128"/>
        <w:rPr>
          <w:b/>
        </w:rPr>
      </w:pPr>
    </w:p>
    <w:p w:rsidR="00C53BF3" w:rsidRPr="0007390D" w:rsidRDefault="0007390D" w:rsidP="0007390D">
      <w:pPr>
        <w:pStyle w:val="ListParagraph"/>
        <w:numPr>
          <w:ilvl w:val="1"/>
          <w:numId w:val="1"/>
        </w:numPr>
        <w:rPr>
          <w:b/>
        </w:rPr>
      </w:pPr>
      <w:r w:rsidRPr="0007390D">
        <w:rPr>
          <w:b/>
        </w:rPr>
        <w:t xml:space="preserve">“Show a </w:t>
      </w:r>
      <w:r w:rsidR="003F3076">
        <w:rPr>
          <w:b/>
        </w:rPr>
        <w:t>screenshot of Daniel’s Hideout.”</w:t>
      </w:r>
    </w:p>
    <w:p w:rsidR="00C53BF3" w:rsidRPr="0007390D" w:rsidRDefault="0007390D" w:rsidP="0007390D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E60AEF6" wp14:editId="5AF8C342">
            <wp:extent cx="5943600" cy="2604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F3" w:rsidRPr="00C53BF3" w:rsidRDefault="00C53BF3" w:rsidP="00C53BF3">
      <w:pPr>
        <w:pStyle w:val="ListParagraph"/>
        <w:spacing w:line="240" w:lineRule="auto"/>
        <w:ind w:left="1128"/>
        <w:rPr>
          <w:b/>
        </w:rPr>
      </w:pPr>
    </w:p>
    <w:p w:rsidR="00C53BF3" w:rsidRPr="00E60405" w:rsidRDefault="00E60405" w:rsidP="00E60405">
      <w:pPr>
        <w:pStyle w:val="ListParagraph"/>
        <w:numPr>
          <w:ilvl w:val="1"/>
          <w:numId w:val="1"/>
        </w:numPr>
        <w:rPr>
          <w:b/>
        </w:rPr>
      </w:pPr>
      <w:r w:rsidRPr="00E60405">
        <w:rPr>
          <w:b/>
        </w:rPr>
        <w:t>“Show your bu</w:t>
      </w:r>
      <w:r>
        <w:rPr>
          <w:b/>
        </w:rPr>
        <w:t>ild output (without warnings!).”</w:t>
      </w:r>
    </w:p>
    <w:p w:rsidR="00C53BF3" w:rsidRPr="00C53BF3" w:rsidRDefault="00E60405" w:rsidP="00C53BF3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C3B15E6" wp14:editId="1601F1EE">
            <wp:extent cx="47529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F3" w:rsidRPr="00C53BF3" w:rsidRDefault="00E60405" w:rsidP="00C53BF3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181198D" wp14:editId="6D3366D6">
            <wp:extent cx="421957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5" w:rsidRDefault="00E60405">
      <w:pPr>
        <w:rPr>
          <w:b/>
        </w:rPr>
      </w:pPr>
      <w:r>
        <w:rPr>
          <w:b/>
        </w:rPr>
        <w:br w:type="page"/>
      </w:r>
    </w:p>
    <w:p w:rsidR="00C53BF3" w:rsidRPr="00C53BF3" w:rsidRDefault="00C53BF3" w:rsidP="00C53BF3">
      <w:pPr>
        <w:pStyle w:val="ListParagraph"/>
        <w:spacing w:line="240" w:lineRule="auto"/>
        <w:ind w:left="1128"/>
        <w:rPr>
          <w:b/>
        </w:rPr>
      </w:pPr>
    </w:p>
    <w:p w:rsidR="00C53BF3" w:rsidRPr="008F2DD3" w:rsidRDefault="008F2DD3" w:rsidP="008F2DD3">
      <w:pPr>
        <w:pStyle w:val="ListParagraph"/>
        <w:numPr>
          <w:ilvl w:val="1"/>
          <w:numId w:val="1"/>
        </w:numPr>
        <w:rPr>
          <w:b/>
        </w:rPr>
      </w:pPr>
      <w:r w:rsidRPr="008F2DD3">
        <w:rPr>
          <w:b/>
        </w:rPr>
        <w:t>"</w:t>
      </w:r>
      <w:r>
        <w:t>S</w:t>
      </w:r>
      <w:r w:rsidRPr="008F2DD3">
        <w:rPr>
          <w:b/>
        </w:rPr>
        <w:t xml:space="preserve">how </w:t>
      </w:r>
      <w:r>
        <w:rPr>
          <w:b/>
        </w:rPr>
        <w:t>a screenshot of your log folder”</w:t>
      </w:r>
    </w:p>
    <w:p w:rsidR="00C53BF3" w:rsidRDefault="008F2DD3" w:rsidP="00C53BF3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29B1A2C" wp14:editId="4377AF88">
            <wp:extent cx="5943600" cy="976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47" w:rsidRPr="004859DC" w:rsidRDefault="008F2DD3" w:rsidP="00747387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>
        <w:rPr>
          <w:b/>
        </w:rPr>
        <w:t>Note: I cleared out a few dozen log files before I re</w:t>
      </w:r>
      <w:r w:rsidR="00143510">
        <w:rPr>
          <w:b/>
        </w:rPr>
        <w:t xml:space="preserve">alized you were looking for this </w:t>
      </w:r>
      <w:r>
        <w:rPr>
          <w:b/>
        </w:rPr>
        <w:t>screenshot</w:t>
      </w:r>
      <w:r w:rsidR="0031407A" w:rsidRPr="004859DC">
        <w:rPr>
          <w:b/>
        </w:rPr>
        <w:br w:type="page"/>
      </w:r>
    </w:p>
    <w:p w:rsidR="00332BD5" w:rsidRDefault="00332BD5" w:rsidP="003468DD">
      <w:pPr>
        <w:spacing w:line="240" w:lineRule="auto"/>
        <w:ind w:left="48"/>
        <w:contextualSpacing/>
        <w:rPr>
          <w:b/>
        </w:rPr>
      </w:pPr>
      <w:r>
        <w:rPr>
          <w:b/>
        </w:rPr>
        <w:lastRenderedPageBreak/>
        <w:t>Post-Mortem</w:t>
      </w:r>
    </w:p>
    <w:p w:rsidR="00741AC2" w:rsidRPr="004859DC" w:rsidRDefault="004859DC" w:rsidP="000974E1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 xml:space="preserve">Project settings went smoothly, I ran into an issue when making the </w:t>
      </w:r>
      <w:proofErr w:type="spellStart"/>
      <w:r>
        <w:t>WorldEditor</w:t>
      </w:r>
      <w:proofErr w:type="spellEnd"/>
      <w:r>
        <w:t xml:space="preserve"> class that took me over an hour to find, something to do with include files and the compiler telling me that there was a syntax error in a header file referenced by one project but not in that same header file used in other projects, it was quite the strange bug and changing the order of my #includes fixed it. </w:t>
      </w:r>
    </w:p>
    <w:p w:rsidR="004859DC" w:rsidRPr="005631FD" w:rsidRDefault="004859DC" w:rsidP="000974E1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 xml:space="preserve">I tried to be very thorough when getting rid of unnecessary files and I made sure to copy the bare minimum over from my other project </w:t>
      </w:r>
    </w:p>
    <w:p w:rsidR="005631FD" w:rsidRPr="0057788F" w:rsidRDefault="005631FD" w:rsidP="000974E1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I spent 2-3 hours on this lab, counting the error and trying to be thorough in my clearing out of files</w:t>
      </w:r>
    </w:p>
    <w:sectPr w:rsidR="005631FD" w:rsidRPr="0057788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2D" w:rsidRDefault="002A152D" w:rsidP="0086662B">
      <w:pPr>
        <w:spacing w:after="0" w:line="240" w:lineRule="auto"/>
      </w:pPr>
      <w:r>
        <w:separator/>
      </w:r>
    </w:p>
  </w:endnote>
  <w:endnote w:type="continuationSeparator" w:id="0">
    <w:p w:rsidR="002A152D" w:rsidRDefault="002A152D" w:rsidP="0086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2D" w:rsidRDefault="002A152D" w:rsidP="0086662B">
      <w:pPr>
        <w:spacing w:after="0" w:line="240" w:lineRule="auto"/>
      </w:pPr>
      <w:r>
        <w:separator/>
      </w:r>
    </w:p>
  </w:footnote>
  <w:footnote w:type="continuationSeparator" w:id="0">
    <w:p w:rsidR="002A152D" w:rsidRDefault="002A152D" w:rsidP="0086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892" w:rsidRDefault="00034186" w:rsidP="00796892">
    <w:pPr>
      <w:tabs>
        <w:tab w:val="center" w:pos="4680"/>
        <w:tab w:val="left" w:pos="7872"/>
      </w:tabs>
      <w:spacing w:line="240" w:lineRule="auto"/>
      <w:contextualSpacing/>
      <w:jc w:val="right"/>
    </w:pPr>
    <w:r>
      <w:t xml:space="preserve">Justin Furtado – </w:t>
    </w:r>
    <w:r w:rsidR="00796892">
      <w:t>Lab03 World Editor Begin</w:t>
    </w:r>
  </w:p>
  <w:p w:rsidR="00DB6791" w:rsidRDefault="00DB6791" w:rsidP="00D1080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06AC"/>
    <w:multiLevelType w:val="hybridMultilevel"/>
    <w:tmpl w:val="2398FBC8"/>
    <w:lvl w:ilvl="0" w:tplc="8A0C84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D87061C"/>
    <w:multiLevelType w:val="hybridMultilevel"/>
    <w:tmpl w:val="057E3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E0"/>
    <w:rsid w:val="00000190"/>
    <w:rsid w:val="0001641B"/>
    <w:rsid w:val="00030FCB"/>
    <w:rsid w:val="00033817"/>
    <w:rsid w:val="00034186"/>
    <w:rsid w:val="0007390D"/>
    <w:rsid w:val="0009564C"/>
    <w:rsid w:val="000974E1"/>
    <w:rsid w:val="000B0C83"/>
    <w:rsid w:val="000B67F1"/>
    <w:rsid w:val="000C0C8D"/>
    <w:rsid w:val="000D3661"/>
    <w:rsid w:val="000D3CAA"/>
    <w:rsid w:val="000F3557"/>
    <w:rsid w:val="000F6D30"/>
    <w:rsid w:val="000F6DDF"/>
    <w:rsid w:val="00100C93"/>
    <w:rsid w:val="00102587"/>
    <w:rsid w:val="00102E6F"/>
    <w:rsid w:val="00107BE7"/>
    <w:rsid w:val="00113E5E"/>
    <w:rsid w:val="001233C2"/>
    <w:rsid w:val="001278F0"/>
    <w:rsid w:val="0013044A"/>
    <w:rsid w:val="00143510"/>
    <w:rsid w:val="00164F29"/>
    <w:rsid w:val="00197456"/>
    <w:rsid w:val="001D69B1"/>
    <w:rsid w:val="001E296A"/>
    <w:rsid w:val="001E654E"/>
    <w:rsid w:val="0021097E"/>
    <w:rsid w:val="002229CA"/>
    <w:rsid w:val="0024164E"/>
    <w:rsid w:val="002677F0"/>
    <w:rsid w:val="00287740"/>
    <w:rsid w:val="002A152D"/>
    <w:rsid w:val="002B172B"/>
    <w:rsid w:val="002D581D"/>
    <w:rsid w:val="002D7525"/>
    <w:rsid w:val="002E4654"/>
    <w:rsid w:val="002E4949"/>
    <w:rsid w:val="0030689F"/>
    <w:rsid w:val="003068C3"/>
    <w:rsid w:val="0031407A"/>
    <w:rsid w:val="003213EF"/>
    <w:rsid w:val="00332BD5"/>
    <w:rsid w:val="00332CE5"/>
    <w:rsid w:val="00334F8E"/>
    <w:rsid w:val="003350E0"/>
    <w:rsid w:val="00345E64"/>
    <w:rsid w:val="003468DD"/>
    <w:rsid w:val="00362BE5"/>
    <w:rsid w:val="00376618"/>
    <w:rsid w:val="003833B4"/>
    <w:rsid w:val="0039092F"/>
    <w:rsid w:val="003A0755"/>
    <w:rsid w:val="003A2933"/>
    <w:rsid w:val="003B147F"/>
    <w:rsid w:val="003C0D1C"/>
    <w:rsid w:val="003E6797"/>
    <w:rsid w:val="003F3076"/>
    <w:rsid w:val="004052DC"/>
    <w:rsid w:val="0041495F"/>
    <w:rsid w:val="00435769"/>
    <w:rsid w:val="00446415"/>
    <w:rsid w:val="0045353C"/>
    <w:rsid w:val="00461903"/>
    <w:rsid w:val="00473022"/>
    <w:rsid w:val="004828D3"/>
    <w:rsid w:val="004859DC"/>
    <w:rsid w:val="004919D0"/>
    <w:rsid w:val="004A053A"/>
    <w:rsid w:val="004B5637"/>
    <w:rsid w:val="004C3357"/>
    <w:rsid w:val="004C33D5"/>
    <w:rsid w:val="004C66C9"/>
    <w:rsid w:val="004D26DB"/>
    <w:rsid w:val="004D7FDB"/>
    <w:rsid w:val="004E23E0"/>
    <w:rsid w:val="004F1F79"/>
    <w:rsid w:val="004F379F"/>
    <w:rsid w:val="00505136"/>
    <w:rsid w:val="0050613F"/>
    <w:rsid w:val="00510689"/>
    <w:rsid w:val="00520679"/>
    <w:rsid w:val="0052773B"/>
    <w:rsid w:val="00557D00"/>
    <w:rsid w:val="005631FD"/>
    <w:rsid w:val="0057788F"/>
    <w:rsid w:val="00595FEE"/>
    <w:rsid w:val="005B15FC"/>
    <w:rsid w:val="005C01B2"/>
    <w:rsid w:val="005D0ABC"/>
    <w:rsid w:val="005D23D7"/>
    <w:rsid w:val="005E0244"/>
    <w:rsid w:val="005F367B"/>
    <w:rsid w:val="00620860"/>
    <w:rsid w:val="0065218C"/>
    <w:rsid w:val="00665C57"/>
    <w:rsid w:val="00674881"/>
    <w:rsid w:val="00692BF7"/>
    <w:rsid w:val="0069605B"/>
    <w:rsid w:val="006A4898"/>
    <w:rsid w:val="006A6796"/>
    <w:rsid w:val="006B2A70"/>
    <w:rsid w:val="006B7291"/>
    <w:rsid w:val="006C031D"/>
    <w:rsid w:val="006C046C"/>
    <w:rsid w:val="006C34BF"/>
    <w:rsid w:val="006E05E8"/>
    <w:rsid w:val="006E6439"/>
    <w:rsid w:val="006E6703"/>
    <w:rsid w:val="006F3A55"/>
    <w:rsid w:val="00700C70"/>
    <w:rsid w:val="00716F36"/>
    <w:rsid w:val="00741AC2"/>
    <w:rsid w:val="00747387"/>
    <w:rsid w:val="00747761"/>
    <w:rsid w:val="00751F6D"/>
    <w:rsid w:val="0077653C"/>
    <w:rsid w:val="00777B49"/>
    <w:rsid w:val="007947B9"/>
    <w:rsid w:val="00796892"/>
    <w:rsid w:val="007E2F70"/>
    <w:rsid w:val="0081311F"/>
    <w:rsid w:val="00816CFB"/>
    <w:rsid w:val="00824E86"/>
    <w:rsid w:val="008279A3"/>
    <w:rsid w:val="008660B3"/>
    <w:rsid w:val="0086662B"/>
    <w:rsid w:val="00873FD8"/>
    <w:rsid w:val="00891F8A"/>
    <w:rsid w:val="008A2E67"/>
    <w:rsid w:val="008B3894"/>
    <w:rsid w:val="008D4BDF"/>
    <w:rsid w:val="008F2DD3"/>
    <w:rsid w:val="008F6CC7"/>
    <w:rsid w:val="00914915"/>
    <w:rsid w:val="00920EE2"/>
    <w:rsid w:val="00930F0C"/>
    <w:rsid w:val="00935BAD"/>
    <w:rsid w:val="009430B7"/>
    <w:rsid w:val="00943576"/>
    <w:rsid w:val="009610AD"/>
    <w:rsid w:val="0096220A"/>
    <w:rsid w:val="009736D7"/>
    <w:rsid w:val="009775C6"/>
    <w:rsid w:val="0098023C"/>
    <w:rsid w:val="009B3EA4"/>
    <w:rsid w:val="009F09E2"/>
    <w:rsid w:val="009F79B1"/>
    <w:rsid w:val="00A014A8"/>
    <w:rsid w:val="00A11221"/>
    <w:rsid w:val="00A157B5"/>
    <w:rsid w:val="00A33DE3"/>
    <w:rsid w:val="00A5363E"/>
    <w:rsid w:val="00A7594A"/>
    <w:rsid w:val="00A92590"/>
    <w:rsid w:val="00AA72D6"/>
    <w:rsid w:val="00AB0E94"/>
    <w:rsid w:val="00AB5492"/>
    <w:rsid w:val="00AC108A"/>
    <w:rsid w:val="00B1367F"/>
    <w:rsid w:val="00B1388F"/>
    <w:rsid w:val="00B2613B"/>
    <w:rsid w:val="00B33269"/>
    <w:rsid w:val="00B346CE"/>
    <w:rsid w:val="00B44135"/>
    <w:rsid w:val="00B57B9B"/>
    <w:rsid w:val="00B66CF9"/>
    <w:rsid w:val="00BA1141"/>
    <w:rsid w:val="00BB408B"/>
    <w:rsid w:val="00BC5AF4"/>
    <w:rsid w:val="00BD3002"/>
    <w:rsid w:val="00BD5741"/>
    <w:rsid w:val="00BE69E2"/>
    <w:rsid w:val="00BF0FEA"/>
    <w:rsid w:val="00C10446"/>
    <w:rsid w:val="00C128E5"/>
    <w:rsid w:val="00C15FD8"/>
    <w:rsid w:val="00C21935"/>
    <w:rsid w:val="00C44BD7"/>
    <w:rsid w:val="00C53BF3"/>
    <w:rsid w:val="00C547FC"/>
    <w:rsid w:val="00C559E1"/>
    <w:rsid w:val="00C5638E"/>
    <w:rsid w:val="00C60CCF"/>
    <w:rsid w:val="00C90F0D"/>
    <w:rsid w:val="00C91911"/>
    <w:rsid w:val="00CE25C1"/>
    <w:rsid w:val="00CF0E2C"/>
    <w:rsid w:val="00CF14FB"/>
    <w:rsid w:val="00D04266"/>
    <w:rsid w:val="00D10803"/>
    <w:rsid w:val="00D421EB"/>
    <w:rsid w:val="00D47C31"/>
    <w:rsid w:val="00D55944"/>
    <w:rsid w:val="00D6631E"/>
    <w:rsid w:val="00D72D44"/>
    <w:rsid w:val="00D763E9"/>
    <w:rsid w:val="00D9339D"/>
    <w:rsid w:val="00DA330F"/>
    <w:rsid w:val="00DB6791"/>
    <w:rsid w:val="00DC6E75"/>
    <w:rsid w:val="00DC75CB"/>
    <w:rsid w:val="00DD2C42"/>
    <w:rsid w:val="00DE217C"/>
    <w:rsid w:val="00DE4147"/>
    <w:rsid w:val="00E07443"/>
    <w:rsid w:val="00E219AE"/>
    <w:rsid w:val="00E26439"/>
    <w:rsid w:val="00E3100F"/>
    <w:rsid w:val="00E47D7E"/>
    <w:rsid w:val="00E57513"/>
    <w:rsid w:val="00E60405"/>
    <w:rsid w:val="00E61299"/>
    <w:rsid w:val="00E62B00"/>
    <w:rsid w:val="00E772DF"/>
    <w:rsid w:val="00E928EC"/>
    <w:rsid w:val="00EC197E"/>
    <w:rsid w:val="00EC19B7"/>
    <w:rsid w:val="00EC6D5F"/>
    <w:rsid w:val="00ED2E3A"/>
    <w:rsid w:val="00ED33ED"/>
    <w:rsid w:val="00EE2608"/>
    <w:rsid w:val="00F3449F"/>
    <w:rsid w:val="00F40D8A"/>
    <w:rsid w:val="00F45AC1"/>
    <w:rsid w:val="00F53D61"/>
    <w:rsid w:val="00F85B8B"/>
    <w:rsid w:val="00FA1833"/>
    <w:rsid w:val="00FA7C86"/>
    <w:rsid w:val="00FB0D3C"/>
    <w:rsid w:val="00FB791D"/>
    <w:rsid w:val="00FD39EE"/>
    <w:rsid w:val="00FE1A7D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91CEC-4669-4828-A983-4EE67495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2B"/>
  </w:style>
  <w:style w:type="paragraph" w:styleId="Footer">
    <w:name w:val="footer"/>
    <w:basedOn w:val="Normal"/>
    <w:link w:val="FooterChar"/>
    <w:uiPriority w:val="99"/>
    <w:unhideWhenUsed/>
    <w:rsid w:val="0086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2B"/>
  </w:style>
  <w:style w:type="paragraph" w:styleId="ListParagraph">
    <w:name w:val="List Paragraph"/>
    <w:basedOn w:val="Normal"/>
    <w:uiPriority w:val="34"/>
    <w:qFormat/>
    <w:rsid w:val="0086662B"/>
    <w:pPr>
      <w:ind w:left="720"/>
      <w:contextualSpacing/>
    </w:pPr>
  </w:style>
  <w:style w:type="table" w:styleId="TableGrid">
    <w:name w:val="Table Grid"/>
    <w:basedOn w:val="TableNormal"/>
    <w:uiPriority w:val="39"/>
    <w:rsid w:val="00073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EACFE-33DB-4AB2-BF29-1D1499E9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jfurtado</dc:creator>
  <cp:keywords/>
  <dc:description/>
  <cp:lastModifiedBy>jfurtado</cp:lastModifiedBy>
  <cp:revision>194</cp:revision>
  <dcterms:created xsi:type="dcterms:W3CDTF">2017-01-09T16:36:00Z</dcterms:created>
  <dcterms:modified xsi:type="dcterms:W3CDTF">2017-04-21T04:37:00Z</dcterms:modified>
</cp:coreProperties>
</file>