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8382" w14:textId="77777777" w:rsidR="00F641D0" w:rsidRPr="00F641D0" w:rsidRDefault="00F641D0" w:rsidP="00F641D0">
      <w:pPr>
        <w:spacing w:before="187" w:after="0" w:line="720" w:lineRule="atLeast"/>
        <w:outlineLvl w:val="0"/>
        <w:rPr>
          <w:rFonts w:eastAsia="Times New Roman" w:cstheme="minorHAnsi"/>
          <w:color w:val="292929"/>
          <w:kern w:val="36"/>
          <w:sz w:val="56"/>
          <w:szCs w:val="56"/>
          <w:lang w:eastAsia="pt-BR"/>
        </w:rPr>
      </w:pPr>
      <w:r w:rsidRPr="00F641D0">
        <w:rPr>
          <w:rFonts w:eastAsia="Times New Roman" w:cstheme="minorHAnsi"/>
          <w:color w:val="292929"/>
          <w:kern w:val="36"/>
          <w:sz w:val="56"/>
          <w:szCs w:val="56"/>
          <w:lang w:eastAsia="pt-BR"/>
        </w:rPr>
        <w:t>Mercado Financeiro: Como coletar dados de BTC diários com Python, Selenium e Pandas</w:t>
      </w:r>
    </w:p>
    <w:p w14:paraId="7A68C061" w14:textId="69CF3933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color w:val="0000FF"/>
          <w:lang w:eastAsia="pt-BR"/>
        </w:rPr>
        <w:drawing>
          <wp:inline distT="0" distB="0" distL="0" distR="0" wp14:anchorId="20B3A371" wp14:editId="525D8BF6">
            <wp:extent cx="457200" cy="457200"/>
            <wp:effectExtent l="0" t="0" r="0" b="0"/>
            <wp:docPr id="11" name="Imagem 11" descr="João Gros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ão Gros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453F" w14:textId="77777777" w:rsidR="00F641D0" w:rsidRPr="00F641D0" w:rsidRDefault="00F641D0" w:rsidP="00F641D0">
      <w:pPr>
        <w:spacing w:after="30" w:line="300" w:lineRule="atLeast"/>
        <w:rPr>
          <w:rFonts w:eastAsia="Times New Roman" w:cstheme="minorHAnsi"/>
          <w:color w:val="292929"/>
          <w:lang w:eastAsia="pt-BR"/>
        </w:rPr>
      </w:pPr>
      <w:hyperlink r:id="rId6" w:history="1">
        <w:r w:rsidRPr="00F641D0">
          <w:rPr>
            <w:rFonts w:eastAsia="Times New Roman" w:cstheme="minorHAnsi"/>
            <w:color w:val="0000FF"/>
            <w:u w:val="single"/>
            <w:lang w:eastAsia="pt-BR"/>
          </w:rPr>
          <w:t>João Gross</w:t>
        </w:r>
      </w:hyperlink>
    </w:p>
    <w:p w14:paraId="3BD24D0A" w14:textId="77777777" w:rsidR="00F641D0" w:rsidRPr="00F641D0" w:rsidRDefault="00F641D0" w:rsidP="00F641D0">
      <w:pPr>
        <w:spacing w:after="0" w:line="300" w:lineRule="atLeast"/>
        <w:rPr>
          <w:rFonts w:eastAsia="Times New Roman" w:cstheme="minorHAnsi"/>
          <w:color w:val="757575"/>
          <w:lang w:eastAsia="pt-BR"/>
        </w:rPr>
      </w:pPr>
      <w:hyperlink r:id="rId7" w:history="1">
        <w:r w:rsidRPr="00F641D0">
          <w:rPr>
            <w:rFonts w:eastAsia="Times New Roman" w:cstheme="minorHAnsi"/>
            <w:color w:val="0000FF"/>
            <w:u w:val="single"/>
            <w:lang w:eastAsia="pt-BR"/>
          </w:rPr>
          <w:t>Jul 30</w:t>
        </w:r>
      </w:hyperlink>
      <w:r w:rsidRPr="00F641D0">
        <w:rPr>
          <w:rFonts w:eastAsia="Times New Roman" w:cstheme="minorHAnsi"/>
          <w:color w:val="757575"/>
          <w:lang w:eastAsia="pt-BR"/>
        </w:rPr>
        <w:t> · 5 min read</w:t>
      </w:r>
    </w:p>
    <w:p w14:paraId="0DE25998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Uma forma simples e rápida de obter informações da Web</w:t>
      </w:r>
    </w:p>
    <w:p w14:paraId="3F93D158" w14:textId="57E1E201" w:rsidR="00F641D0" w:rsidRPr="00F641D0" w:rsidRDefault="00F641D0" w:rsidP="00F641D0">
      <w:pPr>
        <w:shd w:val="clear" w:color="auto" w:fill="F2F2F2"/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drawing>
          <wp:inline distT="0" distB="0" distL="0" distR="0" wp14:anchorId="2691E31F" wp14:editId="40A01211">
            <wp:extent cx="5400040" cy="3846195"/>
            <wp:effectExtent l="0" t="0" r="0" b="1905"/>
            <wp:docPr id="10" name="Imagem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EE7E" w14:textId="4B1E3116" w:rsidR="00F641D0" w:rsidRPr="00F641D0" w:rsidRDefault="00F641D0" w:rsidP="00F641D0">
      <w:pPr>
        <w:shd w:val="clear" w:color="auto" w:fill="F2F2F2"/>
        <w:spacing w:after="10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lastRenderedPageBreak/>
        <w:drawing>
          <wp:inline distT="0" distB="0" distL="0" distR="0" wp14:anchorId="45C2D129" wp14:editId="0332B389">
            <wp:extent cx="5400040" cy="3846195"/>
            <wp:effectExtent l="0" t="0" r="0" b="1905"/>
            <wp:docPr id="9" name="Imagem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33A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t>Photo by </w:t>
      </w:r>
      <w:hyperlink r:id="rId10" w:tgtFrame="_blank" w:history="1">
        <w:r w:rsidRPr="00F641D0">
          <w:rPr>
            <w:rFonts w:eastAsia="Times New Roman" w:cstheme="minorHAnsi"/>
            <w:color w:val="0000FF"/>
            <w:u w:val="single"/>
            <w:lang w:eastAsia="pt-BR"/>
          </w:rPr>
          <w:t>Carlos Muza</w:t>
        </w:r>
      </w:hyperlink>
      <w:r w:rsidRPr="00F641D0">
        <w:rPr>
          <w:rFonts w:eastAsia="Times New Roman" w:cstheme="minorHAnsi"/>
          <w:lang w:eastAsia="pt-BR"/>
        </w:rPr>
        <w:t> on </w:t>
      </w:r>
      <w:hyperlink r:id="rId11" w:tgtFrame="_blank" w:history="1">
        <w:r w:rsidRPr="00F641D0">
          <w:rPr>
            <w:rFonts w:eastAsia="Times New Roman" w:cstheme="minorHAnsi"/>
            <w:color w:val="0000FF"/>
            <w:u w:val="single"/>
            <w:lang w:eastAsia="pt-BR"/>
          </w:rPr>
          <w:t>Unsplash</w:t>
        </w:r>
      </w:hyperlink>
    </w:p>
    <w:p w14:paraId="5E983E89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Atualmente qualquer investidor consegue encontrar na Internet uma vasta gama de informações disponibilizadas gratuitamente. De posse das URLs dos diferentes websites o investidor consegue verificar informações fundamentalistas sobre ações e FIIs, ver os rendimentos históricos e futuros desses ativos, consultar opções (derivativos de ações) disponíveis para negociação, taxas de aluguel de ações, dentre outras tantas.</w:t>
      </w:r>
    </w:p>
    <w:p w14:paraId="11A3FF24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Porém a análise dessas informações é restrita ao modo como o website as disponibiliza. Ter essas informações em uma estrutura de dados e poder analisá-las como se quer pode ser bastante interessante.</w:t>
      </w:r>
    </w:p>
    <w:p w14:paraId="5B7FB4BC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proofErr w:type="gramStart"/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Nestes artigo</w:t>
      </w:r>
      <w:proofErr w:type="gramEnd"/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 xml:space="preserve"> explico como realizar a coleta diária de BTC (aluguel de ações) do BTG Pactual. A coleta é feita com um script Python que utiliza o 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lastRenderedPageBreak/>
        <w:t>pacote Selenium com o webdriver do Chrome para a coleta de dados, e o pacote Pandas para o armazenamento e manipulação das informações.</w:t>
      </w:r>
    </w:p>
    <w:p w14:paraId="4D457407" w14:textId="77777777" w:rsidR="00F641D0" w:rsidRPr="00F641D0" w:rsidRDefault="00F641D0" w:rsidP="00F641D0">
      <w:pPr>
        <w:spacing w:before="450"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pict w14:anchorId="5DDEF4E0">
          <v:rect id="_x0000_i1028" style="width:0;height:1.5pt" o:hralign="center" o:hrstd="t" o:hrnoshade="t" o:hr="t" fillcolor="#080808" stroked="f"/>
        </w:pict>
      </w:r>
    </w:p>
    <w:p w14:paraId="7C810150" w14:textId="77777777" w:rsidR="00F641D0" w:rsidRPr="00F641D0" w:rsidRDefault="00F641D0" w:rsidP="00F641D0">
      <w:pPr>
        <w:spacing w:before="300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  <w:t>Configurando o ambiente de desenvolvimento</w:t>
      </w:r>
    </w:p>
    <w:p w14:paraId="7C1C52EB" w14:textId="77777777" w:rsidR="00F641D0" w:rsidRPr="00F641D0" w:rsidRDefault="00F641D0" w:rsidP="00F641D0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Antes de começarmos, é importante que você tenha instalado no seu computador o Python 3, os pacotes Selenium e Pandas, bem como o Chromedriver.</w:t>
      </w:r>
    </w:p>
    <w:p w14:paraId="65A6011F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Abaixo compartilho três tutoriais detalhados que explicam passo a passo como deixar o seu ambiente de desenvolvimento pronto para que possamos executar os scripts. Os tutoriais são focados no Windows 10, mas o procedimento para Linux e Mac é bastante semelhante.</w:t>
      </w:r>
    </w:p>
    <w:p w14:paraId="2C85F6ED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color w:val="0000FF"/>
          <w:lang w:eastAsia="pt-BR"/>
        </w:rPr>
      </w:pPr>
      <w:r w:rsidRPr="00F641D0">
        <w:rPr>
          <w:rFonts w:eastAsia="Times New Roman" w:cstheme="minorHAnsi"/>
          <w:lang w:eastAsia="pt-BR"/>
        </w:rPr>
        <w:fldChar w:fldCharType="begin"/>
      </w:r>
      <w:r w:rsidRPr="00F641D0">
        <w:rPr>
          <w:rFonts w:eastAsia="Times New Roman" w:cstheme="minorHAnsi"/>
          <w:lang w:eastAsia="pt-BR"/>
        </w:rPr>
        <w:instrText xml:space="preserve"> HYPERLINK "https://www.linkedin.com/pulse/como-instalar-o-python-3-windows-10-jo%C3%A3o-gross/" \t "_blank" </w:instrText>
      </w:r>
      <w:r w:rsidRPr="00F641D0">
        <w:rPr>
          <w:rFonts w:eastAsia="Times New Roman" w:cstheme="minorHAnsi"/>
          <w:lang w:eastAsia="pt-BR"/>
        </w:rPr>
        <w:fldChar w:fldCharType="separate"/>
      </w:r>
    </w:p>
    <w:p w14:paraId="2A5EB4D2" w14:textId="77777777" w:rsidR="00F641D0" w:rsidRPr="00F641D0" w:rsidRDefault="00F641D0" w:rsidP="00F641D0">
      <w:pPr>
        <w:spacing w:after="0" w:line="330" w:lineRule="atLeast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z w:val="24"/>
          <w:szCs w:val="24"/>
          <w:lang w:eastAsia="pt-BR"/>
        </w:rPr>
        <w:t>Como instalar o Python 3 no Windows 10</w:t>
      </w:r>
    </w:p>
    <w:p w14:paraId="0E4BA426" w14:textId="77777777" w:rsidR="00F641D0" w:rsidRPr="00F641D0" w:rsidRDefault="00F641D0" w:rsidP="00F641D0">
      <w:pPr>
        <w:spacing w:after="0" w:line="300" w:lineRule="atLeast"/>
        <w:outlineLvl w:val="2"/>
        <w:rPr>
          <w:rFonts w:eastAsia="Times New Roman" w:cstheme="minorHAnsi"/>
          <w:color w:val="757575"/>
          <w:lang w:eastAsia="pt-BR"/>
        </w:rPr>
      </w:pPr>
      <w:r w:rsidRPr="00F641D0">
        <w:rPr>
          <w:rFonts w:eastAsia="Times New Roman" w:cstheme="minorHAnsi"/>
          <w:color w:val="757575"/>
          <w:lang w:eastAsia="pt-BR"/>
        </w:rPr>
        <w:t>O procedimento de instalação do Python 3 no Windows 10 é um pouco mais complicado do que instalar no Linux, porém com…</w:t>
      </w:r>
    </w:p>
    <w:p w14:paraId="06E500B4" w14:textId="77777777" w:rsidR="00F641D0" w:rsidRPr="00F641D0" w:rsidRDefault="00F641D0" w:rsidP="00F641D0">
      <w:pPr>
        <w:spacing w:after="0" w:line="300" w:lineRule="atLeast"/>
        <w:outlineLvl w:val="3"/>
        <w:rPr>
          <w:rFonts w:eastAsia="Times New Roman" w:cstheme="minorHAnsi"/>
          <w:color w:val="757575"/>
          <w:lang w:eastAsia="pt-BR"/>
        </w:rPr>
      </w:pPr>
      <w:r w:rsidRPr="00F641D0">
        <w:rPr>
          <w:rFonts w:eastAsia="Times New Roman" w:cstheme="minorHAnsi"/>
          <w:color w:val="757575"/>
          <w:lang w:eastAsia="pt-BR"/>
        </w:rPr>
        <w:t>www.linkedin.com</w:t>
      </w:r>
    </w:p>
    <w:p w14:paraId="1A58A407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fldChar w:fldCharType="end"/>
      </w:r>
    </w:p>
    <w:p w14:paraId="55996194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color w:val="0000FF"/>
          <w:lang w:eastAsia="pt-BR"/>
        </w:rPr>
      </w:pPr>
      <w:r w:rsidRPr="00F641D0">
        <w:rPr>
          <w:rFonts w:eastAsia="Times New Roman" w:cstheme="minorHAnsi"/>
          <w:lang w:eastAsia="pt-BR"/>
        </w:rPr>
        <w:fldChar w:fldCharType="begin"/>
      </w:r>
      <w:r w:rsidRPr="00F641D0">
        <w:rPr>
          <w:rFonts w:eastAsia="Times New Roman" w:cstheme="minorHAnsi"/>
          <w:lang w:eastAsia="pt-BR"/>
        </w:rPr>
        <w:instrText xml:space="preserve"> HYPERLINK "https://www.linkedin.com/pulse/como-instalar-o-chromedriver-windows-10-jo%C3%A3o-gross/" \t "_blank" </w:instrText>
      </w:r>
      <w:r w:rsidRPr="00F641D0">
        <w:rPr>
          <w:rFonts w:eastAsia="Times New Roman" w:cstheme="minorHAnsi"/>
          <w:lang w:eastAsia="pt-BR"/>
        </w:rPr>
        <w:fldChar w:fldCharType="separate"/>
      </w:r>
    </w:p>
    <w:p w14:paraId="78415E14" w14:textId="77777777" w:rsidR="00F641D0" w:rsidRPr="00F641D0" w:rsidRDefault="00F641D0" w:rsidP="00F641D0">
      <w:pPr>
        <w:spacing w:after="0" w:line="330" w:lineRule="atLeast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z w:val="24"/>
          <w:szCs w:val="24"/>
          <w:lang w:eastAsia="pt-BR"/>
        </w:rPr>
        <w:t>Como instalar o Chromedriver no Windows 10</w:t>
      </w:r>
    </w:p>
    <w:p w14:paraId="7EC31402" w14:textId="77777777" w:rsidR="00F641D0" w:rsidRPr="00F641D0" w:rsidRDefault="00F641D0" w:rsidP="00F641D0">
      <w:pPr>
        <w:spacing w:after="0" w:line="300" w:lineRule="atLeast"/>
        <w:outlineLvl w:val="2"/>
        <w:rPr>
          <w:rFonts w:eastAsia="Times New Roman" w:cstheme="minorHAnsi"/>
          <w:color w:val="757575"/>
          <w:lang w:eastAsia="pt-BR"/>
        </w:rPr>
      </w:pPr>
      <w:r w:rsidRPr="00F641D0">
        <w:rPr>
          <w:rFonts w:eastAsia="Times New Roman" w:cstheme="minorHAnsi"/>
          <w:color w:val="757575"/>
          <w:lang w:eastAsia="pt-BR"/>
        </w:rPr>
        <w:t xml:space="preserve">O Chromedriver é </w:t>
      </w:r>
      <w:proofErr w:type="gramStart"/>
      <w:r w:rsidRPr="00F641D0">
        <w:rPr>
          <w:rFonts w:eastAsia="Times New Roman" w:cstheme="minorHAnsi"/>
          <w:color w:val="757575"/>
          <w:lang w:eastAsia="pt-BR"/>
        </w:rPr>
        <w:t>um recurso</w:t>
      </w:r>
      <w:proofErr w:type="gramEnd"/>
      <w:r w:rsidRPr="00F641D0">
        <w:rPr>
          <w:rFonts w:eastAsia="Times New Roman" w:cstheme="minorHAnsi"/>
          <w:color w:val="757575"/>
          <w:lang w:eastAsia="pt-BR"/>
        </w:rPr>
        <w:t>s de software utilizado por pacotes de programação com o Selenium para acessar URLs em um…</w:t>
      </w:r>
    </w:p>
    <w:p w14:paraId="1CE37C8D" w14:textId="77777777" w:rsidR="00F641D0" w:rsidRPr="00F641D0" w:rsidRDefault="00F641D0" w:rsidP="00F641D0">
      <w:pPr>
        <w:spacing w:after="0" w:line="300" w:lineRule="atLeast"/>
        <w:outlineLvl w:val="3"/>
        <w:rPr>
          <w:rFonts w:eastAsia="Times New Roman" w:cstheme="minorHAnsi"/>
          <w:color w:val="757575"/>
          <w:lang w:eastAsia="pt-BR"/>
        </w:rPr>
      </w:pPr>
      <w:r w:rsidRPr="00F641D0">
        <w:rPr>
          <w:rFonts w:eastAsia="Times New Roman" w:cstheme="minorHAnsi"/>
          <w:color w:val="757575"/>
          <w:lang w:eastAsia="pt-BR"/>
        </w:rPr>
        <w:t>www.linkedin.com</w:t>
      </w:r>
    </w:p>
    <w:p w14:paraId="5E2DEF62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fldChar w:fldCharType="end"/>
      </w:r>
    </w:p>
    <w:p w14:paraId="23456B5A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color w:val="0000FF"/>
          <w:lang w:eastAsia="pt-BR"/>
        </w:rPr>
      </w:pPr>
      <w:r w:rsidRPr="00F641D0">
        <w:rPr>
          <w:rFonts w:eastAsia="Times New Roman" w:cstheme="minorHAnsi"/>
          <w:lang w:eastAsia="pt-BR"/>
        </w:rPr>
        <w:fldChar w:fldCharType="begin"/>
      </w:r>
      <w:r w:rsidRPr="00F641D0">
        <w:rPr>
          <w:rFonts w:eastAsia="Times New Roman" w:cstheme="minorHAnsi"/>
          <w:lang w:eastAsia="pt-BR"/>
        </w:rPr>
        <w:instrText xml:space="preserve"> HYPERLINK "https://www.linkedin.com/pulse/como-instalar-o-selenium-webdriver-windows-10-jo%C3%A3o-gross/" \t "_blank" </w:instrText>
      </w:r>
      <w:r w:rsidRPr="00F641D0">
        <w:rPr>
          <w:rFonts w:eastAsia="Times New Roman" w:cstheme="minorHAnsi"/>
          <w:lang w:eastAsia="pt-BR"/>
        </w:rPr>
        <w:fldChar w:fldCharType="separate"/>
      </w:r>
    </w:p>
    <w:p w14:paraId="393432FD" w14:textId="77777777" w:rsidR="00F641D0" w:rsidRPr="00F641D0" w:rsidRDefault="00F641D0" w:rsidP="00F641D0">
      <w:pPr>
        <w:spacing w:after="0" w:line="330" w:lineRule="atLeast"/>
        <w:outlineLvl w:val="1"/>
        <w:rPr>
          <w:rFonts w:eastAsia="Times New Roman" w:cstheme="minorHAnsi"/>
          <w:b/>
          <w:bCs/>
          <w:color w:val="292929"/>
          <w:sz w:val="24"/>
          <w:szCs w:val="24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z w:val="24"/>
          <w:szCs w:val="24"/>
          <w:lang w:eastAsia="pt-BR"/>
        </w:rPr>
        <w:t>Como instalar o Selenium webdriver no Windows 10</w:t>
      </w:r>
    </w:p>
    <w:p w14:paraId="2294DED7" w14:textId="77777777" w:rsidR="00F641D0" w:rsidRPr="00F641D0" w:rsidRDefault="00F641D0" w:rsidP="00F641D0">
      <w:pPr>
        <w:spacing w:after="0" w:line="300" w:lineRule="atLeast"/>
        <w:outlineLvl w:val="2"/>
        <w:rPr>
          <w:rFonts w:eastAsia="Times New Roman" w:cstheme="minorHAnsi"/>
          <w:color w:val="757575"/>
          <w:lang w:eastAsia="pt-BR"/>
        </w:rPr>
      </w:pPr>
      <w:r w:rsidRPr="00F641D0">
        <w:rPr>
          <w:rFonts w:eastAsia="Times New Roman" w:cstheme="minorHAnsi"/>
          <w:color w:val="757575"/>
          <w:lang w:eastAsia="pt-BR"/>
        </w:rPr>
        <w:t>Este tutorial funciona para qualquer sistema operacional que possua Python e pip instalados, seja Windows, Linux ou…</w:t>
      </w:r>
    </w:p>
    <w:p w14:paraId="4435AA28" w14:textId="77777777" w:rsidR="00F641D0" w:rsidRPr="00F641D0" w:rsidRDefault="00F641D0" w:rsidP="00F641D0">
      <w:pPr>
        <w:spacing w:after="0" w:line="300" w:lineRule="atLeast"/>
        <w:outlineLvl w:val="3"/>
        <w:rPr>
          <w:rFonts w:eastAsia="Times New Roman" w:cstheme="minorHAnsi"/>
          <w:color w:val="757575"/>
          <w:lang w:eastAsia="pt-BR"/>
        </w:rPr>
      </w:pPr>
      <w:r w:rsidRPr="00F641D0">
        <w:rPr>
          <w:rFonts w:eastAsia="Times New Roman" w:cstheme="minorHAnsi"/>
          <w:color w:val="757575"/>
          <w:lang w:eastAsia="pt-BR"/>
        </w:rPr>
        <w:t>www.linkedin.com</w:t>
      </w:r>
    </w:p>
    <w:p w14:paraId="59CDA861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fldChar w:fldCharType="end"/>
      </w:r>
    </w:p>
    <w:p w14:paraId="41C18800" w14:textId="77777777" w:rsidR="00F641D0" w:rsidRPr="00F641D0" w:rsidRDefault="00F641D0" w:rsidP="00F641D0">
      <w:pPr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  <w:lastRenderedPageBreak/>
        <w:t>Análise do website e identificação de tags HTML</w:t>
      </w:r>
    </w:p>
    <w:p w14:paraId="388B3E05" w14:textId="77777777" w:rsidR="00F641D0" w:rsidRPr="00F641D0" w:rsidRDefault="00F641D0" w:rsidP="00F641D0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Queremos coletar dados da página de Venda Descoberta do BTG Pacutal. Os dados estão presentes na URL </w:t>
      </w:r>
      <w:hyperlink r:id="rId12" w:tgtFrame="_blank" w:history="1">
        <w:r w:rsidRPr="00F641D0">
          <w:rPr>
            <w:rFonts w:eastAsia="Times New Roman" w:cstheme="minorHAnsi"/>
            <w:color w:val="0000FF"/>
            <w:spacing w:val="-1"/>
            <w:sz w:val="28"/>
            <w:szCs w:val="28"/>
            <w:u w:val="single"/>
            <w:lang w:eastAsia="pt-BR"/>
          </w:rPr>
          <w:t>https://www.btgpactualdigital.com/renda-variavel/venda-descoberta</w:t>
        </w:r>
      </w:hyperlink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.</w:t>
      </w:r>
    </w:p>
    <w:p w14:paraId="50D70D5F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Ao acessar a página temos acesso às taxas de aluguel de ações para operação de venda a descoberto. As informações que vemos no website tem a seguinte aparência:</w:t>
      </w:r>
    </w:p>
    <w:p w14:paraId="6528E142" w14:textId="2C052706" w:rsidR="00F641D0" w:rsidRPr="00F641D0" w:rsidRDefault="00F641D0" w:rsidP="00F641D0">
      <w:pPr>
        <w:shd w:val="clear" w:color="auto" w:fill="F2F2F2"/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drawing>
          <wp:inline distT="0" distB="0" distL="0" distR="0" wp14:anchorId="4D650D31" wp14:editId="5896CB61">
            <wp:extent cx="5400040" cy="2108835"/>
            <wp:effectExtent l="0" t="0" r="0" b="5715"/>
            <wp:docPr id="8" name="Imagem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8275" w14:textId="236EF0AF" w:rsidR="00F641D0" w:rsidRPr="00F641D0" w:rsidRDefault="00F641D0" w:rsidP="00F641D0">
      <w:pPr>
        <w:shd w:val="clear" w:color="auto" w:fill="F2F2F2"/>
        <w:spacing w:after="10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drawing>
          <wp:inline distT="0" distB="0" distL="0" distR="0" wp14:anchorId="38B7E625" wp14:editId="3E88DC0F">
            <wp:extent cx="5400040" cy="2108835"/>
            <wp:effectExtent l="0" t="0" r="0" b="5715"/>
            <wp:docPr id="7" name="Imagem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A868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t>Taxas a.a. em % para a venda a descoberto de ações</w:t>
      </w:r>
    </w:p>
    <w:p w14:paraId="656478D1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Já ao inspecionar os pares código de ação e taxa % a.a. observamos que eles são compostos de tags HTML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&lt;li&gt;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(lista de item), cada um aninhado com um tag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&lt;p&gt;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(parágrafo).</w:t>
      </w:r>
    </w:p>
    <w:p w14:paraId="5A7BDE5D" w14:textId="47AF9556" w:rsidR="00F641D0" w:rsidRPr="00F641D0" w:rsidRDefault="00F641D0" w:rsidP="00F641D0">
      <w:pPr>
        <w:shd w:val="clear" w:color="auto" w:fill="F2F2F2"/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lastRenderedPageBreak/>
        <w:drawing>
          <wp:inline distT="0" distB="0" distL="0" distR="0" wp14:anchorId="0204EF03" wp14:editId="5DA96C60">
            <wp:extent cx="5400040" cy="2968625"/>
            <wp:effectExtent l="0" t="0" r="0" b="3175"/>
            <wp:docPr id="6" name="Imagem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79F6" w14:textId="15D415DF" w:rsidR="00F641D0" w:rsidRPr="00F641D0" w:rsidRDefault="00F641D0" w:rsidP="00F641D0">
      <w:pPr>
        <w:shd w:val="clear" w:color="auto" w:fill="F2F2F2"/>
        <w:spacing w:after="10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drawing>
          <wp:inline distT="0" distB="0" distL="0" distR="0" wp14:anchorId="12520A34" wp14:editId="56BC6DFB">
            <wp:extent cx="5400040" cy="2968625"/>
            <wp:effectExtent l="0" t="0" r="0" b="3175"/>
            <wp:docPr id="5" name="Imagem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CCF4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t>Descrição HTML de cada elemento</w:t>
      </w:r>
    </w:p>
    <w:p w14:paraId="68E86668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O caminho desses elementos desde a origem do documento pode ser obtido ao consultar o XPath, ou seja, podemos ter acesso ao caminho percorrido pelas tags até encontrar o elemento de interesse. Esse caminho, para os elementos pesquisados, é</w:t>
      </w:r>
    </w:p>
    <w:p w14:paraId="36ADA5B5" w14:textId="77777777" w:rsidR="00F641D0" w:rsidRPr="00F641D0" w:rsidRDefault="00F641D0" w:rsidP="00F641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pt-BR"/>
        </w:rPr>
      </w:pPr>
      <w:r w:rsidRPr="00F641D0">
        <w:rPr>
          <w:rFonts w:eastAsia="Times New Roman" w:cstheme="minorHAnsi"/>
          <w:color w:val="292929"/>
          <w:spacing w:val="-5"/>
          <w:lang w:eastAsia="pt-BR"/>
        </w:rPr>
        <w:t>/html/body/app-root/div/app-variable-sale/section/app-variable-assets-list/section/div/div[</w:t>
      </w:r>
      <w:proofErr w:type="gramStart"/>
      <w:r w:rsidRPr="00F641D0">
        <w:rPr>
          <w:rFonts w:eastAsia="Times New Roman" w:cstheme="minorHAnsi"/>
          <w:color w:val="292929"/>
          <w:spacing w:val="-5"/>
          <w:lang w:eastAsia="pt-BR"/>
        </w:rPr>
        <w:t>2]/</w:t>
      </w:r>
      <w:proofErr w:type="gramEnd"/>
      <w:r w:rsidRPr="00F641D0">
        <w:rPr>
          <w:rFonts w:eastAsia="Times New Roman" w:cstheme="minorHAnsi"/>
          <w:color w:val="292929"/>
          <w:spacing w:val="-5"/>
          <w:lang w:eastAsia="pt-BR"/>
        </w:rPr>
        <w:t>div/ul/li[x]</w:t>
      </w:r>
    </w:p>
    <w:p w14:paraId="3EBAE93F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lastRenderedPageBreak/>
        <w:t>onde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x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corresponde à posição do elemento na lista, sendo 1 (ação AALR3) para o primeiro elemento e 244 (ação YDUQ3) para o último elemento. Devemos guardar esse caminho, pois ele será muito importante adiante.</w:t>
      </w:r>
    </w:p>
    <w:p w14:paraId="2392DD38" w14:textId="77777777" w:rsidR="00F641D0" w:rsidRPr="00F641D0" w:rsidRDefault="00F641D0" w:rsidP="00F641D0">
      <w:pPr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  <w:t>Realizando a coleta de dados de BTC</w:t>
      </w:r>
    </w:p>
    <w:p w14:paraId="543D842F" w14:textId="77777777" w:rsidR="00F641D0" w:rsidRPr="00F641D0" w:rsidRDefault="00F641D0" w:rsidP="00F641D0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Para poder acessar o website e realizar a coleta, primeiramente criamos um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driver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com o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Chromedriver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e acessamos a URL desejada com o comando </w:t>
      </w:r>
      <w:proofErr w:type="gramStart"/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driver.get(</w:t>
      </w:r>
      <w:proofErr w:type="gramEnd"/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)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. O XPath do primeiro elemento já está definido.</w:t>
      </w:r>
    </w:p>
    <w:p w14:paraId="5704ECEB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O pacote Selenium disponibiliza diversos métodos para a busca de tags no corpo do HTML da página. O método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find_elements_by_</w:t>
      </w:r>
      <w:proofErr w:type="gramStart"/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xpath(</w:t>
      </w:r>
      <w:proofErr w:type="gramEnd"/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)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retorna todos os elementos que possuam o XPath indicado. Utilizamos a string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xpath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sem os últimos 3 caracteres, de modo a encontrar todos os elementos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&lt;li&gt;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ao invés de apenas o primeiro.</w:t>
      </w:r>
    </w:p>
    <w:p w14:paraId="7301D826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É bastante simples, porém o trecho de </w:t>
      </w:r>
      <w:r w:rsidRPr="00F641D0">
        <w:rPr>
          <w:rFonts w:eastAsia="Times New Roman" w:cstheme="minorHAnsi"/>
          <w:b/>
          <w:bCs/>
          <w:color w:val="292929"/>
          <w:spacing w:val="-1"/>
          <w:sz w:val="28"/>
          <w:szCs w:val="28"/>
          <w:lang w:eastAsia="pt-BR"/>
        </w:rPr>
        <w:t>código acima não funciona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. Por que? A questão é que esta página é gerada dinamicamente com o AngularJS e não uma página estática. Sabemos disso, pois no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xpath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temos a tag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app-root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, que não pertence ao HTML padrão. O problema com páginas dinâmicas geradas por código JavaScript é que logo que acessamos a página com o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driver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e partimos para a busca do elemento de interesse, a página ainda não foi completamente gerada e o trecho de código acima não consegue encontrar nenhum componente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&lt;li&gt;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no caminho especificado.</w:t>
      </w:r>
    </w:p>
    <w:p w14:paraId="28CE0F69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Uma forma de contornar esse problema é forçando o script a aguardar até que os elementos estejam presentes na página. A partir daí temos certeza que já foram gerados e estão disponíveis para coleta.</w:t>
      </w:r>
    </w:p>
    <w:p w14:paraId="0431EE50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lastRenderedPageBreak/>
        <w:t>O script fica durante 20 segundos procurando o XPath especificado. Assim que a página é gerada e o elemento encontrado, a coleta via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find_elements_by_</w:t>
      </w:r>
      <w:proofErr w:type="gramStart"/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xpath(</w:t>
      </w:r>
      <w:proofErr w:type="gramEnd"/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)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consegue encontrar todos os elementos de interesse.</w:t>
      </w:r>
    </w:p>
    <w:p w14:paraId="0A902B43" w14:textId="77777777" w:rsidR="00F641D0" w:rsidRPr="00F641D0" w:rsidRDefault="00F641D0" w:rsidP="00F641D0">
      <w:pPr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  <w:t>Criação do DataFrame com os códigos das ações e taxas de BTC</w:t>
      </w:r>
    </w:p>
    <w:p w14:paraId="57D865A8" w14:textId="77777777" w:rsidR="00F641D0" w:rsidRPr="00F641D0" w:rsidRDefault="00F641D0" w:rsidP="00F641D0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Com a coleta de dados concluída podemos acessar os valores e inseri-los em um DataFrame para posterior manipulação, provido pelo pacote Pandas.</w:t>
      </w:r>
    </w:p>
    <w:p w14:paraId="23C0C057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O DataFrame é criado com as colunas “Ação” e “Taxa %”. O acesso ao conteúdo de cada elemento Selenium é realizado com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.text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. Os dados aparecem em formato de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string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e são separados pelo caractere de nova linha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'\n'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. Cada parte da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string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é armazenada em uma coluna do DataFrame. Por fim é realizada uma limpeza nos dados da coluna “Taxa %” de modo que as informações possam ser transformadas de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string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para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float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. O conteúdo final do DataFrame fica da seguinte forma:</w:t>
      </w:r>
    </w:p>
    <w:p w14:paraId="349F8912" w14:textId="614D6B86" w:rsidR="00F641D0" w:rsidRPr="00F641D0" w:rsidRDefault="00F641D0" w:rsidP="00F641D0">
      <w:pPr>
        <w:shd w:val="clear" w:color="auto" w:fill="F2F2F2"/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drawing>
          <wp:inline distT="0" distB="0" distL="0" distR="0" wp14:anchorId="705E24A3" wp14:editId="3FBD6EB8">
            <wp:extent cx="5400040" cy="2837815"/>
            <wp:effectExtent l="0" t="0" r="0" b="635"/>
            <wp:docPr id="4" name="Imagem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4B9B" w14:textId="17692C82" w:rsidR="00F641D0" w:rsidRPr="00F641D0" w:rsidRDefault="00F641D0" w:rsidP="00F641D0">
      <w:pPr>
        <w:shd w:val="clear" w:color="auto" w:fill="F2F2F2"/>
        <w:spacing w:after="10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lastRenderedPageBreak/>
        <w:drawing>
          <wp:inline distT="0" distB="0" distL="0" distR="0" wp14:anchorId="66B07773" wp14:editId="03E8DCBF">
            <wp:extent cx="5400040" cy="2837815"/>
            <wp:effectExtent l="0" t="0" r="0" b="635"/>
            <wp:docPr id="3" name="Imagem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71DF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t>Conteúdo do DataFrame | Informações sobre o DataFrame</w:t>
      </w:r>
    </w:p>
    <w:p w14:paraId="1B043575" w14:textId="77777777" w:rsidR="00F641D0" w:rsidRPr="00F641D0" w:rsidRDefault="00F641D0" w:rsidP="00F641D0">
      <w:pPr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  <w:t>Coleta diária das taxas de BTC</w:t>
      </w:r>
    </w:p>
    <w:p w14:paraId="0B837AE3" w14:textId="77777777" w:rsidR="00F641D0" w:rsidRPr="00F641D0" w:rsidRDefault="00F641D0" w:rsidP="00F641D0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É possível que o script seja automatizado e executado diariamente para a coleta de dados desejada. Mas para que o artigo não fique muito extenso vou apenas mostrar o script em execução e os resultados obtidos. Esse procedimento pode ser realizado no momento que o investidor desejar as informações.</w:t>
      </w:r>
    </w:p>
    <w:p w14:paraId="4E0DFE7A" w14:textId="597526B4" w:rsidR="00F641D0" w:rsidRPr="00F641D0" w:rsidRDefault="00F641D0" w:rsidP="00F641D0">
      <w:pPr>
        <w:shd w:val="clear" w:color="auto" w:fill="F2F2F2"/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drawing>
          <wp:inline distT="0" distB="0" distL="0" distR="0" wp14:anchorId="1AE368E5" wp14:editId="46558251">
            <wp:extent cx="5400040" cy="3039745"/>
            <wp:effectExtent l="0" t="0" r="0" b="8255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6803" w14:textId="1E57A389" w:rsidR="00F641D0" w:rsidRPr="00F641D0" w:rsidRDefault="00F641D0" w:rsidP="00F641D0">
      <w:pPr>
        <w:shd w:val="clear" w:color="auto" w:fill="F2F2F2"/>
        <w:spacing w:after="10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noProof/>
          <w:lang w:eastAsia="pt-BR"/>
        </w:rPr>
        <w:lastRenderedPageBreak/>
        <w:drawing>
          <wp:inline distT="0" distB="0" distL="0" distR="0" wp14:anchorId="213BE52C" wp14:editId="60C91C82">
            <wp:extent cx="5400040" cy="3039745"/>
            <wp:effectExtent l="0" t="0" r="0" b="8255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FED3" w14:textId="77777777" w:rsidR="00F641D0" w:rsidRPr="00F641D0" w:rsidRDefault="00F641D0" w:rsidP="00F641D0">
      <w:pPr>
        <w:spacing w:after="0" w:line="240" w:lineRule="auto"/>
        <w:rPr>
          <w:rFonts w:eastAsia="Times New Roman" w:cstheme="minorHAnsi"/>
          <w:lang w:eastAsia="pt-BR"/>
        </w:rPr>
      </w:pPr>
      <w:r w:rsidRPr="00F641D0">
        <w:rPr>
          <w:rFonts w:eastAsia="Times New Roman" w:cstheme="minorHAnsi"/>
          <w:lang w:eastAsia="pt-BR"/>
        </w:rPr>
        <w:t>Execução do script</w:t>
      </w:r>
    </w:p>
    <w:p w14:paraId="593EC648" w14:textId="77777777" w:rsidR="00F641D0" w:rsidRPr="00F641D0" w:rsidRDefault="00F641D0" w:rsidP="00F641D0">
      <w:pPr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</w:pPr>
      <w:r w:rsidRPr="00F641D0">
        <w:rPr>
          <w:rFonts w:eastAsia="Times New Roman" w:cstheme="minorHAnsi"/>
          <w:b/>
          <w:bCs/>
          <w:color w:val="292929"/>
          <w:spacing w:val="-5"/>
          <w:kern w:val="36"/>
          <w:sz w:val="52"/>
          <w:szCs w:val="52"/>
          <w:lang w:eastAsia="pt-BR"/>
        </w:rPr>
        <w:t>Considerações Finais</w:t>
      </w:r>
    </w:p>
    <w:p w14:paraId="5849ABFF" w14:textId="77777777" w:rsidR="00F641D0" w:rsidRPr="00F641D0" w:rsidRDefault="00F641D0" w:rsidP="00F641D0">
      <w:pPr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Neste artigo foi apresentado um script que acessa o website do BTG Pactual e coleta as taxas de aluguel de ações para todas as ações disponíveis. O script executa rapidamente e pode ser ativado toda vez que o investidor queira coletar as taxas de BTC do momento. Foram utilizados os pacotes Selenium e Pandas, o primeiro para criar um </w:t>
      </w:r>
      <w:r w:rsidRPr="00F641D0">
        <w:rPr>
          <w:rFonts w:eastAsia="Times New Roman" w:cstheme="minorHAnsi"/>
          <w:color w:val="292929"/>
          <w:spacing w:val="-1"/>
          <w:shd w:val="clear" w:color="auto" w:fill="F2F2F2"/>
          <w:lang w:eastAsia="pt-BR"/>
        </w:rPr>
        <w:t>driver</w:t>
      </w: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 de acesso e manipulação do website, enquanto o segundo permitiu a criação de uma estrutura de dados chamada DataFrame para armazenar as informações.</w:t>
      </w:r>
    </w:p>
    <w:p w14:paraId="1D58286F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Com as informações coletadas é possível realizar diversas análises, como, por exemplo, encontrar a distribuição por percentual de taxa de BTC, encontrar a menor taxa ou a maior, dentre outras. Em artigo oportuno haverá uma continuação deste artigo, no qual vou apresentar diferentes formas de visualização dos dados para auxiliar análises realizadas pelo investidor.</w:t>
      </w:r>
    </w:p>
    <w:p w14:paraId="5A13F926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lastRenderedPageBreak/>
        <w:t>Deixe seu comentário, dúvida ou sugestão.</w:t>
      </w:r>
    </w:p>
    <w:p w14:paraId="4B4A03F1" w14:textId="77777777" w:rsidR="00F641D0" w:rsidRPr="00F641D0" w:rsidRDefault="00F641D0" w:rsidP="00F641D0">
      <w:pPr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</w:pPr>
      <w:r w:rsidRPr="00F641D0">
        <w:rPr>
          <w:rFonts w:eastAsia="Times New Roman" w:cstheme="minorHAnsi"/>
          <w:color w:val="292929"/>
          <w:spacing w:val="-1"/>
          <w:sz w:val="28"/>
          <w:szCs w:val="28"/>
          <w:lang w:eastAsia="pt-BR"/>
        </w:rPr>
        <w:t>Forte abraço!</w:t>
      </w:r>
    </w:p>
    <w:p w14:paraId="2FA22A27" w14:textId="77777777" w:rsidR="006D5FE6" w:rsidRPr="00F641D0" w:rsidRDefault="00F641D0">
      <w:pPr>
        <w:rPr>
          <w:rFonts w:cstheme="minorHAnsi"/>
          <w:sz w:val="20"/>
          <w:szCs w:val="20"/>
        </w:rPr>
      </w:pPr>
    </w:p>
    <w:sectPr w:rsidR="006D5FE6" w:rsidRPr="00F64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7E"/>
    <w:rsid w:val="00362A7E"/>
    <w:rsid w:val="003B3189"/>
    <w:rsid w:val="00CA4C75"/>
    <w:rsid w:val="00F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9F92D-55BF-4433-8060-1D17D119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4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4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4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641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1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41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41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641D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41D0"/>
    <w:rPr>
      <w:color w:val="0000FF"/>
      <w:u w:val="single"/>
    </w:rPr>
  </w:style>
  <w:style w:type="character" w:customStyle="1" w:styleId="bh">
    <w:name w:val="bh"/>
    <w:basedOn w:val="Fontepargpadro"/>
    <w:rsid w:val="00F641D0"/>
  </w:style>
  <w:style w:type="paragraph" w:customStyle="1" w:styleId="ic">
    <w:name w:val="ic"/>
    <w:basedOn w:val="Normal"/>
    <w:rsid w:val="00F6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641D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4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41D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w">
    <w:name w:val="cw"/>
    <w:basedOn w:val="Fontepargpadro"/>
    <w:rsid w:val="00F641D0"/>
  </w:style>
  <w:style w:type="character" w:styleId="Forte">
    <w:name w:val="Strong"/>
    <w:basedOn w:val="Fontepargpadro"/>
    <w:uiPriority w:val="22"/>
    <w:qFormat/>
    <w:rsid w:val="00F64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63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319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75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1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7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69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460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7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38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035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15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403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121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9239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38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8754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64173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15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747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40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4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2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61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81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0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38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7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16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@joaolggross/mercado-financeiro-como-coletar-dados-de-btc-di%C3%A1rios-com-python-selenium-e-pandas-59ab0b3b39f0?source=post_page-----59ab0b3b39f0----------------------" TargetMode="External"/><Relationship Id="rId12" Type="http://schemas.openxmlformats.org/officeDocument/2006/relationships/hyperlink" Target="https://www.btgpactualdigital.com/renda-variavel/venda-descoberta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hyperlink" Target="https://medium.com/@joaolggross?source=post_page-----59ab0b3b39f0----------------------" TargetMode="External"/><Relationship Id="rId11" Type="http://schemas.openxmlformats.org/officeDocument/2006/relationships/hyperlink" Target="https://unsplash.com/?utm_source=medium&amp;utm_medium=referra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unsplash.com/@kmuza?utm_source=medium&amp;utm_medium=referral" TargetMode="External"/><Relationship Id="rId19" Type="http://schemas.openxmlformats.org/officeDocument/2006/relationships/image" Target="media/image10.jpeg"/><Relationship Id="rId4" Type="http://schemas.openxmlformats.org/officeDocument/2006/relationships/hyperlink" Target="https://medium.com/@joaolggross?source=post_page-----59ab0b3b39f0----------------------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1214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2</cp:revision>
  <dcterms:created xsi:type="dcterms:W3CDTF">2020-07-30T23:39:00Z</dcterms:created>
  <dcterms:modified xsi:type="dcterms:W3CDTF">2020-07-30T23:40:00Z</dcterms:modified>
</cp:coreProperties>
</file>