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4"/>
        <w:gridCol w:w="1518"/>
        <w:gridCol w:w="1829"/>
        <w:gridCol w:w="1818"/>
      </w:tblGrid>
      <w:tr w:rsidR="009D3555" w:rsidRPr="009D3555" w:rsidTr="009D3555">
        <w:trPr>
          <w:trHeight w:val="818"/>
          <w:jc w:val="center"/>
        </w:trPr>
        <w:tc>
          <w:tcPr>
            <w:tcW w:w="96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007932"/>
            <w:noWrap/>
            <w:vAlign w:val="center"/>
            <w:hideMark/>
          </w:tcPr>
          <w:p w:rsidR="009D3555" w:rsidRPr="009D3555" w:rsidRDefault="009D3555" w:rsidP="009D3555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Cox </w:t>
            </w:r>
            <w:proofErr w:type="spellStart"/>
            <w:r w:rsidRPr="009D3555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Model</w:t>
            </w:r>
            <w:proofErr w:type="spellEnd"/>
            <w:r w:rsidRPr="009D3555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Report</w:t>
            </w:r>
            <w:proofErr w:type="spellEnd"/>
            <w:r w:rsidRPr="009D3555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Stratification</w:t>
            </w:r>
            <w:proofErr w:type="spellEnd"/>
            <w:r w:rsidRPr="009D3555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Unprotected</w:t>
            </w:r>
            <w:proofErr w:type="spellEnd"/>
            <w:r w:rsidRPr="009D3555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, </w:t>
            </w:r>
            <w:proofErr w:type="spellStart"/>
            <w:r w:rsidRPr="009D3555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Protected</w:t>
            </w:r>
            <w:proofErr w:type="spellEnd"/>
            <w:r w:rsidRPr="009D3555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 xml:space="preserve"> and </w:t>
            </w:r>
            <w:proofErr w:type="spellStart"/>
            <w:r w:rsidRPr="009D3555">
              <w:rPr>
                <w:rFonts w:ascii="Source Sans Pro" w:eastAsia="Times New Roman" w:hAnsi="Source Sans Pro" w:cs="Calibri"/>
                <w:b/>
                <w:bCs/>
                <w:color w:val="FFFFFF"/>
                <w:sz w:val="30"/>
                <w:szCs w:val="30"/>
                <w:lang w:eastAsia="es-ES"/>
              </w:rPr>
              <w:t>Incomplete</w:t>
            </w:r>
            <w:proofErr w:type="spellEnd"/>
          </w:p>
        </w:tc>
      </w:tr>
      <w:tr w:rsidR="009D3555" w:rsidRPr="009D3555" w:rsidTr="009D3555">
        <w:trPr>
          <w:trHeight w:val="512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9D3555" w:rsidRPr="009D3555" w:rsidRDefault="009D3555" w:rsidP="009D3555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Variables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9D3555" w:rsidRPr="009D3555" w:rsidRDefault="009D3555" w:rsidP="009D3555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Hazard Ratio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9D3555" w:rsidRPr="009D3555" w:rsidRDefault="009D3555" w:rsidP="009D3555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Lower</w:t>
            </w:r>
            <w:proofErr w:type="spellEnd"/>
            <w:r w:rsidRPr="009D3555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 xml:space="preserve"> CI (95%)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368F3F"/>
            <w:noWrap/>
            <w:vAlign w:val="center"/>
            <w:hideMark/>
          </w:tcPr>
          <w:p w:rsidR="009D3555" w:rsidRPr="009D3555" w:rsidRDefault="009D3555" w:rsidP="009D3555">
            <w:pPr>
              <w:spacing w:after="0" w:line="240" w:lineRule="auto"/>
              <w:jc w:val="center"/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>Upper</w:t>
            </w:r>
            <w:proofErr w:type="spellEnd"/>
            <w:r w:rsidRPr="009D3555">
              <w:rPr>
                <w:rFonts w:ascii="Source Sans Pro" w:eastAsia="Times New Roman" w:hAnsi="Source Sans Pro" w:cs="Calibri"/>
                <w:b/>
                <w:bCs/>
                <w:color w:val="FFFFFF"/>
                <w:lang w:eastAsia="es-ES"/>
              </w:rPr>
              <w:t xml:space="preserve"> CI (95%)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Vaccinated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Protected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0,30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0,28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0,32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Vaccinated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Incomplete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0,33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0,30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0,36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Sex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Male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0,85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0,96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Age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1,05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1,05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1,05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Medical Center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Type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Regional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0,91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0,85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Medical Center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Type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Specialty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0,84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0,96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ICU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Stay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2,03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1,88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2,19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Active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Cancer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1,29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1,20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1,38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Asthma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0,92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Congestive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Heart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Failure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0,87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Chronic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Liver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1,09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0,98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1,20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Chronic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Kidney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Disease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0,77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COPD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0,94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1,07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Dementia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1,04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0,97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1,11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Diabetes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0,96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1,09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Hyperlipidemia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0,98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1,04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Hypertension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1,08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1,17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Ischemic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Heart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Disease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1,08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1,17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Obesity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1,08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1,16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Preexisting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Condition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Stroke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C-Reactive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Protein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Glucose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Hematocrit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0,99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Hemoglobin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1,11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1,21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Normalized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Prothrombin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Time - INR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1,06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Lactate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Dehydrogenase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bookmarkStart w:id="0" w:name="_GoBack"/>
        <w:bookmarkEnd w:id="0"/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Mean Corpuscular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Hemoglobin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0,86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0,82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0,89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Mean Corpuscular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Volume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1,04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1,03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1,05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Neutrophil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Percentage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1,02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Platelet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Red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Blood</w:t>
            </w:r>
            <w:proofErr w:type="spellEnd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 xml:space="preserve"> Cell </w:t>
            </w: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Count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0,70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0,54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0,90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proofErr w:type="spellStart"/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Sodium</w:t>
            </w:r>
            <w:proofErr w:type="spellEnd"/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1,01</w:t>
            </w:r>
          </w:p>
        </w:tc>
      </w:tr>
      <w:tr w:rsidR="009D3555" w:rsidRPr="009D3555" w:rsidTr="009D3555">
        <w:trPr>
          <w:trHeight w:val="294"/>
          <w:jc w:val="center"/>
        </w:trPr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Urea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3555" w:rsidRPr="009D3555" w:rsidRDefault="009D3555" w:rsidP="009D3555">
            <w:pPr>
              <w:spacing w:after="0" w:line="240" w:lineRule="auto"/>
              <w:jc w:val="right"/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</w:pPr>
            <w:r w:rsidRPr="009D3555">
              <w:rPr>
                <w:rFonts w:ascii="Source Sans Pro" w:eastAsia="Times New Roman" w:hAnsi="Source Sans Pro" w:cs="Calibri"/>
                <w:sz w:val="20"/>
                <w:szCs w:val="20"/>
                <w:lang w:eastAsia="es-ES"/>
              </w:rPr>
              <w:t>1,00</w:t>
            </w:r>
          </w:p>
        </w:tc>
      </w:tr>
    </w:tbl>
    <w:p w:rsidR="006A5EAD" w:rsidRDefault="006A5EAD"/>
    <w:sectPr w:rsidR="006A5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55"/>
    <w:rsid w:val="006A5EAD"/>
    <w:rsid w:val="009D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9D31B4-5281-4922-A840-E0EA07E0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Gonzalez Rodriguez</dc:creator>
  <cp:keywords/>
  <dc:description/>
  <cp:lastModifiedBy>Juan Luis Gonzalez Rodriguez</cp:lastModifiedBy>
  <cp:revision>1</cp:revision>
  <dcterms:created xsi:type="dcterms:W3CDTF">2024-01-16T11:12:00Z</dcterms:created>
  <dcterms:modified xsi:type="dcterms:W3CDTF">2024-01-16T11:12:00Z</dcterms:modified>
</cp:coreProperties>
</file>