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wordWrap/>
        <w:adjustRightInd/>
        <w:snapToGrid/>
        <w:spacing w:line="240" w:lineRule="auto"/>
        <w:jc w:val="center"/>
        <w:textAlignment w:val="auto"/>
        <w:outlineLvl w:val="0"/>
        <w:rPr>
          <w:rFonts w:hint="eastAsia" w:ascii="宋体" w:hAnsi="宋体"/>
          <w:b/>
          <w:bCs/>
          <w:sz w:val="32"/>
          <w:szCs w:val="32"/>
        </w:rPr>
      </w:pPr>
      <w:bookmarkStart w:id="0" w:name="_GoBack"/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关于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lang w:val="en-US" w:eastAsia="zh-CN"/>
        </w:rPr>
        <w:t>停车位使用以及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安装充电设施证明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560" w:lineRule="exact"/>
        <w:ind w:left="0" w:leftChars="0" w:right="0" w:rightChars="0" w:firstLine="200"/>
        <w:jc w:val="center"/>
        <w:textAlignment w:val="auto"/>
        <w:outlineLvl w:val="9"/>
        <w:rPr>
          <w:rFonts w:hint="default" w:ascii="方正小标宋_GBK" w:hAnsi="方正小标宋_GBK" w:eastAsia="方正小标宋_GBK" w:cs="方正小标宋_GBK"/>
          <w:bCs/>
          <w:sz w:val="44"/>
          <w:szCs w:val="44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left="0" w:leftChars="0" w:right="0" w:rightChars="0"/>
        <w:jc w:val="left"/>
        <w:textAlignment w:val="auto"/>
        <w:outlineLvl w:val="9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×××：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left="0" w:leftChars="0" w:right="0" w:rightChars="0" w:firstLine="566" w:firstLineChars="177"/>
        <w:jc w:val="left"/>
        <w:textAlignment w:val="auto"/>
        <w:outlineLvl w:val="9"/>
        <w:rPr>
          <w:rFonts w:hint="default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eastAsia="仿宋_GB2312" w:cs="仿宋_GB2312"/>
          <w:sz w:val="32"/>
          <w:szCs w:val="32"/>
        </w:rPr>
        <w:t>收到你</w:t>
      </w:r>
      <w:r>
        <w:rPr>
          <w:rFonts w:hint="eastAsia" w:ascii="仿宋_GB2312" w:eastAsia="仿宋_GB2312" w:cs="仿宋_GB2312"/>
          <w:sz w:val="32"/>
          <w:szCs w:val="32"/>
          <w:lang w:val="en-US" w:eastAsia="zh-CN"/>
        </w:rPr>
        <w:t>使用</w:t>
      </w:r>
      <w:r>
        <w:rPr>
          <w:rFonts w:hint="eastAsia" w:ascii="仿宋_GB2312" w:eastAsia="仿宋_GB2312" w:cs="仿宋_GB2312"/>
          <w:sz w:val="32"/>
          <w:szCs w:val="32"/>
        </w:rPr>
        <w:t>××</w:t>
      </w:r>
      <w:r>
        <w:rPr>
          <w:rFonts w:hint="eastAsia" w:ascii="仿宋_GB2312" w:eastAsia="仿宋_GB2312" w:cs="仿宋_GB2312"/>
          <w:sz w:val="32"/>
          <w:szCs w:val="32"/>
          <w:lang w:val="en-US" w:eastAsia="zh-CN"/>
        </w:rPr>
        <w:t>村</w:t>
      </w:r>
      <w:r>
        <w:rPr>
          <w:rFonts w:hint="eastAsia" w:ascii="仿宋_GB2312" w:eastAsia="仿宋_GB2312" w:cs="仿宋_GB2312"/>
          <w:sz w:val="32"/>
          <w:szCs w:val="32"/>
        </w:rPr>
        <w:t>××</w:t>
      </w:r>
      <w:r>
        <w:rPr>
          <w:rFonts w:hint="eastAsia" w:ascii="仿宋_GB2312" w:eastAsia="仿宋_GB2312" w:cs="仿宋_GB2312"/>
          <w:sz w:val="32"/>
          <w:szCs w:val="32"/>
          <w:lang w:val="en-US" w:eastAsia="zh-CN"/>
        </w:rPr>
        <w:t>巷</w:t>
      </w:r>
      <w:r>
        <w:rPr>
          <w:rFonts w:hint="eastAsia" w:ascii="仿宋_GB2312" w:eastAsia="仿宋_GB2312" w:cs="仿宋_GB2312"/>
          <w:sz w:val="32"/>
          <w:szCs w:val="32"/>
        </w:rPr>
        <w:t>××</w:t>
      </w:r>
      <w:r>
        <w:rPr>
          <w:rFonts w:hint="eastAsia" w:ascii="仿宋_GB2312" w:eastAsia="仿宋_GB2312" w:cs="仿宋_GB2312"/>
          <w:sz w:val="32"/>
          <w:szCs w:val="32"/>
          <w:lang w:val="en-US" w:eastAsia="zh-CN"/>
        </w:rPr>
        <w:t>号的</w:t>
      </w:r>
      <w:r>
        <w:rPr>
          <w:rFonts w:hint="eastAsia" w:ascii="仿宋_GB2312" w:eastAsia="仿宋_GB2312" w:cs="仿宋_GB2312"/>
          <w:sz w:val="32"/>
          <w:szCs w:val="32"/>
        </w:rPr>
        <w:t>停车</w:t>
      </w:r>
      <w:r>
        <w:rPr>
          <w:rFonts w:hint="eastAsia" w:ascii="仿宋_GB2312" w:eastAsia="仿宋_GB2312" w:cs="仿宋_GB2312"/>
          <w:sz w:val="32"/>
          <w:szCs w:val="32"/>
          <w:lang w:val="en-US" w:eastAsia="zh-CN"/>
        </w:rPr>
        <w:t>位</w:t>
      </w:r>
      <w:r>
        <w:rPr>
          <w:rFonts w:hint="eastAsia" w:ascii="仿宋_GB2312" w:eastAsia="仿宋_GB2312" w:cs="仿宋_GB2312"/>
          <w:sz w:val="32"/>
          <w:szCs w:val="32"/>
        </w:rPr>
        <w:t>（应注明详细地址）</w:t>
      </w:r>
      <w:r>
        <w:rPr>
          <w:rFonts w:hint="eastAsia" w:ascii="仿宋_GB2312" w:eastAsia="仿宋_GB2312" w:cs="仿宋_GB2312"/>
          <w:sz w:val="32"/>
          <w:szCs w:val="32"/>
          <w:lang w:val="en-US" w:eastAsia="zh-CN"/>
        </w:rPr>
        <w:t>以及在车位上安装充电设施的申请，经讨论，意见如下：</w:t>
      </w:r>
    </w:p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一、同意你将</w:t>
      </w:r>
      <w:r>
        <w:rPr>
          <w:rFonts w:hint="eastAsia" w:ascii="仿宋_GB2312" w:eastAsia="仿宋_GB2312" w:cs="仿宋_GB2312"/>
          <w:sz w:val="32"/>
          <w:szCs w:val="32"/>
          <w:u w:val="none"/>
        </w:rPr>
        <w:t>××</w:t>
      </w:r>
      <w:r>
        <w:rPr>
          <w:rFonts w:hint="eastAsia" w:ascii="仿宋_GB2312" w:eastAsia="仿宋_GB2312" w:cs="仿宋_GB2312"/>
          <w:sz w:val="32"/>
          <w:szCs w:val="32"/>
          <w:u w:val="none"/>
          <w:lang w:val="en-US" w:eastAsia="zh-CN"/>
        </w:rPr>
        <w:t>村</w:t>
      </w:r>
      <w:r>
        <w:rPr>
          <w:rFonts w:hint="eastAsia" w:ascii="仿宋_GB2312" w:eastAsia="仿宋_GB2312" w:cs="仿宋_GB2312"/>
          <w:sz w:val="32"/>
          <w:szCs w:val="32"/>
          <w:u w:val="none"/>
        </w:rPr>
        <w:t>××</w:t>
      </w:r>
      <w:r>
        <w:rPr>
          <w:rFonts w:hint="eastAsia" w:ascii="仿宋_GB2312" w:eastAsia="仿宋_GB2312" w:cs="仿宋_GB2312"/>
          <w:sz w:val="32"/>
          <w:szCs w:val="32"/>
          <w:u w:val="none"/>
          <w:lang w:val="en-US" w:eastAsia="zh-CN"/>
        </w:rPr>
        <w:t>巷</w:t>
      </w:r>
      <w:r>
        <w:rPr>
          <w:rFonts w:hint="eastAsia" w:ascii="仿宋_GB2312" w:eastAsia="仿宋_GB2312" w:cs="仿宋_GB2312"/>
          <w:sz w:val="32"/>
          <w:szCs w:val="32"/>
          <w:u w:val="none"/>
        </w:rPr>
        <w:t>××</w:t>
      </w:r>
      <w:r>
        <w:rPr>
          <w:rFonts w:hint="eastAsia" w:ascii="仿宋_GB2312" w:eastAsia="仿宋_GB2312" w:cs="仿宋_GB2312"/>
          <w:sz w:val="32"/>
          <w:szCs w:val="32"/>
          <w:u w:val="none"/>
          <w:lang w:val="en-US" w:eastAsia="zh-CN"/>
        </w:rPr>
        <w:t>号（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用电地址以及具体描述）作自用停车及充电用途，</w:t>
      </w:r>
      <w:r>
        <w:rPr>
          <w:rFonts w:hint="eastAsia" w:ascii="仿宋" w:hAnsi="仿宋" w:eastAsia="仿宋" w:cs="仿宋"/>
          <w:sz w:val="32"/>
          <w:szCs w:val="32"/>
        </w:rPr>
        <w:t>有效期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自</w:t>
      </w:r>
      <w:r>
        <w:rPr>
          <w:rFonts w:hint="eastAsia" w:ascii="仿宋" w:hAnsi="仿宋" w:eastAsia="仿宋" w:cs="仿宋"/>
          <w:sz w:val="32"/>
          <w:szCs w:val="32"/>
          <w:u w:val="single"/>
        </w:rPr>
        <w:t xml:space="preserve">       </w:t>
      </w:r>
      <w:r>
        <w:rPr>
          <w:rFonts w:hint="eastAsia" w:ascii="仿宋" w:hAnsi="仿宋" w:eastAsia="仿宋" w:cs="仿宋"/>
          <w:sz w:val="32"/>
          <w:szCs w:val="32"/>
        </w:rPr>
        <w:t>年</w:t>
      </w:r>
      <w:r>
        <w:rPr>
          <w:rFonts w:hint="eastAsia" w:ascii="仿宋" w:hAnsi="仿宋" w:eastAsia="仿宋" w:cs="仿宋"/>
          <w:sz w:val="32"/>
          <w:szCs w:val="32"/>
          <w:u w:val="single"/>
        </w:rPr>
        <w:t xml:space="preserve">    </w:t>
      </w:r>
      <w:r>
        <w:rPr>
          <w:rFonts w:hint="eastAsia" w:ascii="仿宋" w:hAnsi="仿宋" w:eastAsia="仿宋" w:cs="仿宋"/>
          <w:sz w:val="32"/>
          <w:szCs w:val="32"/>
        </w:rPr>
        <w:t>月</w:t>
      </w:r>
      <w:r>
        <w:rPr>
          <w:rFonts w:hint="eastAsia" w:ascii="仿宋" w:hAnsi="仿宋" w:eastAsia="仿宋" w:cs="仿宋"/>
          <w:sz w:val="32"/>
          <w:szCs w:val="32"/>
          <w:u w:val="single"/>
        </w:rPr>
        <w:t xml:space="preserve">    </w:t>
      </w:r>
      <w:r>
        <w:rPr>
          <w:rFonts w:hint="eastAsia" w:ascii="仿宋" w:hAnsi="仿宋" w:eastAsia="仿宋" w:cs="仿宋"/>
          <w:sz w:val="32"/>
          <w:szCs w:val="32"/>
        </w:rPr>
        <w:t>日至</w:t>
      </w:r>
      <w:r>
        <w:rPr>
          <w:rFonts w:hint="eastAsia" w:ascii="仿宋" w:hAnsi="仿宋" w:eastAsia="仿宋" w:cs="仿宋"/>
          <w:sz w:val="32"/>
          <w:szCs w:val="32"/>
          <w:u w:val="single"/>
        </w:rPr>
        <w:t xml:space="preserve">       </w:t>
      </w:r>
      <w:r>
        <w:rPr>
          <w:rFonts w:hint="eastAsia" w:ascii="仿宋" w:hAnsi="仿宋" w:eastAsia="仿宋" w:cs="仿宋"/>
          <w:sz w:val="32"/>
          <w:szCs w:val="32"/>
        </w:rPr>
        <w:t>年</w:t>
      </w:r>
      <w:r>
        <w:rPr>
          <w:rFonts w:hint="eastAsia" w:ascii="仿宋" w:hAnsi="仿宋" w:eastAsia="仿宋" w:cs="仿宋"/>
          <w:sz w:val="32"/>
          <w:szCs w:val="32"/>
          <w:u w:val="single"/>
        </w:rPr>
        <w:t xml:space="preserve">  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32"/>
          <w:szCs w:val="32"/>
        </w:rPr>
        <w:t>月</w:t>
      </w:r>
      <w:r>
        <w:rPr>
          <w:rFonts w:hint="eastAsia" w:ascii="仿宋" w:hAnsi="仿宋" w:eastAsia="仿宋" w:cs="仿宋"/>
          <w:sz w:val="32"/>
          <w:szCs w:val="32"/>
          <w:u w:val="single"/>
        </w:rPr>
        <w:t xml:space="preserve">   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>日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（必须一年以上）</w:t>
      </w:r>
      <w:r>
        <w:rPr>
          <w:rFonts w:hint="eastAsia" w:ascii="仿宋" w:hAnsi="仿宋" w:eastAsia="仿宋" w:cs="仿宋"/>
          <w:sz w:val="32"/>
          <w:szCs w:val="32"/>
          <w:u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left="0" w:leftChars="0" w:right="0" w:rightChars="0" w:firstLine="566" w:firstLineChars="177"/>
        <w:jc w:val="left"/>
        <w:textAlignment w:val="auto"/>
        <w:outlineLvl w:val="9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  <w:lang w:val="en-US" w:eastAsia="zh-CN"/>
        </w:rPr>
        <w:t>二</w:t>
      </w:r>
      <w:r>
        <w:rPr>
          <w:rFonts w:hint="eastAsia" w:ascii="仿宋_GB2312" w:eastAsia="仿宋_GB2312" w:cs="仿宋_GB2312"/>
          <w:sz w:val="32"/>
          <w:szCs w:val="32"/>
        </w:rPr>
        <w:t>、同意你在××</w:t>
      </w:r>
      <w:r>
        <w:rPr>
          <w:rFonts w:hint="eastAsia" w:ascii="仿宋_GB2312" w:eastAsia="仿宋_GB2312" w:cs="仿宋_GB2312"/>
          <w:sz w:val="32"/>
          <w:szCs w:val="32"/>
          <w:lang w:val="en-US" w:eastAsia="zh-CN"/>
        </w:rPr>
        <w:t>村</w:t>
      </w:r>
      <w:r>
        <w:rPr>
          <w:rFonts w:hint="eastAsia" w:ascii="仿宋_GB2312" w:eastAsia="仿宋_GB2312" w:cs="仿宋_GB2312"/>
          <w:sz w:val="32"/>
          <w:szCs w:val="32"/>
        </w:rPr>
        <w:t>××</w:t>
      </w:r>
      <w:r>
        <w:rPr>
          <w:rFonts w:hint="eastAsia" w:ascii="仿宋_GB2312" w:eastAsia="仿宋_GB2312" w:cs="仿宋_GB2312"/>
          <w:sz w:val="32"/>
          <w:szCs w:val="32"/>
          <w:lang w:val="en-US" w:eastAsia="zh-CN"/>
        </w:rPr>
        <w:t>巷</w:t>
      </w:r>
      <w:r>
        <w:rPr>
          <w:rFonts w:hint="eastAsia" w:ascii="仿宋_GB2312" w:eastAsia="仿宋_GB2312" w:cs="仿宋_GB2312"/>
          <w:sz w:val="32"/>
          <w:szCs w:val="32"/>
        </w:rPr>
        <w:t>××</w:t>
      </w:r>
      <w:r>
        <w:rPr>
          <w:rFonts w:hint="eastAsia" w:ascii="仿宋_GB2312" w:eastAsia="仿宋_GB2312" w:cs="仿宋_GB2312"/>
          <w:sz w:val="32"/>
          <w:szCs w:val="32"/>
          <w:lang w:val="en-US" w:eastAsia="zh-CN"/>
        </w:rPr>
        <w:t>号的</w:t>
      </w:r>
      <w:r>
        <w:rPr>
          <w:rFonts w:hint="eastAsia" w:ascii="仿宋_GB2312" w:eastAsia="仿宋_GB2312" w:cs="仿宋_GB2312"/>
          <w:sz w:val="32"/>
          <w:szCs w:val="32"/>
        </w:rPr>
        <w:t>停车</w:t>
      </w:r>
      <w:r>
        <w:rPr>
          <w:rFonts w:hint="eastAsia" w:ascii="仿宋_GB2312" w:eastAsia="仿宋_GB2312" w:cs="仿宋_GB2312"/>
          <w:sz w:val="32"/>
          <w:szCs w:val="32"/>
          <w:lang w:val="en-US" w:eastAsia="zh-CN"/>
        </w:rPr>
        <w:t>位</w:t>
      </w:r>
      <w:r>
        <w:rPr>
          <w:rFonts w:hint="eastAsia" w:ascii="仿宋_GB2312" w:eastAsia="仿宋_GB2312" w:cs="仿宋_GB2312"/>
          <w:sz w:val="32"/>
          <w:szCs w:val="32"/>
        </w:rPr>
        <w:t>（应注明详细地址），安装××</w:t>
      </w:r>
      <w:r>
        <w:rPr>
          <w:rFonts w:hint="eastAsia" w:ascii="仿宋_GB2312" w:eastAsia="仿宋_GB2312" w:cs="仿宋_GB2312"/>
          <w:sz w:val="32"/>
          <w:szCs w:val="32"/>
          <w:lang w:val="en-US" w:eastAsia="zh-CN"/>
        </w:rPr>
        <w:t>kW</w:t>
      </w:r>
      <w:r>
        <w:rPr>
          <w:rFonts w:hint="eastAsia" w:ascii="仿宋_GB2312" w:eastAsia="仿宋_GB2312" w:cs="仿宋_GB2312"/>
          <w:sz w:val="32"/>
          <w:szCs w:val="32"/>
        </w:rPr>
        <w:t>的充电设施的申请。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left="0" w:leftChars="0" w:right="0" w:rightChars="0" w:firstLine="566" w:firstLineChars="177"/>
        <w:jc w:val="left"/>
        <w:textAlignment w:val="auto"/>
        <w:outlineLvl w:val="9"/>
        <w:rPr>
          <w:rFonts w:hint="eastAsia" w:ascii="仿宋_GB2312" w:eastAsia="仿宋_GB2312" w:cs="仿宋_GB2312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  <w:lang w:val="en-US" w:eastAsia="zh-CN"/>
        </w:rPr>
        <w:t>三</w:t>
      </w:r>
      <w:r>
        <w:rPr>
          <w:rFonts w:hint="eastAsia" w:ascii="仿宋_GB2312" w:eastAsia="仿宋_GB2312" w:cs="仿宋_GB2312"/>
          <w:sz w:val="32"/>
          <w:szCs w:val="32"/>
        </w:rPr>
        <w:t>、请严格按照国家有关充电设施设计、安装相关规定，开展项目实施，并接受监督检查。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特此证明。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left="0" w:leftChars="0" w:right="0" w:rightChars="0" w:firstLine="566" w:firstLineChars="177"/>
        <w:jc w:val="left"/>
        <w:textAlignment w:val="auto"/>
        <w:outlineLvl w:val="9"/>
        <w:rPr>
          <w:rFonts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left="0" w:leftChars="0" w:right="0" w:rightChars="0" w:firstLine="566" w:firstLineChars="177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200" w:firstLineChars="100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停车位区域业主或管理单位（盖章）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20" w:firstLineChars="1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zh-TW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32"/>
          <w:szCs w:val="32"/>
        </w:rPr>
        <w:t xml:space="preserve">            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 xml:space="preserve">年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 xml:space="preserve">月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>日</w:t>
      </w:r>
    </w:p>
    <w:p>
      <w:pPr>
        <w:widowControl w:val="0"/>
        <w:wordWrap/>
        <w:adjustRightInd/>
        <w:snapToGrid/>
        <w:spacing w:line="360" w:lineRule="auto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widowControl w:val="0"/>
        <w:wordWrap/>
        <w:adjustRightInd/>
        <w:snapToGrid/>
        <w:spacing w:line="360" w:lineRule="auto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附停车位现场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照片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停车位区域业主或管理单位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确认）：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E53F3"/>
    <w:multiLevelType w:val="multilevel"/>
    <w:tmpl w:val="742E53F3"/>
    <w:lvl w:ilvl="0" w:tentative="0">
      <w:start w:val="1"/>
      <w:numFmt w:val="decimal"/>
      <w:pStyle w:val="2"/>
      <w:isLgl/>
      <w:lvlText w:val="第%1条"/>
      <w:lvlJc w:val="center"/>
      <w:pPr>
        <w:tabs>
          <w:tab w:val="left" w:pos="907"/>
        </w:tabs>
        <w:ind w:left="907" w:hanging="680"/>
      </w:pPr>
      <w:rPr>
        <w:rFonts w:hint="eastAsia"/>
        <w:sz w:val="24"/>
        <w:szCs w:val="24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284"/>
        </w:tabs>
        <w:ind w:left="284"/>
      </w:pPr>
      <w:rPr>
        <w:rFonts w:hint="eastAsia"/>
        <w:b w:val="0"/>
        <w:bCs w:val="0"/>
        <w:i w:val="0"/>
        <w:iCs w:val="0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851"/>
        </w:tabs>
        <w:ind w:left="851" w:hanging="851"/>
      </w:pPr>
      <w:rPr>
        <w:rFonts w:hint="default" w:ascii="宋体" w:hAnsi="宋体" w:eastAsia="宋体"/>
      </w:rPr>
    </w:lvl>
    <w:lvl w:ilvl="3" w:tentative="0">
      <w:start w:val="1"/>
      <w:numFmt w:val="upperLetter"/>
      <w:lvlText w:val="%4."/>
      <w:lvlJc w:val="left"/>
      <w:pPr>
        <w:tabs>
          <w:tab w:val="left" w:pos="964"/>
        </w:tabs>
        <w:ind w:left="964" w:hanging="397"/>
      </w:pPr>
      <w:rPr>
        <w:rFonts w:hint="eastAsia"/>
      </w:rPr>
    </w:lvl>
    <w:lvl w:ilvl="4" w:tentative="0">
      <w:start w:val="1"/>
      <w:numFmt w:val="lowerRoman"/>
      <w:lvlText w:val="(%5)"/>
      <w:lvlJc w:val="left"/>
      <w:pPr>
        <w:tabs>
          <w:tab w:val="left" w:pos="1684"/>
        </w:tabs>
        <w:ind w:left="284" w:firstLine="680"/>
      </w:pPr>
      <w:rPr>
        <w:rFonts w:hint="eastAsia"/>
      </w:rPr>
    </w:lvl>
    <w:lvl w:ilvl="5" w:tentative="0">
      <w:start w:val="1"/>
      <w:numFmt w:val="decimal"/>
      <w:isLgl/>
      <w:lvlText w:val="%6)"/>
      <w:lvlJc w:val="left"/>
      <w:pPr>
        <w:tabs>
          <w:tab w:val="left" w:pos="964"/>
        </w:tabs>
        <w:ind w:left="964" w:hanging="397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F5868"/>
    <w:rsid w:val="0A7116BB"/>
    <w:rsid w:val="0FB46B76"/>
    <w:rsid w:val="0FF05EDB"/>
    <w:rsid w:val="100C16F0"/>
    <w:rsid w:val="149B0755"/>
    <w:rsid w:val="1F002A54"/>
    <w:rsid w:val="24622F06"/>
    <w:rsid w:val="24A82DE9"/>
    <w:rsid w:val="2DD75532"/>
    <w:rsid w:val="39A5485F"/>
    <w:rsid w:val="3BA46088"/>
    <w:rsid w:val="41D33C03"/>
    <w:rsid w:val="42874708"/>
    <w:rsid w:val="43E33C99"/>
    <w:rsid w:val="457814FA"/>
    <w:rsid w:val="47F208A1"/>
    <w:rsid w:val="4AC11E39"/>
    <w:rsid w:val="5066094F"/>
    <w:rsid w:val="51940F27"/>
    <w:rsid w:val="51BE09B6"/>
    <w:rsid w:val="541A13AD"/>
    <w:rsid w:val="5F5E5B56"/>
    <w:rsid w:val="644F5967"/>
    <w:rsid w:val="68A87B27"/>
    <w:rsid w:val="69426233"/>
    <w:rsid w:val="6C4463EE"/>
    <w:rsid w:val="6DC63B24"/>
    <w:rsid w:val="72BF5868"/>
    <w:rsid w:val="754569ED"/>
    <w:rsid w:val="75D80DC6"/>
    <w:rsid w:val="77323446"/>
    <w:rsid w:val="78565230"/>
    <w:rsid w:val="786E7865"/>
    <w:rsid w:val="7EFB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uiPriority w:val="99"/>
    <w:pPr>
      <w:numPr>
        <w:ilvl w:val="0"/>
        <w:numId w:val="1"/>
      </w:numPr>
      <w:spacing w:beforeLines="100" w:afterLines="100" w:line="360" w:lineRule="auto"/>
      <w:outlineLvl w:val="1"/>
    </w:pPr>
    <w:rPr>
      <w:rFonts w:ascii="宋体" w:hAnsi="宋体" w:cs="宋体"/>
      <w:b/>
      <w:bCs/>
      <w:color w:val="000000"/>
      <w:kern w:val="0"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</w:style>
  <w:style w:type="paragraph" w:customStyle="1" w:styleId="6">
    <w:name w:val="标题2"/>
    <w:basedOn w:val="2"/>
    <w:qFormat/>
    <w:uiPriority w:val="99"/>
    <w:pPr>
      <w:numPr>
        <w:numId w:val="0"/>
      </w:numPr>
      <w:spacing w:beforeLines="0" w:afterLines="0" w:line="240" w:lineRule="auto"/>
      <w:jc w:val="left"/>
    </w:pPr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2021-11-03T06:19:00Z</dcterms:created>
  <dc:creator>杜文聪</dc:creator>
  <cp:lastModifiedBy>NTKO</cp:lastModifiedBy>
  <dcterms:modified xsi:type="dcterms:W3CDTF">2022-04-12T15:28:11Z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