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12B0F453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4A4657">
        <w:rPr>
          <w:rFonts w:ascii="Times New Roman" w:hAnsi="Times New Roman" w:cs="Times New Roman"/>
          <w:b/>
          <w:noProof/>
        </w:rPr>
        <w:t>5/30/2019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51285516" w14:textId="75C792A9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045241BA" w14:textId="787DF0F9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  <w:t>VA Advanced Fellow in Health Services Research and Development</w:t>
      </w:r>
    </w:p>
    <w:p w14:paraId="12928036" w14:textId="787DAD48" w:rsidR="007A337F" w:rsidRP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Pennsylvania &amp; Philadelphia VA</w:t>
      </w:r>
      <w:r w:rsidR="00F269A1">
        <w:rPr>
          <w:rFonts w:ascii="Times New Roman" w:hAnsi="Times New Roman" w:cs="Times New Roman"/>
        </w:rPr>
        <w:t xml:space="preserve"> </w:t>
      </w:r>
      <w:r w:rsidR="00596D4C">
        <w:rPr>
          <w:rFonts w:ascii="Times New Roman" w:hAnsi="Times New Roman" w:cs="Times New Roman"/>
        </w:rPr>
        <w:t>Medical Center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5F0E15B2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22D1DA88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University of Oxford &amp; National Institutes of Health</w:t>
      </w:r>
    </w:p>
    <w:p w14:paraId="7EFAAC8A" w14:textId="0682D2A0" w:rsidR="007A337F" w:rsidRPr="00D17FE9" w:rsidRDefault="007A337F" w:rsidP="007A337F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Dissertation: </w:t>
      </w:r>
      <w:r w:rsidRPr="00D17FE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 social and biological effects of patient-patient co-presence on health in hospitals using electronic medical records”</w:t>
      </w:r>
    </w:p>
    <w:p w14:paraId="67B95E42" w14:textId="4559C49C" w:rsidR="007A337F" w:rsidRPr="007A337F" w:rsidRDefault="007A337F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Committee: Laura </w:t>
      </w:r>
      <w:proofErr w:type="spellStart"/>
      <w:r>
        <w:rPr>
          <w:rFonts w:ascii="Times New Roman" w:hAnsi="Times New Roman" w:cs="Times New Roman"/>
        </w:rPr>
        <w:t>Koehly</w:t>
      </w:r>
      <w:proofErr w:type="spellEnd"/>
      <w:r>
        <w:rPr>
          <w:rFonts w:ascii="Times New Roman" w:hAnsi="Times New Roman" w:cs="Times New Roman"/>
        </w:rPr>
        <w:t>, Felix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, Chris Marcum, David Hunter, Jim Moody 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6BF6AA65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2014</w:t>
      </w:r>
      <w:r w:rsidR="007A3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Epidemiology</w:t>
      </w:r>
    </w:p>
    <w:p w14:paraId="51B9D719" w14:textId="6A503569" w:rsidR="007A337F" w:rsidRPr="007A337F" w:rsidRDefault="002E4FC0" w:rsidP="007A337F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2EC99392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2012</w:t>
      </w:r>
      <w:r w:rsidR="007A337F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482296B0" w14:textId="718F4FE7" w:rsidR="00607B77" w:rsidRPr="008B12A9" w:rsidRDefault="00C17C0B" w:rsidP="008B12A9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 xml:space="preserve">Franklin </w:t>
      </w:r>
      <w:r w:rsidR="00E22D36" w:rsidRPr="007A337F">
        <w:rPr>
          <w:rFonts w:ascii="Times New Roman" w:hAnsi="Times New Roman" w:cs="Times New Roman"/>
        </w:rPr>
        <w:t>&amp;</w:t>
      </w:r>
      <w:r w:rsidRPr="007A337F">
        <w:rPr>
          <w:rFonts w:ascii="Times New Roman" w:hAnsi="Times New Roman" w:cs="Times New Roman"/>
        </w:rPr>
        <w:t xml:space="preserve"> Marshall College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2E4EAA75" w:rsidR="00623B71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Fawzi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Dar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es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AD7586A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52C2F58A" w14:textId="304B7B4A" w:rsidR="005C3D49" w:rsidRPr="005C3D49" w:rsidRDefault="005C3D49" w:rsidP="00CE5FD1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 Patient phenotypes help explain variation in response to a social gam</w:t>
      </w:r>
      <w:bookmarkStart w:id="0" w:name="_GoBack"/>
      <w:bookmarkEnd w:id="0"/>
      <w:r w:rsidRPr="005C3D49">
        <w:rPr>
          <w:rFonts w:ascii="Times New Roman" w:hAnsi="Times New Roman" w:cs="Times New Roman"/>
        </w:rPr>
        <w:t xml:space="preserve">ification weight loss intervention. Submitted to </w:t>
      </w:r>
      <w:r w:rsidRPr="005C3D49">
        <w:rPr>
          <w:rFonts w:ascii="Times New Roman" w:hAnsi="Times New Roman" w:cs="Times New Roman"/>
          <w:i/>
        </w:rPr>
        <w:t>AJHP.</w:t>
      </w:r>
    </w:p>
    <w:p w14:paraId="55638D06" w14:textId="77777777" w:rsidR="005C3D49" w:rsidRDefault="005C3D49" w:rsidP="00CE5FD1">
      <w:pPr>
        <w:ind w:left="720" w:hanging="720"/>
        <w:rPr>
          <w:rFonts w:ascii="Times New Roman" w:hAnsi="Times New Roman" w:cs="Times New Roman"/>
          <w:b/>
        </w:rPr>
      </w:pPr>
    </w:p>
    <w:p w14:paraId="6112B873" w14:textId="20297E89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="004A4657">
        <w:rPr>
          <w:rFonts w:ascii="Times New Roman" w:hAnsi="Times New Roman" w:cs="Times New Roman"/>
          <w:i/>
        </w:rPr>
        <w:t>Prevention Science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4B310858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lastRenderedPageBreak/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Tsochas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lastRenderedPageBreak/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9FADF2A" w14:textId="7BCD3B73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246474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NetSci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A9DA6" w14:textId="77777777" w:rsidR="00246474" w:rsidRDefault="00246474" w:rsidP="005A1D48">
      <w:r>
        <w:separator/>
      </w:r>
    </w:p>
  </w:endnote>
  <w:endnote w:type="continuationSeparator" w:id="0">
    <w:p w14:paraId="01913872" w14:textId="77777777" w:rsidR="00246474" w:rsidRDefault="00246474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35094EDE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4A4657">
      <w:rPr>
        <w:rStyle w:val="PageNumber"/>
        <w:noProof/>
      </w:rPr>
      <w:t>4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D2325" w14:textId="77777777" w:rsidR="00246474" w:rsidRDefault="00246474" w:rsidP="005A1D48">
      <w:r>
        <w:separator/>
      </w:r>
    </w:p>
  </w:footnote>
  <w:footnote w:type="continuationSeparator" w:id="0">
    <w:p w14:paraId="2ED0678E" w14:textId="77777777" w:rsidR="00246474" w:rsidRDefault="00246474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F7645-9128-40BF-94C5-CD7CC21D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8612</TotalTime>
  <Pages>7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37</cp:revision>
  <cp:lastPrinted>2017-06-05T18:28:00Z</cp:lastPrinted>
  <dcterms:created xsi:type="dcterms:W3CDTF">2017-09-22T18:53:00Z</dcterms:created>
  <dcterms:modified xsi:type="dcterms:W3CDTF">2019-05-30T15:05:00Z</dcterms:modified>
</cp:coreProperties>
</file>