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04770A22" w:rsidR="00FF7B33" w:rsidRPr="00951C77" w:rsidRDefault="00FF7B33" w:rsidP="00951C77">
      <w:pPr>
        <w:pStyle w:val="Title"/>
      </w:pPr>
      <w:r w:rsidRPr="00951C77">
        <w:t>Joyner Document Format</w:t>
      </w:r>
      <w:r w:rsidR="00723246" w:rsidRPr="00951C77">
        <w:t xml:space="preserve"> </w:t>
      </w:r>
      <w:r w:rsidR="001609D3">
        <w:t>v</w:t>
      </w:r>
      <w:r w:rsidR="00723246" w:rsidRPr="00951C77">
        <w:t>2.</w:t>
      </w:r>
      <w:r w:rsidR="0054029E">
        <w:t>2</w:t>
      </w:r>
      <w:r w:rsidR="00D501FF">
        <w:t>:</w:t>
      </w:r>
      <w:r w:rsidRPr="00951C77">
        <w:br/>
      </w:r>
      <w:r w:rsidR="00CC25B3">
        <w:t>For Use in CS6460, CS6750, and CS7637</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50EC2C62" w:rsidR="00D5034D" w:rsidRPr="009B7A17" w:rsidRDefault="00E22BDE" w:rsidP="00B4491E">
      <w:pPr>
        <w:pStyle w:val="Heading1"/>
      </w:pPr>
      <w:r>
        <w:t>introduction</w:t>
      </w:r>
    </w:p>
    <w:p w14:paraId="541F03C9" w14:textId="121F041A" w:rsidR="00366B2D" w:rsidRDefault="0054029E" w:rsidP="00CC25B3">
      <w:r>
        <w:rPr>
          <w:noProof/>
          <w:sz w:val="34"/>
          <w:szCs w:val="34"/>
          <w14:ligatures w14:val="none"/>
          <w14:numForm w14:val="default"/>
          <w14:numSpacing w14:val="default"/>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Pagella</w:t>
        </w:r>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after="0" w:line="276" w:lineRule="auto"/>
        <w:jc w:val="center"/>
        <w:rPr>
          <w:spacing w:val="0"/>
          <w:sz w:val="44"/>
          <w:szCs w:val="44"/>
        </w:rPr>
      </w:pPr>
      <w:proofErr w:type="spellStart"/>
      <w:r w:rsidRPr="00681B94">
        <w:rPr>
          <w:spacing w:val="0"/>
          <w:sz w:val="44"/>
          <w:szCs w:val="44"/>
        </w:rPr>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7269C6F7" w14:textId="3DB4F766" w:rsidR="00FB6E06" w:rsidRDefault="00E22BDE" w:rsidP="00FB6E06">
      <w:pPr>
        <w:pStyle w:val="Heading1"/>
      </w:pPr>
      <w:r>
        <w:lastRenderedPageBreak/>
        <w:t>experiments</w:t>
      </w:r>
    </w:p>
    <w:p w14:paraId="7C9A8490" w14:textId="238FF4A3" w:rsidR="00FB6E06" w:rsidRDefault="00E22BDE" w:rsidP="00FB6E06">
      <w:r>
        <w:t>The experiments consist of two sections</w:t>
      </w:r>
      <w:r w:rsidR="003403B9">
        <w:t>. First experiment assumed that user will not go bankrupt while the second experiment was designed in such a way that the game will stop once user has no money left.</w:t>
      </w:r>
    </w:p>
    <w:p w14:paraId="7D5FA26B" w14:textId="49AC49AF" w:rsidR="00FB6E06" w:rsidRDefault="003403B9" w:rsidP="00FB6E06">
      <w:pPr>
        <w:pStyle w:val="Heading2"/>
      </w:pPr>
      <w:proofErr w:type="spellStart"/>
      <w:r>
        <w:t>Exeriment</w:t>
      </w:r>
      <w:proofErr w:type="spellEnd"/>
      <w:r>
        <w:t xml:space="preserve"> 1</w:t>
      </w:r>
    </w:p>
    <w:p w14:paraId="14DDCFAA" w14:textId="6082108C" w:rsidR="003403B9" w:rsidRDefault="003403B9" w:rsidP="00FB6E06">
      <w:r>
        <w:t>Describe about the experiment</w:t>
      </w:r>
    </w:p>
    <w:p w14:paraId="21BC0E7C" w14:textId="73A3762A" w:rsidR="003403B9" w:rsidRDefault="003403B9" w:rsidP="003403B9">
      <w:pPr>
        <w:pStyle w:val="Heading3"/>
      </w:pPr>
      <w:r>
        <w:t>Question 1</w:t>
      </w:r>
    </w:p>
    <w:p w14:paraId="089D5F83" w14:textId="1865CC61" w:rsidR="004C3D61" w:rsidRDefault="004C3D61" w:rsidP="00FB6E06">
      <w:r>
        <w:t>To compute the probability of winning $80 after 1000 sequential bets, Figure 1 simulation shows that all three episodes would render $80 even before 1000 spins. In fact, all three episodes converged to $80 at 174 spins.</w:t>
      </w:r>
    </w:p>
    <w:p w14:paraId="05163848" w14:textId="1E054E04" w:rsidR="004C3D61" w:rsidRDefault="004C3D61" w:rsidP="004C3D61">
      <w:pPr>
        <w:spacing w:line="240" w:lineRule="auto"/>
        <w:jc w:val="center"/>
      </w:pPr>
      <w:r>
        <w:rPr>
          <w:noProof/>
          <w14:ligatures w14:val="none"/>
          <w14:numForm w14:val="default"/>
          <w14:numSpacing w14:val="default"/>
        </w:rPr>
        <w:drawing>
          <wp:inline distT="0" distB="0" distL="0" distR="0" wp14:anchorId="4C8EB356" wp14:editId="6DD54108">
            <wp:extent cx="3472248" cy="1736124"/>
            <wp:effectExtent l="0" t="0" r="0" b="3810"/>
            <wp:docPr id="108095106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51061" name="Picture 1" descr="A graph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2624" cy="1746312"/>
                    </a:xfrm>
                    <a:prstGeom prst="rect">
                      <a:avLst/>
                    </a:prstGeom>
                  </pic:spPr>
                </pic:pic>
              </a:graphicData>
            </a:graphic>
          </wp:inline>
        </w:drawing>
      </w:r>
    </w:p>
    <w:p w14:paraId="6FB3284D" w14:textId="77777777" w:rsidR="004C3D61" w:rsidRDefault="004C3D61" w:rsidP="004C3D61">
      <w:pPr>
        <w:pStyle w:val="FigureCaption"/>
        <w:numPr>
          <w:ilvl w:val="0"/>
          <w:numId w:val="48"/>
        </w:numPr>
        <w:ind w:firstLine="0"/>
      </w:pPr>
      <w:r>
        <w:t xml:space="preserve">Make sure your flowcharts are more useful than this one. Source: </w:t>
      </w:r>
      <w:hyperlink r:id="rId11" w:history="1">
        <w:r w:rsidRPr="00CB3D03">
          <w:rPr>
            <w:rStyle w:val="Hyperlink"/>
            <w:spacing w:val="11"/>
            <w14:numForm w14:val="lining"/>
          </w:rPr>
          <w:t>XKCD</w:t>
        </w:r>
      </w:hyperlink>
      <w:r>
        <w:t>.</w:t>
      </w:r>
    </w:p>
    <w:p w14:paraId="38B0A30E" w14:textId="77777777" w:rsidR="003403B9" w:rsidRDefault="003403B9" w:rsidP="00FB6E06"/>
    <w:p w14:paraId="0FEA9CBB" w14:textId="454E3EF2" w:rsidR="00FB6E06" w:rsidRDefault="004C3D61" w:rsidP="00FB6E06">
      <w:proofErr w:type="gramStart"/>
      <w:r>
        <w:t xml:space="preserve">All </w:t>
      </w:r>
      <w:r w:rsidR="00942D6B">
        <w:t>of</w:t>
      </w:r>
      <w:proofErr w:type="gramEnd"/>
      <w:r w:rsidR="00942D6B">
        <w:t xml:space="preserve"> </w:t>
      </w:r>
      <w:proofErr w:type="gramStart"/>
      <w:r w:rsidR="00942D6B">
        <w:t>three episode</w:t>
      </w:r>
      <w:proofErr w:type="gramEnd"/>
      <w:r w:rsidR="00942D6B">
        <w:t xml:space="preserve"> results are $80 after 1000 spins. </w:t>
      </w:r>
      <w:proofErr w:type="gramStart"/>
      <w:r w:rsidR="00942D6B">
        <w:t>Thus</w:t>
      </w:r>
      <w:proofErr w:type="gramEnd"/>
      <w:r w:rsidR="00942D6B">
        <w:t xml:space="preserve"> probability of winning $80 after 1000 </w:t>
      </w:r>
      <w:proofErr w:type="spellStart"/>
      <w:r w:rsidR="00942D6B">
        <w:t>sequentials</w:t>
      </w:r>
      <w:proofErr w:type="spellEnd"/>
      <w:r w:rsidR="00942D6B">
        <w:t xml:space="preserve"> are 100% if we use the model 1</w:t>
      </w:r>
    </w:p>
    <w:p w14:paraId="05365E16" w14:textId="6AFBADB0" w:rsidR="00942D6B" w:rsidRDefault="00942D6B" w:rsidP="00942D6B">
      <w:pPr>
        <w:pStyle w:val="Heading3"/>
      </w:pPr>
      <w:r>
        <w:t xml:space="preserve">Question </w:t>
      </w:r>
      <w:r>
        <w:t>2</w:t>
      </w:r>
    </w:p>
    <w:p w14:paraId="3B59F5C5" w14:textId="271457B1" w:rsidR="00942D6B" w:rsidRDefault="00942D6B" w:rsidP="00FB6E06">
      <w:r>
        <w:t xml:space="preserve">Expected value of experiment is $80. Expected value of experiments can be calculated using the function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supHide m:val="1"/>
            <m:ctrlPr>
              <w:rPr>
                <w:rFonts w:ascii="Cambria Math" w:hAnsi="Cambria Math"/>
              </w:rPr>
            </m:ctrlPr>
          </m:naryPr>
          <m:sub>
            <m:r>
              <w:rPr>
                <w:rFonts w:ascii="Cambria Math" w:hAnsi="Cambria Math"/>
              </w:rPr>
              <m:t>x</m:t>
            </m:r>
            <m:ctrlPr>
              <w:rPr>
                <w:rFonts w:ascii="Cambria Math" w:hAnsi="Cambria Math"/>
                <w:i/>
              </w:rPr>
            </m:ctrlPr>
          </m:sub>
          <m:sup>
            <m:ctrlPr>
              <w:rPr>
                <w:rFonts w:ascii="Cambria Math" w:hAnsi="Cambria Math"/>
                <w:i/>
              </w:rPr>
            </m:ctrlPr>
          </m:sup>
          <m:e>
            <m:r>
              <w:rPr>
                <w:rFonts w:ascii="Cambria Math" w:hAnsi="Cambria Math"/>
              </w:rPr>
              <m:t>x</m:t>
            </m:r>
            <m:ctrlPr>
              <w:rPr>
                <w:rFonts w:ascii="Cambria Math" w:hAnsi="Cambria Math"/>
                <w:i/>
              </w:rPr>
            </m:ctrlPr>
          </m:e>
        </m:nary>
        <m:r>
          <w:rPr>
            <w:rFonts w:ascii="Cambria Math" w:hAnsi="Cambria Math"/>
          </w:rPr>
          <m:t>P</m:t>
        </m:r>
        <m:d>
          <m:dPr>
            <m:begChr m:val="["/>
            <m:endChr m:val="]"/>
            <m:ctrlPr>
              <w:rPr>
                <w:rFonts w:ascii="Cambria Math" w:hAnsi="Cambria Math"/>
                <w:i/>
              </w:rPr>
            </m:ctrlPr>
          </m:dPr>
          <m:e>
            <m:r>
              <w:rPr>
                <w:rFonts w:ascii="Cambria Math" w:hAnsi="Cambria Math"/>
              </w:rPr>
              <m:t>X=x</m:t>
            </m:r>
          </m:e>
        </m:d>
      </m:oMath>
      <w:r>
        <w:t xml:space="preserve"> . </w:t>
      </w:r>
      <w:r w:rsidR="00C50365">
        <w:t xml:space="preserve">If we compute number of winning </w:t>
      </w:r>
      <w:proofErr w:type="gramStart"/>
      <w:r w:rsidR="00C50365">
        <w:t>value</w:t>
      </w:r>
      <w:proofErr w:type="gramEnd"/>
      <w:r w:rsidR="00C50365">
        <w:t xml:space="preserve"> at 1001 </w:t>
      </w:r>
      <w:proofErr w:type="spellStart"/>
      <w:r w:rsidR="00C50365">
        <w:t>sequentials</w:t>
      </w:r>
      <w:proofErr w:type="spellEnd"/>
      <w:r w:rsidR="00C50365">
        <w:t>, all three of them are $80. Thus 100% * $80 will give us the expected value of $80.</w:t>
      </w:r>
    </w:p>
    <w:p w14:paraId="6C9926AE" w14:textId="65D1AFD1" w:rsidR="00270834" w:rsidRDefault="00270834" w:rsidP="00FB6E06"/>
    <w:p w14:paraId="3388DE36" w14:textId="650BC726" w:rsidR="00193F58" w:rsidRDefault="00193F58" w:rsidP="00193F58">
      <w:pPr>
        <w:pStyle w:val="Heading2"/>
      </w:pPr>
      <w:r>
        <w:lastRenderedPageBreak/>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2"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jc w:val="lef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jc w:val="left"/>
            </w:pPr>
            <w:r>
              <w:t>Approximation</w:t>
            </w:r>
          </w:p>
        </w:tc>
        <w:tc>
          <w:tcPr>
            <w:tcW w:w="3600" w:type="dxa"/>
            <w:tcMar>
              <w:right w:w="0" w:type="dxa"/>
            </w:tcMar>
          </w:tcPr>
          <w:p w14:paraId="525BFB2E" w14:textId="0559118E" w:rsidR="00580D8A" w:rsidRDefault="00580D8A" w:rsidP="00580D8A">
            <w:pPr>
              <w:spacing w:line="280" w:lineRule="exact"/>
              <w:jc w:val="lef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jc w:val="lef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jc w:val="left"/>
            </w:pPr>
            <w:r w:rsidRPr="00BC6DDA">
              <w:rPr>
                <w:rStyle w:val="CAPS"/>
              </w:rPr>
              <w:t>1.618</w:t>
            </w:r>
          </w:p>
        </w:tc>
        <w:tc>
          <w:tcPr>
            <w:tcW w:w="3600" w:type="dxa"/>
            <w:tcMar>
              <w:right w:w="0" w:type="dxa"/>
            </w:tcMar>
          </w:tcPr>
          <w:p w14:paraId="093364E2" w14:textId="22C07B08" w:rsidR="00580D8A" w:rsidRDefault="00580D8A" w:rsidP="00580D8A">
            <w:pPr>
              <w:spacing w:line="280" w:lineRule="exact"/>
              <w:jc w:val="lef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jc w:val="lef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jc w:val="left"/>
            </w:pPr>
            <w:r w:rsidRPr="00BC6DDA">
              <w:rPr>
                <w:rStyle w:val="CAPS"/>
              </w:rPr>
              <w:t>2.71828</w:t>
            </w:r>
          </w:p>
        </w:tc>
        <w:tc>
          <w:tcPr>
            <w:tcW w:w="3600" w:type="dxa"/>
            <w:tcMar>
              <w:right w:w="0" w:type="dxa"/>
            </w:tcMar>
          </w:tcPr>
          <w:p w14:paraId="7AA3408F" w14:textId="2D3AC8BA" w:rsidR="00580D8A" w:rsidRDefault="00580D8A" w:rsidP="00580D8A">
            <w:pPr>
              <w:spacing w:line="280" w:lineRule="exact"/>
              <w:jc w:val="lef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jc w:val="lef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jc w:val="left"/>
            </w:pPr>
            <w:r w:rsidRPr="00BC6DDA">
              <w:rPr>
                <w:rStyle w:val="CAPS"/>
              </w:rPr>
              <w:t>3.14</w:t>
            </w:r>
          </w:p>
        </w:tc>
        <w:tc>
          <w:tcPr>
            <w:tcW w:w="3600" w:type="dxa"/>
            <w:tcMar>
              <w:right w:w="0" w:type="dxa"/>
            </w:tcMar>
          </w:tcPr>
          <w:p w14:paraId="52F67BAE" w14:textId="0CECDB4C" w:rsidR="00580D8A" w:rsidRDefault="00580D8A" w:rsidP="00580D8A">
            <w:pPr>
              <w:spacing w:line="280" w:lineRule="exact"/>
              <w:jc w:val="lef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jc w:val="lef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jc w:val="left"/>
            </w:pPr>
            <w:r>
              <w:rPr>
                <w:rStyle w:val="CAPS"/>
              </w:rPr>
              <w:t>100.00</w:t>
            </w:r>
          </w:p>
        </w:tc>
        <w:tc>
          <w:tcPr>
            <w:tcW w:w="3600" w:type="dxa"/>
            <w:tcMar>
              <w:right w:w="0" w:type="dxa"/>
            </w:tcMar>
          </w:tcPr>
          <w:p w14:paraId="0E3AEE06" w14:textId="20848619" w:rsidR="00580D8A" w:rsidRDefault="00580D8A" w:rsidP="00960205">
            <w:pPr>
              <w:spacing w:after="340" w:line="280" w:lineRule="exact"/>
              <w:jc w:val="lef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 xml:space="preserve">for clarity. For example, “Heavy use of peer grading would compromise [the school’s] </w:t>
      </w:r>
      <w:r w:rsidRPr="00360939">
        <w:lastRenderedPageBreak/>
        <w:t>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w:t>
      </w:r>
      <w:r w:rsidRPr="00F70249">
        <w:lastRenderedPageBreak/>
        <w:t>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lastRenderedPageBreak/>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0EE19" w14:textId="77777777" w:rsidR="0057408C" w:rsidRDefault="0057408C" w:rsidP="00126D77">
      <w:r>
        <w:separator/>
      </w:r>
    </w:p>
  </w:endnote>
  <w:endnote w:type="continuationSeparator" w:id="0">
    <w:p w14:paraId="2C173C19" w14:textId="77777777" w:rsidR="0057408C" w:rsidRDefault="0057408C"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6F846" w14:textId="77777777" w:rsidR="0057408C" w:rsidRDefault="0057408C" w:rsidP="0060186D">
      <w:pPr>
        <w:spacing w:after="0" w:line="110" w:lineRule="exact"/>
      </w:pPr>
    </w:p>
  </w:footnote>
  <w:footnote w:type="continuationSeparator" w:id="0">
    <w:p w14:paraId="343DF2C7" w14:textId="77777777" w:rsidR="0057408C" w:rsidRPr="00BB7AEF" w:rsidRDefault="0057408C" w:rsidP="00BB7AEF">
      <w:pPr>
        <w:spacing w:after="0" w:line="20" w:lineRule="exact"/>
        <w:rPr>
          <w:sz w:val="2"/>
        </w:rPr>
      </w:pPr>
    </w:p>
  </w:footnote>
  <w:footnote w:type="continuationNotice" w:id="1">
    <w:p w14:paraId="1CBAEFC9" w14:textId="77777777" w:rsidR="0057408C" w:rsidRPr="00AE67B5" w:rsidRDefault="0057408C" w:rsidP="00AE67B5">
      <w:pPr>
        <w:spacing w:after="0" w:line="20" w:lineRule="exact"/>
        <w:rPr>
          <w:sz w:val="2"/>
        </w:rPr>
      </w:pPr>
    </w:p>
  </w:footnote>
  <w:footnote w:id="2">
    <w:p w14:paraId="038F4C31" w14:textId="7E1146AF" w:rsidR="0054029E" w:rsidRDefault="0054029E" w:rsidP="0054029E">
      <w:pPr>
        <w:pStyle w:val="Footnote"/>
      </w:pPr>
      <w:r w:rsidRPr="0054029E">
        <w:rPr>
          <w:rStyle w:val="FootnoteReference"/>
          <w:vertAlign w:val="baseline"/>
        </w:rPr>
        <w:footnoteRef/>
      </w:r>
      <w:r w:rsidRPr="0054029E">
        <w:t xml:space="preserve"> Here are instructions for </w:t>
      </w:r>
      <w:hyperlink r:id="rId1" w:history="1">
        <w:r w:rsidRPr="0054029E">
          <w:rPr>
            <w:rStyle w:val="Hyperlink"/>
          </w:rPr>
          <w:t>Microsoft Word</w:t>
        </w:r>
      </w:hyperlink>
      <w:r w:rsidRPr="0054029E">
        <w:t xml:space="preserve">, </w:t>
      </w:r>
      <w:hyperlink r:id="rId2" w:history="1">
        <w:r w:rsidRPr="0054029E">
          <w:rPr>
            <w:rStyle w:val="Hyperlink"/>
          </w:rPr>
          <w:t>Apple Pages</w:t>
        </w:r>
      </w:hyperlink>
      <w:r w:rsidRPr="0054029E">
        <w:t xml:space="preserve">, and </w:t>
      </w:r>
      <w:hyperlink r:id="rId3" w:history="1">
        <w:r w:rsidRPr="0054029E">
          <w:rPr>
            <w:rStyle w:val="Hyperlink"/>
          </w:rPr>
          <w:t>Google Docs</w:t>
        </w:r>
      </w:hyperlink>
      <w:r w:rsidRPr="0054029E">
        <w:t>.</w:t>
      </w:r>
    </w:p>
  </w:footnote>
  <w:footnote w:id="3">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4"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0577871">
    <w:abstractNumId w:val="5"/>
  </w:num>
  <w:num w:numId="2" w16cid:durableId="1675497028">
    <w:abstractNumId w:val="30"/>
  </w:num>
  <w:num w:numId="3" w16cid:durableId="198128181">
    <w:abstractNumId w:val="25"/>
  </w:num>
  <w:num w:numId="4" w16cid:durableId="17834535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5904546">
    <w:abstractNumId w:val="34"/>
  </w:num>
  <w:num w:numId="6" w16cid:durableId="333067791">
    <w:abstractNumId w:val="14"/>
  </w:num>
  <w:num w:numId="7" w16cid:durableId="1647706323">
    <w:abstractNumId w:val="32"/>
  </w:num>
  <w:num w:numId="8" w16cid:durableId="574364399">
    <w:abstractNumId w:val="7"/>
  </w:num>
  <w:num w:numId="9" w16cid:durableId="736442838">
    <w:abstractNumId w:val="33"/>
  </w:num>
  <w:num w:numId="10" w16cid:durableId="1075711217">
    <w:abstractNumId w:val="13"/>
  </w:num>
  <w:num w:numId="11" w16cid:durableId="2034913914">
    <w:abstractNumId w:val="9"/>
  </w:num>
  <w:num w:numId="12" w16cid:durableId="1216426269">
    <w:abstractNumId w:val="26"/>
  </w:num>
  <w:num w:numId="13" w16cid:durableId="187109633">
    <w:abstractNumId w:val="12"/>
  </w:num>
  <w:num w:numId="14" w16cid:durableId="1336765421">
    <w:abstractNumId w:val="29"/>
  </w:num>
  <w:num w:numId="15" w16cid:durableId="1632397140">
    <w:abstractNumId w:val="36"/>
  </w:num>
  <w:num w:numId="16" w16cid:durableId="1931503849">
    <w:abstractNumId w:val="34"/>
    <w:lvlOverride w:ilvl="0">
      <w:startOverride w:val="1"/>
    </w:lvlOverride>
  </w:num>
  <w:num w:numId="17" w16cid:durableId="1626739888">
    <w:abstractNumId w:val="34"/>
    <w:lvlOverride w:ilvl="0">
      <w:startOverride w:val="1"/>
    </w:lvlOverride>
  </w:num>
  <w:num w:numId="18" w16cid:durableId="1181553747">
    <w:abstractNumId w:val="34"/>
    <w:lvlOverride w:ilvl="0">
      <w:startOverride w:val="1"/>
    </w:lvlOverride>
  </w:num>
  <w:num w:numId="19" w16cid:durableId="1897162564">
    <w:abstractNumId w:val="34"/>
    <w:lvlOverride w:ilvl="0">
      <w:startOverride w:val="1"/>
    </w:lvlOverride>
  </w:num>
  <w:num w:numId="20" w16cid:durableId="1862819990">
    <w:abstractNumId w:val="34"/>
    <w:lvlOverride w:ilvl="0">
      <w:startOverride w:val="1"/>
    </w:lvlOverride>
  </w:num>
  <w:num w:numId="21" w16cid:durableId="1919905099">
    <w:abstractNumId w:val="34"/>
    <w:lvlOverride w:ilvl="0">
      <w:startOverride w:val="1"/>
    </w:lvlOverride>
  </w:num>
  <w:num w:numId="22" w16cid:durableId="49113363">
    <w:abstractNumId w:val="0"/>
  </w:num>
  <w:num w:numId="23" w16cid:durableId="1740010261">
    <w:abstractNumId w:val="27"/>
  </w:num>
  <w:num w:numId="24" w16cid:durableId="466241618">
    <w:abstractNumId w:val="27"/>
    <w:lvlOverride w:ilvl="0">
      <w:startOverride w:val="1"/>
    </w:lvlOverride>
  </w:num>
  <w:num w:numId="25" w16cid:durableId="814183826">
    <w:abstractNumId w:val="35"/>
  </w:num>
  <w:num w:numId="26" w16cid:durableId="250478988">
    <w:abstractNumId w:val="6"/>
  </w:num>
  <w:num w:numId="27" w16cid:durableId="336736854">
    <w:abstractNumId w:val="17"/>
  </w:num>
  <w:num w:numId="28" w16cid:durableId="1989090359">
    <w:abstractNumId w:val="18"/>
  </w:num>
  <w:num w:numId="29" w16cid:durableId="1509363449">
    <w:abstractNumId w:val="4"/>
  </w:num>
  <w:num w:numId="30" w16cid:durableId="83112246">
    <w:abstractNumId w:val="2"/>
  </w:num>
  <w:num w:numId="31" w16cid:durableId="1582714030">
    <w:abstractNumId w:val="11"/>
  </w:num>
  <w:num w:numId="32" w16cid:durableId="2094008981">
    <w:abstractNumId w:val="15"/>
  </w:num>
  <w:num w:numId="33" w16cid:durableId="1442722793">
    <w:abstractNumId w:val="1"/>
  </w:num>
  <w:num w:numId="34" w16cid:durableId="2008363457">
    <w:abstractNumId w:val="16"/>
  </w:num>
  <w:num w:numId="35" w16cid:durableId="1818568059">
    <w:abstractNumId w:val="20"/>
  </w:num>
  <w:num w:numId="36" w16cid:durableId="1422607781">
    <w:abstractNumId w:val="8"/>
  </w:num>
  <w:num w:numId="37" w16cid:durableId="865143347">
    <w:abstractNumId w:val="28"/>
  </w:num>
  <w:num w:numId="38" w16cid:durableId="1716811499">
    <w:abstractNumId w:val="23"/>
  </w:num>
  <w:num w:numId="39" w16cid:durableId="1334602124">
    <w:abstractNumId w:val="22"/>
  </w:num>
  <w:num w:numId="40" w16cid:durableId="876352859">
    <w:abstractNumId w:val="19"/>
  </w:num>
  <w:num w:numId="41" w16cid:durableId="1347437169">
    <w:abstractNumId w:val="10"/>
  </w:num>
  <w:num w:numId="42" w16cid:durableId="1905531647">
    <w:abstractNumId w:val="24"/>
  </w:num>
  <w:num w:numId="43" w16cid:durableId="931625897">
    <w:abstractNumId w:val="37"/>
  </w:num>
  <w:num w:numId="44" w16cid:durableId="1081609668">
    <w:abstractNumId w:val="21"/>
  </w:num>
  <w:num w:numId="45" w16cid:durableId="1678575741">
    <w:abstractNumId w:val="38"/>
  </w:num>
  <w:num w:numId="46" w16cid:durableId="205260509">
    <w:abstractNumId w:val="31"/>
  </w:num>
  <w:num w:numId="47" w16cid:durableId="631860778">
    <w:abstractNumId w:val="3"/>
  </w:num>
  <w:num w:numId="48" w16cid:durableId="122159348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5036"/>
    <w:rsid w:val="003061EB"/>
    <w:rsid w:val="0031149D"/>
    <w:rsid w:val="003125D2"/>
    <w:rsid w:val="00312B37"/>
    <w:rsid w:val="00314FD6"/>
    <w:rsid w:val="0031675A"/>
    <w:rsid w:val="00317D72"/>
    <w:rsid w:val="003208FB"/>
    <w:rsid w:val="00320984"/>
    <w:rsid w:val="003259C7"/>
    <w:rsid w:val="00326A4F"/>
    <w:rsid w:val="00327186"/>
    <w:rsid w:val="00332735"/>
    <w:rsid w:val="003403B9"/>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3D61"/>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08C"/>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2D6B"/>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0365"/>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2BDE"/>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942D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acticaltypography.com/tabs-and-tab-stop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kcd.com/119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bazroberts.com/2016/04/19/google-docs-paragraph-styles-headings/" TargetMode="External"/><Relationship Id="rId2" Type="http://schemas.openxmlformats.org/officeDocument/2006/relationships/hyperlink" Target="https://support.apple.com/guide/pages/intro-to-paragraph-styles-tanaa39b0aa3/mac" TargetMode="External"/><Relationship Id="rId1" Type="http://schemas.openxmlformats.org/officeDocument/2006/relationships/hyperlink" Target="https://support.office.com/en-us/article/Video-Using-Styles-in-Word-9db4c0f4-2754-4294-9758-c14a0abd8cfa" TargetMode="External"/><Relationship Id="rId4"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218</TotalTime>
  <Pages>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Lim, Jaehwan</cp:lastModifiedBy>
  <cp:revision>32</cp:revision>
  <cp:lastPrinted>2019-05-10T20:56:00Z</cp:lastPrinted>
  <dcterms:created xsi:type="dcterms:W3CDTF">2019-05-10T20:56:00Z</dcterms:created>
  <dcterms:modified xsi:type="dcterms:W3CDTF">2025-05-21T15:17:00Z</dcterms:modified>
</cp:coreProperties>
</file>