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E886" w14:textId="77777777" w:rsidR="00E57B17" w:rsidRDefault="00E57B17" w:rsidP="00E57B17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[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별첨</w:t>
      </w:r>
      <w:r w:rsidRPr="00277871"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]</w:t>
      </w: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 xml:space="preserve"> </w:t>
      </w:r>
      <w:r>
        <w:rPr>
          <w:rFonts w:ascii="맑은 고딕" w:eastAsia="맑은 고딕" w:hAnsi="맑은 고딕" w:cs="Times New Roman" w:hint="eastAsia"/>
          <w:b/>
          <w:color w:val="171717"/>
          <w:shd w:val="clear" w:color="000000" w:fill="FFFFFF"/>
        </w:rPr>
        <w:t>3</w:t>
      </w:r>
    </w:p>
    <w:p w14:paraId="047D41E9" w14:textId="77777777" w:rsidR="00E57B17" w:rsidRPr="00277871" w:rsidRDefault="00E57B17" w:rsidP="00E57B17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</w:p>
    <w:p w14:paraId="54564A54" w14:textId="77777777" w:rsidR="00E57B17" w:rsidRPr="00933453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40"/>
          <w:szCs w:val="40"/>
        </w:rPr>
      </w:pPr>
      <w:r w:rsidRPr="00933453">
        <w:rPr>
          <w:rFonts w:asciiTheme="minorEastAsia" w:hAnsiTheme="minorEastAsia" w:cs="굴림" w:hint="eastAsia"/>
          <w:b/>
          <w:color w:val="000000"/>
          <w:kern w:val="0"/>
          <w:sz w:val="40"/>
          <w:szCs w:val="40"/>
        </w:rPr>
        <w:t>임원유족보상금 지급규정</w:t>
      </w:r>
    </w:p>
    <w:p w14:paraId="0D6E6BAF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b/>
          <w:color w:val="000000"/>
          <w:kern w:val="0"/>
          <w:sz w:val="36"/>
          <w:szCs w:val="40"/>
        </w:rPr>
      </w:pPr>
    </w:p>
    <w:p w14:paraId="6025D304" w14:textId="77777777" w:rsidR="00E57B17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</w:rPr>
      </w:pPr>
    </w:p>
    <w:p w14:paraId="261D345E" w14:textId="77777777" w:rsidR="00E57B17" w:rsidRPr="00EB028D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1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>조 【 목적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이 규정은 </w:t>
      </w:r>
      <w:r>
        <w:rPr>
          <w:rFonts w:asciiTheme="minorEastAsia" w:hAnsiTheme="minorEastAsia" w:cs="굴림" w:hint="eastAsia"/>
          <w:color w:val="000000"/>
          <w:kern w:val="0"/>
        </w:rPr>
        <w:t xml:space="preserve">당사 </w:t>
      </w:r>
      <w:r w:rsidRPr="00905935">
        <w:rPr>
          <w:rFonts w:asciiTheme="minorEastAsia" w:hAnsiTheme="minorEastAsia" w:cs="굴림" w:hint="eastAsia"/>
          <w:color w:val="000000"/>
          <w:kern w:val="0"/>
          <w:highlight w:val="yellow"/>
        </w:rPr>
        <w:t>정관 제 39조 3항</w:t>
      </w:r>
      <w:r w:rsidRPr="008C2AD4">
        <w:rPr>
          <w:rFonts w:asciiTheme="minorEastAsia" w:hAnsiTheme="minorEastAsia" w:cs="굴림" w:hint="eastAsia"/>
          <w:color w:val="000000"/>
          <w:kern w:val="0"/>
        </w:rPr>
        <w:t xml:space="preserve"> 규정에 따라 임원의</w:t>
      </w:r>
      <w:r>
        <w:rPr>
          <w:rFonts w:asciiTheme="minorEastAsia" w:hAnsiTheme="minorEastAsia" w:cs="굴림" w:hint="eastAsia"/>
          <w:color w:val="000000"/>
          <w:kern w:val="0"/>
        </w:rPr>
        <w:t xml:space="preserve"> 업무상 </w:t>
      </w:r>
      <w:r w:rsidRPr="008C32BB">
        <w:rPr>
          <w:rFonts w:asciiTheme="minorEastAsia" w:hAnsiTheme="minorEastAsia" w:cs="굴림" w:hint="eastAsia"/>
          <w:color w:val="000000"/>
          <w:kern w:val="0"/>
        </w:rPr>
        <w:t>사망으로 인하여 회사는 임원</w:t>
      </w:r>
      <w:r>
        <w:rPr>
          <w:rFonts w:asciiTheme="minorEastAsia" w:hAnsiTheme="minorEastAsia" w:cs="굴림" w:hint="eastAsia"/>
          <w:color w:val="000000"/>
          <w:kern w:val="0"/>
        </w:rPr>
        <w:t>의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퇴직금 외 별도의 임원 유족보상금을 지급한다.</w:t>
      </w:r>
    </w:p>
    <w:p w14:paraId="496ED3EA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3BC482B6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2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조 【 임원의 정의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① 이 규정의 적용대상이 되는 임원이라 함은 명칭여부에 불구하고 회사의 경영에 실질적으로 참여하는 자를 말한다.</w:t>
      </w:r>
    </w:p>
    <w:p w14:paraId="7CD75DA0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r w:rsidRPr="008C32BB">
        <w:rPr>
          <w:rFonts w:asciiTheme="minorEastAsia" w:hAnsiTheme="minorEastAsia" w:cs="굴림" w:hint="eastAsia"/>
          <w:color w:val="000000"/>
          <w:kern w:val="0"/>
        </w:rPr>
        <w:t>② 퇴직금이 없는 조건의 임원계약을 한 임원은 이 규정의 적용대상이 되는 임원이 아니다.</w:t>
      </w:r>
    </w:p>
    <w:p w14:paraId="6D2FB756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5A9953F4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3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조 【 지급사유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임원유족보상금은 업무상 재해나 질병으로 </w:t>
      </w:r>
      <w:proofErr w:type="spellStart"/>
      <w:r w:rsidRPr="008C32BB">
        <w:rPr>
          <w:rFonts w:asciiTheme="minorEastAsia" w:hAnsiTheme="minorEastAsia" w:cs="굴림" w:hint="eastAsia"/>
          <w:color w:val="000000"/>
          <w:kern w:val="0"/>
        </w:rPr>
        <w:t>사망시</w:t>
      </w:r>
      <w:proofErr w:type="spellEnd"/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임원의 유족에게 지급한다.</w:t>
      </w:r>
    </w:p>
    <w:p w14:paraId="47369F44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1588D590" w14:textId="77777777" w:rsidR="00E57B17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  <w:proofErr w:type="gramStart"/>
      <w:r w:rsidRPr="00716BA0">
        <w:rPr>
          <w:rFonts w:asciiTheme="minorEastAsia" w:hAnsiTheme="minorEastAsia" w:cs="굴림" w:hint="eastAsia"/>
          <w:b/>
          <w:color w:val="000000"/>
          <w:kern w:val="0"/>
        </w:rPr>
        <w:t>제 4</w:t>
      </w:r>
      <w:proofErr w:type="gramEnd"/>
      <w:r w:rsidRPr="00716BA0">
        <w:rPr>
          <w:rFonts w:asciiTheme="minorEastAsia" w:hAnsiTheme="minorEastAsia" w:cs="굴림" w:hint="eastAsia"/>
          <w:b/>
          <w:color w:val="000000"/>
          <w:kern w:val="0"/>
        </w:rPr>
        <w:t xml:space="preserve"> 조 </w:t>
      </w:r>
      <w:r w:rsidRPr="00716BA0">
        <w:rPr>
          <w:rFonts w:asciiTheme="minorEastAsia" w:hAnsiTheme="minorEastAsia" w:cs="굴림" w:hint="eastAsia"/>
          <w:b/>
          <w:color w:val="000000"/>
          <w:kern w:val="0"/>
          <w:highlight w:val="yellow"/>
        </w:rPr>
        <w:t>【 유족보상금 산정 및 지급기준 】</w:t>
      </w:r>
      <w:r w:rsidRPr="00716BA0">
        <w:rPr>
          <w:rFonts w:asciiTheme="minorEastAsia" w:hAnsiTheme="minorEastAsia" w:cs="굴림" w:hint="eastAsia"/>
          <w:color w:val="000000"/>
          <w:kern w:val="0"/>
        </w:rPr>
        <w:t xml:space="preserve"> 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① 유족보상금 산출의 기준이 되는 평균임금은 산정할 사유가 발생한 날 직전 </w:t>
      </w:r>
      <w:r>
        <w:rPr>
          <w:rFonts w:asciiTheme="minorEastAsia" w:hAnsiTheme="minorEastAsia" w:cs="굴림" w:hint="eastAsia"/>
          <w:color w:val="000000"/>
          <w:kern w:val="0"/>
        </w:rPr>
        <w:t>1년간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지급된 </w:t>
      </w:r>
      <w:r>
        <w:rPr>
          <w:rFonts w:asciiTheme="minorEastAsia" w:hAnsiTheme="minorEastAsia" w:cs="굴림" w:hint="eastAsia"/>
          <w:color w:val="000000"/>
          <w:kern w:val="0"/>
        </w:rPr>
        <w:t xml:space="preserve">보수 </w:t>
      </w:r>
      <w:r w:rsidRPr="008C32BB">
        <w:rPr>
          <w:rFonts w:asciiTheme="minorEastAsia" w:hAnsiTheme="minorEastAsia" w:cs="굴림" w:hint="eastAsia"/>
          <w:color w:val="000000"/>
          <w:kern w:val="0"/>
        </w:rPr>
        <w:t>총액</w:t>
      </w:r>
      <w:r>
        <w:rPr>
          <w:rFonts w:asciiTheme="minorEastAsia" w:hAnsiTheme="minorEastAsia" w:cs="굴림" w:hint="eastAsia"/>
          <w:color w:val="000000"/>
          <w:kern w:val="0"/>
        </w:rPr>
        <w:t xml:space="preserve"> (급여 및 상여금)</w:t>
      </w:r>
      <w:r w:rsidRPr="008C32BB">
        <w:rPr>
          <w:rFonts w:asciiTheme="minorEastAsia" w:hAnsiTheme="minorEastAsia" w:cs="굴림" w:hint="eastAsia"/>
          <w:color w:val="000000"/>
          <w:kern w:val="0"/>
        </w:rPr>
        <w:t>을 그 기간의 총일수로 나눈 금액을 말한다.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20"/>
        </w:rPr>
        <w:t xml:space="preserve"> </w:t>
      </w:r>
      <w:r w:rsidRPr="00B86C5C">
        <w:rPr>
          <w:rFonts w:asciiTheme="minorEastAsia" w:hAnsiTheme="minorEastAsia" w:cs="굴림" w:hint="eastAsia"/>
          <w:color w:val="000000"/>
          <w:kern w:val="0"/>
        </w:rPr>
        <w:t>지급기준은 다음과 같다.</w:t>
      </w:r>
    </w:p>
    <w:p w14:paraId="3D75B155" w14:textId="77777777" w:rsidR="00E57B17" w:rsidRPr="00B86C5C" w:rsidRDefault="00E57B17" w:rsidP="00E57B17">
      <w:pPr>
        <w:widowControl/>
        <w:tabs>
          <w:tab w:val="left" w:pos="322"/>
        </w:tabs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</w:rPr>
        <w:t xml:space="preserve">    [1안]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4417"/>
      </w:tblGrid>
      <w:tr w:rsidR="00E57B17" w:rsidRPr="008C32BB" w14:paraId="03D10EAA" w14:textId="77777777" w:rsidTr="00357D01">
        <w:trPr>
          <w:trHeight w:val="51"/>
          <w:jc w:val="center"/>
        </w:trPr>
        <w:tc>
          <w:tcPr>
            <w:tcW w:w="3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0D04F" w14:textId="77777777" w:rsidR="00E57B17" w:rsidRPr="008C32BB" w:rsidRDefault="00E57B17" w:rsidP="00357D01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구분</w:t>
            </w:r>
          </w:p>
        </w:tc>
        <w:tc>
          <w:tcPr>
            <w:tcW w:w="4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45D02" w14:textId="77777777" w:rsidR="00E57B17" w:rsidRPr="008C32BB" w:rsidRDefault="00E57B17" w:rsidP="00357D01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지급기준</w:t>
            </w:r>
          </w:p>
        </w:tc>
      </w:tr>
      <w:tr w:rsidR="00E57B17" w:rsidRPr="00445624" w14:paraId="1A31095D" w14:textId="77777777" w:rsidTr="00357D01">
        <w:trPr>
          <w:trHeight w:val="235"/>
          <w:jc w:val="center"/>
        </w:trPr>
        <w:tc>
          <w:tcPr>
            <w:tcW w:w="3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C49D5" w14:textId="77777777" w:rsidR="00E57B17" w:rsidRPr="008C32BB" w:rsidRDefault="00E57B17" w:rsidP="00357D01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8C32B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업무상 재해나 질병사망</w:t>
            </w:r>
          </w:p>
        </w:tc>
        <w:tc>
          <w:tcPr>
            <w:tcW w:w="4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91B16" w14:textId="77777777" w:rsidR="00E57B17" w:rsidRPr="00445624" w:rsidRDefault="00E57B17" w:rsidP="00357D01">
            <w:pPr>
              <w:widowControl/>
              <w:overflowPunct w:val="0"/>
              <w:autoSpaceDE/>
              <w:autoSpaceDN/>
              <w:snapToGrid w:val="0"/>
              <w:spacing w:after="0" w:line="0" w:lineRule="atLeast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20"/>
                <w:highlight w:val="yellow"/>
              </w:rPr>
            </w:pPr>
            <w:r w:rsidRPr="00445624">
              <w:rPr>
                <w:rFonts w:asciiTheme="minorEastAsia" w:hAnsiTheme="minorEastAsia" w:cs="굴림" w:hint="eastAsia"/>
                <w:b/>
                <w:color w:val="000000"/>
                <w:kern w:val="0"/>
                <w:sz w:val="18"/>
                <w:szCs w:val="20"/>
                <w:highlight w:val="yellow"/>
              </w:rPr>
              <w:t>『</w:t>
            </w:r>
            <w:proofErr w:type="spellStart"/>
            <w:r w:rsidRPr="00445624">
              <w:rPr>
                <w:rFonts w:asciiTheme="minorEastAsia" w:hAnsiTheme="minorEastAsia" w:cs="굴림" w:hint="eastAsia"/>
                <w:b/>
                <w:color w:val="000000"/>
                <w:kern w:val="0"/>
                <w:sz w:val="18"/>
                <w:szCs w:val="20"/>
                <w:highlight w:val="yellow"/>
              </w:rPr>
              <w:t>근로기준법』에</w:t>
            </w:r>
            <w:proofErr w:type="spellEnd"/>
            <w:r w:rsidRPr="00445624">
              <w:rPr>
                <w:rFonts w:asciiTheme="minorEastAsia" w:hAnsiTheme="minorEastAsia" w:cs="굴림" w:hint="eastAsia"/>
                <w:b/>
                <w:color w:val="000000"/>
                <w:kern w:val="0"/>
                <w:sz w:val="18"/>
                <w:szCs w:val="20"/>
                <w:highlight w:val="yellow"/>
              </w:rPr>
              <w:t xml:space="preserve"> 따른 평균임금의 1,000일분</w:t>
            </w:r>
          </w:p>
        </w:tc>
      </w:tr>
    </w:tbl>
    <w:p w14:paraId="6640FDB0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66513F06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5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조 【 유족보상금 지급방법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① 임원유족보상금은 현금으로 지급함을 원칙으로 하되, 유족의 동의가 있는 경우 현금 외의 회사의 자산 (재고자산, 고정자산</w:t>
      </w:r>
      <w:r>
        <w:rPr>
          <w:rFonts w:asciiTheme="minorEastAsia" w:hAnsiTheme="minorEastAsia" w:cs="굴림" w:hint="eastAsia"/>
          <w:color w:val="000000"/>
          <w:kern w:val="0"/>
        </w:rPr>
        <w:t>,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금융자산, 유가증권</w:t>
      </w:r>
      <w:r>
        <w:rPr>
          <w:rFonts w:asciiTheme="minorEastAsia" w:hAnsiTheme="minorEastAsia" w:cs="굴림" w:hint="eastAsia"/>
          <w:color w:val="000000"/>
          <w:kern w:val="0"/>
        </w:rPr>
        <w:t xml:space="preserve">, 보험증권 </w:t>
      </w:r>
      <w:r w:rsidRPr="008C32BB">
        <w:rPr>
          <w:rFonts w:asciiTheme="minorEastAsia" w:hAnsiTheme="minorEastAsia" w:cs="굴림" w:hint="eastAsia"/>
          <w:color w:val="000000"/>
          <w:kern w:val="0"/>
        </w:rPr>
        <w:t>등)으로 지급할 수 있다.</w:t>
      </w:r>
    </w:p>
    <w:p w14:paraId="55EBAD35" w14:textId="77777777" w:rsidR="00E57B17" w:rsidRPr="000F4144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4D60B6E6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6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조 【 유족보상금의 지급시기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임원유족보상금은 지급사유 발생시 3개월 이내에 유족보상금을 지급하여야 한다.</w:t>
      </w:r>
    </w:p>
    <w:p w14:paraId="12557DEF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74CCEE45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proofErr w:type="gram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제 7</w:t>
      </w:r>
      <w:proofErr w:type="gram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조 【 </w:t>
      </w:r>
      <w:proofErr w:type="spellStart"/>
      <w:r w:rsidRPr="008C32BB">
        <w:rPr>
          <w:rFonts w:asciiTheme="minorEastAsia" w:hAnsiTheme="minorEastAsia" w:cs="굴림" w:hint="eastAsia"/>
          <w:b/>
          <w:color w:val="000000"/>
          <w:kern w:val="0"/>
        </w:rPr>
        <w:t>장의비</w:t>
      </w:r>
      <w:proofErr w:type="spellEnd"/>
      <w:r w:rsidRPr="008C32BB">
        <w:rPr>
          <w:rFonts w:asciiTheme="minorEastAsia" w:hAnsiTheme="minorEastAsia" w:cs="굴림" w:hint="eastAsia"/>
          <w:b/>
          <w:color w:val="000000"/>
          <w:kern w:val="0"/>
        </w:rPr>
        <w:t xml:space="preserve">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임원유족보상금 지급사유 발생시 지체없이 </w:t>
      </w:r>
      <w:r w:rsidRPr="00716BA0">
        <w:rPr>
          <w:rFonts w:asciiTheme="minorEastAsia" w:hAnsiTheme="minorEastAsia" w:cs="굴림" w:hint="eastAsia"/>
          <w:color w:val="000000"/>
          <w:kern w:val="0"/>
          <w:highlight w:val="yellow"/>
        </w:rPr>
        <w:t>평균임금 100일분의 장의비</w:t>
      </w:r>
      <w:r w:rsidRPr="008C32BB">
        <w:rPr>
          <w:rFonts w:asciiTheme="minorEastAsia" w:hAnsiTheme="minorEastAsia" w:cs="굴림" w:hint="eastAsia"/>
          <w:color w:val="000000"/>
          <w:kern w:val="0"/>
        </w:rPr>
        <w:t>를 지급할 수 있다.</w:t>
      </w:r>
    </w:p>
    <w:p w14:paraId="74DDD2F6" w14:textId="77777777" w:rsidR="00E57B17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7CF317FB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</w:rPr>
      </w:pPr>
    </w:p>
    <w:p w14:paraId="14EBF8B0" w14:textId="77777777" w:rsidR="00E57B17" w:rsidRPr="008C32BB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  <w:sz w:val="18"/>
          <w:szCs w:val="2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</w:rPr>
        <w:t>부    칙</w:t>
      </w:r>
    </w:p>
    <w:p w14:paraId="3BB03F32" w14:textId="3458EC2D" w:rsidR="00E57B17" w:rsidRDefault="00E57B17" w:rsidP="00E57B17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b/>
          <w:color w:val="000000"/>
          <w:kern w:val="0"/>
        </w:rPr>
      </w:pPr>
      <w:r w:rsidRPr="008C32BB">
        <w:rPr>
          <w:rFonts w:asciiTheme="minorEastAsia" w:hAnsiTheme="minorEastAsia" w:cs="굴림" w:hint="eastAsia"/>
          <w:b/>
          <w:color w:val="000000"/>
          <w:kern w:val="0"/>
        </w:rPr>
        <w:t>제1조 【 시행일 】</w:t>
      </w:r>
      <w:r w:rsidRPr="008C32BB">
        <w:rPr>
          <w:rFonts w:asciiTheme="minorEastAsia" w:hAnsiTheme="minorEastAsia" w:cs="굴림" w:hint="eastAsia"/>
          <w:color w:val="000000"/>
          <w:kern w:val="0"/>
        </w:rPr>
        <w:t xml:space="preserve"> 이 규정은 </w:t>
      </w:r>
      <w:r w:rsidRPr="00905935">
        <w:rPr>
          <w:rFonts w:asciiTheme="minorEastAsia" w:hAnsiTheme="minorEastAsia" w:cs="굴림" w:hint="eastAsia"/>
          <w:color w:val="000000"/>
          <w:kern w:val="0"/>
          <w:highlight w:val="yellow"/>
        </w:rPr>
        <w:t>20</w:t>
      </w:r>
      <w:r>
        <w:rPr>
          <w:rFonts w:asciiTheme="minorEastAsia" w:hAnsiTheme="minorEastAsia" w:cs="굴림"/>
          <w:color w:val="000000"/>
          <w:kern w:val="0"/>
          <w:highlight w:val="yellow"/>
        </w:rPr>
        <w:t xml:space="preserve">   </w:t>
      </w:r>
      <w:r w:rsidRPr="00905935">
        <w:rPr>
          <w:rFonts w:asciiTheme="minorEastAsia" w:hAnsiTheme="minorEastAsia" w:cs="굴림" w:hint="eastAsia"/>
          <w:color w:val="000000"/>
          <w:kern w:val="0"/>
          <w:highlight w:val="yellow"/>
        </w:rPr>
        <w:t xml:space="preserve">년 </w:t>
      </w:r>
      <w:r>
        <w:rPr>
          <w:rFonts w:asciiTheme="minorEastAsia" w:hAnsiTheme="minorEastAsia" w:cs="굴림" w:hint="eastAsia"/>
          <w:color w:val="000000"/>
          <w:kern w:val="0"/>
          <w:highlight w:val="yellow"/>
        </w:rPr>
        <w:t xml:space="preserve"> </w:t>
      </w:r>
      <w:r w:rsidRPr="00905935">
        <w:rPr>
          <w:rFonts w:asciiTheme="minorEastAsia" w:hAnsiTheme="minorEastAsia" w:cs="굴림" w:hint="eastAsia"/>
          <w:color w:val="000000"/>
          <w:kern w:val="0"/>
          <w:highlight w:val="yellow"/>
        </w:rPr>
        <w:t xml:space="preserve">월 </w:t>
      </w:r>
      <w:r>
        <w:rPr>
          <w:rFonts w:asciiTheme="minorEastAsia" w:hAnsiTheme="minorEastAsia" w:cs="굴림" w:hint="eastAsia"/>
          <w:color w:val="000000"/>
          <w:kern w:val="0"/>
          <w:highlight w:val="yellow"/>
        </w:rPr>
        <w:t xml:space="preserve"> </w:t>
      </w:r>
      <w:r w:rsidRPr="00905935">
        <w:rPr>
          <w:rFonts w:asciiTheme="minorEastAsia" w:hAnsiTheme="minorEastAsia" w:cs="굴림" w:hint="eastAsia"/>
          <w:color w:val="000000"/>
          <w:kern w:val="0"/>
          <w:highlight w:val="yellow"/>
        </w:rPr>
        <w:t>일</w:t>
      </w:r>
      <w:r w:rsidRPr="008C2AD4">
        <w:rPr>
          <w:rFonts w:asciiTheme="minorEastAsia" w:hAnsiTheme="minorEastAsia" w:cs="굴림" w:hint="eastAsia"/>
          <w:color w:val="000000"/>
          <w:kern w:val="0"/>
        </w:rPr>
        <w:t>부터 시행한다.</w:t>
      </w:r>
      <w:r w:rsidRPr="009621B9">
        <w:rPr>
          <w:rFonts w:asciiTheme="minorEastAsia" w:hAnsiTheme="minorEastAsia" w:cs="굴림" w:hint="eastAsia"/>
          <w:b/>
          <w:color w:val="000000"/>
          <w:kern w:val="0"/>
        </w:rPr>
        <w:t xml:space="preserve"> </w:t>
      </w:r>
    </w:p>
    <w:p w14:paraId="73753109" w14:textId="77777777" w:rsidR="00E57B17" w:rsidRPr="00277871" w:rsidRDefault="00E57B17" w:rsidP="00E57B17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제2조 [경과규정]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본 규정 시행 이전에 선임된 임원도 본 규정의 적용을 받는다.</w:t>
      </w:r>
    </w:p>
    <w:p w14:paraId="07F8EF7F" w14:textId="0A7BA366" w:rsidR="00286654" w:rsidRPr="00E57B17" w:rsidRDefault="00E57B17" w:rsidP="00E57B17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</w:pPr>
      <w:r w:rsidRPr="00277871"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  <w:t>제3조 [적용시기]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 xml:space="preserve"> 이 규정은 본 규정 시행이전의 근속기간에 대해서도 소급</w:t>
      </w:r>
      <w:r>
        <w:rPr>
          <w:rFonts w:ascii="맑은 고딕" w:eastAsia="맑은 고딕" w:hAnsi="맑은 고딕" w:cs="Times New Roman" w:hint="eastAsia"/>
          <w:color w:val="171717"/>
          <w:shd w:val="clear" w:color="000000" w:fill="FFFFFF"/>
        </w:rPr>
        <w:t xml:space="preserve"> </w:t>
      </w:r>
      <w:r w:rsidRPr="00277871">
        <w:rPr>
          <w:rFonts w:ascii="맑은 고딕" w:eastAsia="맑은 고딕" w:hAnsi="맑은 고딕" w:cs="Times New Roman"/>
          <w:color w:val="171717"/>
          <w:shd w:val="clear" w:color="000000" w:fill="FFFFFF"/>
        </w:rPr>
        <w:t>적용한다.</w:t>
      </w:r>
    </w:p>
    <w:sectPr w:rsidR="00286654" w:rsidRPr="00E57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7"/>
    <w:rsid w:val="00431EDA"/>
    <w:rsid w:val="00BB2485"/>
    <w:rsid w:val="00E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E354"/>
  <w15:chartTrackingRefBased/>
  <w15:docId w15:val="{ED9235F6-3C47-4418-B601-A81A260F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B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sara</dc:creator>
  <cp:keywords/>
  <dc:description/>
  <cp:lastModifiedBy>Park sara</cp:lastModifiedBy>
  <cp:revision>1</cp:revision>
  <dcterms:created xsi:type="dcterms:W3CDTF">2021-06-29T10:45:00Z</dcterms:created>
  <dcterms:modified xsi:type="dcterms:W3CDTF">2021-06-29T10:45:00Z</dcterms:modified>
</cp:coreProperties>
</file>