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D2B" w:rsidRDefault="009101BB" w:rsidP="00295F6F">
      <w:pPr>
        <w:pStyle w:val="a5"/>
        <w:spacing w:before="0" w:beforeAutospacing="0" w:after="0" w:afterAutospacing="0"/>
        <w:rPr>
          <w:rFonts w:asciiTheme="minorEastAsia" w:eastAsiaTheme="minorEastAsia" w:hAnsiTheme="minorEastAsia"/>
        </w:rPr>
      </w:pPr>
      <w:r w:rsidRPr="00AE3C93">
        <w:rPr>
          <w:rFonts w:asciiTheme="minorEastAsia" w:eastAsiaTheme="minorEastAsia" w:hAnsiTheme="minorEastAsia"/>
          <w:b/>
          <w:bCs/>
          <w:highlight w:val="yellow"/>
        </w:rPr>
        <w:t>제00조(주식매수선택권)</w:t>
      </w:r>
      <w:bookmarkStart w:id="0" w:name="_GoBack"/>
      <w:bookmarkEnd w:id="0"/>
      <w:r w:rsidRPr="00DE6D2B">
        <w:rPr>
          <w:rFonts w:asciiTheme="minorEastAsia" w:eastAsiaTheme="minorEastAsia" w:hAnsiTheme="minorEastAsia"/>
        </w:rPr>
        <w:t xml:space="preserve"> </w:t>
      </w:r>
    </w:p>
    <w:p w:rsidR="003A6A90" w:rsidRDefault="003A6A90" w:rsidP="003A6A90">
      <w:pPr>
        <w:pStyle w:val="pty1de2h1"/>
        <w:shd w:val="clear" w:color="auto" w:fill="FFFFFF"/>
        <w:spacing w:line="456" w:lineRule="auto"/>
        <w:rPr>
          <w:color w:val="444444"/>
          <w:sz w:val="20"/>
          <w:szCs w:val="20"/>
        </w:rPr>
      </w:pPr>
    </w:p>
    <w:p w:rsidR="00AA6A2D" w:rsidRDefault="009101BB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회사는 주주총회의 특별결의로 </w:t>
      </w:r>
      <w:r w:rsidR="003A6A90">
        <w:rPr>
          <w:rFonts w:asciiTheme="minorEastAsia" w:eastAsiaTheme="minorEastAsia" w:hAnsiTheme="minorEastAsia" w:hint="eastAsia"/>
          <w:sz w:val="20"/>
        </w:rPr>
        <w:t xml:space="preserve">의결권 없는 주식수를 제외한 </w:t>
      </w:r>
      <w:r w:rsidRPr="00DE6D2B">
        <w:rPr>
          <w:rFonts w:asciiTheme="minorEastAsia" w:eastAsiaTheme="minorEastAsia" w:hAnsiTheme="minorEastAsia"/>
          <w:sz w:val="20"/>
        </w:rPr>
        <w:t xml:space="preserve">발행주식총수의 </w:t>
      </w:r>
      <w:r w:rsidRPr="00AA6A2D">
        <w:rPr>
          <w:rFonts w:asciiTheme="minorEastAsia" w:eastAsiaTheme="minorEastAsia" w:hAnsiTheme="minorEastAsia"/>
          <w:sz w:val="20"/>
          <w:u w:val="single"/>
        </w:rPr>
        <w:t>100분의 10범위 내</w:t>
      </w:r>
      <w:r w:rsidRPr="00DE6D2B">
        <w:rPr>
          <w:rFonts w:asciiTheme="minorEastAsia" w:eastAsiaTheme="minorEastAsia" w:hAnsiTheme="minorEastAsia"/>
          <w:sz w:val="20"/>
        </w:rPr>
        <w:t>에서 주식매수선택권을 부여할 수 있다.</w:t>
      </w:r>
    </w:p>
    <w:p w:rsidR="009101BB" w:rsidRPr="00AA6A2D" w:rsidRDefault="009101BB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AA6A2D">
        <w:rPr>
          <w:rFonts w:asciiTheme="minorEastAsia" w:eastAsiaTheme="minorEastAsia" w:hAnsiTheme="minorEastAsia"/>
          <w:sz w:val="20"/>
        </w:rPr>
        <w:t xml:space="preserve">제1항의 규정에 의한 주식매수선택권 부여대상자는 회사의 설립. 경영. 기술혁신 등에 기여하거나 기여할 수 있는 </w:t>
      </w:r>
      <w:r w:rsidRPr="00AA6A2D">
        <w:rPr>
          <w:rFonts w:asciiTheme="minorEastAsia" w:eastAsiaTheme="minorEastAsia" w:hAnsiTheme="minorEastAsia"/>
          <w:sz w:val="20"/>
          <w:u w:val="single"/>
        </w:rPr>
        <w:t>회사의 임. 직원</w:t>
      </w:r>
      <w:r w:rsidRPr="00AA6A2D">
        <w:rPr>
          <w:rFonts w:asciiTheme="minorEastAsia" w:eastAsiaTheme="minorEastAsia" w:hAnsiTheme="minorEastAsia"/>
          <w:sz w:val="20"/>
        </w:rPr>
        <w:t>으로 한다.</w:t>
      </w:r>
    </w:p>
    <w:p w:rsidR="00AA6A2D" w:rsidRDefault="009101BB" w:rsidP="00295F6F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제</w:t>
      </w:r>
      <w:r w:rsidR="00AA6A2D">
        <w:rPr>
          <w:rFonts w:asciiTheme="minorEastAsia" w:eastAsiaTheme="minorEastAsia" w:hAnsiTheme="minorEastAsia" w:hint="eastAsia"/>
          <w:sz w:val="20"/>
        </w:rPr>
        <w:t>2</w:t>
      </w:r>
      <w:r w:rsidRPr="00DE6D2B">
        <w:rPr>
          <w:rFonts w:asciiTheme="minorEastAsia" w:eastAsiaTheme="minorEastAsia" w:hAnsiTheme="minorEastAsia"/>
          <w:sz w:val="20"/>
        </w:rPr>
        <w:t xml:space="preserve">항의 규정에 불구하고 상법 제340조의2 ②항 각호에 해당하는 자에 대하여는 주식매수선택권을 부여할 수 없다. </w:t>
      </w:r>
    </w:p>
    <w:p w:rsidR="009101BB" w:rsidRPr="00DE6D2B" w:rsidRDefault="009101BB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회사는 주식매수선택권을 다음 각 호의 1에서 정한 방법으로 부여한다.</w:t>
      </w:r>
    </w:p>
    <w:p w:rsidR="009101BB" w:rsidRPr="00DE6D2B" w:rsidRDefault="009101BB" w:rsidP="00DE6D2B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1. 주식매수선택권의 행사가격으로 새로이 기명식 보통주식을 발행하여 교부하는 방법</w:t>
      </w:r>
    </w:p>
    <w:p w:rsidR="009101BB" w:rsidRPr="00DE6D2B" w:rsidRDefault="009101BB" w:rsidP="00DE6D2B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2. 주식매수선택권의 행사가격으로 기명식 보통주식의 자기주식을 교부하는 방법</w:t>
      </w:r>
    </w:p>
    <w:p w:rsidR="00DF59B2" w:rsidRDefault="009101BB" w:rsidP="00DF59B2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3. 주식매수선택권의 행사가격과 시가와의 차액을 현금 또는 자기 주식으로 교부하는 방법</w:t>
      </w:r>
    </w:p>
    <w:p w:rsidR="00DF59B2" w:rsidRPr="00DE6D2B" w:rsidRDefault="00DF59B2" w:rsidP="00DF59B2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>
        <w:rPr>
          <w:rFonts w:asciiTheme="minorEastAsia" w:eastAsiaTheme="minorEastAsia" w:hAnsiTheme="minorEastAsia" w:hint="eastAsia"/>
          <w:sz w:val="20"/>
        </w:rPr>
        <w:t xml:space="preserve">주식매수선택권의 행사로 발행하거나 양도할 주식의 종류와 수는 보통주식 </w:t>
      </w:r>
      <w:r w:rsidRPr="00E32672">
        <w:rPr>
          <w:rFonts w:asciiTheme="minorEastAsia" w:eastAsiaTheme="minorEastAsia" w:hAnsiTheme="minorEastAsia" w:hint="eastAsia"/>
          <w:sz w:val="20"/>
          <w:u w:val="single"/>
        </w:rPr>
        <w:t>0000주</w:t>
      </w:r>
      <w:r>
        <w:rPr>
          <w:rFonts w:asciiTheme="minorEastAsia" w:eastAsiaTheme="minorEastAsia" w:hAnsiTheme="minorEastAsia" w:hint="eastAsia"/>
          <w:sz w:val="20"/>
        </w:rPr>
        <w:t xml:space="preserve">로 한다. </w:t>
      </w:r>
    </w:p>
    <w:p w:rsidR="009101BB" w:rsidRPr="00DE6D2B" w:rsidRDefault="00AA6A2D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>
        <w:rPr>
          <w:rFonts w:asciiTheme="minorEastAsia" w:eastAsiaTheme="minorEastAsia" w:hAnsiTheme="minorEastAsia" w:hint="eastAsia"/>
          <w:sz w:val="20"/>
        </w:rPr>
        <w:t>주</w:t>
      </w:r>
      <w:r w:rsidR="009101BB" w:rsidRPr="00DE6D2B">
        <w:rPr>
          <w:rFonts w:asciiTheme="minorEastAsia" w:eastAsiaTheme="minorEastAsia" w:hAnsiTheme="minorEastAsia"/>
          <w:sz w:val="20"/>
        </w:rPr>
        <w:t xml:space="preserve">식매수선택권을 </w:t>
      </w:r>
      <w:proofErr w:type="spellStart"/>
      <w:r w:rsidR="009101BB"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="009101BB" w:rsidRPr="00DE6D2B">
        <w:rPr>
          <w:rFonts w:asciiTheme="minorEastAsia" w:eastAsiaTheme="minorEastAsia" w:hAnsiTheme="minorEastAsia"/>
          <w:sz w:val="20"/>
        </w:rPr>
        <w:t xml:space="preserve"> 자는 제1항의 </w:t>
      </w:r>
      <w:proofErr w:type="spellStart"/>
      <w:r w:rsidR="009101BB" w:rsidRPr="00AA6A2D">
        <w:rPr>
          <w:rFonts w:asciiTheme="minorEastAsia" w:eastAsiaTheme="minorEastAsia" w:hAnsiTheme="minorEastAsia"/>
          <w:sz w:val="20"/>
          <w:u w:val="single"/>
        </w:rPr>
        <w:t>결의일부터</w:t>
      </w:r>
      <w:proofErr w:type="spellEnd"/>
      <w:r w:rsidR="009101BB" w:rsidRPr="00AA6A2D">
        <w:rPr>
          <w:rFonts w:asciiTheme="minorEastAsia" w:eastAsiaTheme="minorEastAsia" w:hAnsiTheme="minorEastAsia"/>
          <w:sz w:val="20"/>
          <w:u w:val="single"/>
        </w:rPr>
        <w:t xml:space="preserve"> 2년 이상 재임</w:t>
      </w:r>
      <w:r w:rsidR="009101BB" w:rsidRPr="00DE6D2B">
        <w:rPr>
          <w:rFonts w:asciiTheme="minorEastAsia" w:eastAsiaTheme="minorEastAsia" w:hAnsiTheme="minorEastAsia"/>
          <w:sz w:val="20"/>
        </w:rPr>
        <w:t xml:space="preserve"> 또는 재직한 날부터 5년 내에 권리를 행사할 수 있다. 다만, 제1항의 결의일로부터 2년 내에 사망하거나 정년으로 인한 퇴임 또는 퇴직 기타 본인의 귀책사유가 아닌 사유로 퇴임 또는 퇴직한 자는 그 행사기간</w:t>
      </w:r>
      <w:r>
        <w:rPr>
          <w:rFonts w:asciiTheme="minorEastAsia" w:eastAsiaTheme="minorEastAsia" w:hAnsiTheme="minorEastAsia" w:hint="eastAsia"/>
          <w:sz w:val="20"/>
        </w:rPr>
        <w:t xml:space="preserve"> </w:t>
      </w:r>
      <w:r w:rsidR="009101BB" w:rsidRPr="00DE6D2B">
        <w:rPr>
          <w:rFonts w:asciiTheme="minorEastAsia" w:eastAsiaTheme="minorEastAsia" w:hAnsiTheme="minorEastAsia"/>
          <w:sz w:val="20"/>
        </w:rPr>
        <w:t>동안 주식매수선택권을 행사할 수 있다.</w:t>
      </w:r>
    </w:p>
    <w:p w:rsidR="009101BB" w:rsidRPr="00DE6D2B" w:rsidRDefault="009101BB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주식매수선택권을 행사할 주식의 1주당 행사가격은 다음 각 호의 가격 이상으로 한다. 주식매수선택권을 부여한 후 그 행사가격을 조정하는 경우에도 또한 같다. </w:t>
      </w:r>
    </w:p>
    <w:p w:rsidR="00AA6A2D" w:rsidRDefault="009101BB" w:rsidP="00AA6A2D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/>
          <w:sz w:val="20"/>
          <w:szCs w:val="20"/>
        </w:rPr>
        <w:t xml:space="preserve">1. 새로이 주식을 발행하여 교부하는 경우에는 주식매수선택권의 </w:t>
      </w:r>
      <w:proofErr w:type="spellStart"/>
      <w:r w:rsidRPr="00DE6D2B">
        <w:rPr>
          <w:rFonts w:asciiTheme="minorEastAsia" w:eastAsiaTheme="minorEastAsia" w:hAnsiTheme="minorEastAsia"/>
          <w:sz w:val="20"/>
          <w:szCs w:val="20"/>
        </w:rPr>
        <w:t>부여일을</w:t>
      </w:r>
      <w:proofErr w:type="spellEnd"/>
      <w:r w:rsidRPr="00DE6D2B">
        <w:rPr>
          <w:rFonts w:asciiTheme="minorEastAsia" w:eastAsiaTheme="minorEastAsia" w:hAnsiTheme="minorEastAsia"/>
          <w:sz w:val="20"/>
          <w:szCs w:val="20"/>
        </w:rPr>
        <w:t xml:space="preserve"> 기준으로 한</w:t>
      </w:r>
      <w:r w:rsidR="00295F6F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DE6D2B">
        <w:rPr>
          <w:rFonts w:asciiTheme="minorEastAsia" w:eastAsiaTheme="minorEastAsia" w:hAnsiTheme="minorEastAsia"/>
          <w:sz w:val="20"/>
          <w:szCs w:val="20"/>
        </w:rPr>
        <w:t>주식의 실질가액과 주식의 권면액 중 높은 금액</w:t>
      </w:r>
    </w:p>
    <w:p w:rsidR="00AA6A2D" w:rsidRPr="00AA6A2D" w:rsidRDefault="009101BB" w:rsidP="00AA6A2D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 w:cs="Times New Roman" w:hint="eastAsia"/>
          <w:kern w:val="2"/>
          <w:sz w:val="20"/>
          <w:szCs w:val="20"/>
        </w:rPr>
        <w:t xml:space="preserve">2. 자기의 주식을 양도하는 경우에는 주식매수 선택권의 </w:t>
      </w:r>
      <w:proofErr w:type="spellStart"/>
      <w:r w:rsidRPr="00DE6D2B">
        <w:rPr>
          <w:rFonts w:asciiTheme="minorEastAsia" w:eastAsiaTheme="minorEastAsia" w:hAnsiTheme="minorEastAsia" w:cs="Times New Roman" w:hint="eastAsia"/>
          <w:kern w:val="2"/>
          <w:sz w:val="20"/>
          <w:szCs w:val="20"/>
        </w:rPr>
        <w:t>부여일을</w:t>
      </w:r>
      <w:proofErr w:type="spellEnd"/>
      <w:r w:rsidRPr="00DE6D2B">
        <w:rPr>
          <w:rFonts w:asciiTheme="minorEastAsia" w:eastAsiaTheme="minorEastAsia" w:hAnsiTheme="minorEastAsia" w:cs="Times New Roman" w:hint="eastAsia"/>
          <w:kern w:val="2"/>
          <w:sz w:val="20"/>
          <w:szCs w:val="20"/>
        </w:rPr>
        <w:t xml:space="preserve"> 기준으로 한 주식의 실질가액  </w:t>
      </w:r>
    </w:p>
    <w:p w:rsidR="00AA6A2D" w:rsidRPr="00AA6A2D" w:rsidRDefault="00AA6A2D" w:rsidP="00AA6A2D">
      <w:pPr>
        <w:pStyle w:val="a5"/>
        <w:numPr>
          <w:ilvl w:val="0"/>
          <w:numId w:val="1"/>
        </w:numPr>
        <w:spacing w:before="0" w:beforeAutospacing="0" w:after="0" w:afterAutospacing="0"/>
        <w:ind w:left="284" w:hanging="426"/>
        <w:rPr>
          <w:rFonts w:asciiTheme="minorEastAsia" w:eastAsiaTheme="minorEastAsia" w:hAnsiTheme="minorEastAsia"/>
          <w:sz w:val="20"/>
        </w:rPr>
      </w:pPr>
      <w:r w:rsidRPr="00AA6A2D">
        <w:rPr>
          <w:rFonts w:asciiTheme="minorEastAsia" w:eastAsiaTheme="minorEastAsia" w:hAnsiTheme="minorEastAsia"/>
          <w:sz w:val="20"/>
        </w:rPr>
        <w:t>다음 각 호의 1에 해당하는 경우에는 이사회의 결의로 주식매수선택권의 부여를 취소할 수 있다.</w:t>
      </w:r>
    </w:p>
    <w:p w:rsidR="00AA6A2D" w:rsidRPr="00DE6D2B" w:rsidRDefault="00AA6A2D" w:rsidP="00AA6A2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1.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본인의 의사에 따라 퇴임하거나 퇴직한 경우 </w:t>
      </w:r>
    </w:p>
    <w:p w:rsidR="00AA6A2D" w:rsidRPr="00DE6D2B" w:rsidRDefault="00AA6A2D" w:rsidP="00AA6A2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2.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고의 또는 과실로 회사에 중대한 손해를 끼친 경우 </w:t>
      </w:r>
    </w:p>
    <w:p w:rsidR="00AA6A2D" w:rsidRPr="00DE6D2B" w:rsidRDefault="00AA6A2D" w:rsidP="00AA6A2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3. 회사의 파산 또는 해산 등으로 주식매수선택권의 행사에 응할 수 없는 경우 </w:t>
      </w:r>
    </w:p>
    <w:p w:rsidR="00AA6A2D" w:rsidRDefault="00AA6A2D" w:rsidP="00AA6A2D">
      <w:pPr>
        <w:pStyle w:val="a0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4. 기타 주식매수선택권 부여계약에서 정한 취소사유가 발생한 경우</w:t>
      </w:r>
    </w:p>
    <w:p w:rsidR="009101BB" w:rsidRPr="00DE6D2B" w:rsidRDefault="009101BB" w:rsidP="00295F6F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sectPr w:rsidR="009101BB" w:rsidRPr="00DE6D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1763" w:rsidRDefault="001B1763" w:rsidP="00DE6D2B">
      <w:pPr>
        <w:spacing w:after="0" w:line="240" w:lineRule="auto"/>
      </w:pPr>
      <w:r>
        <w:separator/>
      </w:r>
    </w:p>
  </w:endnote>
  <w:endnote w:type="continuationSeparator" w:id="0">
    <w:p w:rsidR="001B1763" w:rsidRDefault="001B1763" w:rsidP="00D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altName w:val="안상수2006중간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1763" w:rsidRDefault="001B1763" w:rsidP="00DE6D2B">
      <w:pPr>
        <w:spacing w:after="0" w:line="240" w:lineRule="auto"/>
      </w:pPr>
      <w:r>
        <w:separator/>
      </w:r>
    </w:p>
  </w:footnote>
  <w:footnote w:type="continuationSeparator" w:id="0">
    <w:p w:rsidR="001B1763" w:rsidRDefault="001B1763" w:rsidP="00DE6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5111E7"/>
    <w:multiLevelType w:val="hybridMultilevel"/>
    <w:tmpl w:val="356CE7D6"/>
    <w:lvl w:ilvl="0" w:tplc="1EA05772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62D13034"/>
    <w:multiLevelType w:val="hybridMultilevel"/>
    <w:tmpl w:val="EB54844C"/>
    <w:lvl w:ilvl="0" w:tplc="04090011">
      <w:start w:val="1"/>
      <w:numFmt w:val="decimalEnclosedCircle"/>
      <w:lvlText w:val="%1"/>
      <w:lvlJc w:val="left"/>
      <w:pPr>
        <w:ind w:left="1228" w:hanging="400"/>
      </w:pPr>
    </w:lvl>
    <w:lvl w:ilvl="1" w:tplc="04090019" w:tentative="1">
      <w:start w:val="1"/>
      <w:numFmt w:val="upperLetter"/>
      <w:lvlText w:val="%2."/>
      <w:lvlJc w:val="left"/>
      <w:pPr>
        <w:ind w:left="1628" w:hanging="400"/>
      </w:pPr>
    </w:lvl>
    <w:lvl w:ilvl="2" w:tplc="0409001B" w:tentative="1">
      <w:start w:val="1"/>
      <w:numFmt w:val="lowerRoman"/>
      <w:lvlText w:val="%3."/>
      <w:lvlJc w:val="right"/>
      <w:pPr>
        <w:ind w:left="2028" w:hanging="400"/>
      </w:pPr>
    </w:lvl>
    <w:lvl w:ilvl="3" w:tplc="0409000F" w:tentative="1">
      <w:start w:val="1"/>
      <w:numFmt w:val="decimal"/>
      <w:lvlText w:val="%4."/>
      <w:lvlJc w:val="left"/>
      <w:pPr>
        <w:ind w:left="2428" w:hanging="400"/>
      </w:pPr>
    </w:lvl>
    <w:lvl w:ilvl="4" w:tplc="04090019" w:tentative="1">
      <w:start w:val="1"/>
      <w:numFmt w:val="upperLetter"/>
      <w:lvlText w:val="%5."/>
      <w:lvlJc w:val="left"/>
      <w:pPr>
        <w:ind w:left="2828" w:hanging="400"/>
      </w:pPr>
    </w:lvl>
    <w:lvl w:ilvl="5" w:tplc="0409001B" w:tentative="1">
      <w:start w:val="1"/>
      <w:numFmt w:val="lowerRoman"/>
      <w:lvlText w:val="%6."/>
      <w:lvlJc w:val="right"/>
      <w:pPr>
        <w:ind w:left="3228" w:hanging="400"/>
      </w:pPr>
    </w:lvl>
    <w:lvl w:ilvl="6" w:tplc="0409000F" w:tentative="1">
      <w:start w:val="1"/>
      <w:numFmt w:val="decimal"/>
      <w:lvlText w:val="%7."/>
      <w:lvlJc w:val="left"/>
      <w:pPr>
        <w:ind w:left="3628" w:hanging="400"/>
      </w:pPr>
    </w:lvl>
    <w:lvl w:ilvl="7" w:tplc="04090019" w:tentative="1">
      <w:start w:val="1"/>
      <w:numFmt w:val="upperLetter"/>
      <w:lvlText w:val="%8."/>
      <w:lvlJc w:val="left"/>
      <w:pPr>
        <w:ind w:left="4028" w:hanging="400"/>
      </w:pPr>
    </w:lvl>
    <w:lvl w:ilvl="8" w:tplc="0409001B" w:tentative="1">
      <w:start w:val="1"/>
      <w:numFmt w:val="lowerRoman"/>
      <w:lvlText w:val="%9."/>
      <w:lvlJc w:val="right"/>
      <w:pPr>
        <w:ind w:left="4428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BB"/>
    <w:rsid w:val="00092DCF"/>
    <w:rsid w:val="001B1763"/>
    <w:rsid w:val="00295F6F"/>
    <w:rsid w:val="003A6A90"/>
    <w:rsid w:val="006D428C"/>
    <w:rsid w:val="00724D6B"/>
    <w:rsid w:val="007B0639"/>
    <w:rsid w:val="009101BB"/>
    <w:rsid w:val="00982BA6"/>
    <w:rsid w:val="00A67D80"/>
    <w:rsid w:val="00AA6A2D"/>
    <w:rsid w:val="00AE3C93"/>
    <w:rsid w:val="00B7341D"/>
    <w:rsid w:val="00DE6D2B"/>
    <w:rsid w:val="00DF59B2"/>
    <w:rsid w:val="00E32672"/>
    <w:rsid w:val="00EC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01BB"/>
    <w:rPr>
      <w:b/>
      <w:bCs/>
    </w:rPr>
  </w:style>
  <w:style w:type="paragraph" w:styleId="a4">
    <w:name w:val="Normal (Web)"/>
    <w:basedOn w:val="a"/>
    <w:uiPriority w:val="99"/>
    <w:semiHidden/>
    <w:unhideWhenUsed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ost-body1">
    <w:name w:val="post-body1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5">
    <w:name w:val="a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0">
    <w:name w:val="a0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10">
    <w:name w:val="a1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20">
    <w:name w:val="a2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DE6D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E6D2B"/>
  </w:style>
  <w:style w:type="paragraph" w:styleId="a7">
    <w:name w:val="footer"/>
    <w:basedOn w:val="a"/>
    <w:link w:val="Char0"/>
    <w:uiPriority w:val="99"/>
    <w:unhideWhenUsed/>
    <w:rsid w:val="00DE6D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E6D2B"/>
  </w:style>
  <w:style w:type="paragraph" w:customStyle="1" w:styleId="pty1de2h1">
    <w:name w:val="pty1_de2h1"/>
    <w:basedOn w:val="a"/>
    <w:rsid w:val="003A6A90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01BB"/>
    <w:rPr>
      <w:b/>
      <w:bCs/>
    </w:rPr>
  </w:style>
  <w:style w:type="paragraph" w:styleId="a4">
    <w:name w:val="Normal (Web)"/>
    <w:basedOn w:val="a"/>
    <w:uiPriority w:val="99"/>
    <w:semiHidden/>
    <w:unhideWhenUsed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ost-body1">
    <w:name w:val="post-body1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5">
    <w:name w:val="a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0">
    <w:name w:val="a0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10">
    <w:name w:val="a1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20">
    <w:name w:val="a2"/>
    <w:basedOn w:val="a"/>
    <w:rsid w:val="009101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DE6D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E6D2B"/>
  </w:style>
  <w:style w:type="paragraph" w:styleId="a7">
    <w:name w:val="footer"/>
    <w:basedOn w:val="a"/>
    <w:link w:val="Char0"/>
    <w:uiPriority w:val="99"/>
    <w:unhideWhenUsed/>
    <w:rsid w:val="00DE6D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E6D2B"/>
  </w:style>
  <w:style w:type="paragraph" w:customStyle="1" w:styleId="pty1de2h1">
    <w:name w:val="pty1_de2h1"/>
    <w:basedOn w:val="a"/>
    <w:rsid w:val="003A6A90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8976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81048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65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3500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6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056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04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859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3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67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2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3E3E3"/>
                                                <w:left w:val="single" w:sz="6" w:space="0" w:color="E3E3E3"/>
                                                <w:bottom w:val="single" w:sz="6" w:space="0" w:color="E3E3E3"/>
                                                <w:right w:val="single" w:sz="6" w:space="0" w:color="E3E3E3"/>
                                              </w:divBdr>
                                              <w:divsChild>
                                                <w:div w:id="176248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91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6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5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23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0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7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박세라</dc:creator>
  <cp:lastModifiedBy>michael Uhm</cp:lastModifiedBy>
  <cp:revision>11</cp:revision>
  <dcterms:created xsi:type="dcterms:W3CDTF">2014-11-06T08:17:00Z</dcterms:created>
  <dcterms:modified xsi:type="dcterms:W3CDTF">2016-04-21T23:58:00Z</dcterms:modified>
</cp:coreProperties>
</file>