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25B" w:rsidRDefault="003E025B" w:rsidP="008C04D5">
      <w:pPr>
        <w:pStyle w:val="Title"/>
      </w:pPr>
      <w:bookmarkStart w:id="0" w:name="_GoBack"/>
      <w:bookmarkEnd w:id="0"/>
    </w:p>
    <w:bookmarkStart w:id="1" w:name="_MON_1294578229"/>
    <w:bookmarkEnd w:id="1"/>
    <w:bookmarkStart w:id="2" w:name="_MON_1016344951"/>
    <w:bookmarkEnd w:id="2"/>
    <w:p w:rsidR="00231817" w:rsidRDefault="00231817" w:rsidP="008C04D5">
      <w:pPr>
        <w:pStyle w:val="Title"/>
      </w:pPr>
      <w:r>
        <w:object w:dxaOrig="3346" w:dyaOrig="1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78.75pt" o:ole="" fillcolor="window">
            <v:imagedata r:id="rId9" o:title=""/>
          </v:shape>
          <o:OLEObject Type="Embed" ProgID="Word.Picture.8" ShapeID="_x0000_i1025" DrawAspect="Content" ObjectID="_1503298631" r:id="rId10"/>
        </w:object>
      </w:r>
    </w:p>
    <w:p w:rsidR="00231817" w:rsidRDefault="00231817" w:rsidP="008C04D5">
      <w:pPr>
        <w:pStyle w:val="Title"/>
        <w:rPr>
          <w:sz w:val="52"/>
        </w:rPr>
      </w:pPr>
      <w:r>
        <w:t>Vortex-Induced Vibration Analysis</w:t>
      </w:r>
      <w:r>
        <w:br/>
        <w:t>Marine Riser Software</w:t>
      </w:r>
    </w:p>
    <w:p w:rsidR="00231817" w:rsidRDefault="00231817" w:rsidP="008C04D5">
      <w:pPr>
        <w:pStyle w:val="Title"/>
      </w:pPr>
      <w:r>
        <w:object w:dxaOrig="10590" w:dyaOrig="5715">
          <v:shape id="_x0000_i1026" type="#_x0000_t75" style="width:327.75pt;height:276pt" o:ole="" o:bordertopcolor="this" o:borderleftcolor="this" o:borderbottomcolor="this" o:borderrightcolor="this" fillcolor="window">
            <v:imagedata r:id="rId11" o:title="" cropbottom="-1651f" cropleft="9802f" cropright="12476f"/>
            <w10:bordertop type="single" width="8"/>
            <w10:borderleft type="single" width="8"/>
            <w10:borderbottom type="single" width="8"/>
            <w10:borderright type="single" width="8"/>
          </v:shape>
          <o:OLEObject Type="Embed" ProgID="AutoCADLT.Drawing.4" ShapeID="_x0000_i1026" DrawAspect="Content" ObjectID="_1503298632" r:id="rId12"/>
        </w:object>
      </w:r>
    </w:p>
    <w:p w:rsidR="00231817" w:rsidRDefault="00CF4C11" w:rsidP="008C04D5">
      <w:pPr>
        <w:pStyle w:val="Title"/>
        <w:rPr>
          <w:lang w:eastAsia="zh-CN"/>
        </w:rPr>
      </w:pPr>
      <w:r>
        <w:t>User</w:t>
      </w:r>
      <w:r w:rsidR="009242A0">
        <w:t>’</w:t>
      </w:r>
      <w:r>
        <w:t>s Manual</w:t>
      </w:r>
      <w:r>
        <w:br/>
        <w:t xml:space="preserve">Windows Version </w:t>
      </w:r>
      <w:r w:rsidR="009B2629">
        <w:t>8</w:t>
      </w:r>
      <w:r w:rsidR="00860D69">
        <w:t>.</w:t>
      </w:r>
      <w:r w:rsidR="008A03B7">
        <w:t>2</w:t>
      </w:r>
    </w:p>
    <w:p w:rsidR="0072142A" w:rsidRDefault="0072142A">
      <w:pPr>
        <w:pStyle w:val="Heading5"/>
        <w:sectPr w:rsidR="0072142A" w:rsidSect="00C3600B">
          <w:headerReference w:type="default" r:id="rId13"/>
          <w:footerReference w:type="default" r:id="rId14"/>
          <w:type w:val="continuous"/>
          <w:pgSz w:w="12240" w:h="15840" w:code="1"/>
          <w:pgMar w:top="1440" w:right="1440" w:bottom="1296"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fmt="lowerRoman"/>
          <w:cols w:space="720"/>
          <w:titlePg/>
        </w:sectPr>
      </w:pPr>
    </w:p>
    <w:p w:rsidR="00231817" w:rsidRDefault="00231817">
      <w:pPr>
        <w:pStyle w:val="Heading5"/>
      </w:pPr>
      <w:r>
        <w:lastRenderedPageBreak/>
        <w:t>Copyright &amp; Disclaimer</w:t>
      </w:r>
    </w:p>
    <w:p w:rsidR="00231817" w:rsidRDefault="00231817">
      <w:pPr>
        <w:rPr>
          <w:sz w:val="20"/>
        </w:rPr>
      </w:pPr>
      <w:r>
        <w:rPr>
          <w:sz w:val="20"/>
        </w:rPr>
        <w:t xml:space="preserve">© </w:t>
      </w:r>
      <w:r w:rsidR="008A6ECE">
        <w:rPr>
          <w:sz w:val="20"/>
        </w:rPr>
        <w:t>Genesis Engineering</w:t>
      </w:r>
      <w:r w:rsidR="0072142A">
        <w:rPr>
          <w:sz w:val="20"/>
        </w:rPr>
        <w:t xml:space="preserve"> LLC</w:t>
      </w:r>
      <w:r w:rsidR="00643383">
        <w:rPr>
          <w:sz w:val="20"/>
        </w:rPr>
        <w:t>. 1998 – 20</w:t>
      </w:r>
      <w:r w:rsidR="0072142A">
        <w:rPr>
          <w:sz w:val="20"/>
        </w:rPr>
        <w:t>1</w:t>
      </w:r>
      <w:r w:rsidR="00BB0C4E">
        <w:rPr>
          <w:sz w:val="20"/>
        </w:rPr>
        <w:t>5</w:t>
      </w:r>
      <w:r w:rsidR="00643383">
        <w:rPr>
          <w:sz w:val="20"/>
        </w:rPr>
        <w:t>.</w:t>
      </w:r>
    </w:p>
    <w:p w:rsidR="00231817" w:rsidRDefault="00231817">
      <w:pPr>
        <w:rPr>
          <w:sz w:val="20"/>
        </w:rPr>
      </w:pPr>
      <w:r>
        <w:rPr>
          <w:sz w:val="20"/>
        </w:rPr>
        <w:t xml:space="preserve">The copyright of </w:t>
      </w:r>
      <w:r w:rsidR="002D3003">
        <w:rPr>
          <w:sz w:val="20"/>
        </w:rPr>
        <w:t xml:space="preserve">analysis modules of the </w:t>
      </w:r>
      <w:r>
        <w:rPr>
          <w:sz w:val="20"/>
        </w:rPr>
        <w:t xml:space="preserve">VIVA software package remains with </w:t>
      </w:r>
      <w:r w:rsidR="00643383" w:rsidRPr="000F012D">
        <w:rPr>
          <w:sz w:val="20"/>
        </w:rPr>
        <w:t>Drs. Michael Triantafyllou and George Triantafyllou</w:t>
      </w:r>
      <w:r>
        <w:rPr>
          <w:sz w:val="20"/>
        </w:rPr>
        <w:t>.</w:t>
      </w:r>
      <w:r w:rsidR="00643383" w:rsidRPr="000F012D">
        <w:rPr>
          <w:sz w:val="20"/>
        </w:rPr>
        <w:t xml:space="preserve">  Duplication or</w:t>
      </w:r>
      <w:r w:rsidR="00643383">
        <w:rPr>
          <w:rFonts w:ascii="CMR10" w:hAnsi="CMR10" w:cs="CMR10"/>
          <w:szCs w:val="22"/>
          <w:lang w:eastAsia="zh-CN"/>
        </w:rPr>
        <w:t xml:space="preserve"> </w:t>
      </w:r>
      <w:r w:rsidR="00643383" w:rsidRPr="000F012D">
        <w:rPr>
          <w:sz w:val="20"/>
        </w:rPr>
        <w:t>distribution of the computer codes, in any form, is not permissible without written permission.  The use and interpretation of the results of the programs remains the exclusive responsibility</w:t>
      </w:r>
      <w:r w:rsidR="00643383">
        <w:rPr>
          <w:rFonts w:ascii="CMR10" w:hAnsi="CMR10" w:cs="CMR10"/>
          <w:szCs w:val="22"/>
          <w:lang w:eastAsia="zh-CN"/>
        </w:rPr>
        <w:t xml:space="preserve"> </w:t>
      </w:r>
      <w:r w:rsidR="00643383" w:rsidRPr="000F012D">
        <w:rPr>
          <w:sz w:val="20"/>
        </w:rPr>
        <w:t>of the user.</w:t>
      </w:r>
      <w:r>
        <w:rPr>
          <w:sz w:val="20"/>
        </w:rPr>
        <w:t xml:space="preserve">  Any inquires or problems should be communicated in writing to:</w:t>
      </w:r>
    </w:p>
    <w:p w:rsidR="004174FC" w:rsidRPr="000F012D" w:rsidRDefault="004174FC" w:rsidP="004174FC">
      <w:pPr>
        <w:pStyle w:val="BodyText2"/>
      </w:pPr>
      <w:r w:rsidRPr="000F012D">
        <w:t>Prof. Michael Triantafyllou</w:t>
      </w:r>
      <w:r>
        <w:br/>
      </w:r>
      <w:r w:rsidRPr="000F012D">
        <w:t>M.I.T. Room 5-</w:t>
      </w:r>
      <w:r>
        <w:t>226</w:t>
      </w:r>
      <w:r>
        <w:br/>
      </w:r>
      <w:r w:rsidRPr="000F012D">
        <w:t>77 Massachusetts Avenue</w:t>
      </w:r>
      <w:r>
        <w:br/>
      </w:r>
      <w:r w:rsidRPr="000F012D">
        <w:t>Cambridge, Massachusetts 02139</w:t>
      </w:r>
      <w:r>
        <w:br/>
        <w:t xml:space="preserve">Email: </w:t>
      </w:r>
      <w:r w:rsidRPr="00A110B3">
        <w:t>mistetri@triant.mit.edu</w:t>
      </w:r>
    </w:p>
    <w:p w:rsidR="004174FC" w:rsidRDefault="004174FC" w:rsidP="004174FC">
      <w:pPr>
        <w:autoSpaceDE w:val="0"/>
        <w:autoSpaceDN w:val="0"/>
        <w:adjustRightInd w:val="0"/>
        <w:jc w:val="left"/>
        <w:rPr>
          <w:sz w:val="20"/>
        </w:rPr>
      </w:pPr>
      <w:r>
        <w:rPr>
          <w:sz w:val="20"/>
        </w:rPr>
        <w:t>or through:</w:t>
      </w:r>
    </w:p>
    <w:p w:rsidR="00CF4C11" w:rsidRDefault="005E525B" w:rsidP="0072142A">
      <w:pPr>
        <w:pStyle w:val="BodyText2"/>
      </w:pPr>
      <w:r>
        <w:t>Genesis Engineering</w:t>
      </w:r>
      <w:r w:rsidR="009242A0">
        <w:t>,</w:t>
      </w:r>
      <w:r>
        <w:t xml:space="preserve"> </w:t>
      </w:r>
      <w:r w:rsidR="0072142A">
        <w:t>LLC</w:t>
      </w:r>
      <w:r w:rsidR="00231817">
        <w:br/>
      </w:r>
      <w:r w:rsidR="00CF4C11">
        <w:t>2550 Gray Falls, Suite 3</w:t>
      </w:r>
      <w:r w:rsidR="001422D9">
        <w:t>5</w:t>
      </w:r>
      <w:r w:rsidR="00CF4C11">
        <w:t>0</w:t>
      </w:r>
      <w:r w:rsidR="001422D9">
        <w:br/>
      </w:r>
      <w:r w:rsidR="00CF4C11">
        <w:t>Houston TX 77077</w:t>
      </w:r>
    </w:p>
    <w:p w:rsidR="0072142A" w:rsidRDefault="004174FC" w:rsidP="0072142A">
      <w:pPr>
        <w:pStyle w:val="BodyText2"/>
      </w:pPr>
      <w:r>
        <w:t>Email: genesis</w:t>
      </w:r>
      <w:r w:rsidR="0072142A">
        <w:t>@</w:t>
      </w:r>
      <w:r w:rsidR="008A6ECE">
        <w:t>genesisengineers</w:t>
      </w:r>
      <w:r w:rsidR="0072142A">
        <w:t>.com</w:t>
      </w:r>
    </w:p>
    <w:p w:rsidR="00231817" w:rsidRDefault="005250C4" w:rsidP="0072142A">
      <w:pPr>
        <w:pStyle w:val="BodyText2"/>
        <w:rPr>
          <w:lang w:eastAsia="zh-CN"/>
        </w:rPr>
      </w:pPr>
      <w:r>
        <w:rPr>
          <w:lang w:eastAsia="zh-CN"/>
        </w:rPr>
        <w:t>August</w:t>
      </w:r>
      <w:r w:rsidR="00073CD9">
        <w:rPr>
          <w:lang w:eastAsia="zh-CN"/>
        </w:rPr>
        <w:t xml:space="preserve"> 2015</w:t>
      </w:r>
    </w:p>
    <w:p w:rsidR="00231817" w:rsidRPr="008337CC" w:rsidRDefault="0072142A" w:rsidP="008337CC">
      <w:pPr>
        <w:spacing w:after="120"/>
        <w:jc w:val="center"/>
        <w:rPr>
          <w:b/>
          <w:sz w:val="24"/>
          <w:szCs w:val="24"/>
        </w:rPr>
      </w:pPr>
      <w:r>
        <w:rPr>
          <w:b/>
          <w:sz w:val="24"/>
          <w:szCs w:val="24"/>
        </w:rPr>
        <w:br w:type="page"/>
      </w:r>
      <w:r w:rsidR="00231817" w:rsidRPr="008337CC">
        <w:rPr>
          <w:b/>
          <w:sz w:val="24"/>
          <w:szCs w:val="24"/>
        </w:rPr>
        <w:lastRenderedPageBreak/>
        <w:t>TABLE OF CONTENTS</w:t>
      </w:r>
    </w:p>
    <w:p w:rsidR="008D6B70" w:rsidRDefault="0020578D">
      <w:pPr>
        <w:pStyle w:val="TOC1"/>
        <w:rPr>
          <w:rFonts w:asciiTheme="minorHAnsi" w:eastAsiaTheme="minorEastAsia" w:hAnsiTheme="minorHAnsi" w:cstheme="minorBidi"/>
          <w:b w:val="0"/>
          <w:caps w:val="0"/>
          <w:szCs w:val="22"/>
          <w:lang w:eastAsia="zh-CN"/>
        </w:rPr>
      </w:pPr>
      <w:r>
        <w:rPr>
          <w:b w:val="0"/>
          <w:caps w:val="0"/>
        </w:rPr>
        <w:fldChar w:fldCharType="begin"/>
      </w:r>
      <w:r>
        <w:rPr>
          <w:b w:val="0"/>
          <w:caps w:val="0"/>
        </w:rPr>
        <w:instrText xml:space="preserve"> TOC \o "3-3" \t "Heading 1,1,Heading 2,2" </w:instrText>
      </w:r>
      <w:r>
        <w:rPr>
          <w:b w:val="0"/>
          <w:caps w:val="0"/>
        </w:rPr>
        <w:fldChar w:fldCharType="separate"/>
      </w:r>
      <w:r w:rsidR="008D6B70">
        <w:t>1.</w:t>
      </w:r>
      <w:r w:rsidR="008D6B70">
        <w:rPr>
          <w:rFonts w:asciiTheme="minorHAnsi" w:eastAsiaTheme="minorEastAsia" w:hAnsiTheme="minorHAnsi" w:cstheme="minorBidi"/>
          <w:b w:val="0"/>
          <w:caps w:val="0"/>
          <w:szCs w:val="22"/>
          <w:lang w:eastAsia="zh-CN"/>
        </w:rPr>
        <w:tab/>
      </w:r>
      <w:r w:rsidR="008D6B70">
        <w:t>Introduction</w:t>
      </w:r>
      <w:r w:rsidR="008D6B70">
        <w:tab/>
      </w:r>
      <w:r w:rsidR="008D6B70">
        <w:fldChar w:fldCharType="begin"/>
      </w:r>
      <w:r w:rsidR="008D6B70">
        <w:instrText xml:space="preserve"> PAGEREF _Toc407786552 \h </w:instrText>
      </w:r>
      <w:r w:rsidR="008D6B70">
        <w:fldChar w:fldCharType="separate"/>
      </w:r>
      <w:r w:rsidR="008D6B70">
        <w:t>5</w:t>
      </w:r>
      <w:r w:rsidR="008D6B70">
        <w:fldChar w:fldCharType="end"/>
      </w:r>
    </w:p>
    <w:p w:rsidR="008D6B70" w:rsidRDefault="008D6B70">
      <w:pPr>
        <w:pStyle w:val="TOC2"/>
        <w:rPr>
          <w:rFonts w:asciiTheme="minorHAnsi" w:eastAsiaTheme="minorEastAsia" w:hAnsiTheme="minorHAnsi" w:cstheme="minorBidi"/>
          <w:szCs w:val="22"/>
          <w:lang w:eastAsia="zh-CN"/>
        </w:rPr>
      </w:pPr>
      <w:r>
        <w:t>1.1.</w:t>
      </w:r>
      <w:r>
        <w:rPr>
          <w:rFonts w:asciiTheme="minorHAnsi" w:eastAsiaTheme="minorEastAsia" w:hAnsiTheme="minorHAnsi" w:cstheme="minorBidi"/>
          <w:szCs w:val="22"/>
          <w:lang w:eastAsia="zh-CN"/>
        </w:rPr>
        <w:tab/>
      </w:r>
      <w:r>
        <w:t>What’s New</w:t>
      </w:r>
      <w:r>
        <w:tab/>
      </w:r>
      <w:r>
        <w:fldChar w:fldCharType="begin"/>
      </w:r>
      <w:r>
        <w:instrText xml:space="preserve"> PAGEREF _Toc407786553 \h </w:instrText>
      </w:r>
      <w:r>
        <w:fldChar w:fldCharType="separate"/>
      </w:r>
      <w:r>
        <w:t>5</w:t>
      </w:r>
      <w:r>
        <w:fldChar w:fldCharType="end"/>
      </w:r>
    </w:p>
    <w:p w:rsidR="008D6B70" w:rsidRDefault="008D6B70">
      <w:pPr>
        <w:pStyle w:val="TOC2"/>
        <w:rPr>
          <w:rFonts w:asciiTheme="minorHAnsi" w:eastAsiaTheme="minorEastAsia" w:hAnsiTheme="minorHAnsi" w:cstheme="minorBidi"/>
          <w:szCs w:val="22"/>
          <w:lang w:eastAsia="zh-CN"/>
        </w:rPr>
      </w:pPr>
      <w:r>
        <w:t>1.2.</w:t>
      </w:r>
      <w:r>
        <w:rPr>
          <w:rFonts w:asciiTheme="minorHAnsi" w:eastAsiaTheme="minorEastAsia" w:hAnsiTheme="minorHAnsi" w:cstheme="minorBidi"/>
          <w:szCs w:val="22"/>
          <w:lang w:eastAsia="zh-CN"/>
        </w:rPr>
        <w:tab/>
      </w:r>
      <w:r>
        <w:t>System Requirements and Software Installation</w:t>
      </w:r>
      <w:r>
        <w:tab/>
      </w:r>
      <w:r>
        <w:fldChar w:fldCharType="begin"/>
      </w:r>
      <w:r>
        <w:instrText xml:space="preserve"> PAGEREF _Toc407786554 \h </w:instrText>
      </w:r>
      <w:r>
        <w:fldChar w:fldCharType="separate"/>
      </w:r>
      <w:r>
        <w:t>6</w:t>
      </w:r>
      <w:r>
        <w:fldChar w:fldCharType="end"/>
      </w:r>
    </w:p>
    <w:p w:rsidR="008D6B70" w:rsidRDefault="008D6B70">
      <w:pPr>
        <w:pStyle w:val="TOC2"/>
        <w:rPr>
          <w:rFonts w:asciiTheme="minorHAnsi" w:eastAsiaTheme="minorEastAsia" w:hAnsiTheme="minorHAnsi" w:cstheme="minorBidi"/>
          <w:szCs w:val="22"/>
          <w:lang w:eastAsia="zh-CN"/>
        </w:rPr>
      </w:pPr>
      <w:r>
        <w:t>1.3.</w:t>
      </w:r>
      <w:r>
        <w:rPr>
          <w:rFonts w:asciiTheme="minorHAnsi" w:eastAsiaTheme="minorEastAsia" w:hAnsiTheme="minorHAnsi" w:cstheme="minorBidi"/>
          <w:szCs w:val="22"/>
          <w:lang w:eastAsia="zh-CN"/>
        </w:rPr>
        <w:tab/>
      </w:r>
      <w:r>
        <w:t>WinVIVA File Management Notes</w:t>
      </w:r>
      <w:r>
        <w:tab/>
      </w:r>
      <w:r>
        <w:fldChar w:fldCharType="begin"/>
      </w:r>
      <w:r>
        <w:instrText xml:space="preserve"> PAGEREF _Toc407786555 \h </w:instrText>
      </w:r>
      <w:r>
        <w:fldChar w:fldCharType="separate"/>
      </w:r>
      <w:r>
        <w:t>6</w:t>
      </w:r>
      <w:r>
        <w:fldChar w:fldCharType="end"/>
      </w:r>
    </w:p>
    <w:p w:rsidR="008D6B70" w:rsidRDefault="008D6B70">
      <w:pPr>
        <w:pStyle w:val="TOC2"/>
        <w:rPr>
          <w:rFonts w:asciiTheme="minorHAnsi" w:eastAsiaTheme="minorEastAsia" w:hAnsiTheme="minorHAnsi" w:cstheme="minorBidi"/>
          <w:szCs w:val="22"/>
          <w:lang w:eastAsia="zh-CN"/>
        </w:rPr>
      </w:pPr>
      <w:r>
        <w:t>1.4.</w:t>
      </w:r>
      <w:r>
        <w:rPr>
          <w:rFonts w:asciiTheme="minorHAnsi" w:eastAsiaTheme="minorEastAsia" w:hAnsiTheme="minorHAnsi" w:cstheme="minorBidi"/>
          <w:szCs w:val="22"/>
          <w:lang w:eastAsia="zh-CN"/>
        </w:rPr>
        <w:tab/>
      </w:r>
      <w:r>
        <w:t>Recommendations for WinVIVA Usage</w:t>
      </w:r>
      <w:r>
        <w:tab/>
      </w:r>
      <w:r>
        <w:fldChar w:fldCharType="begin"/>
      </w:r>
      <w:r>
        <w:instrText xml:space="preserve"> PAGEREF _Toc407786556 \h </w:instrText>
      </w:r>
      <w:r>
        <w:fldChar w:fldCharType="separate"/>
      </w:r>
      <w:r>
        <w:t>7</w:t>
      </w:r>
      <w:r>
        <w:fldChar w:fldCharType="end"/>
      </w:r>
    </w:p>
    <w:p w:rsidR="008D6B70" w:rsidRDefault="008D6B70">
      <w:pPr>
        <w:pStyle w:val="TOC1"/>
        <w:rPr>
          <w:rFonts w:asciiTheme="minorHAnsi" w:eastAsiaTheme="minorEastAsia" w:hAnsiTheme="minorHAnsi" w:cstheme="minorBidi"/>
          <w:b w:val="0"/>
          <w:caps w:val="0"/>
          <w:szCs w:val="22"/>
          <w:lang w:eastAsia="zh-CN"/>
        </w:rPr>
      </w:pPr>
      <w:r>
        <w:t>2.</w:t>
      </w:r>
      <w:r>
        <w:rPr>
          <w:rFonts w:asciiTheme="minorHAnsi" w:eastAsiaTheme="minorEastAsia" w:hAnsiTheme="minorHAnsi" w:cstheme="minorBidi"/>
          <w:b w:val="0"/>
          <w:caps w:val="0"/>
          <w:szCs w:val="22"/>
          <w:lang w:eastAsia="zh-CN"/>
        </w:rPr>
        <w:tab/>
      </w:r>
      <w:r>
        <w:t>Description of Input</w:t>
      </w:r>
      <w:r>
        <w:tab/>
      </w:r>
      <w:r>
        <w:fldChar w:fldCharType="begin"/>
      </w:r>
      <w:r>
        <w:instrText xml:space="preserve"> PAGEREF _Toc407786557 \h </w:instrText>
      </w:r>
      <w:r>
        <w:fldChar w:fldCharType="separate"/>
      </w:r>
      <w:r>
        <w:t>8</w:t>
      </w:r>
      <w:r>
        <w:fldChar w:fldCharType="end"/>
      </w:r>
    </w:p>
    <w:p w:rsidR="008D6B70" w:rsidRDefault="008D6B70">
      <w:pPr>
        <w:pStyle w:val="TOC2"/>
        <w:rPr>
          <w:rFonts w:asciiTheme="minorHAnsi" w:eastAsiaTheme="minorEastAsia" w:hAnsiTheme="minorHAnsi" w:cstheme="minorBidi"/>
          <w:szCs w:val="22"/>
          <w:lang w:eastAsia="zh-CN"/>
        </w:rPr>
      </w:pPr>
      <w:r>
        <w:t>2.1.</w:t>
      </w:r>
      <w:r>
        <w:rPr>
          <w:rFonts w:asciiTheme="minorHAnsi" w:eastAsiaTheme="minorEastAsia" w:hAnsiTheme="minorHAnsi" w:cstheme="minorBidi"/>
          <w:szCs w:val="22"/>
          <w:lang w:eastAsia="zh-CN"/>
        </w:rPr>
        <w:tab/>
      </w:r>
      <w:r>
        <w:t>Main Screen</w:t>
      </w:r>
      <w:r>
        <w:tab/>
      </w:r>
      <w:r>
        <w:fldChar w:fldCharType="begin"/>
      </w:r>
      <w:r>
        <w:instrText xml:space="preserve"> PAGEREF _Toc407786558 \h </w:instrText>
      </w:r>
      <w:r>
        <w:fldChar w:fldCharType="separate"/>
      </w:r>
      <w:r>
        <w:t>8</w:t>
      </w:r>
      <w:r>
        <w:fldChar w:fldCharType="end"/>
      </w:r>
    </w:p>
    <w:p w:rsidR="008D6B70" w:rsidRDefault="008D6B70">
      <w:pPr>
        <w:pStyle w:val="TOC2"/>
        <w:rPr>
          <w:rFonts w:asciiTheme="minorHAnsi" w:eastAsiaTheme="minorEastAsia" w:hAnsiTheme="minorHAnsi" w:cstheme="minorBidi"/>
          <w:szCs w:val="22"/>
          <w:lang w:eastAsia="zh-CN"/>
        </w:rPr>
      </w:pPr>
      <w:r>
        <w:t>2.2.</w:t>
      </w:r>
      <w:r>
        <w:rPr>
          <w:rFonts w:asciiTheme="minorHAnsi" w:eastAsiaTheme="minorEastAsia" w:hAnsiTheme="minorHAnsi" w:cstheme="minorBidi"/>
          <w:szCs w:val="22"/>
          <w:lang w:eastAsia="zh-CN"/>
        </w:rPr>
        <w:tab/>
      </w:r>
      <w:r>
        <w:t>Database Management</w:t>
      </w:r>
      <w:r>
        <w:tab/>
      </w:r>
      <w:r>
        <w:fldChar w:fldCharType="begin"/>
      </w:r>
      <w:r>
        <w:instrText xml:space="preserve"> PAGEREF _Toc407786559 \h </w:instrText>
      </w:r>
      <w:r>
        <w:fldChar w:fldCharType="separate"/>
      </w:r>
      <w:r>
        <w:t>8</w:t>
      </w:r>
      <w:r>
        <w:fldChar w:fldCharType="end"/>
      </w:r>
    </w:p>
    <w:p w:rsidR="008D6B70" w:rsidRDefault="008D6B70">
      <w:pPr>
        <w:pStyle w:val="TOC2"/>
        <w:rPr>
          <w:rFonts w:asciiTheme="minorHAnsi" w:eastAsiaTheme="minorEastAsia" w:hAnsiTheme="minorHAnsi" w:cstheme="minorBidi"/>
          <w:szCs w:val="22"/>
          <w:lang w:eastAsia="zh-CN"/>
        </w:rPr>
      </w:pPr>
      <w:r>
        <w:t>2.3.</w:t>
      </w:r>
      <w:r>
        <w:rPr>
          <w:rFonts w:asciiTheme="minorHAnsi" w:eastAsiaTheme="minorEastAsia" w:hAnsiTheme="minorHAnsi" w:cstheme="minorBidi"/>
          <w:szCs w:val="22"/>
          <w:lang w:eastAsia="zh-CN"/>
        </w:rPr>
        <w:tab/>
      </w:r>
      <w:r>
        <w:t>Project File Management</w:t>
      </w:r>
      <w:r>
        <w:tab/>
      </w:r>
      <w:r>
        <w:fldChar w:fldCharType="begin"/>
      </w:r>
      <w:r>
        <w:instrText xml:space="preserve"> PAGEREF _Toc407786560 \h </w:instrText>
      </w:r>
      <w:r>
        <w:fldChar w:fldCharType="separate"/>
      </w:r>
      <w:r>
        <w:t>10</w:t>
      </w:r>
      <w:r>
        <w:fldChar w:fldCharType="end"/>
      </w:r>
    </w:p>
    <w:p w:rsidR="008D6B70" w:rsidRDefault="008D6B70">
      <w:pPr>
        <w:pStyle w:val="TOC2"/>
        <w:rPr>
          <w:rFonts w:asciiTheme="minorHAnsi" w:eastAsiaTheme="minorEastAsia" w:hAnsiTheme="minorHAnsi" w:cstheme="minorBidi"/>
          <w:szCs w:val="22"/>
          <w:lang w:eastAsia="zh-CN"/>
        </w:rPr>
      </w:pPr>
      <w:r>
        <w:t>2.4.</w:t>
      </w:r>
      <w:r>
        <w:rPr>
          <w:rFonts w:asciiTheme="minorHAnsi" w:eastAsiaTheme="minorEastAsia" w:hAnsiTheme="minorHAnsi" w:cstheme="minorBidi"/>
          <w:szCs w:val="22"/>
          <w:lang w:eastAsia="zh-CN"/>
        </w:rPr>
        <w:tab/>
      </w:r>
      <w:r>
        <w:t>Analysis Parameters Input</w:t>
      </w:r>
      <w:r>
        <w:tab/>
      </w:r>
      <w:r>
        <w:fldChar w:fldCharType="begin"/>
      </w:r>
      <w:r>
        <w:instrText xml:space="preserve"> PAGEREF _Toc407786561 \h </w:instrText>
      </w:r>
      <w:r>
        <w:fldChar w:fldCharType="separate"/>
      </w:r>
      <w:r>
        <w:t>10</w:t>
      </w:r>
      <w:r>
        <w:fldChar w:fldCharType="end"/>
      </w:r>
    </w:p>
    <w:p w:rsidR="008D6B70" w:rsidRDefault="008D6B70">
      <w:pPr>
        <w:pStyle w:val="TOC3"/>
        <w:rPr>
          <w:rFonts w:asciiTheme="minorHAnsi" w:eastAsiaTheme="minorEastAsia" w:hAnsiTheme="minorHAnsi" w:cstheme="minorBidi"/>
          <w:szCs w:val="22"/>
          <w:lang w:eastAsia="zh-CN"/>
        </w:rPr>
      </w:pPr>
      <w:r>
        <w:t>2.4.1.</w:t>
      </w:r>
      <w:r>
        <w:rPr>
          <w:rFonts w:asciiTheme="minorHAnsi" w:eastAsiaTheme="minorEastAsia" w:hAnsiTheme="minorHAnsi" w:cstheme="minorBidi"/>
          <w:szCs w:val="22"/>
          <w:lang w:eastAsia="zh-CN"/>
        </w:rPr>
        <w:tab/>
      </w:r>
      <w:r>
        <w:t>Global Parameters</w:t>
      </w:r>
      <w:r>
        <w:tab/>
      </w:r>
      <w:r>
        <w:fldChar w:fldCharType="begin"/>
      </w:r>
      <w:r>
        <w:instrText xml:space="preserve"> PAGEREF _Toc407786562 \h </w:instrText>
      </w:r>
      <w:r>
        <w:fldChar w:fldCharType="separate"/>
      </w:r>
      <w:r>
        <w:t>10</w:t>
      </w:r>
      <w:r>
        <w:fldChar w:fldCharType="end"/>
      </w:r>
    </w:p>
    <w:p w:rsidR="008D6B70" w:rsidRDefault="008D6B70">
      <w:pPr>
        <w:pStyle w:val="TOC3"/>
        <w:rPr>
          <w:rFonts w:asciiTheme="minorHAnsi" w:eastAsiaTheme="minorEastAsia" w:hAnsiTheme="minorHAnsi" w:cstheme="minorBidi"/>
          <w:szCs w:val="22"/>
          <w:lang w:eastAsia="zh-CN"/>
        </w:rPr>
      </w:pPr>
      <w:r>
        <w:t>2.4.2.</w:t>
      </w:r>
      <w:r>
        <w:rPr>
          <w:rFonts w:asciiTheme="minorHAnsi" w:eastAsiaTheme="minorEastAsia" w:hAnsiTheme="minorHAnsi" w:cstheme="minorBidi"/>
          <w:szCs w:val="22"/>
          <w:lang w:eastAsia="zh-CN"/>
        </w:rPr>
        <w:tab/>
      </w:r>
      <w:r>
        <w:t>Current Profile</w:t>
      </w:r>
      <w:r>
        <w:tab/>
      </w:r>
      <w:r>
        <w:fldChar w:fldCharType="begin"/>
      </w:r>
      <w:r>
        <w:instrText xml:space="preserve"> PAGEREF _Toc407786563 \h </w:instrText>
      </w:r>
      <w:r>
        <w:fldChar w:fldCharType="separate"/>
      </w:r>
      <w:r>
        <w:t>13</w:t>
      </w:r>
      <w:r>
        <w:fldChar w:fldCharType="end"/>
      </w:r>
    </w:p>
    <w:p w:rsidR="008D6B70" w:rsidRDefault="008D6B70">
      <w:pPr>
        <w:pStyle w:val="TOC3"/>
        <w:rPr>
          <w:rFonts w:asciiTheme="minorHAnsi" w:eastAsiaTheme="minorEastAsia" w:hAnsiTheme="minorHAnsi" w:cstheme="minorBidi"/>
          <w:szCs w:val="22"/>
          <w:lang w:eastAsia="zh-CN"/>
        </w:rPr>
      </w:pPr>
      <w:r>
        <w:t>2.4.3.</w:t>
      </w:r>
      <w:r>
        <w:rPr>
          <w:rFonts w:asciiTheme="minorHAnsi" w:eastAsiaTheme="minorEastAsia" w:hAnsiTheme="minorHAnsi" w:cstheme="minorBidi"/>
          <w:szCs w:val="22"/>
          <w:lang w:eastAsia="zh-CN"/>
        </w:rPr>
        <w:tab/>
      </w:r>
      <w:r>
        <w:t>Refresh Main Menu</w:t>
      </w:r>
      <w:r>
        <w:tab/>
      </w:r>
      <w:r>
        <w:fldChar w:fldCharType="begin"/>
      </w:r>
      <w:r>
        <w:instrText xml:space="preserve"> PAGEREF _Toc407786564 \h </w:instrText>
      </w:r>
      <w:r>
        <w:fldChar w:fldCharType="separate"/>
      </w:r>
      <w:r>
        <w:t>14</w:t>
      </w:r>
      <w:r>
        <w:fldChar w:fldCharType="end"/>
      </w:r>
    </w:p>
    <w:p w:rsidR="008D6B70" w:rsidRDefault="008D6B70">
      <w:pPr>
        <w:pStyle w:val="TOC2"/>
        <w:rPr>
          <w:rFonts w:asciiTheme="minorHAnsi" w:eastAsiaTheme="minorEastAsia" w:hAnsiTheme="minorHAnsi" w:cstheme="minorBidi"/>
          <w:szCs w:val="22"/>
          <w:lang w:eastAsia="zh-CN"/>
        </w:rPr>
      </w:pPr>
      <w:r>
        <w:t>2.5.</w:t>
      </w:r>
      <w:r>
        <w:rPr>
          <w:rFonts w:asciiTheme="minorHAnsi" w:eastAsiaTheme="minorEastAsia" w:hAnsiTheme="minorHAnsi" w:cstheme="minorBidi"/>
          <w:szCs w:val="22"/>
          <w:lang w:eastAsia="zh-CN"/>
        </w:rPr>
        <w:tab/>
      </w:r>
      <w:r>
        <w:t>Riser Data Input</w:t>
      </w:r>
      <w:r>
        <w:tab/>
      </w:r>
      <w:r>
        <w:fldChar w:fldCharType="begin"/>
      </w:r>
      <w:r>
        <w:instrText xml:space="preserve"> PAGEREF _Toc407786565 \h </w:instrText>
      </w:r>
      <w:r>
        <w:fldChar w:fldCharType="separate"/>
      </w:r>
      <w:r>
        <w:t>14</w:t>
      </w:r>
      <w:r>
        <w:fldChar w:fldCharType="end"/>
      </w:r>
    </w:p>
    <w:p w:rsidR="008D6B70" w:rsidRDefault="008D6B70">
      <w:pPr>
        <w:pStyle w:val="TOC3"/>
        <w:rPr>
          <w:rFonts w:asciiTheme="minorHAnsi" w:eastAsiaTheme="minorEastAsia" w:hAnsiTheme="minorHAnsi" w:cstheme="minorBidi"/>
          <w:szCs w:val="22"/>
          <w:lang w:eastAsia="zh-CN"/>
        </w:rPr>
      </w:pPr>
      <w:r>
        <w:t>2.5.1.</w:t>
      </w:r>
      <w:r>
        <w:rPr>
          <w:rFonts w:asciiTheme="minorHAnsi" w:eastAsiaTheme="minorEastAsia" w:hAnsiTheme="minorHAnsi" w:cstheme="minorBidi"/>
          <w:szCs w:val="22"/>
          <w:lang w:eastAsia="zh-CN"/>
        </w:rPr>
        <w:tab/>
      </w:r>
      <w:r>
        <w:t>Riser Type and Boundary Conditions</w:t>
      </w:r>
      <w:r>
        <w:tab/>
      </w:r>
      <w:r>
        <w:fldChar w:fldCharType="begin"/>
      </w:r>
      <w:r>
        <w:instrText xml:space="preserve"> PAGEREF _Toc407786566 \h </w:instrText>
      </w:r>
      <w:r>
        <w:fldChar w:fldCharType="separate"/>
      </w:r>
      <w:r>
        <w:t>14</w:t>
      </w:r>
      <w:r>
        <w:fldChar w:fldCharType="end"/>
      </w:r>
    </w:p>
    <w:p w:rsidR="008D6B70" w:rsidRDefault="008D6B70">
      <w:pPr>
        <w:pStyle w:val="TOC3"/>
        <w:rPr>
          <w:rFonts w:asciiTheme="minorHAnsi" w:eastAsiaTheme="minorEastAsia" w:hAnsiTheme="minorHAnsi" w:cstheme="minorBidi"/>
          <w:szCs w:val="22"/>
          <w:lang w:eastAsia="zh-CN"/>
        </w:rPr>
      </w:pPr>
      <w:r>
        <w:t>2.5.2.</w:t>
      </w:r>
      <w:r>
        <w:rPr>
          <w:rFonts w:asciiTheme="minorHAnsi" w:eastAsiaTheme="minorEastAsia" w:hAnsiTheme="minorHAnsi" w:cstheme="minorBidi"/>
          <w:szCs w:val="22"/>
          <w:lang w:eastAsia="zh-CN"/>
        </w:rPr>
        <w:tab/>
      </w:r>
      <w:r>
        <w:t>Segment Data</w:t>
      </w:r>
      <w:r>
        <w:tab/>
      </w:r>
      <w:r>
        <w:fldChar w:fldCharType="begin"/>
      </w:r>
      <w:r>
        <w:instrText xml:space="preserve"> PAGEREF _Toc407786567 \h </w:instrText>
      </w:r>
      <w:r>
        <w:fldChar w:fldCharType="separate"/>
      </w:r>
      <w:r>
        <w:t>15</w:t>
      </w:r>
      <w:r>
        <w:fldChar w:fldCharType="end"/>
      </w:r>
    </w:p>
    <w:p w:rsidR="008D6B70" w:rsidRDefault="008D6B70">
      <w:pPr>
        <w:pStyle w:val="TOC3"/>
        <w:rPr>
          <w:rFonts w:asciiTheme="minorHAnsi" w:eastAsiaTheme="minorEastAsia" w:hAnsiTheme="minorHAnsi" w:cstheme="minorBidi"/>
          <w:szCs w:val="22"/>
          <w:lang w:eastAsia="zh-CN"/>
        </w:rPr>
      </w:pPr>
      <w:r>
        <w:t>2.5.3.</w:t>
      </w:r>
      <w:r>
        <w:rPr>
          <w:rFonts w:asciiTheme="minorHAnsi" w:eastAsiaTheme="minorEastAsia" w:hAnsiTheme="minorHAnsi" w:cstheme="minorBidi"/>
          <w:szCs w:val="22"/>
          <w:lang w:eastAsia="zh-CN"/>
        </w:rPr>
        <w:tab/>
      </w:r>
      <w:r>
        <w:t>Auxiliary Lines</w:t>
      </w:r>
      <w:r>
        <w:tab/>
      </w:r>
      <w:r>
        <w:fldChar w:fldCharType="begin"/>
      </w:r>
      <w:r>
        <w:instrText xml:space="preserve"> PAGEREF _Toc407786568 \h </w:instrText>
      </w:r>
      <w:r>
        <w:fldChar w:fldCharType="separate"/>
      </w:r>
      <w:r>
        <w:t>18</w:t>
      </w:r>
      <w:r>
        <w:fldChar w:fldCharType="end"/>
      </w:r>
    </w:p>
    <w:p w:rsidR="008D6B70" w:rsidRDefault="008D6B70">
      <w:pPr>
        <w:pStyle w:val="TOC3"/>
        <w:rPr>
          <w:rFonts w:asciiTheme="minorHAnsi" w:eastAsiaTheme="minorEastAsia" w:hAnsiTheme="minorHAnsi" w:cstheme="minorBidi"/>
          <w:szCs w:val="22"/>
          <w:lang w:eastAsia="zh-CN"/>
        </w:rPr>
      </w:pPr>
      <w:r>
        <w:t>2.5.4.</w:t>
      </w:r>
      <w:r>
        <w:rPr>
          <w:rFonts w:asciiTheme="minorHAnsi" w:eastAsiaTheme="minorEastAsia" w:hAnsiTheme="minorHAnsi" w:cstheme="minorBidi"/>
          <w:szCs w:val="22"/>
          <w:lang w:eastAsia="zh-CN"/>
        </w:rPr>
        <w:tab/>
      </w:r>
      <w:r>
        <w:t>Intermediate Lateral Supports</w:t>
      </w:r>
      <w:r>
        <w:tab/>
      </w:r>
      <w:r>
        <w:fldChar w:fldCharType="begin"/>
      </w:r>
      <w:r>
        <w:instrText xml:space="preserve"> PAGEREF _Toc407786569 \h </w:instrText>
      </w:r>
      <w:r>
        <w:fldChar w:fldCharType="separate"/>
      </w:r>
      <w:r>
        <w:t>19</w:t>
      </w:r>
      <w:r>
        <w:fldChar w:fldCharType="end"/>
      </w:r>
    </w:p>
    <w:p w:rsidR="008D6B70" w:rsidRDefault="008D6B70">
      <w:pPr>
        <w:pStyle w:val="TOC3"/>
        <w:rPr>
          <w:rFonts w:asciiTheme="minorHAnsi" w:eastAsiaTheme="minorEastAsia" w:hAnsiTheme="minorHAnsi" w:cstheme="minorBidi"/>
          <w:szCs w:val="22"/>
          <w:lang w:eastAsia="zh-CN"/>
        </w:rPr>
      </w:pPr>
      <w:r>
        <w:t>2.5.5.</w:t>
      </w:r>
      <w:r>
        <w:rPr>
          <w:rFonts w:asciiTheme="minorHAnsi" w:eastAsiaTheme="minorEastAsia" w:hAnsiTheme="minorHAnsi" w:cstheme="minorBidi"/>
          <w:szCs w:val="22"/>
          <w:lang w:eastAsia="zh-CN"/>
        </w:rPr>
        <w:tab/>
      </w:r>
      <w:r>
        <w:t>Additional information for SCR /Laze-Wave Riser Analysis</w:t>
      </w:r>
      <w:r>
        <w:tab/>
      </w:r>
      <w:r>
        <w:fldChar w:fldCharType="begin"/>
      </w:r>
      <w:r>
        <w:instrText xml:space="preserve"> PAGEREF _Toc407786570 \h </w:instrText>
      </w:r>
      <w:r>
        <w:fldChar w:fldCharType="separate"/>
      </w:r>
      <w:r>
        <w:t>20</w:t>
      </w:r>
      <w:r>
        <w:fldChar w:fldCharType="end"/>
      </w:r>
    </w:p>
    <w:p w:rsidR="008D6B70" w:rsidRDefault="008D6B70">
      <w:pPr>
        <w:pStyle w:val="TOC3"/>
        <w:rPr>
          <w:rFonts w:asciiTheme="minorHAnsi" w:eastAsiaTheme="minorEastAsia" w:hAnsiTheme="minorHAnsi" w:cstheme="minorBidi"/>
          <w:szCs w:val="22"/>
          <w:lang w:eastAsia="zh-CN"/>
        </w:rPr>
      </w:pPr>
      <w:r>
        <w:t>2.5.6.</w:t>
      </w:r>
      <w:r>
        <w:rPr>
          <w:rFonts w:asciiTheme="minorHAnsi" w:eastAsiaTheme="minorEastAsia" w:hAnsiTheme="minorHAnsi" w:cstheme="minorBidi"/>
          <w:szCs w:val="22"/>
          <w:lang w:eastAsia="zh-CN"/>
        </w:rPr>
        <w:tab/>
      </w:r>
      <w:r>
        <w:t>Other Riser Properties</w:t>
      </w:r>
      <w:r>
        <w:tab/>
      </w:r>
      <w:r>
        <w:fldChar w:fldCharType="begin"/>
      </w:r>
      <w:r>
        <w:instrText xml:space="preserve"> PAGEREF _Toc407786571 \h </w:instrText>
      </w:r>
      <w:r>
        <w:fldChar w:fldCharType="separate"/>
      </w:r>
      <w:r>
        <w:t>23</w:t>
      </w:r>
      <w:r>
        <w:fldChar w:fldCharType="end"/>
      </w:r>
    </w:p>
    <w:p w:rsidR="008D6B70" w:rsidRDefault="008D6B70">
      <w:pPr>
        <w:pStyle w:val="TOC1"/>
        <w:rPr>
          <w:rFonts w:asciiTheme="minorHAnsi" w:eastAsiaTheme="minorEastAsia" w:hAnsiTheme="minorHAnsi" w:cstheme="minorBidi"/>
          <w:b w:val="0"/>
          <w:caps w:val="0"/>
          <w:szCs w:val="22"/>
          <w:lang w:eastAsia="zh-CN"/>
        </w:rPr>
      </w:pPr>
      <w:r>
        <w:t>3.</w:t>
      </w:r>
      <w:r>
        <w:rPr>
          <w:rFonts w:asciiTheme="minorHAnsi" w:eastAsiaTheme="minorEastAsia" w:hAnsiTheme="minorHAnsi" w:cstheme="minorBidi"/>
          <w:b w:val="0"/>
          <w:caps w:val="0"/>
          <w:szCs w:val="22"/>
          <w:lang w:eastAsia="zh-CN"/>
        </w:rPr>
        <w:tab/>
      </w:r>
      <w:r>
        <w:t>running an analysis case</w:t>
      </w:r>
      <w:r>
        <w:tab/>
      </w:r>
      <w:r>
        <w:fldChar w:fldCharType="begin"/>
      </w:r>
      <w:r>
        <w:instrText xml:space="preserve"> PAGEREF _Toc407786572 \h </w:instrText>
      </w:r>
      <w:r>
        <w:fldChar w:fldCharType="separate"/>
      </w:r>
      <w:r>
        <w:t>27</w:t>
      </w:r>
      <w:r>
        <w:fldChar w:fldCharType="end"/>
      </w:r>
    </w:p>
    <w:p w:rsidR="008D6B70" w:rsidRDefault="008D6B70">
      <w:pPr>
        <w:pStyle w:val="TOC2"/>
        <w:rPr>
          <w:rFonts w:asciiTheme="minorHAnsi" w:eastAsiaTheme="minorEastAsia" w:hAnsiTheme="minorHAnsi" w:cstheme="minorBidi"/>
          <w:szCs w:val="22"/>
          <w:lang w:eastAsia="zh-CN"/>
        </w:rPr>
      </w:pPr>
      <w:r>
        <w:t>3.1.</w:t>
      </w:r>
      <w:r>
        <w:rPr>
          <w:rFonts w:asciiTheme="minorHAnsi" w:eastAsiaTheme="minorEastAsia" w:hAnsiTheme="minorHAnsi" w:cstheme="minorBidi"/>
          <w:szCs w:val="22"/>
          <w:lang w:eastAsia="zh-CN"/>
        </w:rPr>
        <w:tab/>
      </w:r>
      <w:r>
        <w:t>Running the Current Case</w:t>
      </w:r>
      <w:r>
        <w:tab/>
      </w:r>
      <w:r>
        <w:fldChar w:fldCharType="begin"/>
      </w:r>
      <w:r>
        <w:instrText xml:space="preserve"> PAGEREF _Toc407786573 \h </w:instrText>
      </w:r>
      <w:r>
        <w:fldChar w:fldCharType="separate"/>
      </w:r>
      <w:r>
        <w:t>27</w:t>
      </w:r>
      <w:r>
        <w:fldChar w:fldCharType="end"/>
      </w:r>
    </w:p>
    <w:p w:rsidR="008D6B70" w:rsidRDefault="008D6B70">
      <w:pPr>
        <w:pStyle w:val="TOC2"/>
        <w:rPr>
          <w:rFonts w:asciiTheme="minorHAnsi" w:eastAsiaTheme="minorEastAsia" w:hAnsiTheme="minorHAnsi" w:cstheme="minorBidi"/>
          <w:szCs w:val="22"/>
          <w:lang w:eastAsia="zh-CN"/>
        </w:rPr>
      </w:pPr>
      <w:r>
        <w:t>3.2.</w:t>
      </w:r>
      <w:r>
        <w:rPr>
          <w:rFonts w:asciiTheme="minorHAnsi" w:eastAsiaTheme="minorEastAsia" w:hAnsiTheme="minorHAnsi" w:cstheme="minorBidi"/>
          <w:szCs w:val="22"/>
          <w:lang w:eastAsia="zh-CN"/>
        </w:rPr>
        <w:tab/>
      </w:r>
      <w:r>
        <w:t>Batch Process for Multiple Currents</w:t>
      </w:r>
      <w:r>
        <w:tab/>
      </w:r>
      <w:r>
        <w:fldChar w:fldCharType="begin"/>
      </w:r>
      <w:r>
        <w:instrText xml:space="preserve"> PAGEREF _Toc407786574 \h </w:instrText>
      </w:r>
      <w:r>
        <w:fldChar w:fldCharType="separate"/>
      </w:r>
      <w:r>
        <w:t>28</w:t>
      </w:r>
      <w:r>
        <w:fldChar w:fldCharType="end"/>
      </w:r>
    </w:p>
    <w:p w:rsidR="008D6B70" w:rsidRDefault="008D6B70">
      <w:pPr>
        <w:pStyle w:val="TOC2"/>
        <w:rPr>
          <w:rFonts w:asciiTheme="minorHAnsi" w:eastAsiaTheme="minorEastAsia" w:hAnsiTheme="minorHAnsi" w:cstheme="minorBidi"/>
          <w:szCs w:val="22"/>
          <w:lang w:eastAsia="zh-CN"/>
        </w:rPr>
      </w:pPr>
      <w:r>
        <w:t>3.3.</w:t>
      </w:r>
      <w:r>
        <w:rPr>
          <w:rFonts w:asciiTheme="minorHAnsi" w:eastAsiaTheme="minorEastAsia" w:hAnsiTheme="minorHAnsi" w:cstheme="minorBidi"/>
          <w:szCs w:val="22"/>
          <w:lang w:eastAsia="zh-CN"/>
        </w:rPr>
        <w:tab/>
      </w:r>
      <w:r>
        <w:t>Additional Notes on the Program Use:</w:t>
      </w:r>
      <w:r>
        <w:tab/>
      </w:r>
      <w:r>
        <w:fldChar w:fldCharType="begin"/>
      </w:r>
      <w:r>
        <w:instrText xml:space="preserve"> PAGEREF _Toc407786575 \h </w:instrText>
      </w:r>
      <w:r>
        <w:fldChar w:fldCharType="separate"/>
      </w:r>
      <w:r>
        <w:t>28</w:t>
      </w:r>
      <w:r>
        <w:fldChar w:fldCharType="end"/>
      </w:r>
    </w:p>
    <w:p w:rsidR="008D6B70" w:rsidRDefault="008D6B70">
      <w:pPr>
        <w:pStyle w:val="TOC1"/>
        <w:rPr>
          <w:rFonts w:asciiTheme="minorHAnsi" w:eastAsiaTheme="minorEastAsia" w:hAnsiTheme="minorHAnsi" w:cstheme="minorBidi"/>
          <w:b w:val="0"/>
          <w:caps w:val="0"/>
          <w:szCs w:val="22"/>
          <w:lang w:eastAsia="zh-CN"/>
        </w:rPr>
      </w:pPr>
      <w:r>
        <w:t>4.</w:t>
      </w:r>
      <w:r>
        <w:rPr>
          <w:rFonts w:asciiTheme="minorHAnsi" w:eastAsiaTheme="minorEastAsia" w:hAnsiTheme="minorHAnsi" w:cstheme="minorBidi"/>
          <w:b w:val="0"/>
          <w:caps w:val="0"/>
          <w:szCs w:val="22"/>
          <w:lang w:eastAsia="zh-CN"/>
        </w:rPr>
        <w:tab/>
      </w:r>
      <w:r>
        <w:t>Description of Output</w:t>
      </w:r>
      <w:r>
        <w:tab/>
      </w:r>
      <w:r>
        <w:fldChar w:fldCharType="begin"/>
      </w:r>
      <w:r>
        <w:instrText xml:space="preserve"> PAGEREF _Toc407786576 \h </w:instrText>
      </w:r>
      <w:r>
        <w:fldChar w:fldCharType="separate"/>
      </w:r>
      <w:r>
        <w:t>29</w:t>
      </w:r>
      <w:r>
        <w:fldChar w:fldCharType="end"/>
      </w:r>
    </w:p>
    <w:p w:rsidR="008D6B70" w:rsidRDefault="008D6B70">
      <w:pPr>
        <w:pStyle w:val="TOC2"/>
        <w:rPr>
          <w:rFonts w:asciiTheme="minorHAnsi" w:eastAsiaTheme="minorEastAsia" w:hAnsiTheme="minorHAnsi" w:cstheme="minorBidi"/>
          <w:szCs w:val="22"/>
          <w:lang w:eastAsia="zh-CN"/>
        </w:rPr>
      </w:pPr>
      <w:r>
        <w:t>4.1.</w:t>
      </w:r>
      <w:r>
        <w:rPr>
          <w:rFonts w:asciiTheme="minorHAnsi" w:eastAsiaTheme="minorEastAsia" w:hAnsiTheme="minorHAnsi" w:cstheme="minorBidi"/>
          <w:szCs w:val="22"/>
          <w:lang w:eastAsia="zh-CN"/>
        </w:rPr>
        <w:tab/>
      </w:r>
      <w:r>
        <w:t>Tabulating Results</w:t>
      </w:r>
      <w:r>
        <w:tab/>
      </w:r>
      <w:r>
        <w:fldChar w:fldCharType="begin"/>
      </w:r>
      <w:r>
        <w:instrText xml:space="preserve"> PAGEREF _Toc407786577 \h </w:instrText>
      </w:r>
      <w:r>
        <w:fldChar w:fldCharType="separate"/>
      </w:r>
      <w:r>
        <w:t>29</w:t>
      </w:r>
      <w:r>
        <w:fldChar w:fldCharType="end"/>
      </w:r>
    </w:p>
    <w:p w:rsidR="008D6B70" w:rsidRDefault="008D6B70">
      <w:pPr>
        <w:pStyle w:val="TOC2"/>
        <w:rPr>
          <w:rFonts w:asciiTheme="minorHAnsi" w:eastAsiaTheme="minorEastAsia" w:hAnsiTheme="minorHAnsi" w:cstheme="minorBidi"/>
          <w:szCs w:val="22"/>
          <w:lang w:eastAsia="zh-CN"/>
        </w:rPr>
      </w:pPr>
      <w:r>
        <w:t>4.2.</w:t>
      </w:r>
      <w:r>
        <w:rPr>
          <w:rFonts w:asciiTheme="minorHAnsi" w:eastAsiaTheme="minorEastAsia" w:hAnsiTheme="minorHAnsi" w:cstheme="minorBidi"/>
          <w:szCs w:val="22"/>
          <w:lang w:eastAsia="zh-CN"/>
        </w:rPr>
        <w:tab/>
      </w:r>
      <w:r>
        <w:t>DOS Output Files</w:t>
      </w:r>
      <w:r>
        <w:tab/>
      </w:r>
      <w:r>
        <w:fldChar w:fldCharType="begin"/>
      </w:r>
      <w:r>
        <w:instrText xml:space="preserve"> PAGEREF _Toc407786578 \h </w:instrText>
      </w:r>
      <w:r>
        <w:fldChar w:fldCharType="separate"/>
      </w:r>
      <w:r>
        <w:t>30</w:t>
      </w:r>
      <w:r>
        <w:fldChar w:fldCharType="end"/>
      </w:r>
    </w:p>
    <w:p w:rsidR="008D6B70" w:rsidRDefault="008D6B70">
      <w:pPr>
        <w:pStyle w:val="TOC1"/>
        <w:rPr>
          <w:rFonts w:asciiTheme="minorHAnsi" w:eastAsiaTheme="minorEastAsia" w:hAnsiTheme="minorHAnsi" w:cstheme="minorBidi"/>
          <w:b w:val="0"/>
          <w:caps w:val="0"/>
          <w:szCs w:val="22"/>
          <w:lang w:eastAsia="zh-CN"/>
        </w:rPr>
      </w:pPr>
      <w:r>
        <w:t>5.</w:t>
      </w:r>
      <w:r>
        <w:rPr>
          <w:rFonts w:asciiTheme="minorHAnsi" w:eastAsiaTheme="minorEastAsia" w:hAnsiTheme="minorHAnsi" w:cstheme="minorBidi"/>
          <w:b w:val="0"/>
          <w:caps w:val="0"/>
          <w:szCs w:val="22"/>
          <w:lang w:eastAsia="zh-CN"/>
        </w:rPr>
        <w:tab/>
      </w:r>
      <w:r>
        <w:t>example problems</w:t>
      </w:r>
      <w:r>
        <w:tab/>
      </w:r>
      <w:r>
        <w:fldChar w:fldCharType="begin"/>
      </w:r>
      <w:r>
        <w:instrText xml:space="preserve"> PAGEREF _Toc407786579 \h </w:instrText>
      </w:r>
      <w:r>
        <w:fldChar w:fldCharType="separate"/>
      </w:r>
      <w:r>
        <w:t>31</w:t>
      </w:r>
      <w:r>
        <w:fldChar w:fldCharType="end"/>
      </w:r>
    </w:p>
    <w:p w:rsidR="008D6B70" w:rsidRDefault="008D6B70">
      <w:pPr>
        <w:pStyle w:val="TOC2"/>
        <w:rPr>
          <w:rFonts w:asciiTheme="minorHAnsi" w:eastAsiaTheme="minorEastAsia" w:hAnsiTheme="minorHAnsi" w:cstheme="minorBidi"/>
          <w:szCs w:val="22"/>
          <w:lang w:eastAsia="zh-CN"/>
        </w:rPr>
      </w:pPr>
      <w:r>
        <w:t>5.1.</w:t>
      </w:r>
      <w:r>
        <w:rPr>
          <w:rFonts w:asciiTheme="minorHAnsi" w:eastAsiaTheme="minorEastAsia" w:hAnsiTheme="minorHAnsi" w:cstheme="minorBidi"/>
          <w:szCs w:val="22"/>
          <w:lang w:eastAsia="zh-CN"/>
        </w:rPr>
        <w:tab/>
      </w:r>
      <w:r>
        <w:t>Single Riser Examples</w:t>
      </w:r>
      <w:r>
        <w:tab/>
      </w:r>
      <w:r>
        <w:fldChar w:fldCharType="begin"/>
      </w:r>
      <w:r>
        <w:instrText xml:space="preserve"> PAGEREF _Toc407786580 \h </w:instrText>
      </w:r>
      <w:r>
        <w:fldChar w:fldCharType="separate"/>
      </w:r>
      <w:r>
        <w:t>31</w:t>
      </w:r>
      <w:r>
        <w:fldChar w:fldCharType="end"/>
      </w:r>
    </w:p>
    <w:p w:rsidR="008D6B70" w:rsidRDefault="008D6B70">
      <w:pPr>
        <w:pStyle w:val="TOC2"/>
        <w:rPr>
          <w:rFonts w:asciiTheme="minorHAnsi" w:eastAsiaTheme="minorEastAsia" w:hAnsiTheme="minorHAnsi" w:cstheme="minorBidi"/>
          <w:szCs w:val="22"/>
          <w:lang w:eastAsia="zh-CN"/>
        </w:rPr>
      </w:pPr>
      <w:r>
        <w:t>5.2.</w:t>
      </w:r>
      <w:r>
        <w:rPr>
          <w:rFonts w:asciiTheme="minorHAnsi" w:eastAsiaTheme="minorEastAsia" w:hAnsiTheme="minorHAnsi" w:cstheme="minorBidi"/>
          <w:szCs w:val="22"/>
          <w:lang w:eastAsia="zh-CN"/>
        </w:rPr>
        <w:tab/>
      </w:r>
      <w:r>
        <w:t>Two-Riser Examples</w:t>
      </w:r>
      <w:r>
        <w:tab/>
      </w:r>
      <w:r>
        <w:fldChar w:fldCharType="begin"/>
      </w:r>
      <w:r>
        <w:instrText xml:space="preserve"> PAGEREF _Toc407786581 \h </w:instrText>
      </w:r>
      <w:r>
        <w:fldChar w:fldCharType="separate"/>
      </w:r>
      <w:r>
        <w:t>31</w:t>
      </w:r>
      <w:r>
        <w:fldChar w:fldCharType="end"/>
      </w:r>
    </w:p>
    <w:p w:rsidR="008D6B70" w:rsidRDefault="008D6B70">
      <w:pPr>
        <w:pStyle w:val="TOC1"/>
        <w:rPr>
          <w:rFonts w:asciiTheme="minorHAnsi" w:eastAsiaTheme="minorEastAsia" w:hAnsiTheme="minorHAnsi" w:cstheme="minorBidi"/>
          <w:b w:val="0"/>
          <w:caps w:val="0"/>
          <w:szCs w:val="22"/>
          <w:lang w:eastAsia="zh-CN"/>
        </w:rPr>
      </w:pPr>
      <w:r>
        <w:t>6.</w:t>
      </w:r>
      <w:r>
        <w:rPr>
          <w:rFonts w:asciiTheme="minorHAnsi" w:eastAsiaTheme="minorEastAsia" w:hAnsiTheme="minorHAnsi" w:cstheme="minorBidi"/>
          <w:b w:val="0"/>
          <w:caps w:val="0"/>
          <w:szCs w:val="22"/>
          <w:lang w:eastAsia="zh-CN"/>
        </w:rPr>
        <w:tab/>
      </w:r>
      <w:r>
        <w:t>WinVIVA Batch Processor</w:t>
      </w:r>
      <w:r>
        <w:tab/>
      </w:r>
      <w:r>
        <w:fldChar w:fldCharType="begin"/>
      </w:r>
      <w:r>
        <w:instrText xml:space="preserve"> PAGEREF _Toc407786582 \h </w:instrText>
      </w:r>
      <w:r>
        <w:fldChar w:fldCharType="separate"/>
      </w:r>
      <w:r>
        <w:t>37</w:t>
      </w:r>
      <w:r>
        <w:fldChar w:fldCharType="end"/>
      </w:r>
    </w:p>
    <w:p w:rsidR="008D6B70" w:rsidRDefault="008D6B70">
      <w:pPr>
        <w:pStyle w:val="TOC2"/>
        <w:rPr>
          <w:rFonts w:asciiTheme="minorHAnsi" w:eastAsiaTheme="minorEastAsia" w:hAnsiTheme="minorHAnsi" w:cstheme="minorBidi"/>
          <w:szCs w:val="22"/>
          <w:lang w:eastAsia="zh-CN"/>
        </w:rPr>
      </w:pPr>
      <w:r>
        <w:t>6.1.</w:t>
      </w:r>
      <w:r>
        <w:rPr>
          <w:rFonts w:asciiTheme="minorHAnsi" w:eastAsiaTheme="minorEastAsia" w:hAnsiTheme="minorHAnsi" w:cstheme="minorBidi"/>
          <w:szCs w:val="22"/>
          <w:lang w:eastAsia="zh-CN"/>
        </w:rPr>
        <w:tab/>
      </w:r>
      <w:r>
        <w:t>Requirements</w:t>
      </w:r>
      <w:r>
        <w:tab/>
      </w:r>
      <w:r>
        <w:fldChar w:fldCharType="begin"/>
      </w:r>
      <w:r>
        <w:instrText xml:space="preserve"> PAGEREF _Toc407786583 \h </w:instrText>
      </w:r>
      <w:r>
        <w:fldChar w:fldCharType="separate"/>
      </w:r>
      <w:r>
        <w:t>37</w:t>
      </w:r>
      <w:r>
        <w:fldChar w:fldCharType="end"/>
      </w:r>
    </w:p>
    <w:p w:rsidR="008D6B70" w:rsidRDefault="008D6B70">
      <w:pPr>
        <w:pStyle w:val="TOC2"/>
        <w:rPr>
          <w:rFonts w:asciiTheme="minorHAnsi" w:eastAsiaTheme="minorEastAsia" w:hAnsiTheme="minorHAnsi" w:cstheme="minorBidi"/>
          <w:szCs w:val="22"/>
          <w:lang w:eastAsia="zh-CN"/>
        </w:rPr>
      </w:pPr>
      <w:r>
        <w:t>6.2.</w:t>
      </w:r>
      <w:r>
        <w:rPr>
          <w:rFonts w:asciiTheme="minorHAnsi" w:eastAsiaTheme="minorEastAsia" w:hAnsiTheme="minorHAnsi" w:cstheme="minorBidi"/>
          <w:szCs w:val="22"/>
          <w:lang w:eastAsia="zh-CN"/>
        </w:rPr>
        <w:tab/>
      </w:r>
      <w:r>
        <w:t>Current profiles</w:t>
      </w:r>
      <w:r>
        <w:tab/>
      </w:r>
      <w:r>
        <w:fldChar w:fldCharType="begin"/>
      </w:r>
      <w:r>
        <w:instrText xml:space="preserve"> PAGEREF _Toc407786584 \h </w:instrText>
      </w:r>
      <w:r>
        <w:fldChar w:fldCharType="separate"/>
      </w:r>
      <w:r>
        <w:t>38</w:t>
      </w:r>
      <w:r>
        <w:fldChar w:fldCharType="end"/>
      </w:r>
    </w:p>
    <w:p w:rsidR="008D6B70" w:rsidRDefault="008D6B70">
      <w:pPr>
        <w:pStyle w:val="TOC2"/>
        <w:rPr>
          <w:rFonts w:asciiTheme="minorHAnsi" w:eastAsiaTheme="minorEastAsia" w:hAnsiTheme="minorHAnsi" w:cstheme="minorBidi"/>
          <w:szCs w:val="22"/>
          <w:lang w:eastAsia="zh-CN"/>
        </w:rPr>
      </w:pPr>
      <w:r>
        <w:t>6.3.</w:t>
      </w:r>
      <w:r>
        <w:rPr>
          <w:rFonts w:asciiTheme="minorHAnsi" w:eastAsiaTheme="minorEastAsia" w:hAnsiTheme="minorHAnsi" w:cstheme="minorBidi"/>
          <w:szCs w:val="22"/>
          <w:lang w:eastAsia="zh-CN"/>
        </w:rPr>
        <w:tab/>
      </w:r>
      <w:r>
        <w:t>Running Batch Analysis</w:t>
      </w:r>
      <w:r>
        <w:tab/>
      </w:r>
      <w:r>
        <w:fldChar w:fldCharType="begin"/>
      </w:r>
      <w:r>
        <w:instrText xml:space="preserve"> PAGEREF _Toc407786585 \h </w:instrText>
      </w:r>
      <w:r>
        <w:fldChar w:fldCharType="separate"/>
      </w:r>
      <w:r>
        <w:t>38</w:t>
      </w:r>
      <w:r>
        <w:fldChar w:fldCharType="end"/>
      </w:r>
    </w:p>
    <w:p w:rsidR="008D6B70" w:rsidRDefault="008D6B70">
      <w:pPr>
        <w:pStyle w:val="TOC2"/>
        <w:rPr>
          <w:rFonts w:asciiTheme="minorHAnsi" w:eastAsiaTheme="minorEastAsia" w:hAnsiTheme="minorHAnsi" w:cstheme="minorBidi"/>
          <w:szCs w:val="22"/>
          <w:lang w:eastAsia="zh-CN"/>
        </w:rPr>
      </w:pPr>
      <w:r>
        <w:t>6.4.</w:t>
      </w:r>
      <w:r>
        <w:rPr>
          <w:rFonts w:asciiTheme="minorHAnsi" w:eastAsiaTheme="minorEastAsia" w:hAnsiTheme="minorHAnsi" w:cstheme="minorBidi"/>
          <w:szCs w:val="22"/>
          <w:lang w:eastAsia="zh-CN"/>
        </w:rPr>
        <w:tab/>
      </w:r>
      <w:r>
        <w:t>Analysis Results</w:t>
      </w:r>
      <w:r>
        <w:tab/>
      </w:r>
      <w:r>
        <w:fldChar w:fldCharType="begin"/>
      </w:r>
      <w:r>
        <w:instrText xml:space="preserve"> PAGEREF _Toc407786586 \h </w:instrText>
      </w:r>
      <w:r>
        <w:fldChar w:fldCharType="separate"/>
      </w:r>
      <w:r>
        <w:t>38</w:t>
      </w:r>
      <w:r>
        <w:fldChar w:fldCharType="end"/>
      </w:r>
    </w:p>
    <w:p w:rsidR="00231817" w:rsidRDefault="0020578D">
      <w:r>
        <w:rPr>
          <w:b/>
          <w:caps/>
          <w:noProof/>
        </w:rPr>
        <w:fldChar w:fldCharType="end"/>
      </w:r>
    </w:p>
    <w:p w:rsidR="00231817" w:rsidRPr="008337CC" w:rsidRDefault="005A5C69" w:rsidP="008337CC">
      <w:pPr>
        <w:spacing w:after="120"/>
        <w:jc w:val="center"/>
        <w:rPr>
          <w:b/>
          <w:sz w:val="24"/>
          <w:szCs w:val="24"/>
        </w:rPr>
      </w:pPr>
      <w:r>
        <w:rPr>
          <w:b/>
          <w:sz w:val="24"/>
          <w:szCs w:val="24"/>
        </w:rPr>
        <w:br w:type="page"/>
      </w:r>
      <w:r w:rsidR="00231817" w:rsidRPr="008337CC">
        <w:rPr>
          <w:b/>
          <w:sz w:val="24"/>
          <w:szCs w:val="24"/>
        </w:rPr>
        <w:lastRenderedPageBreak/>
        <w:t>LIST OF FIGURES</w:t>
      </w:r>
    </w:p>
    <w:p w:rsidR="008D6B70" w:rsidRDefault="00231817" w:rsidP="008D6B70">
      <w:pPr>
        <w:pStyle w:val="TableofFigures"/>
        <w:tabs>
          <w:tab w:val="clear" w:pos="1100"/>
        </w:tabs>
        <w:ind w:left="1080" w:hanging="1080"/>
        <w:rPr>
          <w:rFonts w:asciiTheme="minorHAnsi" w:eastAsiaTheme="minorEastAsia" w:hAnsiTheme="minorHAnsi" w:cstheme="minorBidi"/>
          <w:szCs w:val="22"/>
          <w:lang w:eastAsia="zh-CN"/>
        </w:rPr>
      </w:pPr>
      <w:r>
        <w:fldChar w:fldCharType="begin"/>
      </w:r>
      <w:r>
        <w:instrText xml:space="preserve"> TOC \h \z \c "Figure" </w:instrText>
      </w:r>
      <w:r>
        <w:fldChar w:fldCharType="separate"/>
      </w:r>
      <w:hyperlink w:anchor="_Toc407786587" w:history="1">
        <w:r w:rsidR="008D6B70" w:rsidRPr="008A5E7B">
          <w:rPr>
            <w:rStyle w:val="Hyperlink"/>
          </w:rPr>
          <w:t>Figure 2.1  WinVIVA Main Screen</w:t>
        </w:r>
        <w:r w:rsidR="008D6B70">
          <w:rPr>
            <w:webHidden/>
          </w:rPr>
          <w:tab/>
        </w:r>
        <w:r w:rsidR="008D6B70">
          <w:rPr>
            <w:webHidden/>
          </w:rPr>
          <w:fldChar w:fldCharType="begin"/>
        </w:r>
        <w:r w:rsidR="008D6B70">
          <w:rPr>
            <w:webHidden/>
          </w:rPr>
          <w:instrText xml:space="preserve"> PAGEREF _Toc407786587 \h </w:instrText>
        </w:r>
        <w:r w:rsidR="008D6B70">
          <w:rPr>
            <w:webHidden/>
          </w:rPr>
        </w:r>
        <w:r w:rsidR="008D6B70">
          <w:rPr>
            <w:webHidden/>
          </w:rPr>
          <w:fldChar w:fldCharType="separate"/>
        </w:r>
        <w:r w:rsidR="008D6B70">
          <w:rPr>
            <w:webHidden/>
          </w:rPr>
          <w:t>8</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88" w:history="1">
        <w:r w:rsidR="008D6B70" w:rsidRPr="008A5E7B">
          <w:rPr>
            <w:rStyle w:val="Hyperlink"/>
          </w:rPr>
          <w:t>Figure 2.2  VIVA Database Management</w:t>
        </w:r>
        <w:r w:rsidR="008D6B70">
          <w:rPr>
            <w:webHidden/>
          </w:rPr>
          <w:tab/>
        </w:r>
        <w:r w:rsidR="008D6B70">
          <w:rPr>
            <w:webHidden/>
          </w:rPr>
          <w:fldChar w:fldCharType="begin"/>
        </w:r>
        <w:r w:rsidR="008D6B70">
          <w:rPr>
            <w:webHidden/>
          </w:rPr>
          <w:instrText xml:space="preserve"> PAGEREF _Toc407786588 \h </w:instrText>
        </w:r>
        <w:r w:rsidR="008D6B70">
          <w:rPr>
            <w:webHidden/>
          </w:rPr>
        </w:r>
        <w:r w:rsidR="008D6B70">
          <w:rPr>
            <w:webHidden/>
          </w:rPr>
          <w:fldChar w:fldCharType="separate"/>
        </w:r>
        <w:r w:rsidR="008D6B70">
          <w:rPr>
            <w:webHidden/>
          </w:rPr>
          <w:t>9</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89" w:history="1">
        <w:r w:rsidR="008D6B70" w:rsidRPr="008A5E7B">
          <w:rPr>
            <w:rStyle w:val="Hyperlink"/>
          </w:rPr>
          <w:t>Figure 2.3  Project Description</w:t>
        </w:r>
        <w:r w:rsidR="008D6B70">
          <w:rPr>
            <w:webHidden/>
          </w:rPr>
          <w:tab/>
        </w:r>
        <w:r w:rsidR="008D6B70">
          <w:rPr>
            <w:webHidden/>
          </w:rPr>
          <w:fldChar w:fldCharType="begin"/>
        </w:r>
        <w:r w:rsidR="008D6B70">
          <w:rPr>
            <w:webHidden/>
          </w:rPr>
          <w:instrText xml:space="preserve"> PAGEREF _Toc407786589 \h </w:instrText>
        </w:r>
        <w:r w:rsidR="008D6B70">
          <w:rPr>
            <w:webHidden/>
          </w:rPr>
        </w:r>
        <w:r w:rsidR="008D6B70">
          <w:rPr>
            <w:webHidden/>
          </w:rPr>
          <w:fldChar w:fldCharType="separate"/>
        </w:r>
        <w:r w:rsidR="008D6B70">
          <w:rPr>
            <w:webHidden/>
          </w:rPr>
          <w:t>11</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90" w:history="1">
        <w:r w:rsidR="008D6B70" w:rsidRPr="008A5E7B">
          <w:rPr>
            <w:rStyle w:val="Hyperlink"/>
          </w:rPr>
          <w:t>Figure 2.4  Global Parameters</w:t>
        </w:r>
        <w:r w:rsidR="008D6B70">
          <w:rPr>
            <w:webHidden/>
          </w:rPr>
          <w:tab/>
        </w:r>
        <w:r w:rsidR="008D6B70">
          <w:rPr>
            <w:webHidden/>
          </w:rPr>
          <w:fldChar w:fldCharType="begin"/>
        </w:r>
        <w:r w:rsidR="008D6B70">
          <w:rPr>
            <w:webHidden/>
          </w:rPr>
          <w:instrText xml:space="preserve"> PAGEREF _Toc407786590 \h </w:instrText>
        </w:r>
        <w:r w:rsidR="008D6B70">
          <w:rPr>
            <w:webHidden/>
          </w:rPr>
        </w:r>
        <w:r w:rsidR="008D6B70">
          <w:rPr>
            <w:webHidden/>
          </w:rPr>
          <w:fldChar w:fldCharType="separate"/>
        </w:r>
        <w:r w:rsidR="008D6B70">
          <w:rPr>
            <w:webHidden/>
          </w:rPr>
          <w:t>12</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91" w:history="1">
        <w:r w:rsidR="008D6B70" w:rsidRPr="008A5E7B">
          <w:rPr>
            <w:rStyle w:val="Hyperlink"/>
          </w:rPr>
          <w:t>Figure 2.5  Current Profile</w:t>
        </w:r>
        <w:r w:rsidR="008D6B70">
          <w:rPr>
            <w:webHidden/>
          </w:rPr>
          <w:tab/>
        </w:r>
        <w:r w:rsidR="008D6B70">
          <w:rPr>
            <w:webHidden/>
          </w:rPr>
          <w:fldChar w:fldCharType="begin"/>
        </w:r>
        <w:r w:rsidR="008D6B70">
          <w:rPr>
            <w:webHidden/>
          </w:rPr>
          <w:instrText xml:space="preserve"> PAGEREF _Toc407786591 \h </w:instrText>
        </w:r>
        <w:r w:rsidR="008D6B70">
          <w:rPr>
            <w:webHidden/>
          </w:rPr>
        </w:r>
        <w:r w:rsidR="008D6B70">
          <w:rPr>
            <w:webHidden/>
          </w:rPr>
          <w:fldChar w:fldCharType="separate"/>
        </w:r>
        <w:r w:rsidR="008D6B70">
          <w:rPr>
            <w:webHidden/>
          </w:rPr>
          <w:t>13</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92" w:history="1">
        <w:r w:rsidR="008D6B70" w:rsidRPr="008A5E7B">
          <w:rPr>
            <w:rStyle w:val="Hyperlink"/>
          </w:rPr>
          <w:t>Figure 2.6  Riser Type and Boundary Conditions</w:t>
        </w:r>
        <w:r w:rsidR="008D6B70">
          <w:rPr>
            <w:webHidden/>
          </w:rPr>
          <w:tab/>
        </w:r>
        <w:r w:rsidR="008D6B70">
          <w:rPr>
            <w:webHidden/>
          </w:rPr>
          <w:fldChar w:fldCharType="begin"/>
        </w:r>
        <w:r w:rsidR="008D6B70">
          <w:rPr>
            <w:webHidden/>
          </w:rPr>
          <w:instrText xml:space="preserve"> PAGEREF _Toc407786592 \h </w:instrText>
        </w:r>
        <w:r w:rsidR="008D6B70">
          <w:rPr>
            <w:webHidden/>
          </w:rPr>
        </w:r>
        <w:r w:rsidR="008D6B70">
          <w:rPr>
            <w:webHidden/>
          </w:rPr>
          <w:fldChar w:fldCharType="separate"/>
        </w:r>
        <w:r w:rsidR="008D6B70">
          <w:rPr>
            <w:webHidden/>
          </w:rPr>
          <w:t>15</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93" w:history="1">
        <w:r w:rsidR="008D6B70" w:rsidRPr="008A5E7B">
          <w:rPr>
            <w:rStyle w:val="Hyperlink"/>
          </w:rPr>
          <w:t>Figure 2.7  Riser Segment Data</w:t>
        </w:r>
        <w:r w:rsidR="008D6B70">
          <w:rPr>
            <w:webHidden/>
          </w:rPr>
          <w:tab/>
        </w:r>
        <w:r w:rsidR="008D6B70">
          <w:rPr>
            <w:webHidden/>
          </w:rPr>
          <w:fldChar w:fldCharType="begin"/>
        </w:r>
        <w:r w:rsidR="008D6B70">
          <w:rPr>
            <w:webHidden/>
          </w:rPr>
          <w:instrText xml:space="preserve"> PAGEREF _Toc407786593 \h </w:instrText>
        </w:r>
        <w:r w:rsidR="008D6B70">
          <w:rPr>
            <w:webHidden/>
          </w:rPr>
        </w:r>
        <w:r w:rsidR="008D6B70">
          <w:rPr>
            <w:webHidden/>
          </w:rPr>
          <w:fldChar w:fldCharType="separate"/>
        </w:r>
        <w:r w:rsidR="008D6B70">
          <w:rPr>
            <w:webHidden/>
          </w:rPr>
          <w:t>16</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94" w:history="1">
        <w:r w:rsidR="008D6B70" w:rsidRPr="008A5E7B">
          <w:rPr>
            <w:rStyle w:val="Hyperlink"/>
          </w:rPr>
          <w:t>Figure 2.8  VETCO Angle Definition</w:t>
        </w:r>
        <w:r w:rsidR="008D6B70">
          <w:rPr>
            <w:webHidden/>
          </w:rPr>
          <w:tab/>
        </w:r>
        <w:r w:rsidR="008D6B70">
          <w:rPr>
            <w:webHidden/>
          </w:rPr>
          <w:fldChar w:fldCharType="begin"/>
        </w:r>
        <w:r w:rsidR="008D6B70">
          <w:rPr>
            <w:webHidden/>
          </w:rPr>
          <w:instrText xml:space="preserve"> PAGEREF _Toc407786594 \h </w:instrText>
        </w:r>
        <w:r w:rsidR="008D6B70">
          <w:rPr>
            <w:webHidden/>
          </w:rPr>
        </w:r>
        <w:r w:rsidR="008D6B70">
          <w:rPr>
            <w:webHidden/>
          </w:rPr>
          <w:fldChar w:fldCharType="separate"/>
        </w:r>
        <w:r w:rsidR="008D6B70">
          <w:rPr>
            <w:webHidden/>
          </w:rPr>
          <w:t>17</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95" w:history="1">
        <w:r w:rsidR="008D6B70" w:rsidRPr="008A5E7B">
          <w:rPr>
            <w:rStyle w:val="Hyperlink"/>
          </w:rPr>
          <w:t>Figure 2.9  Auxiliary Line Data</w:t>
        </w:r>
        <w:r w:rsidR="008D6B70">
          <w:rPr>
            <w:webHidden/>
          </w:rPr>
          <w:tab/>
        </w:r>
        <w:r w:rsidR="008D6B70">
          <w:rPr>
            <w:webHidden/>
          </w:rPr>
          <w:fldChar w:fldCharType="begin"/>
        </w:r>
        <w:r w:rsidR="008D6B70">
          <w:rPr>
            <w:webHidden/>
          </w:rPr>
          <w:instrText xml:space="preserve"> PAGEREF _Toc407786595 \h </w:instrText>
        </w:r>
        <w:r w:rsidR="008D6B70">
          <w:rPr>
            <w:webHidden/>
          </w:rPr>
        </w:r>
        <w:r w:rsidR="008D6B70">
          <w:rPr>
            <w:webHidden/>
          </w:rPr>
          <w:fldChar w:fldCharType="separate"/>
        </w:r>
        <w:r w:rsidR="008D6B70">
          <w:rPr>
            <w:webHidden/>
          </w:rPr>
          <w:t>19</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96" w:history="1">
        <w:r w:rsidR="008D6B70" w:rsidRPr="008A5E7B">
          <w:rPr>
            <w:rStyle w:val="Hyperlink"/>
          </w:rPr>
          <w:t>Figure 2.10  Intermediate Lateral Supports</w:t>
        </w:r>
        <w:r w:rsidR="008D6B70">
          <w:rPr>
            <w:webHidden/>
          </w:rPr>
          <w:tab/>
        </w:r>
        <w:r w:rsidR="008D6B70">
          <w:rPr>
            <w:webHidden/>
          </w:rPr>
          <w:fldChar w:fldCharType="begin"/>
        </w:r>
        <w:r w:rsidR="008D6B70">
          <w:rPr>
            <w:webHidden/>
          </w:rPr>
          <w:instrText xml:space="preserve"> PAGEREF _Toc407786596 \h </w:instrText>
        </w:r>
        <w:r w:rsidR="008D6B70">
          <w:rPr>
            <w:webHidden/>
          </w:rPr>
        </w:r>
        <w:r w:rsidR="008D6B70">
          <w:rPr>
            <w:webHidden/>
          </w:rPr>
          <w:fldChar w:fldCharType="separate"/>
        </w:r>
        <w:r w:rsidR="008D6B70">
          <w:rPr>
            <w:webHidden/>
          </w:rPr>
          <w:t>20</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97" w:history="1">
        <w:r w:rsidR="008D6B70" w:rsidRPr="008A5E7B">
          <w:rPr>
            <w:rStyle w:val="Hyperlink"/>
          </w:rPr>
          <w:t>Figure 2.11  SCR / Lazy-Wave Riser Data</w:t>
        </w:r>
        <w:r w:rsidR="008D6B70">
          <w:rPr>
            <w:webHidden/>
          </w:rPr>
          <w:tab/>
        </w:r>
        <w:r w:rsidR="008D6B70">
          <w:rPr>
            <w:webHidden/>
          </w:rPr>
          <w:fldChar w:fldCharType="begin"/>
        </w:r>
        <w:r w:rsidR="008D6B70">
          <w:rPr>
            <w:webHidden/>
          </w:rPr>
          <w:instrText xml:space="preserve"> PAGEREF _Toc407786597 \h </w:instrText>
        </w:r>
        <w:r w:rsidR="008D6B70">
          <w:rPr>
            <w:webHidden/>
          </w:rPr>
        </w:r>
        <w:r w:rsidR="008D6B70">
          <w:rPr>
            <w:webHidden/>
          </w:rPr>
          <w:fldChar w:fldCharType="separate"/>
        </w:r>
        <w:r w:rsidR="008D6B70">
          <w:rPr>
            <w:webHidden/>
          </w:rPr>
          <w:t>21</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98" w:history="1">
        <w:r w:rsidR="008D6B70" w:rsidRPr="008A5E7B">
          <w:rPr>
            <w:rStyle w:val="Hyperlink"/>
          </w:rPr>
          <w:t>Figure 2.12  SCR / Lazy Wave Riser Configuration and Definitions</w:t>
        </w:r>
        <w:r w:rsidR="008D6B70">
          <w:rPr>
            <w:webHidden/>
          </w:rPr>
          <w:tab/>
        </w:r>
        <w:r w:rsidR="008D6B70">
          <w:rPr>
            <w:webHidden/>
          </w:rPr>
          <w:fldChar w:fldCharType="begin"/>
        </w:r>
        <w:r w:rsidR="008D6B70">
          <w:rPr>
            <w:webHidden/>
          </w:rPr>
          <w:instrText xml:space="preserve"> PAGEREF _Toc407786598 \h </w:instrText>
        </w:r>
        <w:r w:rsidR="008D6B70">
          <w:rPr>
            <w:webHidden/>
          </w:rPr>
        </w:r>
        <w:r w:rsidR="008D6B70">
          <w:rPr>
            <w:webHidden/>
          </w:rPr>
          <w:fldChar w:fldCharType="separate"/>
        </w:r>
        <w:r w:rsidR="008D6B70">
          <w:rPr>
            <w:webHidden/>
          </w:rPr>
          <w:t>21</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599" w:history="1">
        <w:r w:rsidR="008D6B70" w:rsidRPr="008A5E7B">
          <w:rPr>
            <w:rStyle w:val="Hyperlink"/>
          </w:rPr>
          <w:t>Figure 2.13  Input of Other Riser Properties</w:t>
        </w:r>
        <w:r w:rsidR="008D6B70">
          <w:rPr>
            <w:webHidden/>
          </w:rPr>
          <w:tab/>
        </w:r>
        <w:r w:rsidR="008D6B70">
          <w:rPr>
            <w:webHidden/>
          </w:rPr>
          <w:fldChar w:fldCharType="begin"/>
        </w:r>
        <w:r w:rsidR="008D6B70">
          <w:rPr>
            <w:webHidden/>
          </w:rPr>
          <w:instrText xml:space="preserve"> PAGEREF _Toc407786599 \h </w:instrText>
        </w:r>
        <w:r w:rsidR="008D6B70">
          <w:rPr>
            <w:webHidden/>
          </w:rPr>
        </w:r>
        <w:r w:rsidR="008D6B70">
          <w:rPr>
            <w:webHidden/>
          </w:rPr>
          <w:fldChar w:fldCharType="separate"/>
        </w:r>
        <w:r w:rsidR="008D6B70">
          <w:rPr>
            <w:webHidden/>
          </w:rPr>
          <w:t>23</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600" w:history="1">
        <w:r w:rsidR="008D6B70" w:rsidRPr="008A5E7B">
          <w:rPr>
            <w:rStyle w:val="Hyperlink"/>
          </w:rPr>
          <w:t>Figure 3.1  Computation Parameters and Execution</w:t>
        </w:r>
        <w:r w:rsidR="008D6B70">
          <w:rPr>
            <w:webHidden/>
          </w:rPr>
          <w:tab/>
        </w:r>
        <w:r w:rsidR="008D6B70">
          <w:rPr>
            <w:webHidden/>
          </w:rPr>
          <w:fldChar w:fldCharType="begin"/>
        </w:r>
        <w:r w:rsidR="008D6B70">
          <w:rPr>
            <w:webHidden/>
          </w:rPr>
          <w:instrText xml:space="preserve"> PAGEREF _Toc407786600 \h </w:instrText>
        </w:r>
        <w:r w:rsidR="008D6B70">
          <w:rPr>
            <w:webHidden/>
          </w:rPr>
        </w:r>
        <w:r w:rsidR="008D6B70">
          <w:rPr>
            <w:webHidden/>
          </w:rPr>
          <w:fldChar w:fldCharType="separate"/>
        </w:r>
        <w:r w:rsidR="008D6B70">
          <w:rPr>
            <w:webHidden/>
          </w:rPr>
          <w:t>27</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601" w:history="1">
        <w:r w:rsidR="008D6B70" w:rsidRPr="008A5E7B">
          <w:rPr>
            <w:rStyle w:val="Hyperlink"/>
          </w:rPr>
          <w:t>Figure 4.1  Tabulated Results</w:t>
        </w:r>
        <w:r w:rsidR="008D6B70">
          <w:rPr>
            <w:webHidden/>
          </w:rPr>
          <w:tab/>
        </w:r>
        <w:r w:rsidR="008D6B70">
          <w:rPr>
            <w:webHidden/>
          </w:rPr>
          <w:fldChar w:fldCharType="begin"/>
        </w:r>
        <w:r w:rsidR="008D6B70">
          <w:rPr>
            <w:webHidden/>
          </w:rPr>
          <w:instrText xml:space="preserve"> PAGEREF _Toc407786601 \h </w:instrText>
        </w:r>
        <w:r w:rsidR="008D6B70">
          <w:rPr>
            <w:webHidden/>
          </w:rPr>
        </w:r>
        <w:r w:rsidR="008D6B70">
          <w:rPr>
            <w:webHidden/>
          </w:rPr>
          <w:fldChar w:fldCharType="separate"/>
        </w:r>
        <w:r w:rsidR="008D6B70">
          <w:rPr>
            <w:webHidden/>
          </w:rPr>
          <w:t>29</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602" w:history="1">
        <w:r w:rsidR="008D6B70" w:rsidRPr="008A5E7B">
          <w:rPr>
            <w:rStyle w:val="Hyperlink"/>
          </w:rPr>
          <w:t>Figure 5.1  Example Problem 1: 10000-ft Riser in GOMEX 3.5kt Loop Current Pinned Upper and Lower Boundary Conditions</w:t>
        </w:r>
        <w:r w:rsidR="008D6B70">
          <w:rPr>
            <w:webHidden/>
          </w:rPr>
          <w:tab/>
        </w:r>
        <w:r w:rsidR="008D6B70">
          <w:rPr>
            <w:webHidden/>
          </w:rPr>
          <w:fldChar w:fldCharType="begin"/>
        </w:r>
        <w:r w:rsidR="008D6B70">
          <w:rPr>
            <w:webHidden/>
          </w:rPr>
          <w:instrText xml:space="preserve"> PAGEREF _Toc407786602 \h </w:instrText>
        </w:r>
        <w:r w:rsidR="008D6B70">
          <w:rPr>
            <w:webHidden/>
          </w:rPr>
        </w:r>
        <w:r w:rsidR="008D6B70">
          <w:rPr>
            <w:webHidden/>
          </w:rPr>
          <w:fldChar w:fldCharType="separate"/>
        </w:r>
        <w:r w:rsidR="008D6B70">
          <w:rPr>
            <w:webHidden/>
          </w:rPr>
          <w:t>32</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603" w:history="1">
        <w:r w:rsidR="008D6B70" w:rsidRPr="008A5E7B">
          <w:rPr>
            <w:rStyle w:val="Hyperlink"/>
          </w:rPr>
          <w:t>Figure 5.2  Example Problem 2: 10000-ft Riser in GOMEX 3.5 kt Loop Current Pinned Upper and Free Lower Boundary Conditions</w:t>
        </w:r>
        <w:r w:rsidR="008D6B70">
          <w:rPr>
            <w:webHidden/>
          </w:rPr>
          <w:tab/>
        </w:r>
        <w:r w:rsidR="008D6B70">
          <w:rPr>
            <w:webHidden/>
          </w:rPr>
          <w:fldChar w:fldCharType="begin"/>
        </w:r>
        <w:r w:rsidR="008D6B70">
          <w:rPr>
            <w:webHidden/>
          </w:rPr>
          <w:instrText xml:space="preserve"> PAGEREF _Toc407786603 \h </w:instrText>
        </w:r>
        <w:r w:rsidR="008D6B70">
          <w:rPr>
            <w:webHidden/>
          </w:rPr>
        </w:r>
        <w:r w:rsidR="008D6B70">
          <w:rPr>
            <w:webHidden/>
          </w:rPr>
          <w:fldChar w:fldCharType="separate"/>
        </w:r>
        <w:r w:rsidR="008D6B70">
          <w:rPr>
            <w:webHidden/>
          </w:rPr>
          <w:t>33</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604" w:history="1">
        <w:r w:rsidR="008D6B70" w:rsidRPr="008A5E7B">
          <w:rPr>
            <w:rStyle w:val="Hyperlink"/>
          </w:rPr>
          <w:t>Figure 5.3  Example Problem 3: 3000-ft Riser in WOS 1.0 m/s Current Pinned Upper and Flex-Joint Lower Boundary Conditions</w:t>
        </w:r>
        <w:r w:rsidR="008D6B70">
          <w:rPr>
            <w:webHidden/>
          </w:rPr>
          <w:tab/>
        </w:r>
        <w:r w:rsidR="008D6B70">
          <w:rPr>
            <w:webHidden/>
          </w:rPr>
          <w:fldChar w:fldCharType="begin"/>
        </w:r>
        <w:r w:rsidR="008D6B70">
          <w:rPr>
            <w:webHidden/>
          </w:rPr>
          <w:instrText xml:space="preserve"> PAGEREF _Toc407786604 \h </w:instrText>
        </w:r>
        <w:r w:rsidR="008D6B70">
          <w:rPr>
            <w:webHidden/>
          </w:rPr>
        </w:r>
        <w:r w:rsidR="008D6B70">
          <w:rPr>
            <w:webHidden/>
          </w:rPr>
          <w:fldChar w:fldCharType="separate"/>
        </w:r>
        <w:r w:rsidR="008D6B70">
          <w:rPr>
            <w:webHidden/>
          </w:rPr>
          <w:t>34</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605" w:history="1">
        <w:r w:rsidR="008D6B70" w:rsidRPr="008A5E7B">
          <w:rPr>
            <w:rStyle w:val="Hyperlink"/>
          </w:rPr>
          <w:t>Figure 5.4  Example Problem 4: SCR Riser in 2790-ft Deep Water, GOMEX 3.0 kt Current Pinned Upper and Lower Boundary Conditions</w:t>
        </w:r>
        <w:r w:rsidR="008D6B70">
          <w:rPr>
            <w:webHidden/>
          </w:rPr>
          <w:tab/>
        </w:r>
        <w:r w:rsidR="008D6B70">
          <w:rPr>
            <w:webHidden/>
          </w:rPr>
          <w:fldChar w:fldCharType="begin"/>
        </w:r>
        <w:r w:rsidR="008D6B70">
          <w:rPr>
            <w:webHidden/>
          </w:rPr>
          <w:instrText xml:space="preserve"> PAGEREF _Toc407786605 \h </w:instrText>
        </w:r>
        <w:r w:rsidR="008D6B70">
          <w:rPr>
            <w:webHidden/>
          </w:rPr>
        </w:r>
        <w:r w:rsidR="008D6B70">
          <w:rPr>
            <w:webHidden/>
          </w:rPr>
          <w:fldChar w:fldCharType="separate"/>
        </w:r>
        <w:r w:rsidR="008D6B70">
          <w:rPr>
            <w:webHidden/>
          </w:rPr>
          <w:t>35</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606" w:history="1">
        <w:r w:rsidR="008D6B70" w:rsidRPr="008A5E7B">
          <w:rPr>
            <w:rStyle w:val="Hyperlink"/>
          </w:rPr>
          <w:t>Figure 5.5  Example Problem 5: 4750-ft Free-Standing Riser in 5000ft WD, Brazil Current Profile Free Upper and Pinned Lower Boundary Conditions</w:t>
        </w:r>
        <w:r w:rsidR="008D6B70">
          <w:rPr>
            <w:webHidden/>
          </w:rPr>
          <w:tab/>
        </w:r>
        <w:r w:rsidR="008D6B70">
          <w:rPr>
            <w:webHidden/>
          </w:rPr>
          <w:fldChar w:fldCharType="begin"/>
        </w:r>
        <w:r w:rsidR="008D6B70">
          <w:rPr>
            <w:webHidden/>
          </w:rPr>
          <w:instrText xml:space="preserve"> PAGEREF _Toc407786606 \h </w:instrText>
        </w:r>
        <w:r w:rsidR="008D6B70">
          <w:rPr>
            <w:webHidden/>
          </w:rPr>
        </w:r>
        <w:r w:rsidR="008D6B70">
          <w:rPr>
            <w:webHidden/>
          </w:rPr>
          <w:fldChar w:fldCharType="separate"/>
        </w:r>
        <w:r w:rsidR="008D6B70">
          <w:rPr>
            <w:webHidden/>
          </w:rPr>
          <w:t>36</w:t>
        </w:r>
        <w:r w:rsidR="008D6B70">
          <w:rPr>
            <w:webHidden/>
          </w:rPr>
          <w:fldChar w:fldCharType="end"/>
        </w:r>
      </w:hyperlink>
    </w:p>
    <w:p w:rsidR="008D6B70" w:rsidRDefault="009A15BE" w:rsidP="008D6B70">
      <w:pPr>
        <w:pStyle w:val="TableofFigures"/>
        <w:tabs>
          <w:tab w:val="clear" w:pos="1100"/>
        </w:tabs>
        <w:ind w:left="1080" w:hanging="1080"/>
        <w:rPr>
          <w:rFonts w:asciiTheme="minorHAnsi" w:eastAsiaTheme="minorEastAsia" w:hAnsiTheme="minorHAnsi" w:cstheme="minorBidi"/>
          <w:szCs w:val="22"/>
          <w:lang w:eastAsia="zh-CN"/>
        </w:rPr>
      </w:pPr>
      <w:hyperlink w:anchor="_Toc407786607" w:history="1">
        <w:r w:rsidR="008D6B70" w:rsidRPr="008A5E7B">
          <w:rPr>
            <w:rStyle w:val="Hyperlink"/>
          </w:rPr>
          <w:t>Figure 6.1  WinVIVA Batch Processor Main Screen</w:t>
        </w:r>
        <w:r w:rsidR="008D6B70">
          <w:rPr>
            <w:webHidden/>
          </w:rPr>
          <w:tab/>
        </w:r>
        <w:r w:rsidR="008D6B70">
          <w:rPr>
            <w:webHidden/>
          </w:rPr>
          <w:fldChar w:fldCharType="begin"/>
        </w:r>
        <w:r w:rsidR="008D6B70">
          <w:rPr>
            <w:webHidden/>
          </w:rPr>
          <w:instrText xml:space="preserve"> PAGEREF _Toc407786607 \h </w:instrText>
        </w:r>
        <w:r w:rsidR="008D6B70">
          <w:rPr>
            <w:webHidden/>
          </w:rPr>
        </w:r>
        <w:r w:rsidR="008D6B70">
          <w:rPr>
            <w:webHidden/>
          </w:rPr>
          <w:fldChar w:fldCharType="separate"/>
        </w:r>
        <w:r w:rsidR="008D6B70">
          <w:rPr>
            <w:webHidden/>
          </w:rPr>
          <w:t>37</w:t>
        </w:r>
        <w:r w:rsidR="008D6B70">
          <w:rPr>
            <w:webHidden/>
          </w:rPr>
          <w:fldChar w:fldCharType="end"/>
        </w:r>
      </w:hyperlink>
    </w:p>
    <w:p w:rsidR="00CB1FCE" w:rsidRDefault="00231817" w:rsidP="008D6B70">
      <w:pPr>
        <w:spacing w:after="120"/>
        <w:ind w:left="1080" w:hanging="1080"/>
        <w:jc w:val="left"/>
      </w:pPr>
      <w:r>
        <w:fldChar w:fldCharType="end"/>
      </w:r>
    </w:p>
    <w:p w:rsidR="00231817" w:rsidRPr="008337CC" w:rsidRDefault="00CB1FCE" w:rsidP="005E0845">
      <w:pPr>
        <w:spacing w:after="120"/>
        <w:jc w:val="center"/>
        <w:rPr>
          <w:b/>
          <w:sz w:val="24"/>
          <w:szCs w:val="24"/>
        </w:rPr>
      </w:pPr>
      <w:r>
        <w:br w:type="page"/>
      </w:r>
      <w:r w:rsidR="00231817" w:rsidRPr="008337CC">
        <w:rPr>
          <w:b/>
          <w:sz w:val="24"/>
          <w:szCs w:val="24"/>
        </w:rPr>
        <w:lastRenderedPageBreak/>
        <w:t>LIST OF TABLES</w:t>
      </w:r>
    </w:p>
    <w:p w:rsidR="008D6B70" w:rsidRDefault="00231817">
      <w:pPr>
        <w:pStyle w:val="TableofFigures"/>
        <w:rPr>
          <w:rFonts w:asciiTheme="minorHAnsi" w:eastAsiaTheme="minorEastAsia" w:hAnsiTheme="minorHAnsi" w:cstheme="minorBidi"/>
          <w:szCs w:val="22"/>
          <w:lang w:eastAsia="zh-CN"/>
        </w:rPr>
      </w:pPr>
      <w:r>
        <w:fldChar w:fldCharType="begin"/>
      </w:r>
      <w:r>
        <w:instrText xml:space="preserve"> TOC \h \z \c "Table" </w:instrText>
      </w:r>
      <w:r>
        <w:fldChar w:fldCharType="separate"/>
      </w:r>
      <w:hyperlink w:anchor="_Toc407786608" w:history="1">
        <w:r w:rsidR="008D6B70" w:rsidRPr="00E2745B">
          <w:rPr>
            <w:rStyle w:val="Hyperlink"/>
          </w:rPr>
          <w:t>Table 2.1  Format of Hydrodynamic Database File</w:t>
        </w:r>
        <w:r w:rsidR="008D6B70">
          <w:rPr>
            <w:webHidden/>
          </w:rPr>
          <w:tab/>
        </w:r>
        <w:r w:rsidR="008D6B70">
          <w:rPr>
            <w:webHidden/>
          </w:rPr>
          <w:fldChar w:fldCharType="begin"/>
        </w:r>
        <w:r w:rsidR="008D6B70">
          <w:rPr>
            <w:webHidden/>
          </w:rPr>
          <w:instrText xml:space="preserve"> PAGEREF _Toc407786608 \h </w:instrText>
        </w:r>
        <w:r w:rsidR="008D6B70">
          <w:rPr>
            <w:webHidden/>
          </w:rPr>
        </w:r>
        <w:r w:rsidR="008D6B70">
          <w:rPr>
            <w:webHidden/>
          </w:rPr>
          <w:fldChar w:fldCharType="separate"/>
        </w:r>
        <w:r w:rsidR="008D6B70">
          <w:rPr>
            <w:webHidden/>
          </w:rPr>
          <w:t>10</w:t>
        </w:r>
        <w:r w:rsidR="008D6B70">
          <w:rPr>
            <w:webHidden/>
          </w:rPr>
          <w:fldChar w:fldCharType="end"/>
        </w:r>
      </w:hyperlink>
    </w:p>
    <w:p w:rsidR="008D6B70" w:rsidRDefault="009A15BE">
      <w:pPr>
        <w:pStyle w:val="TableofFigures"/>
        <w:rPr>
          <w:rFonts w:asciiTheme="minorHAnsi" w:eastAsiaTheme="minorEastAsia" w:hAnsiTheme="minorHAnsi" w:cstheme="minorBidi"/>
          <w:szCs w:val="22"/>
          <w:lang w:eastAsia="zh-CN"/>
        </w:rPr>
      </w:pPr>
      <w:hyperlink w:anchor="_Toc407786609" w:history="1">
        <w:r w:rsidR="008D6B70" w:rsidRPr="00E2745B">
          <w:rPr>
            <w:rStyle w:val="Hyperlink"/>
          </w:rPr>
          <w:t>Table 2.2  File Format for .cur File</w:t>
        </w:r>
        <w:r w:rsidR="008D6B70">
          <w:rPr>
            <w:webHidden/>
          </w:rPr>
          <w:tab/>
        </w:r>
        <w:r w:rsidR="008D6B70">
          <w:rPr>
            <w:webHidden/>
          </w:rPr>
          <w:fldChar w:fldCharType="begin"/>
        </w:r>
        <w:r w:rsidR="008D6B70">
          <w:rPr>
            <w:webHidden/>
          </w:rPr>
          <w:instrText xml:space="preserve"> PAGEREF _Toc407786609 \h </w:instrText>
        </w:r>
        <w:r w:rsidR="008D6B70">
          <w:rPr>
            <w:webHidden/>
          </w:rPr>
        </w:r>
        <w:r w:rsidR="008D6B70">
          <w:rPr>
            <w:webHidden/>
          </w:rPr>
          <w:fldChar w:fldCharType="separate"/>
        </w:r>
        <w:r w:rsidR="008D6B70">
          <w:rPr>
            <w:webHidden/>
          </w:rPr>
          <w:t>14</w:t>
        </w:r>
        <w:r w:rsidR="008D6B70">
          <w:rPr>
            <w:webHidden/>
          </w:rPr>
          <w:fldChar w:fldCharType="end"/>
        </w:r>
      </w:hyperlink>
    </w:p>
    <w:p w:rsidR="008D6B70" w:rsidRDefault="009A15BE">
      <w:pPr>
        <w:pStyle w:val="TableofFigures"/>
        <w:rPr>
          <w:rFonts w:asciiTheme="minorHAnsi" w:eastAsiaTheme="minorEastAsia" w:hAnsiTheme="minorHAnsi" w:cstheme="minorBidi"/>
          <w:szCs w:val="22"/>
          <w:lang w:eastAsia="zh-CN"/>
        </w:rPr>
      </w:pPr>
      <w:hyperlink w:anchor="_Toc407786610" w:history="1">
        <w:r w:rsidR="008D6B70" w:rsidRPr="00E2745B">
          <w:rPr>
            <w:rStyle w:val="Hyperlink"/>
          </w:rPr>
          <w:t>Table 2.3  Riser Section Types</w:t>
        </w:r>
        <w:r w:rsidR="008D6B70">
          <w:rPr>
            <w:webHidden/>
          </w:rPr>
          <w:tab/>
        </w:r>
        <w:r w:rsidR="008D6B70">
          <w:rPr>
            <w:webHidden/>
          </w:rPr>
          <w:fldChar w:fldCharType="begin"/>
        </w:r>
        <w:r w:rsidR="008D6B70">
          <w:rPr>
            <w:webHidden/>
          </w:rPr>
          <w:instrText xml:space="preserve"> PAGEREF _Toc407786610 \h </w:instrText>
        </w:r>
        <w:r w:rsidR="008D6B70">
          <w:rPr>
            <w:webHidden/>
          </w:rPr>
        </w:r>
        <w:r w:rsidR="008D6B70">
          <w:rPr>
            <w:webHidden/>
          </w:rPr>
          <w:fldChar w:fldCharType="separate"/>
        </w:r>
        <w:r w:rsidR="008D6B70">
          <w:rPr>
            <w:webHidden/>
          </w:rPr>
          <w:t>17</w:t>
        </w:r>
        <w:r w:rsidR="008D6B70">
          <w:rPr>
            <w:webHidden/>
          </w:rPr>
          <w:fldChar w:fldCharType="end"/>
        </w:r>
      </w:hyperlink>
    </w:p>
    <w:p w:rsidR="008D6B70" w:rsidRDefault="009A15BE">
      <w:pPr>
        <w:pStyle w:val="TableofFigures"/>
        <w:rPr>
          <w:rFonts w:asciiTheme="minorHAnsi" w:eastAsiaTheme="minorEastAsia" w:hAnsiTheme="minorHAnsi" w:cstheme="minorBidi"/>
          <w:szCs w:val="22"/>
          <w:lang w:eastAsia="zh-CN"/>
        </w:rPr>
      </w:pPr>
      <w:hyperlink w:anchor="_Toc407786611" w:history="1">
        <w:r w:rsidR="008D6B70" w:rsidRPr="00E2745B">
          <w:rPr>
            <w:rStyle w:val="Hyperlink"/>
          </w:rPr>
          <w:t>Table 2.4  File Format for Import Static Solution</w:t>
        </w:r>
        <w:r w:rsidR="008D6B70">
          <w:rPr>
            <w:webHidden/>
          </w:rPr>
          <w:tab/>
        </w:r>
        <w:r w:rsidR="008D6B70">
          <w:rPr>
            <w:webHidden/>
          </w:rPr>
          <w:fldChar w:fldCharType="begin"/>
        </w:r>
        <w:r w:rsidR="008D6B70">
          <w:rPr>
            <w:webHidden/>
          </w:rPr>
          <w:instrText xml:space="preserve"> PAGEREF _Toc407786611 \h </w:instrText>
        </w:r>
        <w:r w:rsidR="008D6B70">
          <w:rPr>
            <w:webHidden/>
          </w:rPr>
        </w:r>
        <w:r w:rsidR="008D6B70">
          <w:rPr>
            <w:webHidden/>
          </w:rPr>
          <w:fldChar w:fldCharType="separate"/>
        </w:r>
        <w:r w:rsidR="008D6B70">
          <w:rPr>
            <w:webHidden/>
          </w:rPr>
          <w:t>22</w:t>
        </w:r>
        <w:r w:rsidR="008D6B70">
          <w:rPr>
            <w:webHidden/>
          </w:rPr>
          <w:fldChar w:fldCharType="end"/>
        </w:r>
      </w:hyperlink>
    </w:p>
    <w:p w:rsidR="008D6B70" w:rsidRDefault="009A15BE">
      <w:pPr>
        <w:pStyle w:val="TableofFigures"/>
        <w:rPr>
          <w:rFonts w:asciiTheme="minorHAnsi" w:eastAsiaTheme="minorEastAsia" w:hAnsiTheme="minorHAnsi" w:cstheme="minorBidi"/>
          <w:szCs w:val="22"/>
          <w:lang w:eastAsia="zh-CN"/>
        </w:rPr>
      </w:pPr>
      <w:hyperlink w:anchor="_Toc407786612" w:history="1">
        <w:r w:rsidR="008D6B70" w:rsidRPr="00E2745B">
          <w:rPr>
            <w:rStyle w:val="Hyperlink"/>
            <w:lang w:val="fr-FR"/>
          </w:rPr>
          <w:t>Table 2.5  Constants for HSE Fatigue Curves</w:t>
        </w:r>
        <w:r w:rsidR="008D6B70">
          <w:rPr>
            <w:webHidden/>
          </w:rPr>
          <w:tab/>
        </w:r>
        <w:r w:rsidR="008D6B70">
          <w:rPr>
            <w:webHidden/>
          </w:rPr>
          <w:fldChar w:fldCharType="begin"/>
        </w:r>
        <w:r w:rsidR="008D6B70">
          <w:rPr>
            <w:webHidden/>
          </w:rPr>
          <w:instrText xml:space="preserve"> PAGEREF _Toc407786612 \h </w:instrText>
        </w:r>
        <w:r w:rsidR="008D6B70">
          <w:rPr>
            <w:webHidden/>
          </w:rPr>
        </w:r>
        <w:r w:rsidR="008D6B70">
          <w:rPr>
            <w:webHidden/>
          </w:rPr>
          <w:fldChar w:fldCharType="separate"/>
        </w:r>
        <w:r w:rsidR="008D6B70">
          <w:rPr>
            <w:webHidden/>
          </w:rPr>
          <w:t>25</w:t>
        </w:r>
        <w:r w:rsidR="008D6B70">
          <w:rPr>
            <w:webHidden/>
          </w:rPr>
          <w:fldChar w:fldCharType="end"/>
        </w:r>
      </w:hyperlink>
    </w:p>
    <w:p w:rsidR="008D6B70" w:rsidRDefault="009A15BE">
      <w:pPr>
        <w:pStyle w:val="TableofFigures"/>
        <w:rPr>
          <w:rFonts w:asciiTheme="minorHAnsi" w:eastAsiaTheme="minorEastAsia" w:hAnsiTheme="minorHAnsi" w:cstheme="minorBidi"/>
          <w:szCs w:val="22"/>
          <w:lang w:eastAsia="zh-CN"/>
        </w:rPr>
      </w:pPr>
      <w:hyperlink w:anchor="_Toc407786613" w:history="1">
        <w:r w:rsidR="008D6B70" w:rsidRPr="00E2745B">
          <w:rPr>
            <w:rStyle w:val="Hyperlink"/>
            <w:lang w:val="fr-FR"/>
          </w:rPr>
          <w:t>Table 2.6  Constants for API RP-2A Fatigue Curves</w:t>
        </w:r>
        <w:r w:rsidR="008D6B70">
          <w:rPr>
            <w:webHidden/>
          </w:rPr>
          <w:tab/>
        </w:r>
        <w:r w:rsidR="008D6B70">
          <w:rPr>
            <w:webHidden/>
          </w:rPr>
          <w:fldChar w:fldCharType="begin"/>
        </w:r>
        <w:r w:rsidR="008D6B70">
          <w:rPr>
            <w:webHidden/>
          </w:rPr>
          <w:instrText xml:space="preserve"> PAGEREF _Toc407786613 \h </w:instrText>
        </w:r>
        <w:r w:rsidR="008D6B70">
          <w:rPr>
            <w:webHidden/>
          </w:rPr>
        </w:r>
        <w:r w:rsidR="008D6B70">
          <w:rPr>
            <w:webHidden/>
          </w:rPr>
          <w:fldChar w:fldCharType="separate"/>
        </w:r>
        <w:r w:rsidR="008D6B70">
          <w:rPr>
            <w:webHidden/>
          </w:rPr>
          <w:t>25</w:t>
        </w:r>
        <w:r w:rsidR="008D6B70">
          <w:rPr>
            <w:webHidden/>
          </w:rPr>
          <w:fldChar w:fldCharType="end"/>
        </w:r>
      </w:hyperlink>
    </w:p>
    <w:p w:rsidR="008D6B70" w:rsidRDefault="009A15BE">
      <w:pPr>
        <w:pStyle w:val="TableofFigures"/>
        <w:rPr>
          <w:rFonts w:asciiTheme="minorHAnsi" w:eastAsiaTheme="minorEastAsia" w:hAnsiTheme="minorHAnsi" w:cstheme="minorBidi"/>
          <w:szCs w:val="22"/>
          <w:lang w:eastAsia="zh-CN"/>
        </w:rPr>
      </w:pPr>
      <w:hyperlink w:anchor="_Toc407786614" w:history="1">
        <w:r w:rsidR="008D6B70" w:rsidRPr="00E2745B">
          <w:rPr>
            <w:rStyle w:val="Hyperlink"/>
          </w:rPr>
          <w:t xml:space="preserve">Table 2.7  Format </w:t>
        </w:r>
        <w:r w:rsidR="008D6B70" w:rsidRPr="00E2745B">
          <w:rPr>
            <w:rStyle w:val="Hyperlink"/>
            <w:lang w:val="fr-FR"/>
          </w:rPr>
          <w:t>of</w:t>
        </w:r>
        <w:r w:rsidR="008D6B70" w:rsidRPr="00E2745B">
          <w:rPr>
            <w:rStyle w:val="Hyperlink"/>
          </w:rPr>
          <w:t xml:space="preserve"> Frequency File</w:t>
        </w:r>
        <w:r w:rsidR="008D6B70">
          <w:rPr>
            <w:webHidden/>
          </w:rPr>
          <w:tab/>
        </w:r>
        <w:r w:rsidR="008D6B70">
          <w:rPr>
            <w:webHidden/>
          </w:rPr>
          <w:fldChar w:fldCharType="begin"/>
        </w:r>
        <w:r w:rsidR="008D6B70">
          <w:rPr>
            <w:webHidden/>
          </w:rPr>
          <w:instrText xml:space="preserve"> PAGEREF _Toc407786614 \h </w:instrText>
        </w:r>
        <w:r w:rsidR="008D6B70">
          <w:rPr>
            <w:webHidden/>
          </w:rPr>
        </w:r>
        <w:r w:rsidR="008D6B70">
          <w:rPr>
            <w:webHidden/>
          </w:rPr>
          <w:fldChar w:fldCharType="separate"/>
        </w:r>
        <w:r w:rsidR="008D6B70">
          <w:rPr>
            <w:webHidden/>
          </w:rPr>
          <w:t>25</w:t>
        </w:r>
        <w:r w:rsidR="008D6B70">
          <w:rPr>
            <w:webHidden/>
          </w:rPr>
          <w:fldChar w:fldCharType="end"/>
        </w:r>
      </w:hyperlink>
    </w:p>
    <w:p w:rsidR="008D6B70" w:rsidRDefault="009A15BE">
      <w:pPr>
        <w:pStyle w:val="TableofFigures"/>
        <w:rPr>
          <w:rFonts w:asciiTheme="minorHAnsi" w:eastAsiaTheme="minorEastAsia" w:hAnsiTheme="minorHAnsi" w:cstheme="minorBidi"/>
          <w:szCs w:val="22"/>
          <w:lang w:eastAsia="zh-CN"/>
        </w:rPr>
      </w:pPr>
      <w:hyperlink w:anchor="_Toc407786615" w:history="1">
        <w:r w:rsidR="008D6B70" w:rsidRPr="00E2745B">
          <w:rPr>
            <w:rStyle w:val="Hyperlink"/>
          </w:rPr>
          <w:t xml:space="preserve">Table 2.8  Format of Modal </w:t>
        </w:r>
        <w:r w:rsidR="008D6B70" w:rsidRPr="00E2745B">
          <w:rPr>
            <w:rStyle w:val="Hyperlink"/>
            <w:lang w:val="fr-FR"/>
          </w:rPr>
          <w:t>Shape</w:t>
        </w:r>
        <w:r w:rsidR="008D6B70" w:rsidRPr="00E2745B">
          <w:rPr>
            <w:rStyle w:val="Hyperlink"/>
          </w:rPr>
          <w:t xml:space="preserve"> and Curvature Files</w:t>
        </w:r>
        <w:r w:rsidR="008D6B70">
          <w:rPr>
            <w:webHidden/>
          </w:rPr>
          <w:tab/>
        </w:r>
        <w:r w:rsidR="008D6B70">
          <w:rPr>
            <w:webHidden/>
          </w:rPr>
          <w:fldChar w:fldCharType="begin"/>
        </w:r>
        <w:r w:rsidR="008D6B70">
          <w:rPr>
            <w:webHidden/>
          </w:rPr>
          <w:instrText xml:space="preserve"> PAGEREF _Toc407786615 \h </w:instrText>
        </w:r>
        <w:r w:rsidR="008D6B70">
          <w:rPr>
            <w:webHidden/>
          </w:rPr>
        </w:r>
        <w:r w:rsidR="008D6B70">
          <w:rPr>
            <w:webHidden/>
          </w:rPr>
          <w:fldChar w:fldCharType="separate"/>
        </w:r>
        <w:r w:rsidR="008D6B70">
          <w:rPr>
            <w:webHidden/>
          </w:rPr>
          <w:t>25</w:t>
        </w:r>
        <w:r w:rsidR="008D6B70">
          <w:rPr>
            <w:webHidden/>
          </w:rPr>
          <w:fldChar w:fldCharType="end"/>
        </w:r>
      </w:hyperlink>
    </w:p>
    <w:p w:rsidR="00231817" w:rsidRDefault="00231817" w:rsidP="008C04D5">
      <w:pPr>
        <w:spacing w:beforeLines="50" w:before="120"/>
        <w:sectPr w:rsidR="00231817" w:rsidSect="0072142A">
          <w:footerReference w:type="first" r:id="rId15"/>
          <w:pgSz w:w="12240" w:h="15840" w:code="1"/>
          <w:pgMar w:top="1440" w:right="1440" w:bottom="1296" w:left="1440" w:header="720" w:footer="720" w:gutter="0"/>
          <w:pgNumType w:fmt="lowerRoman" w:start="1"/>
          <w:cols w:space="720"/>
        </w:sectPr>
      </w:pPr>
      <w:r>
        <w:fldChar w:fldCharType="end"/>
      </w:r>
    </w:p>
    <w:p w:rsidR="00231817" w:rsidRDefault="00231817" w:rsidP="004174FC">
      <w:pPr>
        <w:pStyle w:val="Heading1"/>
        <w:keepNext w:val="0"/>
        <w:tabs>
          <w:tab w:val="clear" w:pos="360"/>
          <w:tab w:val="num" w:pos="-2160"/>
        </w:tabs>
      </w:pPr>
      <w:bookmarkStart w:id="3" w:name="_Toc422201853"/>
      <w:bookmarkStart w:id="4" w:name="_Toc422201934"/>
      <w:bookmarkStart w:id="5" w:name="_Toc407786552"/>
      <w:r>
        <w:lastRenderedPageBreak/>
        <w:t>Introduction</w:t>
      </w:r>
      <w:bookmarkEnd w:id="3"/>
      <w:bookmarkEnd w:id="4"/>
      <w:bookmarkEnd w:id="5"/>
    </w:p>
    <w:p w:rsidR="00231817" w:rsidRDefault="00231817">
      <w:r>
        <w:t>VIVA is a software analysis tool created to study vortex-induced vibrations (VIV) in marine riser applications.  The program is based on an extensive database of VIV experimental results conducted by Prof. Michael Triantafyllou at Massachusetts Institute of Technology (MIT) on smooth cylinders</w:t>
      </w:r>
      <w:r w:rsidR="001422D9">
        <w:t>, straked cylinders</w:t>
      </w:r>
      <w:r>
        <w:t xml:space="preserve"> and riser-like sections</w:t>
      </w:r>
      <w:r w:rsidR="00857599">
        <w:t xml:space="preserve">, such as Vetco riser joints with auxiliary </w:t>
      </w:r>
      <w:r>
        <w:t>lines.  The software allows three-dimensional analyses of both rigid drilling risers and SCR or lazy-wave risers in variable current profiles specified by the user.</w:t>
      </w:r>
    </w:p>
    <w:p w:rsidR="00231817" w:rsidRDefault="00231817">
      <w:r>
        <w:t>This manual describes the Windows version of VIVA</w:t>
      </w:r>
      <w:r w:rsidR="009242A0">
        <w:t>,</w:t>
      </w:r>
      <w:r>
        <w:t xml:space="preserve"> </w:t>
      </w:r>
      <w:proofErr w:type="spellStart"/>
      <w:r>
        <w:t>WinVIVA</w:t>
      </w:r>
      <w:proofErr w:type="spellEnd"/>
      <w:r>
        <w:t xml:space="preserve">.  The original DOS software is taken into the Windows user-interface to help </w:t>
      </w:r>
      <w:r w:rsidR="009242A0">
        <w:t xml:space="preserve">the </w:t>
      </w:r>
      <w:r>
        <w:t>user efficiently input data and review results.  Most screens in the program are self-</w:t>
      </w:r>
      <w:r w:rsidR="00ED6E6A">
        <w:t>explanatory;</w:t>
      </w:r>
      <w:r>
        <w:t xml:space="preserve"> however, this manual will serve to guide users through the software.</w:t>
      </w:r>
    </w:p>
    <w:p w:rsidR="00231817" w:rsidRDefault="00857599">
      <w:r>
        <w:t xml:space="preserve">Section 1.1 summarizes the new features in this version.  </w:t>
      </w:r>
      <w:r w:rsidR="00231817">
        <w:t>System requirements and installation procedures for the software follow in Section 1.</w:t>
      </w:r>
      <w:r>
        <w:t>2</w:t>
      </w:r>
      <w:r w:rsidR="00231817">
        <w:t>, along with some usage tips and an explanation of file management in sections 1.</w:t>
      </w:r>
      <w:r>
        <w:t>3</w:t>
      </w:r>
      <w:r w:rsidR="00231817">
        <w:t xml:space="preserve"> and 1.</w:t>
      </w:r>
      <w:r>
        <w:t>4</w:t>
      </w:r>
      <w:r w:rsidR="00231817">
        <w:t>.</w:t>
      </w:r>
    </w:p>
    <w:p w:rsidR="00231817" w:rsidRDefault="00231817">
      <w:r>
        <w:t>The data input is outlined in Section 2.  Running an analysis is described in Section 3.  Section 4 will review tabulating VIVA results.  Then, a set of sample problems is provided in Section 5.  And finally, th</w:t>
      </w:r>
      <w:r w:rsidR="0080041A">
        <w:t>e instruction</w:t>
      </w:r>
      <w:r w:rsidR="008459C8">
        <w:t>s for</w:t>
      </w:r>
      <w:r w:rsidR="0080041A">
        <w:t xml:space="preserve"> the batch running tool</w:t>
      </w:r>
      <w:r w:rsidR="008459C8">
        <w:t xml:space="preserve"> are</w:t>
      </w:r>
      <w:r>
        <w:t xml:space="preserve"> </w:t>
      </w:r>
      <w:r w:rsidR="00D05954">
        <w:t xml:space="preserve">presented </w:t>
      </w:r>
      <w:r>
        <w:t>in Section 6.</w:t>
      </w:r>
    </w:p>
    <w:p w:rsidR="00F45284" w:rsidRDefault="00F45284"/>
    <w:p w:rsidR="00231817" w:rsidRDefault="00231817" w:rsidP="004174FC">
      <w:pPr>
        <w:pStyle w:val="Heading2"/>
        <w:tabs>
          <w:tab w:val="num" w:pos="-1080"/>
        </w:tabs>
      </w:pPr>
      <w:bookmarkStart w:id="6" w:name="_Toc478788309"/>
      <w:bookmarkStart w:id="7" w:name="_Toc478788310"/>
      <w:bookmarkStart w:id="8" w:name="_Toc407786553"/>
      <w:bookmarkEnd w:id="6"/>
      <w:bookmarkEnd w:id="7"/>
      <w:r>
        <w:t>What’s New</w:t>
      </w:r>
      <w:bookmarkEnd w:id="8"/>
    </w:p>
    <w:p w:rsidR="00231817" w:rsidRDefault="00231817">
      <w:r>
        <w:t xml:space="preserve">The following changes and improvements have been </w:t>
      </w:r>
      <w:r w:rsidR="00672611">
        <w:t xml:space="preserve">made to WinVIVA in Version </w:t>
      </w:r>
      <w:r w:rsidR="00A513B0">
        <w:t>8</w:t>
      </w:r>
      <w:r w:rsidR="004E32CE">
        <w:t>.</w:t>
      </w:r>
      <w:r w:rsidR="008A03B7">
        <w:t>2</w:t>
      </w:r>
      <w:r>
        <w:t>:</w:t>
      </w:r>
    </w:p>
    <w:p w:rsidR="00D742D9" w:rsidRDefault="00665871" w:rsidP="00721A37">
      <w:pPr>
        <w:numPr>
          <w:ilvl w:val="0"/>
          <w:numId w:val="2"/>
        </w:numPr>
        <w:tabs>
          <w:tab w:val="clear" w:pos="360"/>
          <w:tab w:val="num" w:pos="720"/>
        </w:tabs>
        <w:ind w:left="720"/>
      </w:pPr>
      <w:r>
        <w:t xml:space="preserve">WinVIVA has included the VIVARRAY program, which analyzes the VIV responses of </w:t>
      </w:r>
      <w:r w:rsidR="00A513B0">
        <w:t xml:space="preserve">two </w:t>
      </w:r>
      <w:r w:rsidR="000F49C7">
        <w:t xml:space="preserve">interfering </w:t>
      </w:r>
      <w:r w:rsidR="00A513B0">
        <w:t>risers</w:t>
      </w:r>
      <w:r w:rsidR="000F49C7">
        <w:t>;</w:t>
      </w:r>
    </w:p>
    <w:p w:rsidR="00721A37" w:rsidRDefault="00721A37" w:rsidP="00721A37">
      <w:pPr>
        <w:numPr>
          <w:ilvl w:val="0"/>
          <w:numId w:val="2"/>
        </w:numPr>
        <w:tabs>
          <w:tab w:val="clear" w:pos="360"/>
          <w:tab w:val="num" w:pos="720"/>
        </w:tabs>
        <w:ind w:left="720"/>
      </w:pPr>
      <w:r>
        <w:t xml:space="preserve">The program has been modified for the changes made in VIVA </w:t>
      </w:r>
      <w:r w:rsidR="005250C4">
        <w:t>version 8.</w:t>
      </w:r>
      <w:r w:rsidR="0011717C">
        <w:t>4</w:t>
      </w:r>
      <w:r w:rsidR="005250C4">
        <w:t xml:space="preserve"> </w:t>
      </w:r>
      <w:r>
        <w:t>and VIVARRAY version 8.</w:t>
      </w:r>
      <w:r w:rsidR="0011717C">
        <w:t>3</w:t>
      </w:r>
      <w:r>
        <w:t>;</w:t>
      </w:r>
      <w:r w:rsidR="00750B79">
        <w:t xml:space="preserve"> and</w:t>
      </w:r>
    </w:p>
    <w:p w:rsidR="00721A37" w:rsidRDefault="00721A37" w:rsidP="00721A37">
      <w:pPr>
        <w:numPr>
          <w:ilvl w:val="0"/>
          <w:numId w:val="2"/>
        </w:numPr>
        <w:tabs>
          <w:tab w:val="clear" w:pos="360"/>
          <w:tab w:val="num" w:pos="720"/>
        </w:tabs>
        <w:ind w:left="720"/>
      </w:pPr>
      <w:r>
        <w:t xml:space="preserve">The results of </w:t>
      </w:r>
      <w:r w:rsidRPr="006D56C7">
        <w:t xml:space="preserve">high harmonic stresses and </w:t>
      </w:r>
      <w:r>
        <w:t>fatigue lives</w:t>
      </w:r>
      <w:r w:rsidRPr="006D56C7">
        <w:t xml:space="preserve"> based on first and third harmonic </w:t>
      </w:r>
      <w:r>
        <w:t>are reported</w:t>
      </w:r>
      <w:r w:rsidR="00750B79">
        <w:t>.</w:t>
      </w:r>
    </w:p>
    <w:p w:rsidR="00721A37" w:rsidRDefault="00721A37" w:rsidP="00721A37">
      <w:r>
        <w:t xml:space="preserve">The following updates and improvements have been included in VIVA </w:t>
      </w:r>
      <w:r w:rsidR="005250C4">
        <w:t>Version 8.</w:t>
      </w:r>
      <w:r w:rsidR="0011717C">
        <w:t>4</w:t>
      </w:r>
      <w:r w:rsidR="005250C4">
        <w:t xml:space="preserve"> </w:t>
      </w:r>
      <w:r>
        <w:t>and VIVARRAY package Version 8.</w:t>
      </w:r>
      <w:r w:rsidR="007A0EEE">
        <w:t>3</w:t>
      </w:r>
      <w:r>
        <w:t>:</w:t>
      </w:r>
    </w:p>
    <w:p w:rsidR="00721A37" w:rsidRDefault="00721A37" w:rsidP="00721A37">
      <w:pPr>
        <w:numPr>
          <w:ilvl w:val="0"/>
          <w:numId w:val="2"/>
        </w:numPr>
        <w:tabs>
          <w:tab w:val="clear" w:pos="360"/>
          <w:tab w:val="num" w:pos="720"/>
        </w:tabs>
        <w:ind w:left="720"/>
      </w:pPr>
      <w:r>
        <w:t>A new multi-frequency algorithm is implemented that makes VIVA better suited for sheared current profiles as measured in the field, especially the Gulf of Mexico (GoM) current profiles;</w:t>
      </w:r>
    </w:p>
    <w:p w:rsidR="00721A37" w:rsidRPr="006D56C7" w:rsidRDefault="00721A37" w:rsidP="00721A37">
      <w:pPr>
        <w:numPr>
          <w:ilvl w:val="0"/>
          <w:numId w:val="2"/>
        </w:numPr>
        <w:tabs>
          <w:tab w:val="clear" w:pos="360"/>
          <w:tab w:val="num" w:pos="720"/>
        </w:tabs>
        <w:ind w:left="720"/>
      </w:pPr>
      <w:r>
        <w:t xml:space="preserve">The user can choose between modal damping (damping increases with mode number), or constant damping (all modes have the same damping) for a single riser or two interfering risers.  The choice is made in the file </w:t>
      </w:r>
      <w:r w:rsidRPr="004B6B10">
        <w:rPr>
          <w:i/>
        </w:rPr>
        <w:t>conditions.in</w:t>
      </w:r>
      <w:r>
        <w:t xml:space="preserve"> or </w:t>
      </w:r>
      <w:r w:rsidRPr="004B6B10">
        <w:rPr>
          <w:i/>
        </w:rPr>
        <w:t>conditionsF/R.in</w:t>
      </w:r>
      <w:r>
        <w:t xml:space="preserve"> (no need for</w:t>
      </w:r>
      <w:r w:rsidR="00270F1A">
        <w:t xml:space="preserve"> the</w:t>
      </w:r>
      <w:r>
        <w:t xml:space="preserve"> separate file </w:t>
      </w:r>
      <w:r w:rsidRPr="004B6B10">
        <w:rPr>
          <w:i/>
        </w:rPr>
        <w:t>damping_type.in</w:t>
      </w:r>
      <w:r>
        <w:t>;</w:t>
      </w:r>
    </w:p>
    <w:p w:rsidR="00721A37" w:rsidRDefault="00721A37" w:rsidP="00721A37">
      <w:pPr>
        <w:numPr>
          <w:ilvl w:val="0"/>
          <w:numId w:val="2"/>
        </w:numPr>
        <w:tabs>
          <w:tab w:val="clear" w:pos="360"/>
          <w:tab w:val="num" w:pos="720"/>
        </w:tabs>
        <w:ind w:left="720"/>
      </w:pPr>
      <w:r>
        <w:t xml:space="preserve">The multi-mode option is standard, so no choice is needed in </w:t>
      </w:r>
      <w:r w:rsidRPr="004B6B10">
        <w:rPr>
          <w:i/>
        </w:rPr>
        <w:t>conditions.in</w:t>
      </w:r>
      <w:r>
        <w:t xml:space="preserve"> or </w:t>
      </w:r>
      <w:r w:rsidRPr="004B6B10">
        <w:rPr>
          <w:i/>
        </w:rPr>
        <w:t>conditionsF/R.in</w:t>
      </w:r>
      <w:r>
        <w:t>;</w:t>
      </w:r>
    </w:p>
    <w:p w:rsidR="00721A37" w:rsidRDefault="00721A37" w:rsidP="00721A37">
      <w:pPr>
        <w:numPr>
          <w:ilvl w:val="0"/>
          <w:numId w:val="2"/>
        </w:numPr>
        <w:tabs>
          <w:tab w:val="clear" w:pos="360"/>
          <w:tab w:val="num" w:pos="720"/>
        </w:tabs>
        <w:ind w:left="720"/>
      </w:pPr>
      <w:r>
        <w:t xml:space="preserve">The output file </w:t>
      </w:r>
      <w:proofErr w:type="spellStart"/>
      <w:r w:rsidRPr="004B6B10">
        <w:rPr>
          <w:i/>
        </w:rPr>
        <w:t>summ.out</w:t>
      </w:r>
      <w:proofErr w:type="spellEnd"/>
      <w:r>
        <w:t xml:space="preserve"> for single riser and </w:t>
      </w:r>
      <w:proofErr w:type="spellStart"/>
      <w:r w:rsidRPr="004B6B10">
        <w:rPr>
          <w:i/>
        </w:rPr>
        <w:t>summF</w:t>
      </w:r>
      <w:proofErr w:type="spellEnd"/>
      <w:r w:rsidRPr="004B6B10">
        <w:rPr>
          <w:i/>
        </w:rPr>
        <w:t>/</w:t>
      </w:r>
      <w:proofErr w:type="spellStart"/>
      <w:r w:rsidRPr="004B6B10">
        <w:rPr>
          <w:i/>
        </w:rPr>
        <w:t>R.out</w:t>
      </w:r>
      <w:proofErr w:type="spellEnd"/>
      <w:r>
        <w:t xml:space="preserve"> for two risers has been streamlined to provide both single and multi-frequency data;</w:t>
      </w:r>
    </w:p>
    <w:p w:rsidR="00721A37" w:rsidRPr="002D7410" w:rsidRDefault="00721A37" w:rsidP="00721A37">
      <w:pPr>
        <w:numPr>
          <w:ilvl w:val="0"/>
          <w:numId w:val="2"/>
        </w:numPr>
        <w:tabs>
          <w:tab w:val="clear" w:pos="360"/>
          <w:tab w:val="num" w:pos="720"/>
        </w:tabs>
        <w:ind w:left="720"/>
      </w:pPr>
      <w:r w:rsidRPr="0011730F">
        <w:lastRenderedPageBreak/>
        <w:t xml:space="preserve">A change that is important only for those using other software to prepare the input for VIVA, there is no need for VIVA to read the file </w:t>
      </w:r>
      <w:r w:rsidRPr="0011730F">
        <w:rPr>
          <w:i/>
        </w:rPr>
        <w:t>rispre.in</w:t>
      </w:r>
      <w:r w:rsidRPr="0011730F">
        <w:t xml:space="preserve"> or </w:t>
      </w:r>
      <w:proofErr w:type="spellStart"/>
      <w:r w:rsidRPr="0011730F">
        <w:rPr>
          <w:i/>
        </w:rPr>
        <w:t>rispreF</w:t>
      </w:r>
      <w:proofErr w:type="spellEnd"/>
      <w:r w:rsidRPr="0011730F">
        <w:rPr>
          <w:i/>
        </w:rPr>
        <w:t>/</w:t>
      </w:r>
      <w:proofErr w:type="spellStart"/>
      <w:r w:rsidRPr="0011730F">
        <w:rPr>
          <w:i/>
        </w:rPr>
        <w:t>R,in</w:t>
      </w:r>
      <w:proofErr w:type="spellEnd"/>
      <w:r w:rsidRPr="0011730F">
        <w:t xml:space="preserve">, the data must be appended at the end of </w:t>
      </w:r>
      <w:r w:rsidRPr="0011730F">
        <w:rPr>
          <w:i/>
        </w:rPr>
        <w:t>dyn-n.dat</w:t>
      </w:r>
      <w:r w:rsidRPr="002D7410">
        <w:t xml:space="preserve"> or </w:t>
      </w:r>
      <w:proofErr w:type="spellStart"/>
      <w:r w:rsidRPr="002D7410">
        <w:rPr>
          <w:i/>
        </w:rPr>
        <w:t>dyn-nF</w:t>
      </w:r>
      <w:proofErr w:type="spellEnd"/>
      <w:r w:rsidRPr="002D7410">
        <w:rPr>
          <w:i/>
        </w:rPr>
        <w:t>/R.dat</w:t>
      </w:r>
      <w:r w:rsidRPr="002D7410">
        <w:t>;</w:t>
      </w:r>
    </w:p>
    <w:p w:rsidR="00721A37" w:rsidRPr="006D56C7" w:rsidRDefault="00721A37" w:rsidP="00721A37">
      <w:pPr>
        <w:numPr>
          <w:ilvl w:val="0"/>
          <w:numId w:val="2"/>
        </w:numPr>
        <w:tabs>
          <w:tab w:val="clear" w:pos="360"/>
          <w:tab w:val="num" w:pos="720"/>
        </w:tabs>
        <w:ind w:left="720"/>
      </w:pPr>
      <w:r>
        <w:t>U</w:t>
      </w:r>
      <w:r w:rsidRPr="006D56C7">
        <w:t xml:space="preserve">se </w:t>
      </w:r>
      <w:r w:rsidR="00652E6E">
        <w:t xml:space="preserve">of </w:t>
      </w:r>
      <w:r w:rsidRPr="006D56C7">
        <w:t>a new high Reynold</w:t>
      </w:r>
      <w:r w:rsidR="005250C4">
        <w:t>’</w:t>
      </w:r>
      <w:r w:rsidRPr="006D56C7">
        <w:t>s number database (</w:t>
      </w:r>
      <w:r>
        <w:t>c</w:t>
      </w:r>
      <w:r w:rsidRPr="006D56C7">
        <w:t xml:space="preserve">hange in file </w:t>
      </w:r>
      <w:r w:rsidRPr="006D56C7">
        <w:rPr>
          <w:i/>
        </w:rPr>
        <w:t>no_files.in</w:t>
      </w:r>
      <w:r>
        <w:t>); and</w:t>
      </w:r>
    </w:p>
    <w:p w:rsidR="00721A37" w:rsidRDefault="00721A37" w:rsidP="00721A37">
      <w:pPr>
        <w:numPr>
          <w:ilvl w:val="0"/>
          <w:numId w:val="2"/>
        </w:numPr>
        <w:tabs>
          <w:tab w:val="clear" w:pos="360"/>
          <w:tab w:val="num" w:pos="720"/>
        </w:tabs>
        <w:ind w:left="720"/>
      </w:pPr>
      <w:r>
        <w:t>P</w:t>
      </w:r>
      <w:r w:rsidRPr="006D56C7">
        <w:t>redict high harmonic stresses and calculate fatigue life based on first and third harmonic (need</w:t>
      </w:r>
      <w:r>
        <w:rPr>
          <w:color w:val="FF0000"/>
        </w:rPr>
        <w:t xml:space="preserve"> </w:t>
      </w:r>
      <w:r w:rsidRPr="006D56C7">
        <w:t xml:space="preserve">standard input </w:t>
      </w:r>
      <w:r w:rsidRPr="00125485">
        <w:t xml:space="preserve">files </w:t>
      </w:r>
      <w:r w:rsidRPr="00B962BB">
        <w:rPr>
          <w:i/>
        </w:rPr>
        <w:t>free.in</w:t>
      </w:r>
      <w:r w:rsidRPr="00B962BB">
        <w:t xml:space="preserve"> and </w:t>
      </w:r>
      <w:r w:rsidRPr="00B962BB">
        <w:rPr>
          <w:i/>
        </w:rPr>
        <w:t>forced.in</w:t>
      </w:r>
      <w:r w:rsidRPr="00B962BB">
        <w:t>,</w:t>
      </w:r>
      <w:r w:rsidRPr="006D56C7">
        <w:t xml:space="preserve"> which are provided as part of VIVA</w:t>
      </w:r>
      <w:r>
        <w:t xml:space="preserve"> and VIVARRAY</w:t>
      </w:r>
      <w:r w:rsidRPr="006D56C7">
        <w:t>)</w:t>
      </w:r>
    </w:p>
    <w:p w:rsidR="00721A37" w:rsidRDefault="00721A37" w:rsidP="00721A37">
      <w:pPr>
        <w:tabs>
          <w:tab w:val="num" w:pos="720"/>
        </w:tabs>
      </w:pPr>
    </w:p>
    <w:p w:rsidR="00231817" w:rsidRDefault="00231817" w:rsidP="004174FC">
      <w:pPr>
        <w:pStyle w:val="Heading2"/>
        <w:tabs>
          <w:tab w:val="num" w:pos="-1080"/>
        </w:tabs>
      </w:pPr>
      <w:bookmarkStart w:id="9" w:name="_Toc388361220"/>
      <w:bookmarkStart w:id="10" w:name="_Toc388361397"/>
      <w:bookmarkStart w:id="11" w:name="_Toc388361540"/>
      <w:bookmarkStart w:id="12" w:name="_Toc388361869"/>
      <w:bookmarkStart w:id="13" w:name="_Toc388361970"/>
      <w:bookmarkStart w:id="14" w:name="_Toc399485686"/>
      <w:bookmarkStart w:id="15" w:name="_Toc403738584"/>
      <w:bookmarkStart w:id="16" w:name="_Toc403742404"/>
      <w:bookmarkStart w:id="17" w:name="_Toc388361221"/>
      <w:bookmarkStart w:id="18" w:name="_Toc388361398"/>
      <w:bookmarkStart w:id="19" w:name="_Toc388361541"/>
      <w:bookmarkStart w:id="20" w:name="_Toc388361870"/>
      <w:bookmarkStart w:id="21" w:name="_Toc388361971"/>
      <w:bookmarkStart w:id="22" w:name="_Toc399485687"/>
      <w:bookmarkStart w:id="23" w:name="_Toc403738585"/>
      <w:bookmarkStart w:id="24" w:name="_Toc403742405"/>
      <w:bookmarkStart w:id="25" w:name="_Toc388361222"/>
      <w:bookmarkStart w:id="26" w:name="_Toc388361399"/>
      <w:bookmarkStart w:id="27" w:name="_Toc388361542"/>
      <w:bookmarkStart w:id="28" w:name="_Toc388361871"/>
      <w:bookmarkStart w:id="29" w:name="_Toc388361972"/>
      <w:bookmarkStart w:id="30" w:name="_Toc399485688"/>
      <w:bookmarkStart w:id="31" w:name="_Toc403738586"/>
      <w:bookmarkStart w:id="32" w:name="_Toc403742406"/>
      <w:bookmarkStart w:id="33" w:name="_Toc388361223"/>
      <w:bookmarkStart w:id="34" w:name="_Toc388361400"/>
      <w:bookmarkStart w:id="35" w:name="_Toc388361543"/>
      <w:bookmarkStart w:id="36" w:name="_Toc388361872"/>
      <w:bookmarkStart w:id="37" w:name="_Toc388361973"/>
      <w:bookmarkStart w:id="38" w:name="_Toc399485689"/>
      <w:bookmarkStart w:id="39" w:name="_Toc403738587"/>
      <w:bookmarkStart w:id="40" w:name="_Toc403742407"/>
      <w:bookmarkStart w:id="41" w:name="_Toc388361224"/>
      <w:bookmarkStart w:id="42" w:name="_Toc388361401"/>
      <w:bookmarkStart w:id="43" w:name="_Toc388361544"/>
      <w:bookmarkStart w:id="44" w:name="_Toc388361873"/>
      <w:bookmarkStart w:id="45" w:name="_Toc388361974"/>
      <w:bookmarkStart w:id="46" w:name="_Toc399485690"/>
      <w:bookmarkStart w:id="47" w:name="_Toc403738588"/>
      <w:bookmarkStart w:id="48" w:name="_Toc403742408"/>
      <w:bookmarkStart w:id="49" w:name="_Toc388361225"/>
      <w:bookmarkStart w:id="50" w:name="_Toc388361402"/>
      <w:bookmarkStart w:id="51" w:name="_Toc388361545"/>
      <w:bookmarkStart w:id="52" w:name="_Toc388361874"/>
      <w:bookmarkStart w:id="53" w:name="_Toc388361975"/>
      <w:bookmarkStart w:id="54" w:name="_Toc399485691"/>
      <w:bookmarkStart w:id="55" w:name="_Toc403738589"/>
      <w:bookmarkStart w:id="56" w:name="_Toc403742409"/>
      <w:bookmarkStart w:id="57" w:name="_Toc4077865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t>System Requirements and Software Installation</w:t>
      </w:r>
      <w:bookmarkEnd w:id="57"/>
    </w:p>
    <w:p w:rsidR="00231817" w:rsidRDefault="00231817">
      <w:r>
        <w:t>System requirements for WinVIVA</w:t>
      </w:r>
    </w:p>
    <w:p w:rsidR="00ED6E6A" w:rsidRDefault="00231817" w:rsidP="00721A37">
      <w:pPr>
        <w:numPr>
          <w:ilvl w:val="0"/>
          <w:numId w:val="2"/>
        </w:numPr>
        <w:tabs>
          <w:tab w:val="clear" w:pos="360"/>
          <w:tab w:val="num" w:pos="720"/>
        </w:tabs>
        <w:ind w:left="720"/>
      </w:pPr>
      <w:r>
        <w:t>Operating System</w:t>
      </w:r>
      <w:r w:rsidR="00392A85">
        <w:t>:</w:t>
      </w:r>
      <w:r>
        <w:t xml:space="preserve"> Windows XP</w:t>
      </w:r>
      <w:r w:rsidR="000453BA">
        <w:t>,</w:t>
      </w:r>
      <w:r w:rsidR="008D17EF">
        <w:t xml:space="preserve"> Vista</w:t>
      </w:r>
      <w:r>
        <w:t xml:space="preserve"> </w:t>
      </w:r>
      <w:r w:rsidR="000453BA">
        <w:t xml:space="preserve">or 7 </w:t>
      </w:r>
      <w:r>
        <w:t>on IBM compatible PC</w:t>
      </w:r>
      <w:r w:rsidR="009F01F3">
        <w:t>;</w:t>
      </w:r>
    </w:p>
    <w:p w:rsidR="00A21E1F" w:rsidRDefault="00392A85" w:rsidP="00721A37">
      <w:pPr>
        <w:numPr>
          <w:ilvl w:val="0"/>
          <w:numId w:val="2"/>
        </w:numPr>
        <w:tabs>
          <w:tab w:val="clear" w:pos="360"/>
          <w:tab w:val="num" w:pos="720"/>
        </w:tabs>
        <w:ind w:left="720"/>
      </w:pPr>
      <w:r>
        <w:t xml:space="preserve">Required Software: </w:t>
      </w:r>
      <w:r w:rsidR="001422D9">
        <w:t xml:space="preserve">Microsoft Excel and </w:t>
      </w:r>
      <w:r w:rsidR="00A21E1F">
        <w:t>Microsoft .Net Framework 2.0</w:t>
      </w:r>
      <w:r>
        <w:t>;</w:t>
      </w:r>
    </w:p>
    <w:p w:rsidR="00231817" w:rsidRDefault="00231817" w:rsidP="00721A37">
      <w:pPr>
        <w:numPr>
          <w:ilvl w:val="0"/>
          <w:numId w:val="2"/>
        </w:numPr>
        <w:tabs>
          <w:tab w:val="clear" w:pos="360"/>
          <w:tab w:val="num" w:pos="720"/>
        </w:tabs>
        <w:ind w:left="720"/>
      </w:pPr>
      <w:r>
        <w:t xml:space="preserve">CPU: Pentium III </w:t>
      </w:r>
      <w:r w:rsidR="00B53F99">
        <w:t xml:space="preserve">or </w:t>
      </w:r>
      <w:r>
        <w:t>above</w:t>
      </w:r>
      <w:r w:rsidR="009F01F3">
        <w:t>;</w:t>
      </w:r>
    </w:p>
    <w:p w:rsidR="00231817" w:rsidRDefault="00231817" w:rsidP="003A679A">
      <w:pPr>
        <w:numPr>
          <w:ilvl w:val="0"/>
          <w:numId w:val="2"/>
        </w:numPr>
        <w:tabs>
          <w:tab w:val="clear" w:pos="360"/>
          <w:tab w:val="num" w:pos="720"/>
        </w:tabs>
        <w:ind w:left="720"/>
      </w:pPr>
      <w:r>
        <w:t xml:space="preserve">Display: 800 </w:t>
      </w:r>
      <w:r>
        <w:sym w:font="Symbol" w:char="F0B4"/>
      </w:r>
      <w:r>
        <w:t xml:space="preserve"> 600, 1024 </w:t>
      </w:r>
      <w:r>
        <w:sym w:font="Symbol" w:char="F0B4"/>
      </w:r>
      <w:r>
        <w:t xml:space="preserve"> 768 </w:t>
      </w:r>
      <w:r w:rsidR="00B53F99">
        <w:t xml:space="preserve">or above </w:t>
      </w:r>
      <w:r>
        <w:t>is recommended</w:t>
      </w:r>
      <w:r w:rsidR="009F01F3">
        <w:t>.</w:t>
      </w:r>
    </w:p>
    <w:p w:rsidR="00231817" w:rsidRDefault="00231817">
      <w:r>
        <w:t>To install WinVIVA on a computer running Windows:</w:t>
      </w:r>
    </w:p>
    <w:p w:rsidR="00231817" w:rsidRDefault="00D466EB" w:rsidP="003A679A">
      <w:pPr>
        <w:numPr>
          <w:ilvl w:val="0"/>
          <w:numId w:val="30"/>
        </w:numPr>
      </w:pPr>
      <w:r>
        <w:t>T</w:t>
      </w:r>
      <w:r w:rsidR="00A5039C">
        <w:t xml:space="preserve">he </w:t>
      </w:r>
      <w:r w:rsidR="00366174">
        <w:t xml:space="preserve">previous </w:t>
      </w:r>
      <w:r w:rsidR="00A5039C">
        <w:t xml:space="preserve">version of WinVIVA </w:t>
      </w:r>
      <w:r>
        <w:t xml:space="preserve">can be kept if </w:t>
      </w:r>
      <w:r w:rsidR="00A5039C">
        <w:t xml:space="preserve"> this version </w:t>
      </w:r>
      <w:r w:rsidR="00454D99">
        <w:t xml:space="preserve">is installed </w:t>
      </w:r>
      <w:r w:rsidR="00A5039C">
        <w:t>into a separate program directory</w:t>
      </w:r>
      <w:r w:rsidR="009F01F3">
        <w:t>;</w:t>
      </w:r>
    </w:p>
    <w:p w:rsidR="00231817" w:rsidRDefault="00231817" w:rsidP="003A679A">
      <w:pPr>
        <w:numPr>
          <w:ilvl w:val="0"/>
          <w:numId w:val="30"/>
        </w:numPr>
      </w:pPr>
      <w:r>
        <w:t>Insert WinVIVA CD-ROM into the drive</w:t>
      </w:r>
      <w:r w:rsidR="009F01F3">
        <w:t xml:space="preserve"> or copy the installation package to a temporary directory;</w:t>
      </w:r>
    </w:p>
    <w:p w:rsidR="00231817" w:rsidRDefault="009F01F3" w:rsidP="003A679A">
      <w:pPr>
        <w:numPr>
          <w:ilvl w:val="0"/>
          <w:numId w:val="30"/>
        </w:numPr>
      </w:pPr>
      <w:r>
        <w:t xml:space="preserve">Use </w:t>
      </w:r>
      <w:r w:rsidRPr="004174FC">
        <w:t>Explorer</w:t>
      </w:r>
      <w:r>
        <w:t xml:space="preserve"> to locate the CD-ROM or the temporary directory, double click </w:t>
      </w:r>
      <w:r w:rsidR="00231817" w:rsidRPr="004174FC">
        <w:t>Setup.exe</w:t>
      </w:r>
      <w:r>
        <w:t>; and</w:t>
      </w:r>
    </w:p>
    <w:p w:rsidR="00231817" w:rsidRDefault="00231817" w:rsidP="003A679A">
      <w:pPr>
        <w:numPr>
          <w:ilvl w:val="0"/>
          <w:numId w:val="30"/>
        </w:numPr>
      </w:pPr>
      <w:r>
        <w:t>Follow the instructions provided on the screen</w:t>
      </w:r>
      <w:r w:rsidR="009F01F3">
        <w:t>.</w:t>
      </w:r>
      <w:r w:rsidR="00D13277">
        <w:t xml:space="preserve">  The default WinVIVA program directory is </w:t>
      </w:r>
      <w:r w:rsidR="00D13277" w:rsidRPr="003A679A">
        <w:rPr>
          <w:i/>
        </w:rPr>
        <w:t>C:\</w:t>
      </w:r>
      <w:r w:rsidR="004E32CE" w:rsidRPr="003A679A">
        <w:rPr>
          <w:i/>
        </w:rPr>
        <w:t>WinVIVA</w:t>
      </w:r>
      <w:r w:rsidR="005E525B" w:rsidRPr="003A679A">
        <w:rPr>
          <w:i/>
        </w:rPr>
        <w:t>82</w:t>
      </w:r>
      <w:r w:rsidR="00B53F99">
        <w:t>.</w:t>
      </w:r>
      <w:r w:rsidR="00D13277">
        <w:t xml:space="preserve">  Users can specify their own directory during the installation.</w:t>
      </w:r>
    </w:p>
    <w:p w:rsidR="00462E52" w:rsidRPr="006718F5" w:rsidRDefault="00462E52" w:rsidP="003A679A">
      <w:pPr>
        <w:shd w:val="clear" w:color="auto" w:fill="E6E6E6"/>
        <w:ind w:left="720" w:right="720"/>
        <w:rPr>
          <w:i/>
          <w:color w:val="FF0000"/>
          <w:szCs w:val="22"/>
        </w:rPr>
      </w:pPr>
      <w:r w:rsidRPr="00790D32">
        <w:rPr>
          <w:rFonts w:ascii="Arial" w:hAnsi="Arial" w:cs="Arial"/>
          <w:i/>
          <w:color w:val="FF0000"/>
          <w:sz w:val="20"/>
        </w:rPr>
        <w:t>Note on Installation Directory</w:t>
      </w:r>
      <w:r w:rsidRPr="006718F5">
        <w:rPr>
          <w:i/>
          <w:color w:val="FF0000"/>
          <w:szCs w:val="22"/>
        </w:rPr>
        <w:t>:</w:t>
      </w:r>
    </w:p>
    <w:p w:rsidR="00462E52" w:rsidRPr="003A679A" w:rsidRDefault="00462E52" w:rsidP="003A679A">
      <w:pPr>
        <w:numPr>
          <w:ilvl w:val="0"/>
          <w:numId w:val="29"/>
        </w:numPr>
        <w:shd w:val="clear" w:color="auto" w:fill="E6E6E6"/>
        <w:ind w:right="720"/>
        <w:rPr>
          <w:i/>
          <w:color w:val="FF0000"/>
        </w:rPr>
      </w:pPr>
      <w:r w:rsidRPr="003A679A">
        <w:rPr>
          <w:i/>
          <w:color w:val="FF0000"/>
        </w:rPr>
        <w:t xml:space="preserve">For Windows </w:t>
      </w:r>
      <w:r w:rsidR="00B53F99" w:rsidRPr="003A679A">
        <w:rPr>
          <w:i/>
          <w:color w:val="FF0000"/>
        </w:rPr>
        <w:t xml:space="preserve">Vista or </w:t>
      </w:r>
      <w:r w:rsidRPr="003A679A">
        <w:rPr>
          <w:i/>
          <w:color w:val="FF0000"/>
        </w:rPr>
        <w:t>7 users, the program should be installed to the root directory, where users can have full control.</w:t>
      </w:r>
    </w:p>
    <w:p w:rsidR="00A94731" w:rsidRPr="003A679A" w:rsidRDefault="00462E52" w:rsidP="003A679A">
      <w:pPr>
        <w:numPr>
          <w:ilvl w:val="0"/>
          <w:numId w:val="29"/>
        </w:numPr>
        <w:shd w:val="clear" w:color="auto" w:fill="E6E6E6"/>
        <w:ind w:right="720"/>
        <w:rPr>
          <w:i/>
        </w:rPr>
      </w:pPr>
      <w:r w:rsidRPr="003A679A">
        <w:rPr>
          <w:i/>
        </w:rPr>
        <w:t>For other operating system</w:t>
      </w:r>
      <w:r w:rsidR="00652E6E">
        <w:rPr>
          <w:i/>
        </w:rPr>
        <w:t>s</w:t>
      </w:r>
      <w:r w:rsidRPr="003A679A">
        <w:rPr>
          <w:i/>
        </w:rPr>
        <w:t xml:space="preserve">, it is suggested to install WinVIVA to the </w:t>
      </w:r>
      <w:r w:rsidR="00A94731" w:rsidRPr="003A679A">
        <w:rPr>
          <w:i/>
        </w:rPr>
        <w:t>general \Program Files\ folder.</w:t>
      </w:r>
    </w:p>
    <w:p w:rsidR="000F49C7" w:rsidRDefault="00A21E1F" w:rsidP="003A679A">
      <w:pPr>
        <w:numPr>
          <w:ilvl w:val="0"/>
          <w:numId w:val="30"/>
        </w:numPr>
      </w:pPr>
      <w:r>
        <w:t xml:space="preserve">If Microsoft .Net Framework 2.0 </w:t>
      </w:r>
      <w:r w:rsidR="00454D99">
        <w:t>i</w:t>
      </w:r>
      <w:r>
        <w:t>s not installed on the system, the installation program will prom</w:t>
      </w:r>
      <w:r w:rsidR="00454D99">
        <w:t>pt</w:t>
      </w:r>
      <w:r>
        <w:t xml:space="preserve"> the user to install it first.</w:t>
      </w:r>
    </w:p>
    <w:p w:rsidR="00231817" w:rsidRDefault="00231817" w:rsidP="003A679A">
      <w:bookmarkStart w:id="58" w:name="_Toc388361227"/>
      <w:bookmarkStart w:id="59" w:name="_Toc388361404"/>
      <w:bookmarkStart w:id="60" w:name="_Toc388361547"/>
      <w:bookmarkStart w:id="61" w:name="_Toc388361876"/>
      <w:bookmarkStart w:id="62" w:name="_Toc388361977"/>
      <w:bookmarkStart w:id="63" w:name="_Toc399485693"/>
      <w:bookmarkEnd w:id="58"/>
      <w:bookmarkEnd w:id="59"/>
      <w:bookmarkEnd w:id="60"/>
      <w:bookmarkEnd w:id="61"/>
      <w:bookmarkEnd w:id="62"/>
      <w:bookmarkEnd w:id="63"/>
    </w:p>
    <w:p w:rsidR="00454D99" w:rsidRPr="009C730E" w:rsidRDefault="00454D99" w:rsidP="004174FC">
      <w:pPr>
        <w:pStyle w:val="Heading2"/>
        <w:tabs>
          <w:tab w:val="num" w:pos="-1080"/>
        </w:tabs>
      </w:pPr>
      <w:bookmarkStart w:id="64" w:name="_Toc407786555"/>
      <w:r>
        <w:t>WinVIVA File Management Notes</w:t>
      </w:r>
      <w:bookmarkEnd w:id="64"/>
    </w:p>
    <w:p w:rsidR="00231817" w:rsidRDefault="00231817">
      <w:r>
        <w:t xml:space="preserve">WinVIVA saves all user input parameters for a given case in a </w:t>
      </w:r>
      <w:r>
        <w:rPr>
          <w:i/>
        </w:rPr>
        <w:t>.</w:t>
      </w:r>
      <w:proofErr w:type="spellStart"/>
      <w:r>
        <w:rPr>
          <w:i/>
        </w:rPr>
        <w:t>viv</w:t>
      </w:r>
      <w:proofErr w:type="spellEnd"/>
      <w:r>
        <w:t xml:space="preserve"> file, with the filename and location specified by the user.  These files may reside in any directory on the user’s computer (local disks).  </w:t>
      </w:r>
      <w:r>
        <w:lastRenderedPageBreak/>
        <w:t xml:space="preserve">WinVIVA will </w:t>
      </w:r>
      <w:r w:rsidR="00F45284">
        <w:t xml:space="preserve">write the input and output files for DOS VIVA </w:t>
      </w:r>
      <w:r w:rsidR="00CE5BE7">
        <w:t xml:space="preserve">and VIVARRAY </w:t>
      </w:r>
      <w:r>
        <w:t>to the same directory as .</w:t>
      </w:r>
      <w:proofErr w:type="spellStart"/>
      <w:r>
        <w:rPr>
          <w:i/>
          <w:iCs/>
        </w:rPr>
        <w:t>viv</w:t>
      </w:r>
      <w:proofErr w:type="spellEnd"/>
      <w:r w:rsidR="00F45284">
        <w:t xml:space="preserve"> file after </w:t>
      </w:r>
      <w:r w:rsidR="00454D99">
        <w:t xml:space="preserve">the </w:t>
      </w:r>
      <w:r w:rsidR="00F45284">
        <w:t>analysis.</w:t>
      </w:r>
    </w:p>
    <w:p w:rsidR="00F45284" w:rsidRDefault="00F45284">
      <w:r>
        <w:t xml:space="preserve">Because WinVIVA opts to use DOS input and output files directly in data post-processing, it is important to separate projects into different directories to avoid </w:t>
      </w:r>
      <w:r w:rsidR="00FF5650">
        <w:t>over-writing analysis results.</w:t>
      </w:r>
    </w:p>
    <w:p w:rsidR="00FF5650" w:rsidRDefault="00231817">
      <w:r>
        <w:t xml:space="preserve">The user should note that all of the files used by WinVIVA are plain </w:t>
      </w:r>
      <w:r w:rsidR="00B53F99">
        <w:t xml:space="preserve">ASCII </w:t>
      </w:r>
      <w:r>
        <w:t xml:space="preserve">files; they may be examined by using any suitable applications (Notepad, </w:t>
      </w:r>
      <w:proofErr w:type="spellStart"/>
      <w:r>
        <w:t>Wordpad</w:t>
      </w:r>
      <w:proofErr w:type="spellEnd"/>
      <w:r>
        <w:t>, Word, etc.), and should present no problems to any transmission or archival system that is capable of handling text files.  Sharing the details of a case by using email to send a copy of that case’s .</w:t>
      </w:r>
      <w:proofErr w:type="spellStart"/>
      <w:r>
        <w:rPr>
          <w:i/>
        </w:rPr>
        <w:t>viv</w:t>
      </w:r>
      <w:proofErr w:type="spellEnd"/>
      <w:r>
        <w:t xml:space="preserve"> file, for instance, should work perfectly.  It also guarantees the user that all the input and output details of any case will</w:t>
      </w:r>
      <w:r w:rsidR="00857599">
        <w:t xml:space="preserve"> </w:t>
      </w:r>
      <w:r>
        <w:t xml:space="preserve">always </w:t>
      </w:r>
      <w:proofErr w:type="gramStart"/>
      <w:r w:rsidR="00113793">
        <w:t>be</w:t>
      </w:r>
      <w:proofErr w:type="gramEnd"/>
      <w:r w:rsidR="00113793">
        <w:t xml:space="preserve"> </w:t>
      </w:r>
      <w:r>
        <w:t>available, even i</w:t>
      </w:r>
      <w:r w:rsidR="00857599">
        <w:t>f a copy of the program is not.</w:t>
      </w:r>
    </w:p>
    <w:p w:rsidR="00D466EB" w:rsidRDefault="00D466EB"/>
    <w:p w:rsidR="00231817" w:rsidRDefault="00231817" w:rsidP="004174FC">
      <w:pPr>
        <w:pStyle w:val="Heading2"/>
        <w:tabs>
          <w:tab w:val="num" w:pos="-1080"/>
        </w:tabs>
      </w:pPr>
      <w:bookmarkStart w:id="65" w:name="_Toc407786556"/>
      <w:r>
        <w:t>Recommendations for WinVIVA Usage</w:t>
      </w:r>
      <w:bookmarkEnd w:id="65"/>
    </w:p>
    <w:p w:rsidR="00231817" w:rsidRDefault="00231817">
      <w:r>
        <w:t xml:space="preserve">The goal of the WinVIVA program is to provide a convenient user interface to the powerful engineering technology of the VIVA </w:t>
      </w:r>
      <w:r w:rsidR="00CE5BE7">
        <w:t xml:space="preserve">and VIVARRAY </w:t>
      </w:r>
      <w:r>
        <w:t>program</w:t>
      </w:r>
      <w:r w:rsidR="00CE5BE7">
        <w:t>s</w:t>
      </w:r>
      <w:r>
        <w:t xml:space="preserve">.  By use of menu-based tabular input, the user is afforded a simple and easy-to-use method for preparing input data for VIV analysis.  Once execution is complete, WinVIVA will allow concise reporting of the output data in either tabular or graphical form.  At the same time, the use of text-based formats for </w:t>
      </w:r>
      <w:r w:rsidR="00857599">
        <w:t xml:space="preserve">results </w:t>
      </w:r>
      <w:r>
        <w:t>allows user</w:t>
      </w:r>
      <w:r w:rsidR="00B81E23">
        <w:t>s</w:t>
      </w:r>
      <w:r>
        <w:t xml:space="preserve"> the flexibility of either </w:t>
      </w:r>
      <w:r w:rsidR="00857599">
        <w:t>using the WinVIVA display tools</w:t>
      </w:r>
      <w:r>
        <w:t xml:space="preserve"> or exporting the data to other applications (e.g. Excel) for further analysis or process</w:t>
      </w:r>
      <w:r w:rsidR="00725C9A">
        <w:t>ing</w:t>
      </w:r>
      <w:r>
        <w:t>.</w:t>
      </w:r>
    </w:p>
    <w:p w:rsidR="00231817" w:rsidRDefault="00231817">
      <w:r>
        <w:t>WinVIVA represents the indisputable trend of today’s best computer technology: sophisticated scientific principles and techniques integrated with a user-friendly graphic interface.  We look forward to your</w:t>
      </w:r>
      <w:r w:rsidR="00822E50">
        <w:t xml:space="preserve"> feedback</w:t>
      </w:r>
      <w:r>
        <w:t xml:space="preserve"> for further improvement</w:t>
      </w:r>
      <w:r w:rsidR="00822E50">
        <w:t>s</w:t>
      </w:r>
      <w:r>
        <w:t xml:space="preserve"> to </w:t>
      </w:r>
      <w:r w:rsidR="00857599">
        <w:t>make WinVIVA even easier to use</w:t>
      </w:r>
      <w:r>
        <w:t xml:space="preserve"> and more valuable to you as an engineering tool.</w:t>
      </w:r>
    </w:p>
    <w:p w:rsidR="00231817" w:rsidRDefault="00FF5650" w:rsidP="00CE5BE7">
      <w:pPr>
        <w:pStyle w:val="Heading1"/>
        <w:keepNext w:val="0"/>
        <w:tabs>
          <w:tab w:val="clear" w:pos="360"/>
          <w:tab w:val="num" w:pos="-1440"/>
        </w:tabs>
        <w:rPr>
          <w:noProof/>
        </w:rPr>
      </w:pPr>
      <w:r>
        <w:rPr>
          <w:noProof/>
        </w:rPr>
        <w:br w:type="page"/>
      </w:r>
      <w:bookmarkStart w:id="66" w:name="_Toc407786557"/>
      <w:r w:rsidR="00231817">
        <w:rPr>
          <w:noProof/>
        </w:rPr>
        <w:lastRenderedPageBreak/>
        <w:t>Description of Input</w:t>
      </w:r>
      <w:bookmarkEnd w:id="66"/>
    </w:p>
    <w:p w:rsidR="00231817" w:rsidRDefault="00231817">
      <w:pPr>
        <w:rPr>
          <w:noProof/>
        </w:rPr>
      </w:pPr>
      <w:r>
        <w:rPr>
          <w:noProof/>
        </w:rPr>
        <w:t>As a way to describe the input to WinVIVA, an example problem will be set up for a 5</w:t>
      </w:r>
      <w:r w:rsidR="000453BA">
        <w:rPr>
          <w:noProof/>
        </w:rPr>
        <w:t>,</w:t>
      </w:r>
      <w:r>
        <w:rPr>
          <w:noProof/>
        </w:rPr>
        <w:t>000</w:t>
      </w:r>
      <w:r w:rsidR="00822E50">
        <w:rPr>
          <w:noProof/>
        </w:rPr>
        <w:t xml:space="preserve"> </w:t>
      </w:r>
      <w:r>
        <w:rPr>
          <w:noProof/>
        </w:rPr>
        <w:t xml:space="preserve">ft water depth conventional drilling riser.  It is recommended that the user input this case to WinVIVA as they go through this and the next two sections to become familiar with the program.  The sample input file for this problem is provided with the software package and will be installed as </w:t>
      </w:r>
      <w:r>
        <w:rPr>
          <w:i/>
          <w:iCs/>
          <w:noProof/>
        </w:rPr>
        <w:t>..\Examples\5000ft Example.viv</w:t>
      </w:r>
      <w:r>
        <w:rPr>
          <w:noProof/>
        </w:rPr>
        <w:t>.</w:t>
      </w:r>
    </w:p>
    <w:p w:rsidR="00FF5650" w:rsidRDefault="00FF5650">
      <w:pPr>
        <w:rPr>
          <w:noProof/>
        </w:rPr>
      </w:pPr>
    </w:p>
    <w:p w:rsidR="00231817" w:rsidRDefault="00231817" w:rsidP="00CE5BE7">
      <w:pPr>
        <w:pStyle w:val="Heading2"/>
        <w:tabs>
          <w:tab w:val="num" w:pos="-1080"/>
        </w:tabs>
        <w:rPr>
          <w:noProof/>
        </w:rPr>
      </w:pPr>
      <w:bookmarkStart w:id="67" w:name="_Toc407786558"/>
      <w:r>
        <w:rPr>
          <w:noProof/>
        </w:rPr>
        <w:t>Main Screen</w:t>
      </w:r>
      <w:bookmarkEnd w:id="67"/>
      <w:r w:rsidR="00A3450C">
        <w:rPr>
          <w:noProof/>
        </w:rPr>
        <w:t xml:space="preserve"> </w:t>
      </w:r>
    </w:p>
    <w:p w:rsidR="00231817" w:rsidRDefault="00231817">
      <w:pPr>
        <w:rPr>
          <w:noProof/>
        </w:rPr>
      </w:pPr>
      <w:r>
        <w:rPr>
          <w:noProof/>
        </w:rPr>
        <w:t xml:space="preserve">Open WinVIVA by selecting </w:t>
      </w:r>
      <w:r w:rsidR="00725C9A">
        <w:rPr>
          <w:noProof/>
        </w:rPr>
        <w:t xml:space="preserve">the </w:t>
      </w:r>
      <w:r>
        <w:rPr>
          <w:b/>
          <w:bCs/>
          <w:iCs/>
          <w:noProof/>
        </w:rPr>
        <w:t>START</w:t>
      </w:r>
      <w:r>
        <w:rPr>
          <w:noProof/>
        </w:rPr>
        <w:t xml:space="preserve"> menu from the task bar.  Select </w:t>
      </w:r>
      <w:r w:rsidR="00C43BB6" w:rsidRPr="00C43BB6">
        <w:rPr>
          <w:b/>
          <w:noProof/>
        </w:rPr>
        <w:t xml:space="preserve">All </w:t>
      </w:r>
      <w:r>
        <w:rPr>
          <w:b/>
          <w:bCs/>
          <w:iCs/>
          <w:noProof/>
        </w:rPr>
        <w:t>Programs</w:t>
      </w:r>
      <w:r w:rsidR="000333F8" w:rsidRPr="000333F8">
        <w:rPr>
          <w:bCs/>
          <w:iCs/>
          <w:noProof/>
        </w:rPr>
        <w:t xml:space="preserve"> </w:t>
      </w:r>
      <w:r w:rsidR="000333F8">
        <w:rPr>
          <w:bCs/>
          <w:iCs/>
          <w:noProof/>
        </w:rPr>
        <w:t>–</w:t>
      </w:r>
      <w:r w:rsidR="000333F8" w:rsidRPr="000333F8">
        <w:rPr>
          <w:bCs/>
          <w:iCs/>
          <w:noProof/>
        </w:rPr>
        <w:t xml:space="preserve"> </w:t>
      </w:r>
      <w:r w:rsidR="000333F8">
        <w:rPr>
          <w:b/>
          <w:bCs/>
          <w:iCs/>
          <w:noProof/>
        </w:rPr>
        <w:t>WinVIVA</w:t>
      </w:r>
      <w:r w:rsidR="00B10B73">
        <w:rPr>
          <w:b/>
          <w:bCs/>
          <w:iCs/>
          <w:noProof/>
        </w:rPr>
        <w:t xml:space="preserve"> </w:t>
      </w:r>
      <w:r w:rsidR="008E7D91">
        <w:rPr>
          <w:b/>
          <w:bCs/>
          <w:iCs/>
          <w:noProof/>
        </w:rPr>
        <w:t>8.2</w:t>
      </w:r>
      <w:r w:rsidR="000333F8" w:rsidRPr="000333F8">
        <w:rPr>
          <w:bCs/>
          <w:iCs/>
          <w:noProof/>
        </w:rPr>
        <w:t xml:space="preserve"> </w:t>
      </w:r>
      <w:r w:rsidR="000333F8">
        <w:rPr>
          <w:bCs/>
          <w:iCs/>
          <w:noProof/>
        </w:rPr>
        <w:t>–</w:t>
      </w:r>
      <w:r w:rsidRPr="000333F8">
        <w:rPr>
          <w:noProof/>
        </w:rPr>
        <w:t xml:space="preserve"> </w:t>
      </w:r>
      <w:r>
        <w:rPr>
          <w:b/>
          <w:bCs/>
          <w:noProof/>
        </w:rPr>
        <w:t>WinVIVA</w:t>
      </w:r>
      <w:r w:rsidR="00750B79">
        <w:rPr>
          <w:b/>
          <w:bCs/>
          <w:noProof/>
        </w:rPr>
        <w:t xml:space="preserve"> 8.2</w:t>
      </w:r>
      <w:r>
        <w:rPr>
          <w:noProof/>
        </w:rPr>
        <w:t xml:space="preserve">  Once loaded, the main screen will be displayed as in </w:t>
      </w:r>
      <w:r w:rsidR="0043772C">
        <w:rPr>
          <w:noProof/>
        </w:rPr>
        <w:fldChar w:fldCharType="begin"/>
      </w:r>
      <w:r w:rsidR="0043772C">
        <w:rPr>
          <w:noProof/>
        </w:rPr>
        <w:instrText xml:space="preserve"> REF _Ref28082573 \h </w:instrText>
      </w:r>
      <w:r w:rsidR="0043772C">
        <w:rPr>
          <w:noProof/>
        </w:rPr>
      </w:r>
      <w:r w:rsidR="0043772C">
        <w:rPr>
          <w:noProof/>
        </w:rPr>
        <w:fldChar w:fldCharType="separate"/>
      </w:r>
      <w:r w:rsidR="00750B79">
        <w:t xml:space="preserve">Figure </w:t>
      </w:r>
      <w:r w:rsidR="00750B79">
        <w:rPr>
          <w:noProof/>
        </w:rPr>
        <w:t>2</w:t>
      </w:r>
      <w:r w:rsidR="00750B79">
        <w:t>.</w:t>
      </w:r>
      <w:r w:rsidR="00750B79">
        <w:rPr>
          <w:noProof/>
        </w:rPr>
        <w:t>1</w:t>
      </w:r>
      <w:r w:rsidR="0043772C">
        <w:rPr>
          <w:noProof/>
        </w:rPr>
        <w:fldChar w:fldCharType="end"/>
      </w:r>
      <w:r>
        <w:rPr>
          <w:noProof/>
        </w:rPr>
        <w:t xml:space="preserve">.  </w:t>
      </w:r>
      <w:r w:rsidR="00725C9A">
        <w:rPr>
          <w:noProof/>
        </w:rPr>
        <w:t xml:space="preserve">The </w:t>
      </w:r>
      <w:r w:rsidR="0099660A">
        <w:rPr>
          <w:noProof/>
        </w:rPr>
        <w:t>u</w:t>
      </w:r>
      <w:r>
        <w:rPr>
          <w:noProof/>
        </w:rPr>
        <w:t>ser’s movement through WinVIVA is centered around this screen.</w:t>
      </w:r>
    </w:p>
    <w:p w:rsidR="005250C4" w:rsidRDefault="005250C4" w:rsidP="005250C4">
      <w:pPr>
        <w:rPr>
          <w:noProof/>
        </w:rPr>
      </w:pPr>
    </w:p>
    <w:p w:rsidR="005250C4" w:rsidRDefault="005250C4" w:rsidP="005250C4">
      <w:pPr>
        <w:pStyle w:val="Heading2"/>
        <w:tabs>
          <w:tab w:val="num" w:pos="-1080"/>
        </w:tabs>
        <w:rPr>
          <w:noProof/>
        </w:rPr>
      </w:pPr>
      <w:bookmarkStart w:id="68" w:name="_Toc407786559"/>
      <w:r>
        <w:rPr>
          <w:noProof/>
        </w:rPr>
        <w:t>Database Management</w:t>
      </w:r>
      <w:bookmarkEnd w:id="68"/>
    </w:p>
    <w:p w:rsidR="005250C4" w:rsidRDefault="005250C4" w:rsidP="005250C4">
      <w:pPr>
        <w:rPr>
          <w:bCs/>
          <w:noProof/>
        </w:rPr>
      </w:pPr>
      <w:r>
        <w:rPr>
          <w:noProof/>
        </w:rPr>
        <w:t xml:space="preserve">The user-specific databases are managed through </w:t>
      </w:r>
      <w:r>
        <w:rPr>
          <w:b/>
          <w:bCs/>
          <w:noProof/>
        </w:rPr>
        <w:t>Tools</w:t>
      </w:r>
      <w:r>
        <w:rPr>
          <w:noProof/>
        </w:rPr>
        <w:t xml:space="preserve"> / </w:t>
      </w:r>
      <w:r>
        <w:rPr>
          <w:b/>
          <w:bCs/>
          <w:noProof/>
        </w:rPr>
        <w:t>Database Configuration</w:t>
      </w:r>
      <w:r>
        <w:rPr>
          <w:bCs/>
          <w:noProof/>
        </w:rPr>
        <w:t>.</w:t>
      </w:r>
    </w:p>
    <w:p w:rsidR="00706063" w:rsidRDefault="00706063" w:rsidP="00750B79">
      <w:pPr>
        <w:rPr>
          <w:noProof/>
        </w:rPr>
      </w:pPr>
    </w:p>
    <w:p w:rsidR="00C8389F" w:rsidRDefault="00CD5249" w:rsidP="00C044FF">
      <w:pPr>
        <w:jc w:val="center"/>
      </w:pPr>
      <w:r>
        <w:rPr>
          <w:noProof/>
          <w:lang w:eastAsia="zh-CN"/>
        </w:rPr>
        <w:drawing>
          <wp:inline distT="0" distB="0" distL="0" distR="0" wp14:anchorId="7D359680" wp14:editId="1B0DFF18">
            <wp:extent cx="5486400" cy="37846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784600"/>
                    </a:xfrm>
                    <a:prstGeom prst="rect">
                      <a:avLst/>
                    </a:prstGeom>
                  </pic:spPr>
                </pic:pic>
              </a:graphicData>
            </a:graphic>
          </wp:inline>
        </w:drawing>
      </w:r>
      <w:bookmarkStart w:id="69" w:name="_Ref28082573"/>
      <w:bookmarkStart w:id="70" w:name="_Toc16486090"/>
      <w:bookmarkStart w:id="71" w:name="_Toc407786587"/>
    </w:p>
    <w:p w:rsidR="00231817" w:rsidRDefault="00231817" w:rsidP="005250C4">
      <w:pPr>
        <w:jc w:val="center"/>
      </w:pPr>
      <w:proofErr w:type="gramStart"/>
      <w:r>
        <w:t xml:space="preserve">Figure </w:t>
      </w:r>
      <w:fldSimple w:instr=" STYLEREF 1 \s ">
        <w:r w:rsidR="00750B79">
          <w:rPr>
            <w:noProof/>
          </w:rPr>
          <w:t>2</w:t>
        </w:r>
      </w:fldSimple>
      <w:r>
        <w:t>.</w:t>
      </w:r>
      <w:proofErr w:type="gramEnd"/>
      <w:r w:rsidR="005B3BAA">
        <w:fldChar w:fldCharType="begin"/>
      </w:r>
      <w:r w:rsidR="005B3BAA">
        <w:instrText xml:space="preserve"> SEQ Figure \* ARABIC \s 1 </w:instrText>
      </w:r>
      <w:r w:rsidR="005B3BAA">
        <w:fldChar w:fldCharType="separate"/>
      </w:r>
      <w:r w:rsidR="00750B79">
        <w:rPr>
          <w:noProof/>
        </w:rPr>
        <w:t>1</w:t>
      </w:r>
      <w:r w:rsidR="005B3BAA">
        <w:rPr>
          <w:noProof/>
        </w:rPr>
        <w:fldChar w:fldCharType="end"/>
      </w:r>
      <w:bookmarkEnd w:id="69"/>
      <w:r>
        <w:t xml:space="preserve"> </w:t>
      </w:r>
      <w:r w:rsidR="00F71C79">
        <w:t xml:space="preserve"> </w:t>
      </w:r>
      <w:r>
        <w:t>WinVIVA Main Screen</w:t>
      </w:r>
      <w:bookmarkEnd w:id="70"/>
      <w:bookmarkEnd w:id="71"/>
    </w:p>
    <w:p w:rsidR="00364C0D" w:rsidRDefault="00364C0D" w:rsidP="00364C0D">
      <w:pPr>
        <w:rPr>
          <w:noProof/>
        </w:rPr>
      </w:pPr>
      <w:r>
        <w:rPr>
          <w:noProof/>
        </w:rPr>
        <w:lastRenderedPageBreak/>
        <w:t xml:space="preserve">The input screen is shown in </w:t>
      </w:r>
      <w:r>
        <w:rPr>
          <w:noProof/>
        </w:rPr>
        <w:fldChar w:fldCharType="begin"/>
      </w:r>
      <w:r>
        <w:rPr>
          <w:noProof/>
        </w:rPr>
        <w:instrText xml:space="preserve"> REF _Ref277322899 \h </w:instrText>
      </w:r>
      <w:r>
        <w:rPr>
          <w:noProof/>
        </w:rPr>
      </w:r>
      <w:r>
        <w:rPr>
          <w:noProof/>
        </w:rPr>
        <w:fldChar w:fldCharType="separate"/>
      </w:r>
      <w:r w:rsidR="005250C4">
        <w:t xml:space="preserve">Figure </w:t>
      </w:r>
      <w:r w:rsidR="005250C4">
        <w:rPr>
          <w:noProof/>
        </w:rPr>
        <w:t>2</w:t>
      </w:r>
      <w:r w:rsidR="005250C4">
        <w:t>.</w:t>
      </w:r>
      <w:r w:rsidR="005250C4">
        <w:rPr>
          <w:noProof/>
        </w:rPr>
        <w:t>2</w:t>
      </w:r>
      <w:r>
        <w:rPr>
          <w:noProof/>
        </w:rPr>
        <w:fldChar w:fldCharType="end"/>
      </w:r>
      <w:r>
        <w:rPr>
          <w:noProof/>
        </w:rPr>
        <w:t>.  The top panel lists the basic database</w:t>
      </w:r>
      <w:r w:rsidR="004F1A9E">
        <w:rPr>
          <w:noProof/>
        </w:rPr>
        <w:t>s</w:t>
      </w:r>
      <w:r>
        <w:rPr>
          <w:noProof/>
        </w:rPr>
        <w:t xml:space="preserve"> provided by VIVA</w:t>
      </w:r>
      <w:r w:rsidR="00706063">
        <w:rPr>
          <w:noProof/>
        </w:rPr>
        <w:t xml:space="preserve"> and VIVARRAY</w:t>
      </w:r>
      <w:r>
        <w:rPr>
          <w:noProof/>
        </w:rPr>
        <w:t xml:space="preserve">.  The bottom panel </w:t>
      </w:r>
      <w:r w:rsidR="00C96AA2">
        <w:rPr>
          <w:noProof/>
        </w:rPr>
        <w:t xml:space="preserve">is for </w:t>
      </w:r>
      <w:r w:rsidR="009C730E">
        <w:rPr>
          <w:noProof/>
        </w:rPr>
        <w:t xml:space="preserve">the </w:t>
      </w:r>
      <w:r w:rsidR="00C96AA2">
        <w:rPr>
          <w:noProof/>
        </w:rPr>
        <w:t xml:space="preserve">user </w:t>
      </w:r>
      <w:r w:rsidR="009C730E">
        <w:rPr>
          <w:noProof/>
        </w:rPr>
        <w:t xml:space="preserve">to </w:t>
      </w:r>
      <w:r w:rsidR="00C96AA2">
        <w:rPr>
          <w:noProof/>
        </w:rPr>
        <w:t>manag</w:t>
      </w:r>
      <w:r w:rsidR="009C730E">
        <w:rPr>
          <w:noProof/>
        </w:rPr>
        <w:t>e their</w:t>
      </w:r>
      <w:r w:rsidR="00C96AA2">
        <w:rPr>
          <w:noProof/>
        </w:rPr>
        <w:t xml:space="preserve"> own VIV databases.  The input of user-specified databases can be applied to all other projects.</w:t>
      </w:r>
    </w:p>
    <w:p w:rsidR="00C96AA2" w:rsidRDefault="00C96AA2" w:rsidP="00364C0D">
      <w:pPr>
        <w:rPr>
          <w:noProof/>
        </w:rPr>
      </w:pPr>
      <w:r>
        <w:rPr>
          <w:noProof/>
        </w:rPr>
        <w:t>The inputs of the bottom panel include:</w:t>
      </w:r>
    </w:p>
    <w:p w:rsidR="00C96AA2" w:rsidRDefault="00C96AA2" w:rsidP="00750B79">
      <w:pPr>
        <w:numPr>
          <w:ilvl w:val="0"/>
          <w:numId w:val="3"/>
        </w:numPr>
      </w:pPr>
      <w:r>
        <w:rPr>
          <w:noProof/>
        </w:rPr>
        <w:t>Filename</w:t>
      </w:r>
      <w:r w:rsidR="00A5101E">
        <w:rPr>
          <w:noProof/>
        </w:rPr>
        <w:t>: File name for the hydrodynamic database</w:t>
      </w:r>
    </w:p>
    <w:p w:rsidR="00C96AA2" w:rsidRDefault="00C96AA2" w:rsidP="00750B79">
      <w:pPr>
        <w:ind w:left="720"/>
      </w:pPr>
      <w:r>
        <w:rPr>
          <w:noProof/>
        </w:rPr>
        <w:t>The name then becomes one segment type and will be available as a selection in riser segement input.</w:t>
      </w:r>
      <w:r w:rsidR="00A5101E">
        <w:rPr>
          <w:noProof/>
        </w:rPr>
        <w:t xml:space="preserve">  The format of the hydrodynamic database is shown in </w:t>
      </w:r>
      <w:r w:rsidR="00A5101E">
        <w:rPr>
          <w:noProof/>
        </w:rPr>
        <w:fldChar w:fldCharType="begin"/>
      </w:r>
      <w:r w:rsidR="00A5101E">
        <w:rPr>
          <w:noProof/>
        </w:rPr>
        <w:instrText xml:space="preserve"> REF _Ref277323932 \h </w:instrText>
      </w:r>
      <w:r w:rsidR="00A5101E">
        <w:rPr>
          <w:noProof/>
        </w:rPr>
      </w:r>
      <w:r w:rsidR="00A5101E">
        <w:rPr>
          <w:noProof/>
        </w:rPr>
        <w:fldChar w:fldCharType="separate"/>
      </w:r>
      <w:r w:rsidR="005250C4">
        <w:t xml:space="preserve">Table </w:t>
      </w:r>
      <w:r w:rsidR="005250C4">
        <w:rPr>
          <w:noProof/>
        </w:rPr>
        <w:t>2</w:t>
      </w:r>
      <w:r w:rsidR="005250C4">
        <w:t>.</w:t>
      </w:r>
      <w:r w:rsidR="005250C4">
        <w:rPr>
          <w:noProof/>
        </w:rPr>
        <w:t>1</w:t>
      </w:r>
      <w:r w:rsidR="00A5101E">
        <w:rPr>
          <w:noProof/>
        </w:rPr>
        <w:fldChar w:fldCharType="end"/>
      </w:r>
      <w:r w:rsidR="00A5101E">
        <w:rPr>
          <w:noProof/>
        </w:rPr>
        <w:t>.</w:t>
      </w:r>
    </w:p>
    <w:p w:rsidR="00C96AA2" w:rsidRDefault="007C472B" w:rsidP="00750B79">
      <w:pPr>
        <w:numPr>
          <w:ilvl w:val="0"/>
          <w:numId w:val="3"/>
        </w:numPr>
      </w:pPr>
      <w:r>
        <w:rPr>
          <w:noProof/>
        </w:rPr>
        <w:t>Source Hydrodynamic Database</w:t>
      </w:r>
      <w:r w:rsidR="00A5101E">
        <w:rPr>
          <w:noProof/>
        </w:rPr>
        <w:t xml:space="preserve">: The original source of </w:t>
      </w:r>
      <w:r w:rsidR="004F1A9E">
        <w:rPr>
          <w:noProof/>
        </w:rPr>
        <w:t xml:space="preserve">the </w:t>
      </w:r>
      <w:r w:rsidR="00A5101E">
        <w:rPr>
          <w:noProof/>
        </w:rPr>
        <w:t>database file including the directory</w:t>
      </w:r>
    </w:p>
    <w:p w:rsidR="00A5101E" w:rsidRDefault="00A5101E" w:rsidP="00750B79">
      <w:pPr>
        <w:ind w:left="720"/>
        <w:rPr>
          <w:noProof/>
        </w:rPr>
      </w:pPr>
      <w:r>
        <w:rPr>
          <w:noProof/>
        </w:rPr>
        <w:t xml:space="preserve">A file dialog box appears when </w:t>
      </w:r>
      <w:r w:rsidR="00103E23">
        <w:rPr>
          <w:noProof/>
        </w:rPr>
        <w:t xml:space="preserve">the </w:t>
      </w:r>
      <w:r>
        <w:rPr>
          <w:noProof/>
        </w:rPr>
        <w:t>user click</w:t>
      </w:r>
      <w:r w:rsidR="00103E23">
        <w:rPr>
          <w:noProof/>
        </w:rPr>
        <w:t>s</w:t>
      </w:r>
      <w:r>
        <w:rPr>
          <w:noProof/>
        </w:rPr>
        <w:t xml:space="preserve"> on the space, which can help the user locat</w:t>
      </w:r>
      <w:r w:rsidR="00103E23">
        <w:rPr>
          <w:noProof/>
        </w:rPr>
        <w:t>e</w:t>
      </w:r>
      <w:r>
        <w:rPr>
          <w:noProof/>
        </w:rPr>
        <w:t xml:space="preserve"> the file.</w:t>
      </w:r>
    </w:p>
    <w:p w:rsidR="001E3E0A" w:rsidRPr="00A5101E" w:rsidRDefault="001E3E0A" w:rsidP="00750B79">
      <w:pPr>
        <w:numPr>
          <w:ilvl w:val="0"/>
          <w:numId w:val="3"/>
        </w:numPr>
        <w:rPr>
          <w:szCs w:val="22"/>
        </w:rPr>
      </w:pPr>
      <w:r w:rsidRPr="00A5101E">
        <w:rPr>
          <w:noProof/>
          <w:szCs w:val="22"/>
        </w:rPr>
        <w:t xml:space="preserve">Number of </w:t>
      </w:r>
      <w:r w:rsidRPr="00750B79">
        <w:rPr>
          <w:noProof/>
        </w:rPr>
        <w:t>Frequencies</w:t>
      </w:r>
      <w:r w:rsidRPr="00A5101E">
        <w:rPr>
          <w:noProof/>
          <w:szCs w:val="22"/>
        </w:rPr>
        <w:t xml:space="preserve">, NA: </w:t>
      </w:r>
      <w:r w:rsidRPr="00A5101E">
        <w:rPr>
          <w:szCs w:val="22"/>
        </w:rPr>
        <w:t>Number of non-dimensional frequencies to be specified in this file</w:t>
      </w:r>
    </w:p>
    <w:p w:rsidR="00C96AA2" w:rsidRDefault="00C044FF" w:rsidP="00C044FF">
      <w:pPr>
        <w:jc w:val="center"/>
        <w:rPr>
          <w:bCs/>
          <w:noProof/>
        </w:rPr>
      </w:pPr>
      <w:r>
        <w:rPr>
          <w:noProof/>
          <w:lang w:eastAsia="zh-CN"/>
        </w:rPr>
        <w:drawing>
          <wp:inline distT="0" distB="0" distL="0" distR="0" wp14:anchorId="43326BA7" wp14:editId="684D292C">
            <wp:extent cx="5486400" cy="444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4440555"/>
                    </a:xfrm>
                    <a:prstGeom prst="rect">
                      <a:avLst/>
                    </a:prstGeom>
                  </pic:spPr>
                </pic:pic>
              </a:graphicData>
            </a:graphic>
          </wp:inline>
        </w:drawing>
      </w:r>
    </w:p>
    <w:p w:rsidR="00364C0D" w:rsidRDefault="00364C0D" w:rsidP="00364C0D">
      <w:pPr>
        <w:pStyle w:val="Caption"/>
      </w:pPr>
      <w:bookmarkStart w:id="72" w:name="_Ref277322899"/>
      <w:bookmarkStart w:id="73" w:name="_Toc407786588"/>
      <w:proofErr w:type="gramStart"/>
      <w:r>
        <w:t xml:space="preserve">Figure </w:t>
      </w:r>
      <w:fldSimple w:instr=" STYLEREF 1 \s ">
        <w:r w:rsidR="00706063">
          <w:rPr>
            <w:noProof/>
          </w:rPr>
          <w:t>2</w:t>
        </w:r>
      </w:fldSimple>
      <w:r>
        <w:t>.</w:t>
      </w:r>
      <w:proofErr w:type="gramEnd"/>
      <w:r w:rsidR="005B3BAA">
        <w:fldChar w:fldCharType="begin"/>
      </w:r>
      <w:r w:rsidR="005B3BAA">
        <w:instrText xml:space="preserve"> SEQ Figure \* ARABIC \s 1 </w:instrText>
      </w:r>
      <w:r w:rsidR="005B3BAA">
        <w:fldChar w:fldCharType="separate"/>
      </w:r>
      <w:r w:rsidR="00706063">
        <w:rPr>
          <w:noProof/>
        </w:rPr>
        <w:t>2</w:t>
      </w:r>
      <w:r w:rsidR="005B3BAA">
        <w:rPr>
          <w:noProof/>
        </w:rPr>
        <w:fldChar w:fldCharType="end"/>
      </w:r>
      <w:bookmarkEnd w:id="72"/>
      <w:r>
        <w:t xml:space="preserve">  VIVA Database Management</w:t>
      </w:r>
      <w:bookmarkEnd w:id="73"/>
    </w:p>
    <w:p w:rsidR="00A5101E" w:rsidRDefault="00A5101E" w:rsidP="00A5101E">
      <w:pPr>
        <w:pStyle w:val="Caption"/>
        <w:rPr>
          <w:i/>
        </w:rPr>
      </w:pPr>
      <w:bookmarkStart w:id="74" w:name="_Ref220902724"/>
      <w:bookmarkStart w:id="75" w:name="_Toc277318437"/>
      <w:r>
        <w:br w:type="page"/>
      </w:r>
      <w:bookmarkStart w:id="76" w:name="_Ref277323932"/>
      <w:bookmarkStart w:id="77" w:name="_Toc407786608"/>
      <w:proofErr w:type="gramStart"/>
      <w:r>
        <w:lastRenderedPageBreak/>
        <w:t xml:space="preserve">Table </w:t>
      </w:r>
      <w:fldSimple w:instr=" STYLEREF 1 \s ">
        <w:r w:rsidR="00706063">
          <w:rPr>
            <w:noProof/>
          </w:rPr>
          <w:t>2</w:t>
        </w:r>
      </w:fldSimple>
      <w:r>
        <w:t>.</w:t>
      </w:r>
      <w:proofErr w:type="gramEnd"/>
      <w:r w:rsidR="005B3BAA">
        <w:fldChar w:fldCharType="begin"/>
      </w:r>
      <w:r w:rsidR="005B3BAA">
        <w:instrText xml:space="preserve"> SEQ Table \* ARABIC \s 1 </w:instrText>
      </w:r>
      <w:r w:rsidR="005B3BAA">
        <w:fldChar w:fldCharType="separate"/>
      </w:r>
      <w:r w:rsidR="00706063">
        <w:rPr>
          <w:noProof/>
        </w:rPr>
        <w:t>1</w:t>
      </w:r>
      <w:r w:rsidR="005B3BAA">
        <w:rPr>
          <w:noProof/>
        </w:rPr>
        <w:fldChar w:fldCharType="end"/>
      </w:r>
      <w:bookmarkEnd w:id="74"/>
      <w:bookmarkEnd w:id="76"/>
      <w:r>
        <w:t xml:space="preserve">  Format of Hydrodynamic Database File</w:t>
      </w:r>
      <w:bookmarkEnd w:id="75"/>
      <w:bookmarkEnd w:id="77"/>
    </w:p>
    <w:tbl>
      <w:tblPr>
        <w:tblW w:w="4982" w:type="pct"/>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788"/>
        <w:gridCol w:w="1602"/>
        <w:gridCol w:w="7152"/>
      </w:tblGrid>
      <w:tr w:rsidR="00A5101E" w:rsidTr="00706063">
        <w:trPr>
          <w:trHeight w:val="288"/>
        </w:trPr>
        <w:tc>
          <w:tcPr>
            <w:tcW w:w="788" w:type="dxa"/>
            <w:tcBorders>
              <w:top w:val="single" w:sz="18" w:space="0" w:color="auto"/>
              <w:bottom w:val="double" w:sz="4" w:space="0" w:color="auto"/>
            </w:tcBorders>
            <w:vAlign w:val="center"/>
          </w:tcPr>
          <w:p w:rsidR="00A5101E" w:rsidRDefault="00A5101E" w:rsidP="00CB1FCE">
            <w:pPr>
              <w:spacing w:before="0"/>
              <w:jc w:val="center"/>
              <w:rPr>
                <w:bCs/>
                <w:sz w:val="20"/>
              </w:rPr>
            </w:pPr>
            <w:r>
              <w:rPr>
                <w:bCs/>
                <w:sz w:val="20"/>
              </w:rPr>
              <w:t>Line</w:t>
            </w:r>
          </w:p>
        </w:tc>
        <w:tc>
          <w:tcPr>
            <w:tcW w:w="1602" w:type="dxa"/>
            <w:tcBorders>
              <w:top w:val="single" w:sz="18" w:space="0" w:color="auto"/>
              <w:bottom w:val="double" w:sz="4" w:space="0" w:color="auto"/>
            </w:tcBorders>
            <w:vAlign w:val="center"/>
          </w:tcPr>
          <w:p w:rsidR="00A5101E" w:rsidRDefault="00A5101E" w:rsidP="00CB1FCE">
            <w:pPr>
              <w:spacing w:before="0"/>
              <w:jc w:val="center"/>
              <w:rPr>
                <w:bCs/>
                <w:sz w:val="20"/>
              </w:rPr>
            </w:pPr>
            <w:r>
              <w:rPr>
                <w:bCs/>
                <w:sz w:val="20"/>
              </w:rPr>
              <w:t>Name</w:t>
            </w:r>
          </w:p>
        </w:tc>
        <w:tc>
          <w:tcPr>
            <w:tcW w:w="7152" w:type="dxa"/>
            <w:tcBorders>
              <w:top w:val="single" w:sz="18" w:space="0" w:color="auto"/>
              <w:bottom w:val="double" w:sz="4" w:space="0" w:color="auto"/>
            </w:tcBorders>
            <w:vAlign w:val="center"/>
          </w:tcPr>
          <w:p w:rsidR="00A5101E" w:rsidRDefault="00A5101E" w:rsidP="00CB1FCE">
            <w:pPr>
              <w:spacing w:before="0"/>
              <w:jc w:val="center"/>
              <w:rPr>
                <w:bCs/>
                <w:sz w:val="20"/>
              </w:rPr>
            </w:pPr>
            <w:r>
              <w:rPr>
                <w:bCs/>
                <w:sz w:val="20"/>
              </w:rPr>
              <w:t>Description</w:t>
            </w:r>
          </w:p>
        </w:tc>
      </w:tr>
      <w:tr w:rsidR="00A5101E" w:rsidTr="00706063">
        <w:trPr>
          <w:trHeight w:val="288"/>
        </w:trPr>
        <w:tc>
          <w:tcPr>
            <w:tcW w:w="9542" w:type="dxa"/>
            <w:gridSpan w:val="3"/>
            <w:tcBorders>
              <w:top w:val="single" w:sz="2" w:space="0" w:color="auto"/>
            </w:tcBorders>
            <w:vAlign w:val="center"/>
          </w:tcPr>
          <w:p w:rsidR="00A5101E" w:rsidRDefault="00A5101E" w:rsidP="00CB1FCE">
            <w:pPr>
              <w:spacing w:before="0"/>
              <w:jc w:val="center"/>
              <w:rPr>
                <w:bCs/>
                <w:sz w:val="20"/>
              </w:rPr>
            </w:pPr>
            <w:r>
              <w:rPr>
                <w:bCs/>
                <w:sz w:val="20"/>
              </w:rPr>
              <w:t>Repeat the following lines ( 1 to [NB+ 1] ) for every frequency, J = 1 to NA</w:t>
            </w:r>
          </w:p>
        </w:tc>
      </w:tr>
      <w:tr w:rsidR="00A5101E" w:rsidTr="00706063">
        <w:trPr>
          <w:trHeight w:val="288"/>
        </w:trPr>
        <w:tc>
          <w:tcPr>
            <w:tcW w:w="788" w:type="dxa"/>
            <w:vMerge w:val="restart"/>
            <w:shd w:val="clear" w:color="auto" w:fill="auto"/>
            <w:vAlign w:val="center"/>
          </w:tcPr>
          <w:p w:rsidR="00A5101E" w:rsidRDefault="00A5101E" w:rsidP="00CB1FCE">
            <w:pPr>
              <w:spacing w:before="0"/>
              <w:jc w:val="center"/>
              <w:rPr>
                <w:bCs/>
                <w:sz w:val="20"/>
              </w:rPr>
            </w:pPr>
            <w:r>
              <w:rPr>
                <w:bCs/>
                <w:sz w:val="20"/>
              </w:rPr>
              <w:t>1</w:t>
            </w:r>
          </w:p>
        </w:tc>
        <w:tc>
          <w:tcPr>
            <w:tcW w:w="1602" w:type="dxa"/>
            <w:tcBorders>
              <w:top w:val="single" w:sz="2" w:space="0" w:color="auto"/>
              <w:bottom w:val="single" w:sz="2" w:space="0" w:color="auto"/>
            </w:tcBorders>
            <w:vAlign w:val="center"/>
          </w:tcPr>
          <w:p w:rsidR="00A5101E" w:rsidRDefault="00A5101E" w:rsidP="00CB1FCE">
            <w:pPr>
              <w:spacing w:before="0"/>
              <w:jc w:val="left"/>
              <w:rPr>
                <w:bCs/>
                <w:sz w:val="20"/>
              </w:rPr>
            </w:pPr>
            <w:r>
              <w:rPr>
                <w:bCs/>
                <w:sz w:val="20"/>
              </w:rPr>
              <w:t>Frequency (J)</w:t>
            </w:r>
          </w:p>
        </w:tc>
        <w:tc>
          <w:tcPr>
            <w:tcW w:w="7152" w:type="dxa"/>
            <w:tcBorders>
              <w:top w:val="single" w:sz="2" w:space="0" w:color="auto"/>
              <w:bottom w:val="single" w:sz="2" w:space="0" w:color="auto"/>
            </w:tcBorders>
            <w:vAlign w:val="center"/>
          </w:tcPr>
          <w:p w:rsidR="00A5101E" w:rsidRDefault="00A5101E" w:rsidP="00CB1FCE">
            <w:pPr>
              <w:spacing w:before="0"/>
              <w:jc w:val="left"/>
              <w:rPr>
                <w:sz w:val="20"/>
              </w:rPr>
            </w:pPr>
            <w:r>
              <w:rPr>
                <w:sz w:val="20"/>
              </w:rPr>
              <w:t>Non-dimensional frequency</w:t>
            </w:r>
          </w:p>
        </w:tc>
      </w:tr>
      <w:tr w:rsidR="00A5101E" w:rsidTr="00706063">
        <w:trPr>
          <w:trHeight w:val="288"/>
        </w:trPr>
        <w:tc>
          <w:tcPr>
            <w:tcW w:w="788" w:type="dxa"/>
            <w:vMerge/>
            <w:shd w:val="clear" w:color="auto" w:fill="auto"/>
            <w:vAlign w:val="center"/>
          </w:tcPr>
          <w:p w:rsidR="00A5101E" w:rsidRDefault="00A5101E" w:rsidP="00CB1FCE">
            <w:pPr>
              <w:spacing w:before="0"/>
              <w:jc w:val="center"/>
              <w:rPr>
                <w:bCs/>
                <w:sz w:val="20"/>
              </w:rPr>
            </w:pPr>
          </w:p>
        </w:tc>
        <w:tc>
          <w:tcPr>
            <w:tcW w:w="1602" w:type="dxa"/>
            <w:tcBorders>
              <w:top w:val="single" w:sz="2" w:space="0" w:color="auto"/>
              <w:bottom w:val="single" w:sz="2" w:space="0" w:color="auto"/>
            </w:tcBorders>
            <w:vAlign w:val="center"/>
          </w:tcPr>
          <w:p w:rsidR="00A5101E" w:rsidRDefault="00A5101E" w:rsidP="00CB1FCE">
            <w:pPr>
              <w:spacing w:before="0"/>
              <w:jc w:val="left"/>
              <w:rPr>
                <w:bCs/>
                <w:sz w:val="20"/>
              </w:rPr>
            </w:pPr>
            <w:r>
              <w:rPr>
                <w:bCs/>
                <w:sz w:val="20"/>
              </w:rPr>
              <w:t>Lift (J)</w:t>
            </w:r>
          </w:p>
        </w:tc>
        <w:tc>
          <w:tcPr>
            <w:tcW w:w="7152" w:type="dxa"/>
            <w:tcBorders>
              <w:top w:val="single" w:sz="2" w:space="0" w:color="auto"/>
              <w:bottom w:val="single" w:sz="2" w:space="0" w:color="auto"/>
            </w:tcBorders>
            <w:vAlign w:val="center"/>
          </w:tcPr>
          <w:p w:rsidR="00A5101E" w:rsidRDefault="00A5101E" w:rsidP="00CB1FCE">
            <w:pPr>
              <w:spacing w:before="0"/>
              <w:jc w:val="left"/>
              <w:rPr>
                <w:sz w:val="20"/>
              </w:rPr>
            </w:pPr>
            <w:r>
              <w:rPr>
                <w:sz w:val="20"/>
              </w:rPr>
              <w:t xml:space="preserve">Lift coefficient in phase with velocity at </w:t>
            </w:r>
            <w:r w:rsidRPr="00AE043E">
              <w:rPr>
                <w:i/>
                <w:sz w:val="20"/>
              </w:rPr>
              <w:t>A</w:t>
            </w:r>
            <w:r>
              <w:rPr>
                <w:sz w:val="20"/>
              </w:rPr>
              <w:t>/</w:t>
            </w:r>
            <w:r w:rsidRPr="00AE043E">
              <w:rPr>
                <w:i/>
                <w:sz w:val="20"/>
              </w:rPr>
              <w:t>D</w:t>
            </w:r>
            <w:r>
              <w:rPr>
                <w:sz w:val="20"/>
              </w:rPr>
              <w:t xml:space="preserve"> = 0</w:t>
            </w:r>
          </w:p>
        </w:tc>
      </w:tr>
      <w:tr w:rsidR="00A5101E" w:rsidTr="00706063">
        <w:trPr>
          <w:trHeight w:val="288"/>
        </w:trPr>
        <w:tc>
          <w:tcPr>
            <w:tcW w:w="788" w:type="dxa"/>
            <w:vMerge/>
            <w:shd w:val="clear" w:color="auto" w:fill="auto"/>
            <w:vAlign w:val="center"/>
          </w:tcPr>
          <w:p w:rsidR="00A5101E" w:rsidRDefault="00A5101E" w:rsidP="00CB1FCE">
            <w:pPr>
              <w:spacing w:before="0"/>
              <w:jc w:val="center"/>
              <w:rPr>
                <w:bCs/>
                <w:sz w:val="20"/>
              </w:rPr>
            </w:pPr>
          </w:p>
        </w:tc>
        <w:tc>
          <w:tcPr>
            <w:tcW w:w="1602" w:type="dxa"/>
            <w:tcBorders>
              <w:top w:val="single" w:sz="2" w:space="0" w:color="auto"/>
              <w:bottom w:val="single" w:sz="2" w:space="0" w:color="auto"/>
            </w:tcBorders>
            <w:vAlign w:val="center"/>
          </w:tcPr>
          <w:p w:rsidR="00A5101E" w:rsidRDefault="00A5101E" w:rsidP="00CB1FCE">
            <w:pPr>
              <w:spacing w:before="0"/>
              <w:jc w:val="left"/>
              <w:rPr>
                <w:bCs/>
                <w:sz w:val="20"/>
              </w:rPr>
            </w:pPr>
            <w:r>
              <w:rPr>
                <w:bCs/>
                <w:sz w:val="20"/>
              </w:rPr>
              <w:t>Added-mass (J)</w:t>
            </w:r>
          </w:p>
        </w:tc>
        <w:tc>
          <w:tcPr>
            <w:tcW w:w="7152" w:type="dxa"/>
            <w:tcBorders>
              <w:top w:val="single" w:sz="2" w:space="0" w:color="auto"/>
              <w:bottom w:val="single" w:sz="2" w:space="0" w:color="auto"/>
            </w:tcBorders>
            <w:vAlign w:val="center"/>
          </w:tcPr>
          <w:p w:rsidR="00A5101E" w:rsidRDefault="00A5101E" w:rsidP="00CB1FCE">
            <w:pPr>
              <w:spacing w:before="0"/>
              <w:jc w:val="left"/>
              <w:rPr>
                <w:sz w:val="20"/>
              </w:rPr>
            </w:pPr>
            <w:r>
              <w:rPr>
                <w:sz w:val="20"/>
              </w:rPr>
              <w:t>The corresponding added mass</w:t>
            </w:r>
          </w:p>
        </w:tc>
      </w:tr>
      <w:tr w:rsidR="00A5101E" w:rsidTr="00706063">
        <w:trPr>
          <w:trHeight w:val="288"/>
        </w:trPr>
        <w:tc>
          <w:tcPr>
            <w:tcW w:w="788" w:type="dxa"/>
            <w:vMerge/>
            <w:shd w:val="clear" w:color="auto" w:fill="auto"/>
            <w:vAlign w:val="center"/>
          </w:tcPr>
          <w:p w:rsidR="00A5101E" w:rsidRDefault="00A5101E" w:rsidP="00CB1FCE">
            <w:pPr>
              <w:spacing w:before="0"/>
              <w:jc w:val="center"/>
              <w:rPr>
                <w:bCs/>
                <w:sz w:val="20"/>
              </w:rPr>
            </w:pPr>
          </w:p>
        </w:tc>
        <w:tc>
          <w:tcPr>
            <w:tcW w:w="1602" w:type="dxa"/>
            <w:tcBorders>
              <w:top w:val="single" w:sz="2" w:space="0" w:color="auto"/>
              <w:bottom w:val="single" w:sz="2" w:space="0" w:color="auto"/>
            </w:tcBorders>
            <w:vAlign w:val="center"/>
          </w:tcPr>
          <w:p w:rsidR="00A5101E" w:rsidRDefault="00A5101E" w:rsidP="00CB1FCE">
            <w:pPr>
              <w:spacing w:before="0"/>
              <w:jc w:val="left"/>
              <w:rPr>
                <w:bCs/>
                <w:sz w:val="20"/>
              </w:rPr>
            </w:pPr>
            <w:r>
              <w:rPr>
                <w:bCs/>
                <w:sz w:val="20"/>
              </w:rPr>
              <w:t>First slope (J)</w:t>
            </w:r>
          </w:p>
        </w:tc>
        <w:tc>
          <w:tcPr>
            <w:tcW w:w="7152" w:type="dxa"/>
            <w:tcBorders>
              <w:top w:val="single" w:sz="2" w:space="0" w:color="auto"/>
              <w:bottom w:val="single" w:sz="2" w:space="0" w:color="auto"/>
            </w:tcBorders>
            <w:vAlign w:val="center"/>
          </w:tcPr>
          <w:p w:rsidR="00A5101E" w:rsidRDefault="00A5101E" w:rsidP="00CB1FCE">
            <w:pPr>
              <w:spacing w:before="0"/>
              <w:jc w:val="left"/>
              <w:rPr>
                <w:sz w:val="20"/>
              </w:rPr>
            </w:pPr>
            <w:r>
              <w:rPr>
                <w:sz w:val="20"/>
              </w:rPr>
              <w:t>The first slope of the lift curve</w:t>
            </w:r>
          </w:p>
        </w:tc>
      </w:tr>
      <w:tr w:rsidR="00A5101E" w:rsidTr="00706063">
        <w:trPr>
          <w:trHeight w:val="288"/>
        </w:trPr>
        <w:tc>
          <w:tcPr>
            <w:tcW w:w="788" w:type="dxa"/>
            <w:vMerge/>
            <w:shd w:val="clear" w:color="auto" w:fill="auto"/>
            <w:vAlign w:val="center"/>
          </w:tcPr>
          <w:p w:rsidR="00A5101E" w:rsidRDefault="00A5101E" w:rsidP="00CB1FCE">
            <w:pPr>
              <w:spacing w:before="0"/>
              <w:jc w:val="center"/>
              <w:rPr>
                <w:bCs/>
                <w:sz w:val="20"/>
              </w:rPr>
            </w:pPr>
          </w:p>
        </w:tc>
        <w:tc>
          <w:tcPr>
            <w:tcW w:w="1602" w:type="dxa"/>
            <w:tcBorders>
              <w:top w:val="single" w:sz="2" w:space="0" w:color="auto"/>
              <w:bottom w:val="single" w:sz="2" w:space="0" w:color="auto"/>
            </w:tcBorders>
            <w:vAlign w:val="center"/>
          </w:tcPr>
          <w:p w:rsidR="00A5101E" w:rsidRDefault="00A5101E" w:rsidP="00CB1FCE">
            <w:pPr>
              <w:spacing w:before="0"/>
              <w:jc w:val="left"/>
              <w:rPr>
                <w:bCs/>
                <w:sz w:val="20"/>
              </w:rPr>
            </w:pPr>
            <w:r>
              <w:rPr>
                <w:bCs/>
                <w:sz w:val="20"/>
              </w:rPr>
              <w:t>Second slope (J)</w:t>
            </w:r>
          </w:p>
        </w:tc>
        <w:tc>
          <w:tcPr>
            <w:tcW w:w="7152" w:type="dxa"/>
            <w:tcBorders>
              <w:top w:val="single" w:sz="2" w:space="0" w:color="auto"/>
              <w:bottom w:val="single" w:sz="2" w:space="0" w:color="auto"/>
            </w:tcBorders>
            <w:vAlign w:val="center"/>
          </w:tcPr>
          <w:p w:rsidR="00A5101E" w:rsidRDefault="00A5101E" w:rsidP="00CB1FCE">
            <w:pPr>
              <w:spacing w:before="0"/>
              <w:jc w:val="left"/>
              <w:rPr>
                <w:sz w:val="20"/>
              </w:rPr>
            </w:pPr>
            <w:r>
              <w:rPr>
                <w:sz w:val="20"/>
              </w:rPr>
              <w:t>The second slope of the lift curve</w:t>
            </w:r>
          </w:p>
        </w:tc>
      </w:tr>
      <w:tr w:rsidR="00A5101E" w:rsidTr="00706063">
        <w:trPr>
          <w:trHeight w:val="288"/>
        </w:trPr>
        <w:tc>
          <w:tcPr>
            <w:tcW w:w="788" w:type="dxa"/>
            <w:vMerge/>
            <w:shd w:val="clear" w:color="auto" w:fill="auto"/>
            <w:vAlign w:val="center"/>
          </w:tcPr>
          <w:p w:rsidR="00A5101E" w:rsidRDefault="00A5101E" w:rsidP="00CB1FCE">
            <w:pPr>
              <w:spacing w:before="0"/>
              <w:jc w:val="center"/>
              <w:rPr>
                <w:bCs/>
                <w:sz w:val="20"/>
              </w:rPr>
            </w:pPr>
          </w:p>
        </w:tc>
        <w:tc>
          <w:tcPr>
            <w:tcW w:w="1602" w:type="dxa"/>
            <w:tcBorders>
              <w:top w:val="single" w:sz="2" w:space="0" w:color="auto"/>
              <w:bottom w:val="single" w:sz="2" w:space="0" w:color="auto"/>
            </w:tcBorders>
            <w:vAlign w:val="center"/>
          </w:tcPr>
          <w:p w:rsidR="00A5101E" w:rsidRDefault="00A5101E" w:rsidP="00CB1FCE">
            <w:pPr>
              <w:spacing w:before="0"/>
              <w:jc w:val="left"/>
              <w:rPr>
                <w:bCs/>
                <w:sz w:val="20"/>
              </w:rPr>
            </w:pPr>
            <w:r>
              <w:rPr>
                <w:bCs/>
                <w:sz w:val="20"/>
              </w:rPr>
              <w:t>A/D (J)</w:t>
            </w:r>
          </w:p>
        </w:tc>
        <w:tc>
          <w:tcPr>
            <w:tcW w:w="7152" w:type="dxa"/>
            <w:tcBorders>
              <w:top w:val="single" w:sz="2" w:space="0" w:color="auto"/>
              <w:bottom w:val="single" w:sz="2" w:space="0" w:color="auto"/>
            </w:tcBorders>
            <w:vAlign w:val="center"/>
          </w:tcPr>
          <w:p w:rsidR="00A5101E" w:rsidRDefault="00A5101E" w:rsidP="00CB1FCE">
            <w:pPr>
              <w:spacing w:before="0"/>
              <w:jc w:val="left"/>
              <w:rPr>
                <w:sz w:val="20"/>
              </w:rPr>
            </w:pPr>
            <w:r>
              <w:rPr>
                <w:sz w:val="20"/>
              </w:rPr>
              <w:t xml:space="preserve">The value of </w:t>
            </w:r>
            <w:r w:rsidRPr="00AE043E">
              <w:rPr>
                <w:i/>
                <w:sz w:val="20"/>
              </w:rPr>
              <w:t>A</w:t>
            </w:r>
            <w:r>
              <w:rPr>
                <w:sz w:val="20"/>
              </w:rPr>
              <w:t>/</w:t>
            </w:r>
            <w:r w:rsidRPr="00AE043E">
              <w:rPr>
                <w:i/>
                <w:sz w:val="20"/>
              </w:rPr>
              <w:t>D</w:t>
            </w:r>
            <w:r>
              <w:rPr>
                <w:sz w:val="20"/>
              </w:rPr>
              <w:t xml:space="preserve"> where the slope changes</w:t>
            </w:r>
          </w:p>
        </w:tc>
      </w:tr>
      <w:tr w:rsidR="00A5101E" w:rsidTr="00706063">
        <w:trPr>
          <w:trHeight w:val="288"/>
        </w:trPr>
        <w:tc>
          <w:tcPr>
            <w:tcW w:w="9542" w:type="dxa"/>
            <w:gridSpan w:val="3"/>
            <w:shd w:val="clear" w:color="auto" w:fill="auto"/>
            <w:vAlign w:val="center"/>
          </w:tcPr>
          <w:p w:rsidR="00A5101E" w:rsidRDefault="00A5101E" w:rsidP="00CB1FCE">
            <w:pPr>
              <w:spacing w:before="0"/>
              <w:jc w:val="center"/>
              <w:rPr>
                <w:sz w:val="20"/>
              </w:rPr>
            </w:pPr>
            <w:r>
              <w:rPr>
                <w:sz w:val="20"/>
              </w:rPr>
              <w:t xml:space="preserve">Repeat Line 2 for every </w:t>
            </w:r>
            <w:r w:rsidRPr="00A54C15">
              <w:rPr>
                <w:i/>
                <w:sz w:val="20"/>
              </w:rPr>
              <w:t>C</w:t>
            </w:r>
            <w:r w:rsidRPr="00A54C15">
              <w:rPr>
                <w:i/>
                <w:sz w:val="20"/>
                <w:vertAlign w:val="subscript"/>
              </w:rPr>
              <w:t>d</w:t>
            </w:r>
            <w:r>
              <w:rPr>
                <w:sz w:val="20"/>
              </w:rPr>
              <w:t xml:space="preserve"> value, K = 1 to NB</w:t>
            </w:r>
          </w:p>
        </w:tc>
      </w:tr>
      <w:tr w:rsidR="00A5101E" w:rsidTr="00706063">
        <w:trPr>
          <w:trHeight w:val="288"/>
        </w:trPr>
        <w:tc>
          <w:tcPr>
            <w:tcW w:w="788" w:type="dxa"/>
            <w:vMerge w:val="restart"/>
            <w:shd w:val="clear" w:color="auto" w:fill="auto"/>
            <w:vAlign w:val="center"/>
          </w:tcPr>
          <w:p w:rsidR="00A5101E" w:rsidRDefault="00A5101E" w:rsidP="00CB1FCE">
            <w:pPr>
              <w:spacing w:before="0"/>
              <w:jc w:val="center"/>
              <w:rPr>
                <w:bCs/>
                <w:sz w:val="20"/>
              </w:rPr>
            </w:pPr>
            <w:r>
              <w:rPr>
                <w:bCs/>
                <w:sz w:val="20"/>
              </w:rPr>
              <w:t>2</w:t>
            </w:r>
          </w:p>
        </w:tc>
        <w:tc>
          <w:tcPr>
            <w:tcW w:w="1602" w:type="dxa"/>
            <w:tcBorders>
              <w:top w:val="single" w:sz="2" w:space="0" w:color="auto"/>
              <w:bottom w:val="single" w:sz="2" w:space="0" w:color="auto"/>
            </w:tcBorders>
            <w:vAlign w:val="center"/>
          </w:tcPr>
          <w:p w:rsidR="00A5101E" w:rsidRDefault="00A5101E" w:rsidP="00CB1FCE">
            <w:pPr>
              <w:spacing w:before="0"/>
              <w:jc w:val="left"/>
              <w:rPr>
                <w:bCs/>
                <w:sz w:val="20"/>
              </w:rPr>
            </w:pPr>
            <w:r>
              <w:rPr>
                <w:bCs/>
                <w:sz w:val="20"/>
              </w:rPr>
              <w:t>AMD(J,K)</w:t>
            </w:r>
          </w:p>
        </w:tc>
        <w:tc>
          <w:tcPr>
            <w:tcW w:w="7152" w:type="dxa"/>
            <w:tcBorders>
              <w:top w:val="single" w:sz="2" w:space="0" w:color="auto"/>
              <w:bottom w:val="single" w:sz="2" w:space="0" w:color="auto"/>
            </w:tcBorders>
            <w:vAlign w:val="center"/>
          </w:tcPr>
          <w:p w:rsidR="00A5101E" w:rsidRDefault="00A5101E" w:rsidP="00CB1FCE">
            <w:pPr>
              <w:spacing w:before="0"/>
              <w:jc w:val="left"/>
              <w:rPr>
                <w:sz w:val="20"/>
              </w:rPr>
            </w:pPr>
            <w:r>
              <w:rPr>
                <w:sz w:val="20"/>
              </w:rPr>
              <w:t xml:space="preserve">The value of </w:t>
            </w:r>
            <w:r w:rsidRPr="00AE043E">
              <w:rPr>
                <w:i/>
                <w:sz w:val="20"/>
              </w:rPr>
              <w:t>A</w:t>
            </w:r>
            <w:r>
              <w:rPr>
                <w:sz w:val="20"/>
              </w:rPr>
              <w:t>/</w:t>
            </w:r>
            <w:r w:rsidRPr="00AE043E">
              <w:rPr>
                <w:i/>
                <w:sz w:val="20"/>
              </w:rPr>
              <w:t>D</w:t>
            </w:r>
          </w:p>
        </w:tc>
      </w:tr>
      <w:tr w:rsidR="00A5101E" w:rsidTr="00706063">
        <w:trPr>
          <w:trHeight w:val="288"/>
        </w:trPr>
        <w:tc>
          <w:tcPr>
            <w:tcW w:w="788" w:type="dxa"/>
            <w:vMerge/>
            <w:shd w:val="clear" w:color="auto" w:fill="auto"/>
            <w:vAlign w:val="center"/>
          </w:tcPr>
          <w:p w:rsidR="00A5101E" w:rsidRDefault="00A5101E" w:rsidP="00CB1FCE">
            <w:pPr>
              <w:spacing w:before="0"/>
              <w:jc w:val="center"/>
              <w:rPr>
                <w:bCs/>
                <w:sz w:val="20"/>
              </w:rPr>
            </w:pPr>
          </w:p>
        </w:tc>
        <w:tc>
          <w:tcPr>
            <w:tcW w:w="1602" w:type="dxa"/>
            <w:tcBorders>
              <w:top w:val="single" w:sz="2" w:space="0" w:color="auto"/>
            </w:tcBorders>
            <w:vAlign w:val="center"/>
          </w:tcPr>
          <w:p w:rsidR="00A5101E" w:rsidRDefault="00A5101E" w:rsidP="00CB1FCE">
            <w:pPr>
              <w:spacing w:before="0"/>
              <w:jc w:val="left"/>
              <w:rPr>
                <w:bCs/>
                <w:sz w:val="20"/>
              </w:rPr>
            </w:pPr>
            <w:r>
              <w:rPr>
                <w:bCs/>
                <w:sz w:val="20"/>
              </w:rPr>
              <w:t>CD(J,K)</w:t>
            </w:r>
          </w:p>
        </w:tc>
        <w:tc>
          <w:tcPr>
            <w:tcW w:w="7152" w:type="dxa"/>
            <w:tcBorders>
              <w:top w:val="single" w:sz="2" w:space="0" w:color="auto"/>
            </w:tcBorders>
            <w:vAlign w:val="center"/>
          </w:tcPr>
          <w:p w:rsidR="00A5101E" w:rsidRDefault="00A5101E" w:rsidP="00CB1FCE">
            <w:pPr>
              <w:spacing w:before="0"/>
              <w:jc w:val="left"/>
              <w:rPr>
                <w:sz w:val="20"/>
              </w:rPr>
            </w:pPr>
            <w:r>
              <w:rPr>
                <w:sz w:val="20"/>
              </w:rPr>
              <w:t>The corresponding drag coefficient</w:t>
            </w:r>
          </w:p>
        </w:tc>
      </w:tr>
    </w:tbl>
    <w:p w:rsidR="00A5101E" w:rsidRDefault="00A5101E" w:rsidP="00852EA4">
      <w:pPr>
        <w:rPr>
          <w:noProof/>
        </w:rPr>
      </w:pPr>
    </w:p>
    <w:p w:rsidR="00A5101E" w:rsidRPr="00CE5BE7" w:rsidRDefault="00A5101E" w:rsidP="00706063">
      <w:pPr>
        <w:numPr>
          <w:ilvl w:val="0"/>
          <w:numId w:val="3"/>
        </w:numPr>
        <w:rPr>
          <w:noProof/>
        </w:rPr>
      </w:pPr>
      <w:r w:rsidRPr="00852EA4">
        <w:rPr>
          <w:noProof/>
        </w:rPr>
        <w:t xml:space="preserve">Number </w:t>
      </w:r>
      <w:r w:rsidRPr="00706063">
        <w:rPr>
          <w:noProof/>
          <w:szCs w:val="22"/>
        </w:rPr>
        <w:t>of</w:t>
      </w:r>
      <w:r w:rsidRPr="00852EA4">
        <w:rPr>
          <w:noProof/>
        </w:rPr>
        <w:t xml:space="preserve"> </w:t>
      </w:r>
      <w:r w:rsidR="007C472B" w:rsidRPr="00CE5BE7">
        <w:rPr>
          <w:noProof/>
        </w:rPr>
        <w:t>Cd</w:t>
      </w:r>
      <w:r w:rsidRPr="00852EA4">
        <w:rPr>
          <w:noProof/>
        </w:rPr>
        <w:t>, N</w:t>
      </w:r>
      <w:r w:rsidR="007C472B" w:rsidRPr="009C730E">
        <w:rPr>
          <w:noProof/>
        </w:rPr>
        <w:t>B</w:t>
      </w:r>
      <w:r w:rsidRPr="0051367D">
        <w:rPr>
          <w:noProof/>
        </w:rPr>
        <w:t xml:space="preserve">: </w:t>
      </w:r>
      <w:r w:rsidR="007C472B" w:rsidRPr="00CE5BE7">
        <w:rPr>
          <w:noProof/>
        </w:rPr>
        <w:t>Number of Cd values to be given for each frequency as function of A/D</w:t>
      </w:r>
    </w:p>
    <w:p w:rsidR="007C472B" w:rsidRPr="006718F5" w:rsidRDefault="00790D32" w:rsidP="00706063">
      <w:pPr>
        <w:pStyle w:val="Heading7"/>
        <w:rPr>
          <w:bCs w:val="0"/>
          <w:szCs w:val="22"/>
        </w:rPr>
      </w:pPr>
      <w:r w:rsidRPr="00790D32">
        <w:rPr>
          <w:rFonts w:ascii="Arial" w:hAnsi="Arial" w:cs="Arial"/>
          <w:bCs w:val="0"/>
          <w:sz w:val="20"/>
        </w:rPr>
        <w:t>Note</w:t>
      </w:r>
      <w:r w:rsidR="00706063" w:rsidRPr="006718F5">
        <w:rPr>
          <w:bCs w:val="0"/>
          <w:szCs w:val="22"/>
        </w:rPr>
        <w:t>:</w:t>
      </w:r>
      <w:r w:rsidR="00706063" w:rsidRPr="006718F5">
        <w:rPr>
          <w:bCs w:val="0"/>
          <w:szCs w:val="22"/>
        </w:rPr>
        <w:tab/>
      </w:r>
      <w:r w:rsidR="007C472B" w:rsidRPr="006718F5">
        <w:rPr>
          <w:bCs w:val="0"/>
          <w:szCs w:val="22"/>
        </w:rPr>
        <w:t>The inputs should be strictly from top to</w:t>
      </w:r>
      <w:r w:rsidR="00706063" w:rsidRPr="006718F5">
        <w:rPr>
          <w:bCs w:val="0"/>
          <w:szCs w:val="22"/>
        </w:rPr>
        <w:t xml:space="preserve"> </w:t>
      </w:r>
      <w:r w:rsidR="007C472B" w:rsidRPr="006718F5">
        <w:rPr>
          <w:bCs w:val="0"/>
          <w:szCs w:val="22"/>
        </w:rPr>
        <w:t>bottom.  De-selecting “Included”</w:t>
      </w:r>
      <w:r w:rsidR="007C472B" w:rsidRPr="006718F5">
        <w:rPr>
          <w:rFonts w:ascii="Arial" w:hAnsi="Arial" w:cs="Arial"/>
          <w:bCs w:val="0"/>
          <w:noProof/>
          <w:sz w:val="20"/>
        </w:rPr>
        <w:t xml:space="preserve"> </w:t>
      </w:r>
      <w:r w:rsidR="007C472B" w:rsidRPr="006718F5">
        <w:rPr>
          <w:bCs w:val="0"/>
          <w:szCs w:val="22"/>
        </w:rPr>
        <w:t>checkbox will de-select all databases below.</w:t>
      </w:r>
    </w:p>
    <w:p w:rsidR="00463FAF" w:rsidRDefault="00463FAF" w:rsidP="00852EA4">
      <w:pPr>
        <w:rPr>
          <w:noProof/>
        </w:rPr>
      </w:pPr>
      <w:r>
        <w:rPr>
          <w:noProof/>
        </w:rPr>
        <w:t xml:space="preserve">To confirm the input, click </w:t>
      </w:r>
      <w:r>
        <w:rPr>
          <w:b/>
          <w:bCs/>
          <w:noProof/>
        </w:rPr>
        <w:t>Save Changes &amp; Copy Files</w:t>
      </w:r>
      <w:r>
        <w:rPr>
          <w:noProof/>
        </w:rPr>
        <w:t xml:space="preserve">.  </w:t>
      </w:r>
      <w:r w:rsidRPr="00D32F08">
        <w:rPr>
          <w:noProof/>
        </w:rPr>
        <w:t xml:space="preserve">The source hydrodynamic files will be copied to the working directory as part of </w:t>
      </w:r>
      <w:r w:rsidR="00D32F08">
        <w:rPr>
          <w:noProof/>
        </w:rPr>
        <w:t xml:space="preserve">the </w:t>
      </w:r>
      <w:r w:rsidRPr="00D32F08">
        <w:rPr>
          <w:noProof/>
        </w:rPr>
        <w:t>hydrodynamic databases for VIVA</w:t>
      </w:r>
      <w:r w:rsidR="00706063" w:rsidRPr="00D32F08">
        <w:rPr>
          <w:noProof/>
        </w:rPr>
        <w:t xml:space="preserve"> and VIVARRAY</w:t>
      </w:r>
      <w:r w:rsidRPr="00D32F08">
        <w:rPr>
          <w:noProof/>
        </w:rPr>
        <w:t>.</w:t>
      </w:r>
    </w:p>
    <w:p w:rsidR="00463FAF" w:rsidRDefault="00463FAF" w:rsidP="009C730E">
      <w:pPr>
        <w:rPr>
          <w:noProof/>
        </w:rPr>
      </w:pPr>
    </w:p>
    <w:p w:rsidR="00463FAF" w:rsidRDefault="00463FAF" w:rsidP="0051367D">
      <w:pPr>
        <w:pStyle w:val="Heading2"/>
        <w:rPr>
          <w:noProof/>
        </w:rPr>
      </w:pPr>
      <w:bookmarkStart w:id="78" w:name="_Toc407786560"/>
      <w:r>
        <w:rPr>
          <w:noProof/>
        </w:rPr>
        <w:t>Project File Management</w:t>
      </w:r>
      <w:bookmarkEnd w:id="78"/>
    </w:p>
    <w:p w:rsidR="00463FAF" w:rsidRDefault="00463FAF" w:rsidP="00852EA4">
      <w:pPr>
        <w:rPr>
          <w:noProof/>
        </w:rPr>
      </w:pPr>
      <w:r>
        <w:rPr>
          <w:noProof/>
        </w:rPr>
        <w:t xml:space="preserve">From the menu, select </w:t>
      </w:r>
      <w:r>
        <w:rPr>
          <w:b/>
          <w:bCs/>
          <w:noProof/>
        </w:rPr>
        <w:t>File</w:t>
      </w:r>
      <w:r>
        <w:rPr>
          <w:noProof/>
        </w:rPr>
        <w:t xml:space="preserve"> </w:t>
      </w:r>
      <w:r w:rsidR="00706063">
        <w:rPr>
          <w:noProof/>
        </w:rPr>
        <w:t>/</w:t>
      </w:r>
      <w:r>
        <w:rPr>
          <w:noProof/>
        </w:rPr>
        <w:t xml:space="preserve"> </w:t>
      </w:r>
      <w:r>
        <w:rPr>
          <w:b/>
          <w:bCs/>
          <w:noProof/>
        </w:rPr>
        <w:t>New Project</w:t>
      </w:r>
      <w:r>
        <w:rPr>
          <w:noProof/>
        </w:rPr>
        <w:t xml:space="preserve">.  A dialogue box will be prompted (see </w:t>
      </w:r>
      <w:r>
        <w:rPr>
          <w:noProof/>
        </w:rPr>
        <w:fldChar w:fldCharType="begin"/>
      </w:r>
      <w:r>
        <w:rPr>
          <w:noProof/>
        </w:rPr>
        <w:instrText xml:space="preserve"> REF _Ref28082589 \h </w:instrText>
      </w:r>
      <w:r>
        <w:rPr>
          <w:noProof/>
        </w:rPr>
      </w:r>
      <w:r>
        <w:rPr>
          <w:noProof/>
        </w:rPr>
        <w:fldChar w:fldCharType="separate"/>
      </w:r>
      <w:r w:rsidR="000A5C6E">
        <w:t xml:space="preserve">Figure </w:t>
      </w:r>
      <w:r w:rsidR="000A5C6E">
        <w:rPr>
          <w:noProof/>
        </w:rPr>
        <w:t>2</w:t>
      </w:r>
      <w:r w:rsidR="000A5C6E">
        <w:t>.</w:t>
      </w:r>
      <w:r w:rsidR="000A5C6E">
        <w:rPr>
          <w:noProof/>
        </w:rPr>
        <w:t>3</w:t>
      </w:r>
      <w:r>
        <w:rPr>
          <w:noProof/>
        </w:rPr>
        <w:fldChar w:fldCharType="end"/>
      </w:r>
      <w:r>
        <w:rPr>
          <w:noProof/>
        </w:rPr>
        <w:t xml:space="preserve">) for entering the project name and optional project description.  </w:t>
      </w:r>
      <w:r w:rsidR="00706063">
        <w:rPr>
          <w:noProof/>
        </w:rPr>
        <w:t>After f</w:t>
      </w:r>
      <w:r>
        <w:rPr>
          <w:noProof/>
        </w:rPr>
        <w:t>ill</w:t>
      </w:r>
      <w:r w:rsidR="00706063">
        <w:rPr>
          <w:noProof/>
        </w:rPr>
        <w:t>ing</w:t>
      </w:r>
      <w:r>
        <w:rPr>
          <w:noProof/>
        </w:rPr>
        <w:t xml:space="preserve"> in the project name and click</w:t>
      </w:r>
      <w:r w:rsidR="00B75CF3">
        <w:rPr>
          <w:noProof/>
        </w:rPr>
        <w:t>ing</w:t>
      </w:r>
      <w:r>
        <w:rPr>
          <w:noProof/>
        </w:rPr>
        <w:t xml:space="preserve"> </w:t>
      </w:r>
      <w:r>
        <w:rPr>
          <w:b/>
          <w:bCs/>
          <w:noProof/>
        </w:rPr>
        <w:t>OK</w:t>
      </w:r>
      <w:r>
        <w:rPr>
          <w:noProof/>
        </w:rPr>
        <w:t xml:space="preserve">, a new project is created and ready for input. </w:t>
      </w:r>
      <w:r w:rsidR="00E65A20">
        <w:rPr>
          <w:noProof/>
        </w:rPr>
        <w:t xml:space="preserve"> </w:t>
      </w:r>
      <w:r>
        <w:rPr>
          <w:noProof/>
        </w:rPr>
        <w:t>User can edit the project information later by select</w:t>
      </w:r>
      <w:r w:rsidR="00DE2C6B">
        <w:rPr>
          <w:noProof/>
        </w:rPr>
        <w:t>ing</w:t>
      </w:r>
      <w:r>
        <w:rPr>
          <w:noProof/>
        </w:rPr>
        <w:t xml:space="preserve"> </w:t>
      </w:r>
      <w:r>
        <w:rPr>
          <w:b/>
          <w:bCs/>
          <w:noProof/>
        </w:rPr>
        <w:t>File</w:t>
      </w:r>
      <w:r>
        <w:rPr>
          <w:noProof/>
        </w:rPr>
        <w:t xml:space="preserve"> </w:t>
      </w:r>
      <w:r w:rsidR="00706063">
        <w:rPr>
          <w:noProof/>
        </w:rPr>
        <w:t>/</w:t>
      </w:r>
      <w:r>
        <w:rPr>
          <w:noProof/>
        </w:rPr>
        <w:t xml:space="preserve"> </w:t>
      </w:r>
      <w:r>
        <w:rPr>
          <w:b/>
          <w:bCs/>
          <w:noProof/>
        </w:rPr>
        <w:t>Project Description</w:t>
      </w:r>
      <w:r>
        <w:rPr>
          <w:noProof/>
        </w:rPr>
        <w:t>.</w:t>
      </w:r>
    </w:p>
    <w:p w:rsidR="00463FAF" w:rsidRDefault="00463FAF" w:rsidP="009C730E">
      <w:pPr>
        <w:rPr>
          <w:noProof/>
        </w:rPr>
      </w:pPr>
      <w:r>
        <w:rPr>
          <w:noProof/>
        </w:rPr>
        <w:t xml:space="preserve">By using </w:t>
      </w:r>
      <w:r w:rsidR="00DE2C6B">
        <w:rPr>
          <w:noProof/>
        </w:rPr>
        <w:t xml:space="preserve">the </w:t>
      </w:r>
      <w:r>
        <w:rPr>
          <w:b/>
          <w:bCs/>
          <w:noProof/>
        </w:rPr>
        <w:t>File</w:t>
      </w:r>
      <w:r>
        <w:rPr>
          <w:noProof/>
        </w:rPr>
        <w:t xml:space="preserve"> menu, the project file can be saved and opened like in any other Windows software applications.</w:t>
      </w:r>
    </w:p>
    <w:p w:rsidR="001E3E0A" w:rsidRDefault="001E3E0A" w:rsidP="0051367D">
      <w:pPr>
        <w:rPr>
          <w:noProof/>
        </w:rPr>
      </w:pPr>
      <w:r>
        <w:rPr>
          <w:noProof/>
        </w:rPr>
        <w:t>When an existing project file is being opened, the program will also import the calculation results if they have already been generated by previous calcu</w:t>
      </w:r>
      <w:r w:rsidR="00DE2C6B">
        <w:rPr>
          <w:noProof/>
        </w:rPr>
        <w:t>l</w:t>
      </w:r>
      <w:r>
        <w:rPr>
          <w:noProof/>
        </w:rPr>
        <w:t>ations.  These results can be viewed and output</w:t>
      </w:r>
      <w:r w:rsidR="00B75CF3">
        <w:rPr>
          <w:noProof/>
        </w:rPr>
        <w:t>t</w:t>
      </w:r>
      <w:r w:rsidR="00DE2C6B">
        <w:rPr>
          <w:noProof/>
        </w:rPr>
        <w:t>ed</w:t>
      </w:r>
      <w:r>
        <w:rPr>
          <w:noProof/>
        </w:rPr>
        <w:t xml:space="preserve"> through </w:t>
      </w:r>
      <w:r w:rsidR="00DE2C6B">
        <w:rPr>
          <w:noProof/>
        </w:rPr>
        <w:t xml:space="preserve">the </w:t>
      </w:r>
      <w:r w:rsidR="00DE2C6B" w:rsidRPr="00CE5BE7">
        <w:rPr>
          <w:b/>
          <w:noProof/>
        </w:rPr>
        <w:t>Computation</w:t>
      </w:r>
      <w:r w:rsidR="00DE2C6B">
        <w:rPr>
          <w:noProof/>
        </w:rPr>
        <w:t xml:space="preserve"> </w:t>
      </w:r>
      <w:r w:rsidR="00E65A20">
        <w:rPr>
          <w:noProof/>
        </w:rPr>
        <w:t>/</w:t>
      </w:r>
      <w:r w:rsidR="00DE2C6B">
        <w:rPr>
          <w:noProof/>
        </w:rPr>
        <w:t xml:space="preserve"> </w:t>
      </w:r>
      <w:r>
        <w:rPr>
          <w:b/>
          <w:bCs/>
          <w:noProof/>
        </w:rPr>
        <w:t>Results</w:t>
      </w:r>
      <w:r w:rsidR="00DE2C6B">
        <w:rPr>
          <w:b/>
          <w:bCs/>
          <w:noProof/>
        </w:rPr>
        <w:t xml:space="preserve"> Front </w:t>
      </w:r>
      <w:r w:rsidR="00E65A20" w:rsidRPr="00E65A20">
        <w:rPr>
          <w:bCs/>
          <w:noProof/>
        </w:rPr>
        <w:t>or</w:t>
      </w:r>
      <w:r w:rsidR="00DE2C6B">
        <w:rPr>
          <w:b/>
          <w:bCs/>
          <w:noProof/>
        </w:rPr>
        <w:t xml:space="preserve"> Results Rear</w:t>
      </w:r>
      <w:r>
        <w:rPr>
          <w:noProof/>
        </w:rPr>
        <w:t xml:space="preserve"> menu (for details, see Section 4).</w:t>
      </w:r>
      <w:r w:rsidR="00B75CF3">
        <w:rPr>
          <w:noProof/>
        </w:rPr>
        <w:t xml:space="preserve"> </w:t>
      </w:r>
    </w:p>
    <w:p w:rsidR="00706063" w:rsidRDefault="00706063" w:rsidP="00706063">
      <w:pPr>
        <w:rPr>
          <w:noProof/>
        </w:rPr>
      </w:pPr>
    </w:p>
    <w:p w:rsidR="00706063" w:rsidRDefault="00706063" w:rsidP="00706063">
      <w:pPr>
        <w:pStyle w:val="Heading2"/>
        <w:rPr>
          <w:noProof/>
        </w:rPr>
      </w:pPr>
      <w:bookmarkStart w:id="79" w:name="_Toc407786561"/>
      <w:r>
        <w:rPr>
          <w:noProof/>
        </w:rPr>
        <w:t>Analysis Parameters Input</w:t>
      </w:r>
      <w:bookmarkEnd w:id="79"/>
    </w:p>
    <w:p w:rsidR="00706063" w:rsidRDefault="00706063" w:rsidP="00706063">
      <w:pPr>
        <w:pStyle w:val="Heading3"/>
        <w:tabs>
          <w:tab w:val="clear" w:pos="1440"/>
          <w:tab w:val="num" w:pos="0"/>
        </w:tabs>
        <w:ind w:left="0"/>
      </w:pPr>
      <w:bookmarkStart w:id="80" w:name="_Toc407786562"/>
      <w:r>
        <w:t>Global Parameters</w:t>
      </w:r>
      <w:bookmarkEnd w:id="80"/>
    </w:p>
    <w:p w:rsidR="00706063" w:rsidRDefault="00706063" w:rsidP="00706063">
      <w:r>
        <w:t xml:space="preserve">The global parameters are entered through the </w:t>
      </w:r>
      <w:r>
        <w:rPr>
          <w:b/>
          <w:bCs/>
        </w:rPr>
        <w:t>Analysis Parameters</w:t>
      </w:r>
      <w:r>
        <w:t xml:space="preserve"> menu.</w:t>
      </w:r>
    </w:p>
    <w:p w:rsidR="00706063" w:rsidRDefault="00706063" w:rsidP="00706063">
      <w:pPr>
        <w:rPr>
          <w:noProof/>
        </w:rPr>
      </w:pPr>
      <w:r>
        <w:rPr>
          <w:noProof/>
        </w:rPr>
        <w:t xml:space="preserve">From the main screen, select </w:t>
      </w:r>
      <w:r>
        <w:rPr>
          <w:b/>
          <w:bCs/>
          <w:noProof/>
        </w:rPr>
        <w:t>Analysis Parameters</w:t>
      </w:r>
      <w:r>
        <w:rPr>
          <w:noProof/>
        </w:rPr>
        <w:t xml:space="preserve"> </w:t>
      </w:r>
      <w:r w:rsidR="00E65A20">
        <w:rPr>
          <w:noProof/>
        </w:rPr>
        <w:t>/</w:t>
      </w:r>
      <w:r>
        <w:rPr>
          <w:noProof/>
        </w:rPr>
        <w:t xml:space="preserve"> </w:t>
      </w:r>
      <w:r>
        <w:rPr>
          <w:b/>
          <w:bCs/>
          <w:noProof/>
        </w:rPr>
        <w:t>Global Parameters</w:t>
      </w:r>
      <w:r>
        <w:rPr>
          <w:noProof/>
        </w:rPr>
        <w:t xml:space="preserve">. </w:t>
      </w:r>
      <w:r w:rsidR="00E65A20">
        <w:rPr>
          <w:noProof/>
        </w:rPr>
        <w:t xml:space="preserve"> </w:t>
      </w:r>
      <w:proofErr w:type="gramStart"/>
      <w:r>
        <w:rPr>
          <w:noProof/>
        </w:rPr>
        <w:t xml:space="preserve">A window, as shown in </w:t>
      </w:r>
      <w:r>
        <w:rPr>
          <w:noProof/>
        </w:rPr>
        <w:fldChar w:fldCharType="begin"/>
      </w:r>
      <w:r>
        <w:rPr>
          <w:noProof/>
        </w:rPr>
        <w:instrText xml:space="preserve"> REF _Ref28082601 \h </w:instrText>
      </w:r>
      <w:r>
        <w:rPr>
          <w:noProof/>
        </w:rPr>
      </w:r>
      <w:r>
        <w:rPr>
          <w:noProof/>
        </w:rPr>
        <w:fldChar w:fldCharType="separate"/>
      </w:r>
      <w:r>
        <w:t xml:space="preserve">Figure </w:t>
      </w:r>
      <w:r>
        <w:rPr>
          <w:noProof/>
        </w:rPr>
        <w:t>2</w:t>
      </w:r>
      <w:r>
        <w:t>.</w:t>
      </w:r>
      <w:r>
        <w:rPr>
          <w:noProof/>
        </w:rPr>
        <w:t>4</w:t>
      </w:r>
      <w:r>
        <w:rPr>
          <w:noProof/>
        </w:rPr>
        <w:fldChar w:fldCharType="end"/>
      </w:r>
      <w:r>
        <w:rPr>
          <w:noProof/>
        </w:rPr>
        <w:t>, will</w:t>
      </w:r>
      <w:proofErr w:type="gramEnd"/>
      <w:r>
        <w:rPr>
          <w:noProof/>
        </w:rPr>
        <w:t xml:space="preserve"> apprear.  Select and/or fill in the following information:</w:t>
      </w:r>
    </w:p>
    <w:p w:rsidR="00231817" w:rsidRDefault="00706063" w:rsidP="00DE79D9">
      <w:pPr>
        <w:jc w:val="center"/>
      </w:pPr>
      <w:r>
        <w:br w:type="page"/>
      </w:r>
      <w:r w:rsidR="00CD5249">
        <w:rPr>
          <w:noProof/>
          <w:lang w:eastAsia="zh-CN"/>
        </w:rPr>
        <w:lastRenderedPageBreak/>
        <w:drawing>
          <wp:inline distT="0" distB="0" distL="0" distR="0" wp14:anchorId="0064856E" wp14:editId="094DC02F">
            <wp:extent cx="2581275" cy="2581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81275" cy="2581275"/>
                    </a:xfrm>
                    <a:prstGeom prst="rect">
                      <a:avLst/>
                    </a:prstGeom>
                  </pic:spPr>
                </pic:pic>
              </a:graphicData>
            </a:graphic>
          </wp:inline>
        </w:drawing>
      </w:r>
    </w:p>
    <w:p w:rsidR="00231817" w:rsidRDefault="00231817" w:rsidP="00DE79D9">
      <w:pPr>
        <w:pStyle w:val="Caption"/>
      </w:pPr>
      <w:bookmarkStart w:id="81" w:name="_Ref28082589"/>
      <w:bookmarkStart w:id="82" w:name="_Toc478788254"/>
      <w:bookmarkStart w:id="83" w:name="_Toc16486091"/>
      <w:bookmarkStart w:id="84" w:name="_Toc407786589"/>
      <w:proofErr w:type="gramStart"/>
      <w:r>
        <w:t xml:space="preserve">Figure </w:t>
      </w:r>
      <w:fldSimple w:instr=" STYLEREF 1 \s ">
        <w:r w:rsidR="00113552">
          <w:rPr>
            <w:noProof/>
          </w:rPr>
          <w:t>2</w:t>
        </w:r>
      </w:fldSimple>
      <w:r>
        <w:t>.</w:t>
      </w:r>
      <w:proofErr w:type="gramEnd"/>
      <w:r w:rsidR="005B3BAA">
        <w:fldChar w:fldCharType="begin"/>
      </w:r>
      <w:r w:rsidR="005B3BAA">
        <w:instrText xml:space="preserve"> SEQ Figure \* ARABIC \s 1 </w:instrText>
      </w:r>
      <w:r w:rsidR="005B3BAA">
        <w:fldChar w:fldCharType="separate"/>
      </w:r>
      <w:r w:rsidR="00113552">
        <w:rPr>
          <w:noProof/>
        </w:rPr>
        <w:t>3</w:t>
      </w:r>
      <w:r w:rsidR="005B3BAA">
        <w:rPr>
          <w:noProof/>
        </w:rPr>
        <w:fldChar w:fldCharType="end"/>
      </w:r>
      <w:bookmarkEnd w:id="81"/>
      <w:r>
        <w:t xml:space="preserve"> </w:t>
      </w:r>
      <w:r w:rsidR="00F71C79">
        <w:t xml:space="preserve"> </w:t>
      </w:r>
      <w:r>
        <w:t>Project Description</w:t>
      </w:r>
      <w:bookmarkEnd w:id="82"/>
      <w:bookmarkEnd w:id="83"/>
      <w:bookmarkEnd w:id="84"/>
    </w:p>
    <w:p w:rsidR="00364C0D" w:rsidRDefault="00364C0D" w:rsidP="00E65A20">
      <w:pPr>
        <w:numPr>
          <w:ilvl w:val="0"/>
          <w:numId w:val="3"/>
        </w:numPr>
      </w:pPr>
      <w:r>
        <w:rPr>
          <w:noProof/>
        </w:rPr>
        <w:t>Units: The system of units in which the data will be entered and the results will be displayed</w:t>
      </w:r>
    </w:p>
    <w:p w:rsidR="00E65A20" w:rsidRPr="006718F5" w:rsidRDefault="00790D32" w:rsidP="00E65A20">
      <w:pPr>
        <w:pStyle w:val="Heading7"/>
        <w:rPr>
          <w:bCs w:val="0"/>
          <w:szCs w:val="22"/>
        </w:rPr>
      </w:pPr>
      <w:r w:rsidRPr="00790D32">
        <w:rPr>
          <w:rFonts w:ascii="Arial" w:hAnsi="Arial" w:cs="Arial"/>
          <w:bCs w:val="0"/>
          <w:sz w:val="20"/>
        </w:rPr>
        <w:t>Note</w:t>
      </w:r>
      <w:r w:rsidR="00E65A20" w:rsidRPr="006718F5">
        <w:rPr>
          <w:bCs w:val="0"/>
          <w:szCs w:val="22"/>
        </w:rPr>
        <w:t>:</w:t>
      </w:r>
      <w:r w:rsidR="00E65A20" w:rsidRPr="006718F5">
        <w:rPr>
          <w:bCs w:val="0"/>
          <w:szCs w:val="22"/>
        </w:rPr>
        <w:tab/>
        <w:t>Metric units by default.</w:t>
      </w:r>
    </w:p>
    <w:p w:rsidR="00B10B73" w:rsidRDefault="00B10B73" w:rsidP="00E65A20">
      <w:pPr>
        <w:numPr>
          <w:ilvl w:val="0"/>
          <w:numId w:val="3"/>
        </w:numPr>
      </w:pPr>
      <w:r>
        <w:rPr>
          <w:noProof/>
        </w:rPr>
        <w:t>Damping Application Method</w:t>
      </w:r>
    </w:p>
    <w:p w:rsidR="00B30B7D" w:rsidRDefault="00B10B73" w:rsidP="00E65A20">
      <w:pPr>
        <w:ind w:left="720"/>
        <w:rPr>
          <w:noProof/>
        </w:rPr>
      </w:pPr>
      <w:r>
        <w:rPr>
          <w:noProof/>
        </w:rPr>
        <w:t xml:space="preserve">The user can </w:t>
      </w:r>
      <w:r w:rsidR="00CD425F">
        <w:rPr>
          <w:noProof/>
        </w:rPr>
        <w:t xml:space="preserve">choose between </w:t>
      </w:r>
      <w:r w:rsidR="00CD425F" w:rsidRPr="0039337F">
        <w:rPr>
          <w:rFonts w:cs="Courier New"/>
        </w:rPr>
        <w:t xml:space="preserve">(a) </w:t>
      </w:r>
      <w:r w:rsidR="00CD425F" w:rsidRPr="00E65A20">
        <w:rPr>
          <w:noProof/>
        </w:rPr>
        <w:t>modal</w:t>
      </w:r>
      <w:r w:rsidR="00CD425F" w:rsidRPr="0039337F">
        <w:rPr>
          <w:rFonts w:cs="Courier New"/>
        </w:rPr>
        <w:t xml:space="preserve"> damping, where if one specifies</w:t>
      </w:r>
      <w:r w:rsidR="00CD425F">
        <w:rPr>
          <w:rFonts w:cs="Courier New"/>
        </w:rPr>
        <w:t>,</w:t>
      </w:r>
      <w:r w:rsidR="00CD425F" w:rsidRPr="0039337F">
        <w:rPr>
          <w:rFonts w:cs="Courier New"/>
        </w:rPr>
        <w:t xml:space="preserve"> for example </w:t>
      </w:r>
      <w:r w:rsidR="00CD425F">
        <w:rPr>
          <w:rFonts w:cs="Courier New"/>
        </w:rPr>
        <w:t>1</w:t>
      </w:r>
      <w:r w:rsidR="00CD425F" w:rsidRPr="0039337F">
        <w:rPr>
          <w:rFonts w:cs="Courier New"/>
        </w:rPr>
        <w:t>% damping ratio, it means that each mode separately has the same modal damping ratio; or (b) constant damping</w:t>
      </w:r>
      <w:r w:rsidR="00CD425F">
        <w:rPr>
          <w:rFonts w:cs="Courier New"/>
        </w:rPr>
        <w:t>,</w:t>
      </w:r>
      <w:r w:rsidR="00CD425F" w:rsidRPr="0039337F">
        <w:rPr>
          <w:rFonts w:cs="Courier New"/>
        </w:rPr>
        <w:t xml:space="preserve"> where only the first mod</w:t>
      </w:r>
      <w:r w:rsidR="00DE2C6B">
        <w:rPr>
          <w:rFonts w:cs="Courier New"/>
        </w:rPr>
        <w:t>al</w:t>
      </w:r>
      <w:r w:rsidR="00CD425F" w:rsidRPr="0039337F">
        <w:rPr>
          <w:rFonts w:cs="Courier New"/>
        </w:rPr>
        <w:t xml:space="preserve"> damping is calculated and the same value of damping (not damping ratio) is used for all other modes (hence higher order modes have increasingly smaller damping ratio).</w:t>
      </w:r>
    </w:p>
    <w:p w:rsidR="00E65A20" w:rsidRPr="006718F5" w:rsidRDefault="00790D32" w:rsidP="00E65A20">
      <w:pPr>
        <w:pStyle w:val="Heading7"/>
        <w:rPr>
          <w:bCs w:val="0"/>
          <w:szCs w:val="22"/>
        </w:rPr>
      </w:pPr>
      <w:r w:rsidRPr="00790D32">
        <w:rPr>
          <w:rFonts w:ascii="Arial" w:hAnsi="Arial" w:cs="Arial"/>
          <w:bCs w:val="0"/>
          <w:sz w:val="20"/>
        </w:rPr>
        <w:t>Note</w:t>
      </w:r>
      <w:r w:rsidR="00E65A20" w:rsidRPr="006718F5">
        <w:rPr>
          <w:bCs w:val="0"/>
          <w:szCs w:val="22"/>
        </w:rPr>
        <w:t>:</w:t>
      </w:r>
      <w:r w:rsidR="00E65A20" w:rsidRPr="006718F5">
        <w:rPr>
          <w:bCs w:val="0"/>
          <w:szCs w:val="22"/>
        </w:rPr>
        <w:tab/>
        <w:t>Modal Damping by default.</w:t>
      </w:r>
    </w:p>
    <w:p w:rsidR="00E65A20" w:rsidRDefault="00E65A20" w:rsidP="00E65A20">
      <w:pPr>
        <w:numPr>
          <w:ilvl w:val="0"/>
          <w:numId w:val="3"/>
        </w:numPr>
      </w:pPr>
      <w:r>
        <w:rPr>
          <w:noProof/>
        </w:rPr>
        <w:t>Water Density</w:t>
      </w:r>
    </w:p>
    <w:p w:rsidR="00E65A20" w:rsidRPr="006718F5" w:rsidRDefault="00790D32" w:rsidP="00E65A20">
      <w:pPr>
        <w:pStyle w:val="Heading7"/>
        <w:rPr>
          <w:bCs w:val="0"/>
          <w:szCs w:val="22"/>
        </w:rPr>
      </w:pPr>
      <w:r w:rsidRPr="00790D32">
        <w:rPr>
          <w:rFonts w:ascii="Arial" w:hAnsi="Arial" w:cs="Arial"/>
          <w:bCs w:val="0"/>
          <w:sz w:val="20"/>
        </w:rPr>
        <w:t>Note</w:t>
      </w:r>
      <w:r w:rsidR="00E65A20" w:rsidRPr="006718F5">
        <w:rPr>
          <w:bCs w:val="0"/>
          <w:szCs w:val="22"/>
        </w:rPr>
        <w:t>:</w:t>
      </w:r>
      <w:r w:rsidR="00E65A20" w:rsidRPr="006718F5">
        <w:rPr>
          <w:bCs w:val="0"/>
          <w:szCs w:val="22"/>
        </w:rPr>
        <w:tab/>
        <w:t>1025 kg/m³ by default.</w:t>
      </w:r>
    </w:p>
    <w:p w:rsidR="00E65A20" w:rsidRDefault="00E65A20" w:rsidP="00E65A20">
      <w:pPr>
        <w:numPr>
          <w:ilvl w:val="0"/>
          <w:numId w:val="3"/>
        </w:numPr>
      </w:pPr>
      <w:r>
        <w:rPr>
          <w:noProof/>
        </w:rPr>
        <w:t>Water Viscosity</w:t>
      </w:r>
    </w:p>
    <w:p w:rsidR="00E65A20" w:rsidRPr="006718F5" w:rsidRDefault="00790D32" w:rsidP="00E65A20">
      <w:pPr>
        <w:pStyle w:val="Heading7"/>
        <w:rPr>
          <w:bCs w:val="0"/>
          <w:szCs w:val="22"/>
        </w:rPr>
      </w:pPr>
      <w:r w:rsidRPr="00790D32">
        <w:rPr>
          <w:rFonts w:ascii="Arial" w:hAnsi="Arial" w:cs="Arial"/>
          <w:bCs w:val="0"/>
          <w:sz w:val="20"/>
        </w:rPr>
        <w:t>Note</w:t>
      </w:r>
      <w:r w:rsidR="00E65A20" w:rsidRPr="006718F5">
        <w:rPr>
          <w:bCs w:val="0"/>
          <w:szCs w:val="22"/>
        </w:rPr>
        <w:t>:</w:t>
      </w:r>
      <w:r w:rsidR="00E65A20" w:rsidRPr="006718F5">
        <w:rPr>
          <w:bCs w:val="0"/>
          <w:szCs w:val="22"/>
        </w:rPr>
        <w:tab/>
        <w:t>1.114 x 10-6 m²/</w:t>
      </w:r>
      <w:proofErr w:type="gramStart"/>
      <w:r w:rsidR="00E65A20" w:rsidRPr="006718F5">
        <w:rPr>
          <w:bCs w:val="0"/>
          <w:szCs w:val="22"/>
        </w:rPr>
        <w:t>sec  by</w:t>
      </w:r>
      <w:proofErr w:type="gramEnd"/>
      <w:r w:rsidR="00E65A20" w:rsidRPr="006718F5">
        <w:rPr>
          <w:bCs w:val="0"/>
          <w:szCs w:val="22"/>
        </w:rPr>
        <w:t xml:space="preserve"> default.</w:t>
      </w:r>
    </w:p>
    <w:p w:rsidR="00E65A20" w:rsidRDefault="00E65A20" w:rsidP="00E65A20">
      <w:pPr>
        <w:numPr>
          <w:ilvl w:val="0"/>
          <w:numId w:val="3"/>
        </w:numPr>
      </w:pPr>
      <w:r>
        <w:rPr>
          <w:noProof/>
        </w:rPr>
        <w:t>No. of Risers</w:t>
      </w:r>
    </w:p>
    <w:p w:rsidR="00E65A20" w:rsidRDefault="00E65A20" w:rsidP="007D7212">
      <w:pPr>
        <w:ind w:left="720"/>
      </w:pPr>
      <w:r>
        <w:t>User</w:t>
      </w:r>
      <w:r w:rsidR="00CE3E95">
        <w:t>s</w:t>
      </w:r>
      <w:r>
        <w:t xml:space="preserve"> can choose </w:t>
      </w:r>
      <w:proofErr w:type="gramStart"/>
      <w:r w:rsidRPr="00CE5BE7">
        <w:rPr>
          <w:b/>
        </w:rPr>
        <w:t>One</w:t>
      </w:r>
      <w:proofErr w:type="gramEnd"/>
      <w:r w:rsidRPr="00CE5BE7">
        <w:rPr>
          <w:b/>
        </w:rPr>
        <w:t xml:space="preserve"> </w:t>
      </w:r>
      <w:r>
        <w:t xml:space="preserve">or </w:t>
      </w:r>
      <w:r w:rsidRPr="00CE5BE7">
        <w:rPr>
          <w:b/>
        </w:rPr>
        <w:t>Two</w:t>
      </w:r>
      <w:r>
        <w:t xml:space="preserve"> risers</w:t>
      </w:r>
      <w:r w:rsidR="007D7212">
        <w:t xml:space="preserve">.  </w:t>
      </w:r>
      <w:r w:rsidR="007D7212" w:rsidRPr="00CE5BE7">
        <w:t xml:space="preserve">If </w:t>
      </w:r>
      <w:proofErr w:type="gramStart"/>
      <w:r w:rsidR="007D7212" w:rsidRPr="007D7212">
        <w:rPr>
          <w:b/>
        </w:rPr>
        <w:t>One</w:t>
      </w:r>
      <w:proofErr w:type="gramEnd"/>
      <w:r w:rsidR="007D7212">
        <w:t xml:space="preserve"> riser</w:t>
      </w:r>
      <w:r w:rsidR="007D7212" w:rsidRPr="007D7212">
        <w:t xml:space="preserve"> </w:t>
      </w:r>
      <w:r w:rsidR="007D7212" w:rsidRPr="00CE5BE7">
        <w:t xml:space="preserve">is selected, </w:t>
      </w:r>
      <w:r w:rsidR="007D7212">
        <w:t xml:space="preserve">inputs </w:t>
      </w:r>
      <w:r w:rsidR="007D7212" w:rsidRPr="007D7212">
        <w:rPr>
          <w:b/>
        </w:rPr>
        <w:t>Riser</w:t>
      </w:r>
      <w:r w:rsidR="00790F24">
        <w:rPr>
          <w:b/>
        </w:rPr>
        <w:t>s</w:t>
      </w:r>
      <w:r w:rsidR="007D7212" w:rsidRPr="007D7212">
        <w:rPr>
          <w:b/>
        </w:rPr>
        <w:t xml:space="preserve"> Location</w:t>
      </w:r>
      <w:r w:rsidR="007D7212" w:rsidRPr="00CE5BE7">
        <w:t xml:space="preserve"> will be disabled.</w:t>
      </w:r>
    </w:p>
    <w:p w:rsidR="00E65A20" w:rsidRPr="006718F5" w:rsidRDefault="00790D32" w:rsidP="007D7212">
      <w:pPr>
        <w:pStyle w:val="Heading7"/>
        <w:rPr>
          <w:bCs w:val="0"/>
          <w:szCs w:val="22"/>
        </w:rPr>
      </w:pPr>
      <w:r w:rsidRPr="00790D32">
        <w:rPr>
          <w:rFonts w:ascii="Arial" w:hAnsi="Arial" w:cs="Arial"/>
          <w:bCs w:val="0"/>
          <w:sz w:val="20"/>
        </w:rPr>
        <w:t>Note</w:t>
      </w:r>
      <w:r w:rsidR="007D7212" w:rsidRPr="006718F5">
        <w:rPr>
          <w:bCs w:val="0"/>
          <w:szCs w:val="22"/>
        </w:rPr>
        <w:t>:</w:t>
      </w:r>
      <w:r w:rsidR="007D7212" w:rsidRPr="006718F5">
        <w:rPr>
          <w:bCs w:val="0"/>
          <w:szCs w:val="22"/>
        </w:rPr>
        <w:tab/>
      </w:r>
      <w:r w:rsidR="00E65A20" w:rsidRPr="006718F5">
        <w:rPr>
          <w:bCs w:val="0"/>
          <w:szCs w:val="22"/>
        </w:rPr>
        <w:t xml:space="preserve">One </w:t>
      </w:r>
      <w:r w:rsidR="007D7212" w:rsidRPr="006718F5">
        <w:rPr>
          <w:bCs w:val="0"/>
          <w:szCs w:val="22"/>
        </w:rPr>
        <w:t xml:space="preserve">riser </w:t>
      </w:r>
      <w:r w:rsidR="00E65A20" w:rsidRPr="006718F5">
        <w:rPr>
          <w:bCs w:val="0"/>
          <w:szCs w:val="22"/>
        </w:rPr>
        <w:t xml:space="preserve">by default. </w:t>
      </w:r>
      <w:r w:rsidR="007D7212" w:rsidRPr="006718F5">
        <w:rPr>
          <w:bCs w:val="0"/>
          <w:szCs w:val="22"/>
        </w:rPr>
        <w:t xml:space="preserve"> </w:t>
      </w:r>
    </w:p>
    <w:p w:rsidR="00231817" w:rsidRDefault="0001583F" w:rsidP="00CE5BE7">
      <w:pPr>
        <w:keepNext/>
        <w:jc w:val="center"/>
      </w:pPr>
      <w:r>
        <w:br w:type="page"/>
      </w:r>
      <w:r w:rsidR="00CD5249">
        <w:rPr>
          <w:noProof/>
          <w:lang w:eastAsia="zh-CN"/>
        </w:rPr>
        <w:lastRenderedPageBreak/>
        <w:drawing>
          <wp:inline distT="0" distB="0" distL="0" distR="0" wp14:anchorId="07A4C39E" wp14:editId="01DEFCAF">
            <wp:extent cx="3714750" cy="4124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14750" cy="4124325"/>
                    </a:xfrm>
                    <a:prstGeom prst="rect">
                      <a:avLst/>
                    </a:prstGeom>
                  </pic:spPr>
                </pic:pic>
              </a:graphicData>
            </a:graphic>
          </wp:inline>
        </w:drawing>
      </w:r>
    </w:p>
    <w:p w:rsidR="00231817" w:rsidRDefault="00231817" w:rsidP="00852EA4">
      <w:pPr>
        <w:pStyle w:val="Caption"/>
      </w:pPr>
      <w:bookmarkStart w:id="85" w:name="_Ref28082601"/>
      <w:bookmarkStart w:id="86" w:name="_Toc478788255"/>
      <w:bookmarkStart w:id="87" w:name="_Toc16486092"/>
      <w:bookmarkStart w:id="88" w:name="_Toc407786590"/>
      <w:proofErr w:type="gramStart"/>
      <w:r>
        <w:t xml:space="preserve">Figure </w:t>
      </w:r>
      <w:fldSimple w:instr=" STYLEREF 1 \s ">
        <w:r w:rsidR="00113552">
          <w:rPr>
            <w:noProof/>
          </w:rPr>
          <w:t>2</w:t>
        </w:r>
      </w:fldSimple>
      <w:r>
        <w:t>.</w:t>
      </w:r>
      <w:proofErr w:type="gramEnd"/>
      <w:r w:rsidR="005B3BAA">
        <w:fldChar w:fldCharType="begin"/>
      </w:r>
      <w:r w:rsidR="005B3BAA">
        <w:instrText xml:space="preserve"> SEQ Figure \* ARABIC \s 1 </w:instrText>
      </w:r>
      <w:r w:rsidR="005B3BAA">
        <w:fldChar w:fldCharType="separate"/>
      </w:r>
      <w:r w:rsidR="00113552">
        <w:rPr>
          <w:noProof/>
        </w:rPr>
        <w:t>4</w:t>
      </w:r>
      <w:r w:rsidR="005B3BAA">
        <w:rPr>
          <w:noProof/>
        </w:rPr>
        <w:fldChar w:fldCharType="end"/>
      </w:r>
      <w:bookmarkEnd w:id="85"/>
      <w:r>
        <w:t xml:space="preserve"> </w:t>
      </w:r>
      <w:r w:rsidR="00F71C79">
        <w:t xml:space="preserve"> </w:t>
      </w:r>
      <w:r>
        <w:t>Global Parameters</w:t>
      </w:r>
      <w:bookmarkEnd w:id="86"/>
      <w:bookmarkEnd w:id="87"/>
      <w:bookmarkEnd w:id="88"/>
    </w:p>
    <w:p w:rsidR="00391D25" w:rsidRDefault="00391D25" w:rsidP="007D7212">
      <w:pPr>
        <w:numPr>
          <w:ilvl w:val="0"/>
          <w:numId w:val="3"/>
        </w:numPr>
      </w:pPr>
      <w:r>
        <w:t xml:space="preserve">Two Risers </w:t>
      </w:r>
      <w:r w:rsidR="00790F24">
        <w:t>Are Identical</w:t>
      </w:r>
    </w:p>
    <w:p w:rsidR="00DD648E" w:rsidRDefault="001659EF" w:rsidP="007D7212">
      <w:pPr>
        <w:ind w:left="720"/>
      </w:pPr>
      <w:r>
        <w:t>User</w:t>
      </w:r>
      <w:r w:rsidR="00107437">
        <w:t>s</w:t>
      </w:r>
      <w:r>
        <w:t xml:space="preserve"> can choose </w:t>
      </w:r>
      <w:r w:rsidRPr="007D7212">
        <w:rPr>
          <w:b/>
        </w:rPr>
        <w:t>Yes</w:t>
      </w:r>
      <w:r>
        <w:t xml:space="preserve"> or </w:t>
      </w:r>
      <w:r w:rsidRPr="007D7212">
        <w:rPr>
          <w:b/>
        </w:rPr>
        <w:t>No</w:t>
      </w:r>
      <w:r w:rsidR="004247EA">
        <w:t xml:space="preserve">.  If </w:t>
      </w:r>
      <w:proofErr w:type="gramStart"/>
      <w:r w:rsidR="004247EA" w:rsidRPr="007D7212">
        <w:rPr>
          <w:b/>
        </w:rPr>
        <w:t>Y</w:t>
      </w:r>
      <w:r w:rsidR="00E8345F" w:rsidRPr="007D7212">
        <w:rPr>
          <w:b/>
        </w:rPr>
        <w:t>es</w:t>
      </w:r>
      <w:proofErr w:type="gramEnd"/>
      <w:r w:rsidR="004247EA">
        <w:t>,</w:t>
      </w:r>
      <w:r w:rsidR="00391D25">
        <w:t xml:space="preserve"> the front</w:t>
      </w:r>
      <w:r w:rsidR="004247EA">
        <w:t xml:space="preserve"> r</w:t>
      </w:r>
      <w:r w:rsidR="00391D25">
        <w:t xml:space="preserve">iser </w:t>
      </w:r>
      <w:r w:rsidR="004247EA">
        <w:t>properties</w:t>
      </w:r>
      <w:r w:rsidR="00DD648E">
        <w:t xml:space="preserve"> </w:t>
      </w:r>
      <w:r w:rsidR="00391D25">
        <w:t>will</w:t>
      </w:r>
      <w:r w:rsidR="00DD648E">
        <w:t xml:space="preserve"> be copied to the rear</w:t>
      </w:r>
      <w:r w:rsidR="004247EA">
        <w:t xml:space="preserve"> r</w:t>
      </w:r>
      <w:r w:rsidR="00391D25">
        <w:t>iser</w:t>
      </w:r>
      <w:r w:rsidR="007D7212">
        <w:t>.</w:t>
      </w:r>
    </w:p>
    <w:p w:rsidR="00391D25" w:rsidRDefault="009620C0" w:rsidP="007D7212">
      <w:pPr>
        <w:numPr>
          <w:ilvl w:val="0"/>
          <w:numId w:val="3"/>
        </w:numPr>
      </w:pPr>
      <w:r>
        <w:t>Riser Front &amp; Riser Rear</w:t>
      </w:r>
    </w:p>
    <w:p w:rsidR="00DD648E" w:rsidRDefault="00107437" w:rsidP="007D7212">
      <w:pPr>
        <w:ind w:left="720"/>
      </w:pPr>
      <w:r>
        <w:t>User</w:t>
      </w:r>
      <w:r w:rsidR="00CE3E95">
        <w:t>s</w:t>
      </w:r>
      <w:r>
        <w:t xml:space="preserve"> can input </w:t>
      </w:r>
      <w:r w:rsidR="00CE3E95">
        <w:t xml:space="preserve">the </w:t>
      </w:r>
      <w:r w:rsidR="00CE275C" w:rsidRPr="007D7212">
        <w:rPr>
          <w:i/>
        </w:rPr>
        <w:t>Y</w:t>
      </w:r>
      <w:r w:rsidR="00CE275C">
        <w:t xml:space="preserve"> and </w:t>
      </w:r>
      <w:r w:rsidR="00CE275C" w:rsidRPr="007D7212">
        <w:rPr>
          <w:i/>
        </w:rPr>
        <w:t>Z</w:t>
      </w:r>
      <w:r w:rsidR="00E8345F">
        <w:t xml:space="preserve"> </w:t>
      </w:r>
      <w:r w:rsidR="009300BC">
        <w:t xml:space="preserve">coordinates </w:t>
      </w:r>
      <w:r w:rsidR="007D7212">
        <w:t xml:space="preserve">of the riser top end </w:t>
      </w:r>
      <w:r w:rsidR="00CB62D2">
        <w:t xml:space="preserve">location </w:t>
      </w:r>
      <w:r w:rsidR="009300BC">
        <w:t xml:space="preserve">in </w:t>
      </w:r>
      <w:r w:rsidR="004247EA">
        <w:t xml:space="preserve">the </w:t>
      </w:r>
      <w:r w:rsidR="009300BC">
        <w:t xml:space="preserve">global </w:t>
      </w:r>
      <w:r>
        <w:t>coordinate.</w:t>
      </w:r>
    </w:p>
    <w:p w:rsidR="009300BC" w:rsidRDefault="00790D32" w:rsidP="00CB62D2">
      <w:pPr>
        <w:pStyle w:val="Heading7"/>
      </w:pPr>
      <w:r w:rsidRPr="00790D32">
        <w:rPr>
          <w:rFonts w:ascii="Arial" w:hAnsi="Arial" w:cs="Arial"/>
          <w:bCs w:val="0"/>
          <w:sz w:val="20"/>
        </w:rPr>
        <w:t>Note</w:t>
      </w:r>
      <w:r w:rsidR="00CB62D2">
        <w:t>:</w:t>
      </w:r>
      <w:r w:rsidR="00CB62D2">
        <w:tab/>
      </w:r>
      <w:r w:rsidR="00CE275C">
        <w:t>Y,</w:t>
      </w:r>
      <w:r w:rsidR="00535E35">
        <w:t xml:space="preserve"> </w:t>
      </w:r>
      <w:r w:rsidR="00CE275C">
        <w:t>Z</w:t>
      </w:r>
      <w:r w:rsidR="009300BC">
        <w:t xml:space="preserve"> coordinates are in </w:t>
      </w:r>
      <w:r w:rsidR="004247EA">
        <w:t xml:space="preserve">the </w:t>
      </w:r>
      <w:r w:rsidR="009300BC">
        <w:t xml:space="preserve">horizontal plane </w:t>
      </w:r>
      <w:r w:rsidR="00424CD3">
        <w:t>assuming the riser</w:t>
      </w:r>
      <w:r w:rsidR="00CB62D2">
        <w:t>s</w:t>
      </w:r>
      <w:r w:rsidR="00424CD3">
        <w:t xml:space="preserve"> </w:t>
      </w:r>
      <w:r w:rsidR="00CB62D2">
        <w:t xml:space="preserve">are </w:t>
      </w:r>
      <w:r w:rsidR="00424CD3">
        <w:t xml:space="preserve">perfectly vertical. </w:t>
      </w:r>
      <w:r w:rsidR="00CB62D2">
        <w:t xml:space="preserve"> </w:t>
      </w:r>
      <w:r w:rsidR="00CF2251">
        <w:t xml:space="preserve">For the </w:t>
      </w:r>
      <w:r w:rsidR="00CB62D2">
        <w:t xml:space="preserve">rear riser, </w:t>
      </w:r>
      <w:r w:rsidR="004247EA">
        <w:t xml:space="preserve">Y </w:t>
      </w:r>
      <w:r w:rsidR="00CB62D2">
        <w:t xml:space="preserve">normally </w:t>
      </w:r>
      <w:r w:rsidR="00424CD3">
        <w:t>shows how far the rear riser</w:t>
      </w:r>
      <w:r w:rsidR="00535E35">
        <w:t xml:space="preserve"> </w:t>
      </w:r>
      <w:r w:rsidR="00CF2251">
        <w:t xml:space="preserve">is </w:t>
      </w:r>
      <w:r w:rsidR="00535E35">
        <w:t>behind</w:t>
      </w:r>
      <w:r w:rsidR="004247EA">
        <w:t xml:space="preserve"> the front riser; and</w:t>
      </w:r>
      <w:r w:rsidR="00535E35">
        <w:t xml:space="preserve"> Z shows the side distance</w:t>
      </w:r>
      <w:r w:rsidR="004247EA">
        <w:t xml:space="preserve"> from the front riser</w:t>
      </w:r>
      <w:r w:rsidR="00535E35">
        <w:t>.</w:t>
      </w:r>
      <w:r w:rsidR="00CB62D2">
        <w:t xml:space="preserve">  If the risers are SCR or lazy-wave riser</w:t>
      </w:r>
      <w:r w:rsidR="00CF2251">
        <w:t>s</w:t>
      </w:r>
      <w:r w:rsidR="00CB62D2">
        <w:t>, see Section 2.5.5.</w:t>
      </w:r>
    </w:p>
    <w:p w:rsidR="00424CD3" w:rsidRDefault="00424CD3" w:rsidP="00CE5BE7">
      <w:pPr>
        <w:tabs>
          <w:tab w:val="num" w:pos="360"/>
        </w:tabs>
        <w:ind w:left="360" w:hanging="360"/>
      </w:pPr>
      <w:r>
        <w:t xml:space="preserve">To confirm the input, click </w:t>
      </w:r>
      <w:r w:rsidRPr="00CE5BE7">
        <w:rPr>
          <w:b/>
        </w:rPr>
        <w:t>Save</w:t>
      </w:r>
    </w:p>
    <w:p w:rsidR="00B53F99" w:rsidRDefault="00BD7D76" w:rsidP="00CE5BE7">
      <w:pPr>
        <w:pStyle w:val="Heading3"/>
        <w:tabs>
          <w:tab w:val="clear" w:pos="1440"/>
          <w:tab w:val="num" w:pos="0"/>
        </w:tabs>
        <w:ind w:left="0"/>
      </w:pPr>
      <w:bookmarkStart w:id="89" w:name="_Toc388361236"/>
      <w:bookmarkStart w:id="90" w:name="_Toc388361413"/>
      <w:bookmarkStart w:id="91" w:name="_Toc388361556"/>
      <w:bookmarkStart w:id="92" w:name="_Toc388361885"/>
      <w:bookmarkStart w:id="93" w:name="_Toc388361986"/>
      <w:bookmarkStart w:id="94" w:name="_Toc399485702"/>
      <w:bookmarkStart w:id="95" w:name="_Toc403738599"/>
      <w:bookmarkStart w:id="96" w:name="_Toc403742419"/>
      <w:bookmarkStart w:id="97" w:name="_Toc388361238"/>
      <w:bookmarkStart w:id="98" w:name="_Toc388361415"/>
      <w:bookmarkStart w:id="99" w:name="_Toc388361558"/>
      <w:bookmarkStart w:id="100" w:name="_Toc388361887"/>
      <w:bookmarkStart w:id="101" w:name="_Toc388361988"/>
      <w:bookmarkStart w:id="102" w:name="_Toc399485704"/>
      <w:bookmarkStart w:id="103" w:name="_Toc403738601"/>
      <w:bookmarkStart w:id="104" w:name="_Toc403742421"/>
      <w:bookmarkStart w:id="105" w:name="_Toc388361239"/>
      <w:bookmarkStart w:id="106" w:name="_Toc388361416"/>
      <w:bookmarkStart w:id="107" w:name="_Toc388361559"/>
      <w:bookmarkStart w:id="108" w:name="_Toc388361888"/>
      <w:bookmarkStart w:id="109" w:name="_Toc388361989"/>
      <w:bookmarkStart w:id="110" w:name="_Toc399485705"/>
      <w:bookmarkStart w:id="111" w:name="_Toc403738602"/>
      <w:bookmarkStart w:id="112" w:name="_Toc403742422"/>
      <w:bookmarkStart w:id="113" w:name="_Toc388361242"/>
      <w:bookmarkStart w:id="114" w:name="_Toc388361419"/>
      <w:bookmarkStart w:id="115" w:name="_Toc388361562"/>
      <w:bookmarkStart w:id="116" w:name="_Toc388361891"/>
      <w:bookmarkStart w:id="117" w:name="_Toc388361992"/>
      <w:bookmarkStart w:id="118" w:name="_Toc399485708"/>
      <w:bookmarkStart w:id="119" w:name="_Toc403738605"/>
      <w:bookmarkStart w:id="120" w:name="_Toc403742425"/>
      <w:bookmarkStart w:id="121" w:name="_Toc388361248"/>
      <w:bookmarkStart w:id="122" w:name="_Toc388361425"/>
      <w:bookmarkStart w:id="123" w:name="_Toc388361568"/>
      <w:bookmarkStart w:id="124" w:name="_Toc388361897"/>
      <w:bookmarkStart w:id="125" w:name="_Toc388361998"/>
      <w:bookmarkStart w:id="126" w:name="_Toc399485714"/>
      <w:bookmarkStart w:id="127" w:name="_Toc403738611"/>
      <w:bookmarkStart w:id="128" w:name="_Toc403742431"/>
      <w:bookmarkStart w:id="129" w:name="_Toc388361249"/>
      <w:bookmarkStart w:id="130" w:name="_Toc388361426"/>
      <w:bookmarkStart w:id="131" w:name="_Toc388361569"/>
      <w:bookmarkStart w:id="132" w:name="_Toc388361898"/>
      <w:bookmarkStart w:id="133" w:name="_Toc388361999"/>
      <w:bookmarkStart w:id="134" w:name="_Toc399485715"/>
      <w:bookmarkStart w:id="135" w:name="_Toc403738612"/>
      <w:bookmarkStart w:id="136" w:name="_Toc403742432"/>
      <w:bookmarkStart w:id="137" w:name="_Toc388361253"/>
      <w:bookmarkStart w:id="138" w:name="_Toc388361430"/>
      <w:bookmarkStart w:id="139" w:name="_Toc388361573"/>
      <w:bookmarkStart w:id="140" w:name="_Toc388361902"/>
      <w:bookmarkStart w:id="141" w:name="_Toc388362003"/>
      <w:bookmarkStart w:id="142" w:name="_Toc399485719"/>
      <w:bookmarkStart w:id="143" w:name="_Toc403738616"/>
      <w:bookmarkStart w:id="144" w:name="_Toc403742436"/>
      <w:bookmarkStart w:id="145" w:name="_Toc388361267"/>
      <w:bookmarkStart w:id="146" w:name="_Toc388361444"/>
      <w:bookmarkStart w:id="147" w:name="_Toc388361587"/>
      <w:bookmarkStart w:id="148" w:name="_Toc388361916"/>
      <w:bookmarkStart w:id="149" w:name="_Toc388362017"/>
      <w:bookmarkStart w:id="150" w:name="_Toc399485733"/>
      <w:bookmarkStart w:id="151" w:name="_Toc403738630"/>
      <w:bookmarkStart w:id="152" w:name="_Toc403742450"/>
      <w:bookmarkStart w:id="153" w:name="_Toc388361284"/>
      <w:bookmarkStart w:id="154" w:name="_Toc388361461"/>
      <w:bookmarkStart w:id="155" w:name="_Toc388361604"/>
      <w:bookmarkStart w:id="156" w:name="_Toc388361933"/>
      <w:bookmarkStart w:id="157" w:name="_Toc388362034"/>
      <w:bookmarkStart w:id="158" w:name="_Toc399485750"/>
      <w:bookmarkStart w:id="159" w:name="_Toc403738647"/>
      <w:bookmarkStart w:id="160" w:name="_Toc403742467"/>
      <w:bookmarkStart w:id="161" w:name="_Toc388361289"/>
      <w:bookmarkStart w:id="162" w:name="_Toc388361466"/>
      <w:bookmarkStart w:id="163" w:name="_Toc388361609"/>
      <w:bookmarkStart w:id="164" w:name="_Toc388361938"/>
      <w:bookmarkStart w:id="165" w:name="_Toc388362039"/>
      <w:bookmarkStart w:id="166" w:name="_Toc399485755"/>
      <w:bookmarkStart w:id="167" w:name="_Toc403738652"/>
      <w:bookmarkStart w:id="168" w:name="_Toc403742472"/>
      <w:bookmarkStart w:id="169" w:name="_Toc388361294"/>
      <w:bookmarkStart w:id="170" w:name="_Toc388361471"/>
      <w:bookmarkStart w:id="171" w:name="_Toc388361614"/>
      <w:bookmarkStart w:id="172" w:name="_Toc388361943"/>
      <w:bookmarkStart w:id="173" w:name="_Toc388362044"/>
      <w:bookmarkStart w:id="174" w:name="_Toc399485760"/>
      <w:bookmarkStart w:id="175" w:name="_Toc403738657"/>
      <w:bookmarkStart w:id="176" w:name="_Toc403742477"/>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br w:type="page"/>
      </w:r>
      <w:bookmarkStart w:id="177" w:name="_Toc407786563"/>
      <w:r w:rsidR="00B53F99">
        <w:lastRenderedPageBreak/>
        <w:t>Current Profile</w:t>
      </w:r>
      <w:bookmarkEnd w:id="177"/>
    </w:p>
    <w:p w:rsidR="00B53F99" w:rsidRDefault="00B53F99" w:rsidP="009C730E">
      <w:r>
        <w:t xml:space="preserve">Next from </w:t>
      </w:r>
      <w:r w:rsidRPr="00CE5BE7">
        <w:rPr>
          <w:b/>
        </w:rPr>
        <w:t>Analysis Parameters</w:t>
      </w:r>
      <w:r>
        <w:t xml:space="preserve"> select </w:t>
      </w:r>
      <w:r w:rsidRPr="00CE5BE7">
        <w:rPr>
          <w:b/>
        </w:rPr>
        <w:t>Current Profile</w:t>
      </w:r>
      <w:r>
        <w:t>.  An input window</w:t>
      </w:r>
      <w:r w:rsidR="004247EA">
        <w:t>,</w:t>
      </w:r>
      <w:r>
        <w:t xml:space="preserve"> as shown in </w:t>
      </w:r>
      <w:r>
        <w:fldChar w:fldCharType="begin"/>
      </w:r>
      <w:r>
        <w:instrText xml:space="preserve"> REF _Ref28082618 \h </w:instrText>
      </w:r>
      <w:r w:rsidR="00DE2C6B">
        <w:instrText xml:space="preserve"> \* MERGEFORMAT </w:instrText>
      </w:r>
      <w:r>
        <w:fldChar w:fldCharType="separate"/>
      </w:r>
      <w:r w:rsidR="00113552">
        <w:t>Figure 2.5</w:t>
      </w:r>
      <w:r>
        <w:fldChar w:fldCharType="end"/>
      </w:r>
      <w:r w:rsidR="004247EA">
        <w:t>,</w:t>
      </w:r>
      <w:r>
        <w:t xml:space="preserve"> will be displayed.  Enter the following information into the appropriate fields:</w:t>
      </w:r>
    </w:p>
    <w:p w:rsidR="00CB62D2" w:rsidRDefault="00CB62D2" w:rsidP="00CB62D2">
      <w:pPr>
        <w:numPr>
          <w:ilvl w:val="0"/>
          <w:numId w:val="5"/>
        </w:numPr>
        <w:tabs>
          <w:tab w:val="clear" w:pos="-2160"/>
          <w:tab w:val="num" w:pos="720"/>
        </w:tabs>
        <w:ind w:left="720"/>
        <w:rPr>
          <w:noProof/>
        </w:rPr>
      </w:pPr>
      <w:r>
        <w:rPr>
          <w:noProof/>
        </w:rPr>
        <w:t>Profile Title</w:t>
      </w:r>
    </w:p>
    <w:p w:rsidR="00CB62D2" w:rsidRDefault="00CB62D2" w:rsidP="00CB62D2">
      <w:pPr>
        <w:numPr>
          <w:ilvl w:val="0"/>
          <w:numId w:val="5"/>
        </w:numPr>
        <w:tabs>
          <w:tab w:val="clear" w:pos="-2160"/>
          <w:tab w:val="num" w:pos="720"/>
        </w:tabs>
        <w:ind w:left="720"/>
        <w:rPr>
          <w:noProof/>
        </w:rPr>
      </w:pPr>
      <w:r>
        <w:rPr>
          <w:noProof/>
        </w:rPr>
        <w:t>Water Depth</w:t>
      </w:r>
    </w:p>
    <w:p w:rsidR="00CB62D2" w:rsidRDefault="00790D32" w:rsidP="00CB62D2">
      <w:pPr>
        <w:pStyle w:val="Heading7"/>
      </w:pPr>
      <w:r w:rsidRPr="00790D32">
        <w:rPr>
          <w:rFonts w:ascii="Arial" w:hAnsi="Arial" w:cs="Arial"/>
          <w:bCs w:val="0"/>
          <w:sz w:val="20"/>
        </w:rPr>
        <w:t>Note</w:t>
      </w:r>
      <w:r w:rsidR="00CB62D2" w:rsidRPr="006718F5">
        <w:rPr>
          <w:bCs w:val="0"/>
          <w:szCs w:val="22"/>
        </w:rPr>
        <w:t>:</w:t>
      </w:r>
      <w:r w:rsidR="00CB62D2" w:rsidRPr="006718F5">
        <w:rPr>
          <w:bCs w:val="0"/>
          <w:szCs w:val="22"/>
        </w:rPr>
        <w:tab/>
        <w:t>If the profile depth does not extend to the bottom of the riser, the program will</w:t>
      </w:r>
      <w:r w:rsidR="00CB62D2">
        <w:t xml:space="preserve"> assume that, in the deeper water, the riser would experience the same current velocity </w:t>
      </w:r>
      <w:r w:rsidR="00B644A9">
        <w:t xml:space="preserve">as </w:t>
      </w:r>
      <w:r w:rsidR="00CB62D2">
        <w:t>the last input value.</w:t>
      </w:r>
    </w:p>
    <w:p w:rsidR="00CB62D2" w:rsidRDefault="00CB62D2" w:rsidP="00CB62D2">
      <w:pPr>
        <w:pStyle w:val="Heading7"/>
        <w:rPr>
          <w:sz w:val="20"/>
        </w:rPr>
      </w:pPr>
      <w:r>
        <w:rPr>
          <w:rFonts w:ascii="Arial" w:hAnsi="Arial" w:cs="Arial"/>
          <w:sz w:val="20"/>
        </w:rPr>
        <w:tab/>
      </w:r>
      <w:r>
        <w:t>The maximum number of water depths is 50.</w:t>
      </w:r>
    </w:p>
    <w:p w:rsidR="00CB62D2" w:rsidRDefault="00CB62D2" w:rsidP="00CB62D2">
      <w:pPr>
        <w:numPr>
          <w:ilvl w:val="0"/>
          <w:numId w:val="5"/>
        </w:numPr>
        <w:tabs>
          <w:tab w:val="clear" w:pos="-2160"/>
          <w:tab w:val="num" w:pos="720"/>
        </w:tabs>
        <w:ind w:left="720"/>
        <w:rPr>
          <w:noProof/>
        </w:rPr>
      </w:pPr>
      <w:r>
        <w:rPr>
          <w:noProof/>
        </w:rPr>
        <w:t xml:space="preserve">Current Velocity – </w:t>
      </w:r>
      <w:r w:rsidRPr="008C04D5">
        <w:rPr>
          <w:i/>
          <w:noProof/>
        </w:rPr>
        <w:t>Y</w:t>
      </w:r>
      <w:r>
        <w:rPr>
          <w:noProof/>
        </w:rPr>
        <w:t xml:space="preserve"> Component</w:t>
      </w:r>
    </w:p>
    <w:p w:rsidR="00CB62D2" w:rsidRDefault="00CB62D2" w:rsidP="00CB62D2">
      <w:pPr>
        <w:ind w:left="720"/>
        <w:rPr>
          <w:noProof/>
        </w:rPr>
      </w:pPr>
      <w:r>
        <w:rPr>
          <w:noProof/>
        </w:rPr>
        <w:t xml:space="preserve">Current velocity in the </w:t>
      </w:r>
      <w:r w:rsidRPr="008C04D5">
        <w:rPr>
          <w:i/>
          <w:noProof/>
        </w:rPr>
        <w:t>Y</w:t>
      </w:r>
      <w:r>
        <w:rPr>
          <w:noProof/>
        </w:rPr>
        <w:t xml:space="preserve"> direction. </w:t>
      </w:r>
      <w:r w:rsidR="00B644A9">
        <w:rPr>
          <w:noProof/>
        </w:rPr>
        <w:t>For</w:t>
      </w:r>
      <w:r>
        <w:rPr>
          <w:noProof/>
        </w:rPr>
        <w:t xml:space="preserve"> </w:t>
      </w:r>
      <w:r>
        <w:t>SCR / Lazy Wave Riser</w:t>
      </w:r>
      <w:r w:rsidR="00B644A9">
        <w:t>s</w:t>
      </w:r>
      <w:r>
        <w:t xml:space="preserve">, this is normally </w:t>
      </w:r>
      <w:r w:rsidR="00B644A9">
        <w:t xml:space="preserve">the </w:t>
      </w:r>
      <w:r>
        <w:t>current component in the riser plane.</w:t>
      </w:r>
    </w:p>
    <w:p w:rsidR="0077249A" w:rsidRDefault="0077249A" w:rsidP="0077249A">
      <w:pPr>
        <w:numPr>
          <w:ilvl w:val="0"/>
          <w:numId w:val="5"/>
        </w:numPr>
        <w:tabs>
          <w:tab w:val="num" w:pos="720"/>
        </w:tabs>
        <w:ind w:left="720"/>
        <w:rPr>
          <w:noProof/>
        </w:rPr>
      </w:pPr>
      <w:r>
        <w:rPr>
          <w:noProof/>
        </w:rPr>
        <w:t xml:space="preserve">Current Velocity – </w:t>
      </w:r>
      <w:r w:rsidRPr="00CD425F">
        <w:rPr>
          <w:i/>
          <w:noProof/>
        </w:rPr>
        <w:t>Z</w:t>
      </w:r>
      <w:r>
        <w:rPr>
          <w:noProof/>
        </w:rPr>
        <w:t xml:space="preserve"> Component</w:t>
      </w:r>
    </w:p>
    <w:p w:rsidR="0077249A" w:rsidRDefault="0077249A" w:rsidP="0077249A">
      <w:pPr>
        <w:ind w:left="720"/>
        <w:rPr>
          <w:noProof/>
        </w:rPr>
      </w:pPr>
      <w:r>
        <w:rPr>
          <w:noProof/>
        </w:rPr>
        <w:t xml:space="preserve">Current velocity in the </w:t>
      </w:r>
      <w:r w:rsidRPr="008C04D5">
        <w:rPr>
          <w:i/>
          <w:noProof/>
        </w:rPr>
        <w:t>Z</w:t>
      </w:r>
      <w:r>
        <w:rPr>
          <w:noProof/>
        </w:rPr>
        <w:t xml:space="preserve"> direction. In the case of </w:t>
      </w:r>
      <w:r>
        <w:t>SCR / Lazy Wave Riser, this is normally</w:t>
      </w:r>
      <w:r w:rsidR="00B644A9">
        <w:t xml:space="preserve"> the</w:t>
      </w:r>
      <w:r>
        <w:t xml:space="preserve"> current component perpendicular to the riser plane.</w:t>
      </w:r>
    </w:p>
    <w:p w:rsidR="00CB62D2" w:rsidRDefault="00CD5249" w:rsidP="00CB62D2">
      <w:pPr>
        <w:keepNext/>
        <w:jc w:val="center"/>
      </w:pPr>
      <w:r>
        <w:rPr>
          <w:noProof/>
          <w:lang w:eastAsia="zh-CN"/>
        </w:rPr>
        <w:drawing>
          <wp:inline distT="0" distB="0" distL="0" distR="0" wp14:anchorId="3045C67F" wp14:editId="1C24AA41">
            <wp:extent cx="5486400" cy="37668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766820"/>
                    </a:xfrm>
                    <a:prstGeom prst="rect">
                      <a:avLst/>
                    </a:prstGeom>
                  </pic:spPr>
                </pic:pic>
              </a:graphicData>
            </a:graphic>
          </wp:inline>
        </w:drawing>
      </w:r>
    </w:p>
    <w:p w:rsidR="00CB62D2" w:rsidRDefault="00CB62D2" w:rsidP="00CB62D2">
      <w:pPr>
        <w:pStyle w:val="Caption"/>
        <w:ind w:left="720"/>
      </w:pPr>
      <w:bookmarkStart w:id="178" w:name="_Ref28082618"/>
      <w:bookmarkStart w:id="179" w:name="_Toc478788256"/>
      <w:bookmarkStart w:id="180" w:name="_Toc16486093"/>
      <w:bookmarkStart w:id="181" w:name="_Toc407786591"/>
      <w:proofErr w:type="gramStart"/>
      <w:r>
        <w:t xml:space="preserve">Figure </w:t>
      </w:r>
      <w:fldSimple w:instr=" STYLEREF 1 \s ">
        <w:r>
          <w:rPr>
            <w:noProof/>
          </w:rPr>
          <w:t>2</w:t>
        </w:r>
      </w:fldSimple>
      <w:r>
        <w:t>.</w:t>
      </w:r>
      <w:proofErr w:type="gramEnd"/>
      <w:r w:rsidR="005B3BAA">
        <w:fldChar w:fldCharType="begin"/>
      </w:r>
      <w:r w:rsidR="005B3BAA">
        <w:instrText xml:space="preserve"> SEQ Figure \* ARABIC \s 1 </w:instrText>
      </w:r>
      <w:r w:rsidR="005B3BAA">
        <w:fldChar w:fldCharType="separate"/>
      </w:r>
      <w:r>
        <w:rPr>
          <w:noProof/>
        </w:rPr>
        <w:t>5</w:t>
      </w:r>
      <w:r w:rsidR="005B3BAA">
        <w:rPr>
          <w:noProof/>
        </w:rPr>
        <w:fldChar w:fldCharType="end"/>
      </w:r>
      <w:bookmarkEnd w:id="178"/>
      <w:r>
        <w:t xml:space="preserve">  Current Profile</w:t>
      </w:r>
      <w:bookmarkEnd w:id="179"/>
      <w:bookmarkEnd w:id="180"/>
      <w:bookmarkEnd w:id="181"/>
    </w:p>
    <w:p w:rsidR="00CB62D2" w:rsidRDefault="00790D32" w:rsidP="00CB62D2">
      <w:pPr>
        <w:pStyle w:val="Heading7"/>
      </w:pPr>
      <w:r w:rsidRPr="00790D32">
        <w:rPr>
          <w:rFonts w:ascii="Arial" w:hAnsi="Arial" w:cs="Arial"/>
          <w:bCs w:val="0"/>
          <w:sz w:val="20"/>
        </w:rPr>
        <w:lastRenderedPageBreak/>
        <w:t>Note</w:t>
      </w:r>
      <w:r w:rsidR="00CB62D2" w:rsidRPr="006718F5">
        <w:rPr>
          <w:bCs w:val="0"/>
          <w:szCs w:val="22"/>
        </w:rPr>
        <w:t>:</w:t>
      </w:r>
      <w:r w:rsidR="00CB62D2" w:rsidRPr="006718F5">
        <w:rPr>
          <w:bCs w:val="0"/>
          <w:szCs w:val="22"/>
        </w:rPr>
        <w:tab/>
        <w:t xml:space="preserve">The </w:t>
      </w:r>
      <w:proofErr w:type="gramStart"/>
      <w:r w:rsidR="00CB62D2" w:rsidRPr="006718F5">
        <w:rPr>
          <w:bCs w:val="0"/>
          <w:szCs w:val="22"/>
        </w:rPr>
        <w:t>user can</w:t>
      </w:r>
      <w:proofErr w:type="gramEnd"/>
      <w:r w:rsidR="00CB62D2" w:rsidRPr="006718F5">
        <w:rPr>
          <w:bCs w:val="0"/>
          <w:szCs w:val="22"/>
        </w:rPr>
        <w:t xml:space="preserve"> always right-click to delete a wrongly inputted row,</w:t>
      </w:r>
      <w:r w:rsidR="00CB62D2">
        <w:t xml:space="preserve"> insert a blank row for additional depth, or copy / paste from clipboard.</w:t>
      </w:r>
    </w:p>
    <w:p w:rsidR="001E3E0A" w:rsidRDefault="001E3E0A" w:rsidP="00CE5BE7">
      <w:r>
        <w:t xml:space="preserve">The current profile can be saved to a </w:t>
      </w:r>
      <w:r w:rsidRPr="002D7410">
        <w:rPr>
          <w:i/>
        </w:rPr>
        <w:t>.cur</w:t>
      </w:r>
      <w:r>
        <w:t xml:space="preserve"> file for future use in other projects by selecting </w:t>
      </w:r>
      <w:r w:rsidRPr="00CE5BE7">
        <w:rPr>
          <w:b/>
        </w:rPr>
        <w:t xml:space="preserve">File </w:t>
      </w:r>
      <w:r w:rsidR="00CB62D2">
        <w:rPr>
          <w:b/>
        </w:rPr>
        <w:t>/</w:t>
      </w:r>
      <w:r w:rsidRPr="00CE5BE7">
        <w:rPr>
          <w:b/>
        </w:rPr>
        <w:t xml:space="preserve"> Export</w:t>
      </w:r>
      <w:r>
        <w:t xml:space="preserve">.  Once saved, the profile can then be used in any other project by using </w:t>
      </w:r>
      <w:r w:rsidRPr="00CE5BE7">
        <w:rPr>
          <w:b/>
        </w:rPr>
        <w:t xml:space="preserve">File </w:t>
      </w:r>
      <w:r w:rsidR="00CB62D2">
        <w:rPr>
          <w:b/>
        </w:rPr>
        <w:t>/</w:t>
      </w:r>
      <w:r w:rsidRPr="00CE5BE7">
        <w:rPr>
          <w:b/>
        </w:rPr>
        <w:t xml:space="preserve"> Import</w:t>
      </w:r>
      <w:r>
        <w:t xml:space="preserve">.  The file format is provided in </w:t>
      </w:r>
      <w:r w:rsidR="0077249A">
        <w:fldChar w:fldCharType="begin"/>
      </w:r>
      <w:r w:rsidR="0077249A">
        <w:instrText xml:space="preserve"> REF _Ref177787074 \h </w:instrText>
      </w:r>
      <w:r w:rsidR="0077249A">
        <w:fldChar w:fldCharType="separate"/>
      </w:r>
      <w:r w:rsidR="0077249A">
        <w:t xml:space="preserve">Table </w:t>
      </w:r>
      <w:r w:rsidR="0077249A">
        <w:rPr>
          <w:noProof/>
        </w:rPr>
        <w:t>2</w:t>
      </w:r>
      <w:r w:rsidR="0077249A">
        <w:t>.</w:t>
      </w:r>
      <w:r w:rsidR="0077249A">
        <w:rPr>
          <w:noProof/>
        </w:rPr>
        <w:t>2</w:t>
      </w:r>
      <w:r w:rsidR="0077249A">
        <w:fldChar w:fldCharType="end"/>
      </w:r>
      <w:r>
        <w:t>.</w:t>
      </w:r>
    </w:p>
    <w:p w:rsidR="0077249A" w:rsidRDefault="0077249A" w:rsidP="0077249A">
      <w:r>
        <w:t xml:space="preserve">Then, click </w:t>
      </w:r>
      <w:r>
        <w:rPr>
          <w:b/>
          <w:bCs/>
        </w:rPr>
        <w:t>Save</w:t>
      </w:r>
      <w:r>
        <w:t xml:space="preserve"> to save all changes made to this form and return to the main menu.</w:t>
      </w:r>
    </w:p>
    <w:p w:rsidR="0077249A" w:rsidRDefault="0077249A" w:rsidP="00CE5BE7"/>
    <w:p w:rsidR="00187319" w:rsidRDefault="00187319" w:rsidP="00CE5BE7">
      <w:pPr>
        <w:pStyle w:val="Caption"/>
        <w:ind w:left="720"/>
      </w:pPr>
      <w:bookmarkStart w:id="182" w:name="_Ref177787074"/>
      <w:bookmarkStart w:id="183" w:name="_Toc407786609"/>
      <w:bookmarkStart w:id="184" w:name="_Ref528049803"/>
      <w:bookmarkStart w:id="185" w:name="_Toc528477223"/>
      <w:proofErr w:type="gramStart"/>
      <w:r>
        <w:t xml:space="preserve">Table </w:t>
      </w:r>
      <w:fldSimple w:instr=" STYLEREF 1 \s ">
        <w:r w:rsidR="00113552">
          <w:rPr>
            <w:noProof/>
          </w:rPr>
          <w:t>2</w:t>
        </w:r>
      </w:fldSimple>
      <w:r>
        <w:t>.</w:t>
      </w:r>
      <w:proofErr w:type="gramEnd"/>
      <w:r w:rsidR="005B3BAA">
        <w:fldChar w:fldCharType="begin"/>
      </w:r>
      <w:r w:rsidR="005B3BAA">
        <w:instrText xml:space="preserve"> SEQ Table \* ARABIC \s 1 </w:instrText>
      </w:r>
      <w:r w:rsidR="005B3BAA">
        <w:fldChar w:fldCharType="separate"/>
      </w:r>
      <w:r w:rsidR="00113552">
        <w:rPr>
          <w:noProof/>
        </w:rPr>
        <w:t>2</w:t>
      </w:r>
      <w:r w:rsidR="005B3BAA">
        <w:rPr>
          <w:noProof/>
        </w:rPr>
        <w:fldChar w:fldCharType="end"/>
      </w:r>
      <w:bookmarkEnd w:id="182"/>
      <w:r>
        <w:t xml:space="preserve">  File Format for </w:t>
      </w:r>
      <w:r w:rsidRPr="009C7B9D">
        <w:t>.cur</w:t>
      </w:r>
      <w:r>
        <w:t xml:space="preserve"> File</w:t>
      </w:r>
      <w:bookmarkEnd w:id="183"/>
    </w:p>
    <w:tbl>
      <w:tblPr>
        <w:tblW w:w="0" w:type="auto"/>
        <w:tblInd w:w="108" w:type="dxa"/>
        <w:tblBorders>
          <w:top w:val="single" w:sz="12" w:space="0" w:color="auto"/>
          <w:bottom w:val="single" w:sz="12" w:space="0" w:color="auto"/>
          <w:insideH w:val="single" w:sz="2" w:space="0" w:color="auto"/>
          <w:insideV w:val="single" w:sz="2" w:space="0" w:color="auto"/>
        </w:tblBorders>
        <w:tblLayout w:type="fixed"/>
        <w:tblLook w:val="0000" w:firstRow="0" w:lastRow="0" w:firstColumn="0" w:lastColumn="0" w:noHBand="0" w:noVBand="0"/>
      </w:tblPr>
      <w:tblGrid>
        <w:gridCol w:w="826"/>
        <w:gridCol w:w="1244"/>
        <w:gridCol w:w="3330"/>
        <w:gridCol w:w="4068"/>
      </w:tblGrid>
      <w:tr w:rsidR="00187319" w:rsidTr="0077249A">
        <w:trPr>
          <w:trHeight w:val="288"/>
        </w:trPr>
        <w:tc>
          <w:tcPr>
            <w:tcW w:w="826" w:type="dxa"/>
            <w:tcBorders>
              <w:top w:val="single" w:sz="18" w:space="0" w:color="auto"/>
              <w:bottom w:val="double" w:sz="4" w:space="0" w:color="auto"/>
            </w:tcBorders>
            <w:vAlign w:val="center"/>
          </w:tcPr>
          <w:p w:rsidR="00187319" w:rsidRDefault="00187319" w:rsidP="001669A3">
            <w:pPr>
              <w:spacing w:before="0"/>
              <w:jc w:val="center"/>
              <w:rPr>
                <w:bCs/>
                <w:sz w:val="20"/>
              </w:rPr>
            </w:pPr>
            <w:r>
              <w:rPr>
                <w:bCs/>
                <w:sz w:val="20"/>
              </w:rPr>
              <w:t>Line</w:t>
            </w:r>
          </w:p>
        </w:tc>
        <w:tc>
          <w:tcPr>
            <w:tcW w:w="1244" w:type="dxa"/>
            <w:tcBorders>
              <w:top w:val="single" w:sz="18" w:space="0" w:color="auto"/>
              <w:bottom w:val="double" w:sz="4" w:space="0" w:color="auto"/>
            </w:tcBorders>
            <w:vAlign w:val="center"/>
          </w:tcPr>
          <w:p w:rsidR="00187319" w:rsidRDefault="00187319" w:rsidP="001669A3">
            <w:pPr>
              <w:spacing w:before="0"/>
              <w:jc w:val="center"/>
              <w:rPr>
                <w:bCs/>
                <w:sz w:val="20"/>
              </w:rPr>
            </w:pPr>
            <w:r>
              <w:rPr>
                <w:bCs/>
                <w:sz w:val="20"/>
              </w:rPr>
              <w:t>Name</w:t>
            </w:r>
          </w:p>
        </w:tc>
        <w:tc>
          <w:tcPr>
            <w:tcW w:w="3330" w:type="dxa"/>
            <w:tcBorders>
              <w:top w:val="single" w:sz="18" w:space="0" w:color="auto"/>
              <w:bottom w:val="double" w:sz="4" w:space="0" w:color="auto"/>
            </w:tcBorders>
            <w:vAlign w:val="center"/>
          </w:tcPr>
          <w:p w:rsidR="00187319" w:rsidRDefault="00187319" w:rsidP="001669A3">
            <w:pPr>
              <w:spacing w:before="0"/>
              <w:jc w:val="center"/>
              <w:rPr>
                <w:bCs/>
                <w:sz w:val="20"/>
              </w:rPr>
            </w:pPr>
            <w:r>
              <w:rPr>
                <w:bCs/>
                <w:sz w:val="20"/>
              </w:rPr>
              <w:t>Description</w:t>
            </w:r>
          </w:p>
        </w:tc>
        <w:tc>
          <w:tcPr>
            <w:tcW w:w="4068" w:type="dxa"/>
            <w:tcBorders>
              <w:top w:val="single" w:sz="18" w:space="0" w:color="auto"/>
              <w:bottom w:val="double" w:sz="4" w:space="0" w:color="auto"/>
            </w:tcBorders>
            <w:vAlign w:val="center"/>
          </w:tcPr>
          <w:p w:rsidR="00187319" w:rsidRDefault="00187319" w:rsidP="001669A3">
            <w:pPr>
              <w:spacing w:before="0"/>
              <w:jc w:val="center"/>
              <w:rPr>
                <w:bCs/>
                <w:sz w:val="20"/>
              </w:rPr>
            </w:pPr>
            <w:r>
              <w:rPr>
                <w:bCs/>
                <w:sz w:val="20"/>
              </w:rPr>
              <w:t>Remarks</w:t>
            </w:r>
          </w:p>
        </w:tc>
      </w:tr>
      <w:tr w:rsidR="00187319" w:rsidTr="0077249A">
        <w:trPr>
          <w:trHeight w:val="288"/>
        </w:trPr>
        <w:tc>
          <w:tcPr>
            <w:tcW w:w="826" w:type="dxa"/>
            <w:tcBorders>
              <w:top w:val="double" w:sz="4" w:space="0" w:color="auto"/>
              <w:bottom w:val="single" w:sz="2" w:space="0" w:color="auto"/>
            </w:tcBorders>
            <w:vAlign w:val="center"/>
          </w:tcPr>
          <w:p w:rsidR="00187319" w:rsidRDefault="00187319" w:rsidP="001669A3">
            <w:pPr>
              <w:spacing w:before="0"/>
              <w:jc w:val="center"/>
              <w:rPr>
                <w:sz w:val="20"/>
              </w:rPr>
            </w:pPr>
            <w:r>
              <w:rPr>
                <w:sz w:val="20"/>
              </w:rPr>
              <w:t>1</w:t>
            </w:r>
          </w:p>
        </w:tc>
        <w:tc>
          <w:tcPr>
            <w:tcW w:w="1244" w:type="dxa"/>
            <w:tcBorders>
              <w:top w:val="double" w:sz="4" w:space="0" w:color="auto"/>
              <w:bottom w:val="single" w:sz="2" w:space="0" w:color="auto"/>
            </w:tcBorders>
            <w:vAlign w:val="center"/>
          </w:tcPr>
          <w:p w:rsidR="00187319" w:rsidRDefault="00187319" w:rsidP="001669A3">
            <w:pPr>
              <w:spacing w:before="0"/>
              <w:jc w:val="left"/>
              <w:rPr>
                <w:sz w:val="20"/>
              </w:rPr>
            </w:pPr>
            <w:r>
              <w:rPr>
                <w:sz w:val="20"/>
              </w:rPr>
              <w:t>NAME</w:t>
            </w:r>
          </w:p>
        </w:tc>
        <w:tc>
          <w:tcPr>
            <w:tcW w:w="3330" w:type="dxa"/>
            <w:tcBorders>
              <w:top w:val="double" w:sz="4" w:space="0" w:color="auto"/>
              <w:bottom w:val="single" w:sz="2" w:space="0" w:color="auto"/>
            </w:tcBorders>
            <w:vAlign w:val="center"/>
          </w:tcPr>
          <w:p w:rsidR="00187319" w:rsidRDefault="00187319" w:rsidP="001669A3">
            <w:pPr>
              <w:spacing w:before="0"/>
              <w:jc w:val="left"/>
              <w:rPr>
                <w:sz w:val="20"/>
              </w:rPr>
            </w:pPr>
            <w:r>
              <w:rPr>
                <w:sz w:val="20"/>
              </w:rPr>
              <w:t>Name of the current profile</w:t>
            </w:r>
          </w:p>
        </w:tc>
        <w:tc>
          <w:tcPr>
            <w:tcW w:w="4068" w:type="dxa"/>
            <w:tcBorders>
              <w:top w:val="double" w:sz="4" w:space="0" w:color="auto"/>
              <w:bottom w:val="single" w:sz="2" w:space="0" w:color="auto"/>
            </w:tcBorders>
            <w:vAlign w:val="center"/>
          </w:tcPr>
          <w:p w:rsidR="00187319" w:rsidRDefault="00187319" w:rsidP="001669A3">
            <w:pPr>
              <w:spacing w:before="0"/>
              <w:jc w:val="left"/>
              <w:rPr>
                <w:sz w:val="20"/>
              </w:rPr>
            </w:pPr>
          </w:p>
        </w:tc>
      </w:tr>
      <w:tr w:rsidR="00187319" w:rsidTr="0077249A">
        <w:trPr>
          <w:trHeight w:val="288"/>
        </w:trPr>
        <w:tc>
          <w:tcPr>
            <w:tcW w:w="826" w:type="dxa"/>
            <w:tcBorders>
              <w:top w:val="single" w:sz="2" w:space="0" w:color="auto"/>
              <w:bottom w:val="single" w:sz="2" w:space="0" w:color="auto"/>
            </w:tcBorders>
            <w:vAlign w:val="center"/>
          </w:tcPr>
          <w:p w:rsidR="00187319" w:rsidRDefault="00187319" w:rsidP="001669A3">
            <w:pPr>
              <w:spacing w:before="0"/>
              <w:jc w:val="center"/>
              <w:rPr>
                <w:sz w:val="20"/>
              </w:rPr>
            </w:pPr>
            <w:r>
              <w:rPr>
                <w:sz w:val="20"/>
              </w:rPr>
              <w:t>2</w:t>
            </w:r>
          </w:p>
        </w:tc>
        <w:tc>
          <w:tcPr>
            <w:tcW w:w="1244" w:type="dxa"/>
            <w:tcBorders>
              <w:top w:val="single" w:sz="2" w:space="0" w:color="auto"/>
              <w:bottom w:val="single" w:sz="2" w:space="0" w:color="auto"/>
            </w:tcBorders>
            <w:vAlign w:val="center"/>
          </w:tcPr>
          <w:p w:rsidR="00187319" w:rsidRDefault="00187319" w:rsidP="001669A3">
            <w:pPr>
              <w:spacing w:before="0"/>
              <w:jc w:val="left"/>
              <w:rPr>
                <w:sz w:val="20"/>
              </w:rPr>
            </w:pPr>
            <w:r>
              <w:rPr>
                <w:sz w:val="20"/>
              </w:rPr>
              <w:t>UNIT</w:t>
            </w:r>
          </w:p>
        </w:tc>
        <w:tc>
          <w:tcPr>
            <w:tcW w:w="3330" w:type="dxa"/>
            <w:tcBorders>
              <w:top w:val="single" w:sz="2" w:space="0" w:color="auto"/>
              <w:bottom w:val="single" w:sz="2" w:space="0" w:color="auto"/>
            </w:tcBorders>
            <w:vAlign w:val="center"/>
          </w:tcPr>
          <w:p w:rsidR="00187319" w:rsidRDefault="00187319" w:rsidP="001669A3">
            <w:pPr>
              <w:spacing w:before="0"/>
              <w:jc w:val="left"/>
              <w:rPr>
                <w:sz w:val="20"/>
              </w:rPr>
            </w:pPr>
            <w:r>
              <w:rPr>
                <w:sz w:val="20"/>
              </w:rPr>
              <w:t>Units</w:t>
            </w:r>
          </w:p>
        </w:tc>
        <w:tc>
          <w:tcPr>
            <w:tcW w:w="4068" w:type="dxa"/>
            <w:tcBorders>
              <w:top w:val="single" w:sz="2" w:space="0" w:color="auto"/>
              <w:bottom w:val="single" w:sz="2" w:space="0" w:color="auto"/>
            </w:tcBorders>
            <w:vAlign w:val="center"/>
          </w:tcPr>
          <w:p w:rsidR="00187319" w:rsidRDefault="00187319" w:rsidP="001669A3">
            <w:pPr>
              <w:spacing w:before="0"/>
              <w:jc w:val="left"/>
              <w:rPr>
                <w:sz w:val="20"/>
              </w:rPr>
            </w:pPr>
            <w:r>
              <w:rPr>
                <w:sz w:val="20"/>
              </w:rPr>
              <w:t>0 – metric units</w:t>
            </w:r>
          </w:p>
          <w:p w:rsidR="00187319" w:rsidRDefault="00187319" w:rsidP="001669A3">
            <w:pPr>
              <w:spacing w:before="0"/>
              <w:jc w:val="left"/>
              <w:rPr>
                <w:sz w:val="20"/>
              </w:rPr>
            </w:pPr>
            <w:r>
              <w:rPr>
                <w:sz w:val="20"/>
              </w:rPr>
              <w:t>1 – US units</w:t>
            </w:r>
          </w:p>
        </w:tc>
      </w:tr>
      <w:tr w:rsidR="00187319" w:rsidTr="0077249A">
        <w:trPr>
          <w:trHeight w:val="288"/>
        </w:trPr>
        <w:tc>
          <w:tcPr>
            <w:tcW w:w="9468" w:type="dxa"/>
            <w:gridSpan w:val="4"/>
            <w:tcBorders>
              <w:top w:val="single" w:sz="2" w:space="0" w:color="auto"/>
            </w:tcBorders>
            <w:vAlign w:val="center"/>
          </w:tcPr>
          <w:p w:rsidR="00187319" w:rsidRDefault="00187319" w:rsidP="001669A3">
            <w:pPr>
              <w:spacing w:before="0"/>
              <w:jc w:val="center"/>
              <w:rPr>
                <w:sz w:val="18"/>
              </w:rPr>
            </w:pPr>
            <w:r>
              <w:rPr>
                <w:sz w:val="18"/>
              </w:rPr>
              <w:t>Repeat Line 3 for each water depth (I = 1 to …)</w:t>
            </w:r>
          </w:p>
        </w:tc>
      </w:tr>
      <w:tr w:rsidR="00187319" w:rsidTr="0077249A">
        <w:trPr>
          <w:trHeight w:val="288"/>
        </w:trPr>
        <w:tc>
          <w:tcPr>
            <w:tcW w:w="826" w:type="dxa"/>
            <w:vAlign w:val="center"/>
          </w:tcPr>
          <w:p w:rsidR="00187319" w:rsidRDefault="00187319" w:rsidP="001669A3">
            <w:pPr>
              <w:spacing w:before="0"/>
              <w:jc w:val="center"/>
              <w:rPr>
                <w:sz w:val="20"/>
              </w:rPr>
            </w:pPr>
            <w:r>
              <w:rPr>
                <w:sz w:val="20"/>
              </w:rPr>
              <w:t>3</w:t>
            </w:r>
          </w:p>
        </w:tc>
        <w:tc>
          <w:tcPr>
            <w:tcW w:w="1244" w:type="dxa"/>
            <w:vAlign w:val="center"/>
          </w:tcPr>
          <w:p w:rsidR="00187319" w:rsidRPr="00CF0877" w:rsidRDefault="00187319" w:rsidP="001669A3">
            <w:pPr>
              <w:spacing w:before="0"/>
              <w:jc w:val="left"/>
              <w:rPr>
                <w:sz w:val="20"/>
                <w:lang w:val="nb-NO"/>
              </w:rPr>
            </w:pPr>
            <w:r w:rsidRPr="00CF0877">
              <w:rPr>
                <w:sz w:val="20"/>
                <w:lang w:val="nb-NO"/>
              </w:rPr>
              <w:t>WD(I)</w:t>
            </w:r>
          </w:p>
          <w:p w:rsidR="00187319" w:rsidRPr="00CF0877" w:rsidRDefault="00187319" w:rsidP="001669A3">
            <w:pPr>
              <w:spacing w:before="0"/>
              <w:jc w:val="left"/>
              <w:rPr>
                <w:sz w:val="20"/>
                <w:lang w:val="nb-NO"/>
              </w:rPr>
            </w:pPr>
            <w:r w:rsidRPr="00CF0877">
              <w:rPr>
                <w:sz w:val="20"/>
                <w:lang w:val="nb-NO"/>
              </w:rPr>
              <w:t>VEL</w:t>
            </w:r>
            <w:r>
              <w:rPr>
                <w:sz w:val="20"/>
                <w:lang w:val="nb-NO"/>
              </w:rPr>
              <w:t>Y</w:t>
            </w:r>
            <w:r w:rsidRPr="00CF0877">
              <w:rPr>
                <w:sz w:val="20"/>
                <w:lang w:val="nb-NO"/>
              </w:rPr>
              <w:t>(I)</w:t>
            </w:r>
          </w:p>
          <w:p w:rsidR="00187319" w:rsidRPr="00CF0877" w:rsidRDefault="00187319" w:rsidP="001669A3">
            <w:pPr>
              <w:spacing w:before="0"/>
              <w:jc w:val="left"/>
              <w:rPr>
                <w:sz w:val="20"/>
                <w:lang w:val="nb-NO"/>
              </w:rPr>
            </w:pPr>
            <w:r>
              <w:rPr>
                <w:sz w:val="20"/>
                <w:lang w:val="nb-NO"/>
              </w:rPr>
              <w:t>VELZ</w:t>
            </w:r>
            <w:r w:rsidRPr="00CF0877">
              <w:rPr>
                <w:sz w:val="20"/>
                <w:lang w:val="nb-NO"/>
              </w:rPr>
              <w:t>(I)</w:t>
            </w:r>
          </w:p>
        </w:tc>
        <w:tc>
          <w:tcPr>
            <w:tcW w:w="3330" w:type="dxa"/>
            <w:vAlign w:val="center"/>
          </w:tcPr>
          <w:p w:rsidR="00187319" w:rsidRDefault="00187319" w:rsidP="001669A3">
            <w:pPr>
              <w:spacing w:before="0"/>
              <w:jc w:val="left"/>
              <w:rPr>
                <w:sz w:val="20"/>
              </w:rPr>
            </w:pPr>
            <w:r>
              <w:rPr>
                <w:sz w:val="20"/>
              </w:rPr>
              <w:t>Water depth, [m] or [</w:t>
            </w:r>
            <w:proofErr w:type="spellStart"/>
            <w:r>
              <w:rPr>
                <w:sz w:val="20"/>
              </w:rPr>
              <w:t>ft</w:t>
            </w:r>
            <w:proofErr w:type="spellEnd"/>
            <w:r>
              <w:rPr>
                <w:sz w:val="20"/>
              </w:rPr>
              <w:t>]</w:t>
            </w:r>
          </w:p>
          <w:p w:rsidR="00187319" w:rsidRDefault="00187319" w:rsidP="001669A3">
            <w:pPr>
              <w:spacing w:before="0"/>
              <w:jc w:val="left"/>
              <w:rPr>
                <w:sz w:val="20"/>
              </w:rPr>
            </w:pPr>
            <w:r>
              <w:rPr>
                <w:sz w:val="20"/>
              </w:rPr>
              <w:t xml:space="preserve">Velocity in </w:t>
            </w:r>
            <w:r>
              <w:rPr>
                <w:i/>
                <w:iCs/>
                <w:sz w:val="20"/>
              </w:rPr>
              <w:t>Y</w:t>
            </w:r>
            <w:r>
              <w:rPr>
                <w:sz w:val="20"/>
              </w:rPr>
              <w:t xml:space="preserve"> direction, [m/s] or [</w:t>
            </w:r>
            <w:proofErr w:type="spellStart"/>
            <w:r>
              <w:rPr>
                <w:sz w:val="20"/>
              </w:rPr>
              <w:t>kn</w:t>
            </w:r>
            <w:proofErr w:type="spellEnd"/>
            <w:r>
              <w:rPr>
                <w:sz w:val="20"/>
              </w:rPr>
              <w:t>]</w:t>
            </w:r>
          </w:p>
          <w:p w:rsidR="00187319" w:rsidRDefault="00187319" w:rsidP="001669A3">
            <w:pPr>
              <w:spacing w:before="0"/>
              <w:jc w:val="left"/>
              <w:rPr>
                <w:sz w:val="20"/>
              </w:rPr>
            </w:pPr>
            <w:r>
              <w:rPr>
                <w:sz w:val="20"/>
              </w:rPr>
              <w:t xml:space="preserve">Velocity in </w:t>
            </w:r>
            <w:r>
              <w:rPr>
                <w:i/>
                <w:iCs/>
                <w:sz w:val="20"/>
              </w:rPr>
              <w:t>Z</w:t>
            </w:r>
            <w:r>
              <w:rPr>
                <w:sz w:val="20"/>
              </w:rPr>
              <w:t xml:space="preserve"> direction, [m/s] or [</w:t>
            </w:r>
            <w:proofErr w:type="spellStart"/>
            <w:r>
              <w:rPr>
                <w:sz w:val="20"/>
              </w:rPr>
              <w:t>kn</w:t>
            </w:r>
            <w:proofErr w:type="spellEnd"/>
            <w:r>
              <w:rPr>
                <w:sz w:val="20"/>
              </w:rPr>
              <w:t>]</w:t>
            </w:r>
          </w:p>
        </w:tc>
        <w:tc>
          <w:tcPr>
            <w:tcW w:w="4068" w:type="dxa"/>
            <w:vAlign w:val="center"/>
          </w:tcPr>
          <w:p w:rsidR="00187319" w:rsidRDefault="00187319" w:rsidP="001669A3">
            <w:pPr>
              <w:spacing w:before="0"/>
              <w:jc w:val="left"/>
              <w:rPr>
                <w:sz w:val="20"/>
              </w:rPr>
            </w:pPr>
            <w:r>
              <w:rPr>
                <w:sz w:val="20"/>
              </w:rPr>
              <w:t>In a single line</w:t>
            </w:r>
          </w:p>
        </w:tc>
      </w:tr>
    </w:tbl>
    <w:p w:rsidR="0077249A" w:rsidRDefault="0077249A" w:rsidP="0077249A">
      <w:bookmarkStart w:id="186" w:name="_Toc478788258"/>
      <w:bookmarkEnd w:id="184"/>
      <w:bookmarkEnd w:id="185"/>
    </w:p>
    <w:p w:rsidR="00424CD3" w:rsidRDefault="00424CD3" w:rsidP="00CE5BE7">
      <w:pPr>
        <w:pStyle w:val="Heading3"/>
        <w:tabs>
          <w:tab w:val="clear" w:pos="1440"/>
          <w:tab w:val="num" w:pos="0"/>
        </w:tabs>
        <w:ind w:left="0"/>
      </w:pPr>
      <w:bookmarkStart w:id="187" w:name="_Toc407786564"/>
      <w:r>
        <w:t>Refresh Main Menu</w:t>
      </w:r>
      <w:bookmarkEnd w:id="187"/>
    </w:p>
    <w:p w:rsidR="00C97677" w:rsidRDefault="007E2574" w:rsidP="00CE5BE7">
      <w:r>
        <w:rPr>
          <w:noProof/>
        </w:rPr>
        <w:t xml:space="preserve">Next from </w:t>
      </w:r>
      <w:r>
        <w:rPr>
          <w:b/>
          <w:bCs/>
          <w:noProof/>
        </w:rPr>
        <w:t>Current Profile</w:t>
      </w:r>
      <w:r w:rsidR="005F5BF5">
        <w:rPr>
          <w:noProof/>
        </w:rPr>
        <w:t xml:space="preserve"> click</w:t>
      </w:r>
      <w:r>
        <w:rPr>
          <w:noProof/>
        </w:rPr>
        <w:t xml:space="preserve"> </w:t>
      </w:r>
      <w:r>
        <w:rPr>
          <w:b/>
          <w:bCs/>
          <w:noProof/>
        </w:rPr>
        <w:t>Refresh Main Menu</w:t>
      </w:r>
      <w:r w:rsidR="0077249A">
        <w:rPr>
          <w:bCs/>
          <w:noProof/>
        </w:rPr>
        <w:t xml:space="preserve">.  </w:t>
      </w:r>
      <w:r>
        <w:rPr>
          <w:bCs/>
          <w:noProof/>
        </w:rPr>
        <w:t>The Main Menu will disable</w:t>
      </w:r>
      <w:r w:rsidR="0077249A">
        <w:rPr>
          <w:bCs/>
          <w:noProof/>
        </w:rPr>
        <w:t xml:space="preserve"> </w:t>
      </w:r>
      <w:r w:rsidRPr="00CE5BE7">
        <w:rPr>
          <w:b/>
          <w:bCs/>
          <w:noProof/>
        </w:rPr>
        <w:t>Riser</w:t>
      </w:r>
      <w:r w:rsidR="0077249A">
        <w:rPr>
          <w:b/>
          <w:bCs/>
          <w:noProof/>
        </w:rPr>
        <w:t xml:space="preserve"> </w:t>
      </w:r>
      <w:r w:rsidRPr="00CE5BE7">
        <w:rPr>
          <w:b/>
          <w:bCs/>
          <w:noProof/>
        </w:rPr>
        <w:t>R</w:t>
      </w:r>
      <w:r w:rsidR="00535E35">
        <w:rPr>
          <w:b/>
          <w:bCs/>
          <w:noProof/>
        </w:rPr>
        <w:t>ear</w:t>
      </w:r>
      <w:r>
        <w:t xml:space="preserve"> </w:t>
      </w:r>
      <w:r w:rsidR="0077249A">
        <w:t xml:space="preserve">menu </w:t>
      </w:r>
      <w:r w:rsidR="005F5BF5">
        <w:t>if</w:t>
      </w:r>
      <w:r w:rsidR="00C97677">
        <w:t xml:space="preserve"> </w:t>
      </w:r>
      <w:r w:rsidR="00436FCF">
        <w:t xml:space="preserve">the </w:t>
      </w:r>
      <w:r w:rsidR="00C97677">
        <w:t xml:space="preserve">user chooses </w:t>
      </w:r>
      <w:proofErr w:type="gramStart"/>
      <w:r w:rsidR="00535E35">
        <w:rPr>
          <w:b/>
        </w:rPr>
        <w:t>O</w:t>
      </w:r>
      <w:r w:rsidR="00C97677" w:rsidRPr="00CE5BE7">
        <w:rPr>
          <w:b/>
        </w:rPr>
        <w:t>ne</w:t>
      </w:r>
      <w:proofErr w:type="gramEnd"/>
      <w:r w:rsidR="0077249A">
        <w:t xml:space="preserve"> in </w:t>
      </w:r>
      <w:r w:rsidRPr="00CE5BE7">
        <w:rPr>
          <w:b/>
        </w:rPr>
        <w:t>No. of Risers</w:t>
      </w:r>
      <w:r>
        <w:t xml:space="preserve"> </w:t>
      </w:r>
      <w:r w:rsidR="0077249A">
        <w:t xml:space="preserve">option </w:t>
      </w:r>
      <w:r w:rsidR="00436FCF">
        <w:t>in the</w:t>
      </w:r>
      <w:r>
        <w:t xml:space="preserve"> </w:t>
      </w:r>
      <w:r w:rsidRPr="0077249A">
        <w:rPr>
          <w:b/>
        </w:rPr>
        <w:t>Global Parameters</w:t>
      </w:r>
      <w:r>
        <w:t xml:space="preserve"> </w:t>
      </w:r>
      <w:r w:rsidR="0077249A">
        <w:t xml:space="preserve">input screen.  </w:t>
      </w:r>
      <w:r w:rsidR="0077249A">
        <w:rPr>
          <w:bCs/>
          <w:noProof/>
        </w:rPr>
        <w:t xml:space="preserve">The selection of </w:t>
      </w:r>
      <w:r w:rsidR="0077249A" w:rsidRPr="00CE5BE7">
        <w:rPr>
          <w:b/>
          <w:bCs/>
          <w:noProof/>
        </w:rPr>
        <w:t>Computation</w:t>
      </w:r>
      <w:r w:rsidR="0077249A">
        <w:rPr>
          <w:b/>
          <w:bCs/>
          <w:noProof/>
        </w:rPr>
        <w:t xml:space="preserve"> / </w:t>
      </w:r>
      <w:r w:rsidR="0077249A" w:rsidRPr="00CE5BE7">
        <w:rPr>
          <w:b/>
          <w:bCs/>
          <w:noProof/>
        </w:rPr>
        <w:t>Results</w:t>
      </w:r>
      <w:r w:rsidR="0077249A">
        <w:rPr>
          <w:bCs/>
          <w:noProof/>
        </w:rPr>
        <w:t xml:space="preserve"> </w:t>
      </w:r>
      <w:r w:rsidR="0077249A" w:rsidRPr="00D5247B">
        <w:rPr>
          <w:b/>
          <w:bCs/>
          <w:noProof/>
        </w:rPr>
        <w:t>Riser</w:t>
      </w:r>
      <w:r w:rsidR="0077249A">
        <w:rPr>
          <w:b/>
          <w:bCs/>
          <w:noProof/>
        </w:rPr>
        <w:t xml:space="preserve"> </w:t>
      </w:r>
      <w:r w:rsidR="0077249A" w:rsidRPr="00D5247B">
        <w:rPr>
          <w:b/>
          <w:bCs/>
          <w:noProof/>
        </w:rPr>
        <w:t>R</w:t>
      </w:r>
      <w:r w:rsidR="0077249A">
        <w:rPr>
          <w:b/>
          <w:bCs/>
          <w:noProof/>
        </w:rPr>
        <w:t>ear</w:t>
      </w:r>
      <w:r w:rsidR="0077249A">
        <w:rPr>
          <w:bCs/>
          <w:noProof/>
        </w:rPr>
        <w:t xml:space="preserve"> will also be disabled</w:t>
      </w:r>
      <w:r w:rsidR="0077249A">
        <w:t xml:space="preserve">.  </w:t>
      </w:r>
      <w:r w:rsidR="00C97677">
        <w:rPr>
          <w:bCs/>
          <w:noProof/>
        </w:rPr>
        <w:t xml:space="preserve">The Main Menu will enable </w:t>
      </w:r>
      <w:r w:rsidR="00C97677" w:rsidRPr="00D5247B">
        <w:rPr>
          <w:b/>
          <w:bCs/>
          <w:noProof/>
        </w:rPr>
        <w:t>Riser</w:t>
      </w:r>
      <w:r w:rsidR="0077249A">
        <w:rPr>
          <w:b/>
          <w:bCs/>
          <w:noProof/>
        </w:rPr>
        <w:t xml:space="preserve"> </w:t>
      </w:r>
      <w:r w:rsidR="00C97677" w:rsidRPr="00D5247B">
        <w:rPr>
          <w:b/>
          <w:bCs/>
          <w:noProof/>
        </w:rPr>
        <w:t>R</w:t>
      </w:r>
      <w:r w:rsidR="00535E35">
        <w:rPr>
          <w:b/>
          <w:bCs/>
          <w:noProof/>
        </w:rPr>
        <w:t>ear</w:t>
      </w:r>
      <w:r w:rsidR="00C97677">
        <w:t xml:space="preserve"> </w:t>
      </w:r>
      <w:r w:rsidR="0077249A">
        <w:t>menu a</w:t>
      </w:r>
      <w:r w:rsidR="00C97677">
        <w:t xml:space="preserve">fter </w:t>
      </w:r>
      <w:r w:rsidR="00436FCF">
        <w:t xml:space="preserve">the </w:t>
      </w:r>
      <w:r w:rsidR="00C97677">
        <w:t xml:space="preserve">user chooses </w:t>
      </w:r>
      <w:proofErr w:type="gramStart"/>
      <w:r w:rsidR="00535E35">
        <w:rPr>
          <w:b/>
        </w:rPr>
        <w:t>T</w:t>
      </w:r>
      <w:r w:rsidR="00C97677">
        <w:rPr>
          <w:b/>
        </w:rPr>
        <w:t>wo</w:t>
      </w:r>
      <w:proofErr w:type="gramEnd"/>
      <w:r w:rsidR="00852EA4">
        <w:rPr>
          <w:b/>
        </w:rPr>
        <w:t xml:space="preserve"> </w:t>
      </w:r>
      <w:r w:rsidR="00C97677">
        <w:t xml:space="preserve">in </w:t>
      </w:r>
      <w:r w:rsidR="00C97677" w:rsidRPr="00D5247B">
        <w:rPr>
          <w:b/>
        </w:rPr>
        <w:t>No. of Risers</w:t>
      </w:r>
      <w:r w:rsidR="0077249A">
        <w:t xml:space="preserve"> option.  </w:t>
      </w:r>
      <w:r w:rsidR="0077249A">
        <w:rPr>
          <w:bCs/>
          <w:noProof/>
        </w:rPr>
        <w:t xml:space="preserve">The selection of </w:t>
      </w:r>
      <w:r w:rsidR="0077249A" w:rsidRPr="00CE5BE7">
        <w:rPr>
          <w:b/>
          <w:bCs/>
          <w:noProof/>
        </w:rPr>
        <w:t>Computation</w:t>
      </w:r>
      <w:r w:rsidR="0077249A">
        <w:rPr>
          <w:b/>
          <w:bCs/>
          <w:noProof/>
        </w:rPr>
        <w:t xml:space="preserve"> / </w:t>
      </w:r>
      <w:r w:rsidR="0077249A" w:rsidRPr="00CE5BE7">
        <w:rPr>
          <w:b/>
          <w:bCs/>
          <w:noProof/>
        </w:rPr>
        <w:t>Results</w:t>
      </w:r>
      <w:r w:rsidR="0077249A">
        <w:rPr>
          <w:bCs/>
          <w:noProof/>
        </w:rPr>
        <w:t xml:space="preserve"> </w:t>
      </w:r>
      <w:r w:rsidR="0077249A" w:rsidRPr="00D5247B">
        <w:rPr>
          <w:b/>
          <w:bCs/>
          <w:noProof/>
        </w:rPr>
        <w:t>Riser</w:t>
      </w:r>
      <w:r w:rsidR="0077249A">
        <w:rPr>
          <w:b/>
          <w:bCs/>
          <w:noProof/>
        </w:rPr>
        <w:t xml:space="preserve"> </w:t>
      </w:r>
      <w:r w:rsidR="0077249A" w:rsidRPr="00D5247B">
        <w:rPr>
          <w:b/>
          <w:bCs/>
          <w:noProof/>
        </w:rPr>
        <w:t>R</w:t>
      </w:r>
      <w:r w:rsidR="0077249A">
        <w:rPr>
          <w:b/>
          <w:bCs/>
          <w:noProof/>
        </w:rPr>
        <w:t>ear</w:t>
      </w:r>
      <w:r w:rsidR="0077249A">
        <w:rPr>
          <w:bCs/>
          <w:noProof/>
        </w:rPr>
        <w:t xml:space="preserve"> will also be enabled</w:t>
      </w:r>
      <w:r w:rsidR="0077249A">
        <w:t>.</w:t>
      </w:r>
    </w:p>
    <w:p w:rsidR="0077249A" w:rsidRDefault="0077249A" w:rsidP="00CE5BE7"/>
    <w:p w:rsidR="001E3E0A" w:rsidRDefault="001E3E0A" w:rsidP="009C730E">
      <w:pPr>
        <w:pStyle w:val="Heading2"/>
      </w:pPr>
      <w:bookmarkStart w:id="188" w:name="_Toc403742481"/>
      <w:bookmarkStart w:id="189" w:name="_Toc403742482"/>
      <w:bookmarkStart w:id="190" w:name="_Toc407786565"/>
      <w:bookmarkEnd w:id="188"/>
      <w:bookmarkEnd w:id="189"/>
      <w:r>
        <w:t>Riser Data Input</w:t>
      </w:r>
      <w:bookmarkEnd w:id="190"/>
    </w:p>
    <w:p w:rsidR="001E3E0A" w:rsidRDefault="001E3E0A" w:rsidP="00CE5BE7">
      <w:pPr>
        <w:pStyle w:val="Heading3"/>
        <w:tabs>
          <w:tab w:val="clear" w:pos="1440"/>
          <w:tab w:val="num" w:pos="0"/>
        </w:tabs>
        <w:ind w:left="0"/>
      </w:pPr>
      <w:bookmarkStart w:id="191" w:name="_Toc407786566"/>
      <w:r>
        <w:t>Riser Type and Boundary Conditions</w:t>
      </w:r>
      <w:bookmarkEnd w:id="191"/>
    </w:p>
    <w:p w:rsidR="00463FAF" w:rsidRDefault="00463FAF" w:rsidP="00DE79D9">
      <w:r>
        <w:t xml:space="preserve">Now the riser particulars need to be entered.  From the main menu select </w:t>
      </w:r>
      <w:r>
        <w:rPr>
          <w:b/>
          <w:bCs/>
        </w:rPr>
        <w:t>Risers</w:t>
      </w:r>
      <w:r>
        <w:t xml:space="preserve"> </w:t>
      </w:r>
      <w:r w:rsidR="0077249A">
        <w:t>/</w:t>
      </w:r>
      <w:r>
        <w:t xml:space="preserve"> </w:t>
      </w:r>
      <w:r>
        <w:rPr>
          <w:b/>
          <w:bCs/>
        </w:rPr>
        <w:t>Riser Types and Boundary Conditions</w:t>
      </w:r>
      <w:r>
        <w:t xml:space="preserve">.  The screen in </w:t>
      </w:r>
      <w:r w:rsidR="00EC3385">
        <w:fldChar w:fldCharType="begin"/>
      </w:r>
      <w:r w:rsidR="00EC3385">
        <w:instrText xml:space="preserve"> REF _Ref407714983 \h </w:instrText>
      </w:r>
      <w:r w:rsidR="00EC3385">
        <w:fldChar w:fldCharType="separate"/>
      </w:r>
      <w:r w:rsidR="00EC3385">
        <w:t xml:space="preserve">Figure </w:t>
      </w:r>
      <w:r w:rsidR="00EC3385">
        <w:rPr>
          <w:noProof/>
        </w:rPr>
        <w:t>2</w:t>
      </w:r>
      <w:r w:rsidR="00EC3385">
        <w:t>.</w:t>
      </w:r>
      <w:r w:rsidR="00EC3385">
        <w:rPr>
          <w:noProof/>
        </w:rPr>
        <w:t>6</w:t>
      </w:r>
      <w:r w:rsidR="00EC3385">
        <w:fldChar w:fldCharType="end"/>
      </w:r>
      <w:r>
        <w:t xml:space="preserve"> will be displayed.  Select the type of riser (rigid drilling or SCR) and the desired upper and lower boundary conditions.  Input the following information if required:</w:t>
      </w:r>
    </w:p>
    <w:p w:rsidR="00EC3385" w:rsidRDefault="00EC3385" w:rsidP="00EC3385">
      <w:pPr>
        <w:numPr>
          <w:ilvl w:val="0"/>
          <w:numId w:val="5"/>
        </w:numPr>
        <w:tabs>
          <w:tab w:val="clear" w:pos="-2160"/>
          <w:tab w:val="num" w:pos="720"/>
        </w:tabs>
        <w:ind w:left="720"/>
        <w:rPr>
          <w:noProof/>
        </w:rPr>
      </w:pPr>
      <w:r>
        <w:rPr>
          <w:noProof/>
        </w:rPr>
        <w:t>Riser Top Tension</w:t>
      </w:r>
    </w:p>
    <w:p w:rsidR="00EC3385" w:rsidRDefault="00790D32" w:rsidP="00EC3385">
      <w:pPr>
        <w:pStyle w:val="Heading7"/>
        <w:rPr>
          <w:noProof/>
        </w:rPr>
      </w:pPr>
      <w:r w:rsidRPr="00790D32">
        <w:rPr>
          <w:rFonts w:ascii="Arial" w:hAnsi="Arial" w:cs="Arial"/>
          <w:bCs w:val="0"/>
          <w:sz w:val="20"/>
        </w:rPr>
        <w:t>Note</w:t>
      </w:r>
      <w:r w:rsidR="00EC3385" w:rsidRPr="006718F5">
        <w:rPr>
          <w:bCs w:val="0"/>
          <w:szCs w:val="22"/>
        </w:rPr>
        <w:t>:</w:t>
      </w:r>
      <w:r w:rsidR="00EC3385" w:rsidRPr="006718F5">
        <w:rPr>
          <w:bCs w:val="0"/>
          <w:szCs w:val="22"/>
        </w:rPr>
        <w:tab/>
        <w:t xml:space="preserve">If the upper boundary condition is set to Free End, </w:t>
      </w:r>
      <w:r w:rsidR="005B1BB2">
        <w:rPr>
          <w:bCs w:val="0"/>
          <w:szCs w:val="22"/>
        </w:rPr>
        <w:t xml:space="preserve">the </w:t>
      </w:r>
      <w:r w:rsidR="00EC3385" w:rsidRPr="006718F5">
        <w:rPr>
          <w:bCs w:val="0"/>
          <w:szCs w:val="22"/>
        </w:rPr>
        <w:t>program will set this field to</w:t>
      </w:r>
      <w:r w:rsidR="00EC3385">
        <w:rPr>
          <w:noProof/>
        </w:rPr>
        <w:t xml:space="preserve"> zero and disable the user’s input.</w:t>
      </w:r>
    </w:p>
    <w:p w:rsidR="00EC3385" w:rsidRDefault="00EC3385" w:rsidP="00EC3385">
      <w:pPr>
        <w:numPr>
          <w:ilvl w:val="0"/>
          <w:numId w:val="5"/>
        </w:numPr>
        <w:tabs>
          <w:tab w:val="clear" w:pos="-2160"/>
          <w:tab w:val="num" w:pos="720"/>
        </w:tabs>
        <w:ind w:left="720"/>
        <w:rPr>
          <w:noProof/>
        </w:rPr>
      </w:pPr>
      <w:r>
        <w:rPr>
          <w:noProof/>
        </w:rPr>
        <w:t>Riser Top Location above Waterline</w:t>
      </w:r>
    </w:p>
    <w:p w:rsidR="00EC3385" w:rsidRPr="006718F5" w:rsidRDefault="00790D32" w:rsidP="00EC3385">
      <w:pPr>
        <w:pStyle w:val="Heading7"/>
        <w:rPr>
          <w:bCs w:val="0"/>
          <w:szCs w:val="22"/>
        </w:rPr>
      </w:pPr>
      <w:r w:rsidRPr="00790D32">
        <w:rPr>
          <w:rFonts w:ascii="Arial" w:hAnsi="Arial" w:cs="Arial"/>
          <w:bCs w:val="0"/>
          <w:sz w:val="20"/>
        </w:rPr>
        <w:t>Note</w:t>
      </w:r>
      <w:r w:rsidR="00EC3385" w:rsidRPr="006718F5">
        <w:rPr>
          <w:bCs w:val="0"/>
          <w:szCs w:val="22"/>
        </w:rPr>
        <w:t>:</w:t>
      </w:r>
      <w:r w:rsidR="00EC3385" w:rsidRPr="006718F5">
        <w:rPr>
          <w:bCs w:val="0"/>
          <w:szCs w:val="22"/>
        </w:rPr>
        <w:tab/>
        <w:t>Input negative value if below the waterline.</w:t>
      </w:r>
    </w:p>
    <w:p w:rsidR="00C044FF" w:rsidRDefault="00EC3385" w:rsidP="00C044FF">
      <w:pPr>
        <w:jc w:val="center"/>
      </w:pPr>
      <w:r>
        <w:br w:type="page"/>
      </w:r>
      <w:bookmarkStart w:id="192" w:name="_Ref407714983"/>
      <w:bookmarkStart w:id="193" w:name="_Ref407714969"/>
      <w:bookmarkStart w:id="194" w:name="_Toc407786592"/>
    </w:p>
    <w:p w:rsidR="00C044FF" w:rsidRDefault="00CD5249" w:rsidP="00C044FF">
      <w:pPr>
        <w:jc w:val="center"/>
      </w:pPr>
      <w:r>
        <w:rPr>
          <w:noProof/>
          <w:lang w:eastAsia="zh-CN"/>
        </w:rPr>
        <w:lastRenderedPageBreak/>
        <w:drawing>
          <wp:inline distT="0" distB="0" distL="0" distR="0" wp14:anchorId="6486D043" wp14:editId="22F080C5">
            <wp:extent cx="4191000" cy="3886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91000" cy="3886200"/>
                    </a:xfrm>
                    <a:prstGeom prst="rect">
                      <a:avLst/>
                    </a:prstGeom>
                  </pic:spPr>
                </pic:pic>
              </a:graphicData>
            </a:graphic>
          </wp:inline>
        </w:drawing>
      </w:r>
    </w:p>
    <w:p w:rsidR="001E5D18" w:rsidRDefault="001E5D18" w:rsidP="00C044FF">
      <w:pPr>
        <w:jc w:val="center"/>
      </w:pPr>
      <w:proofErr w:type="gramStart"/>
      <w:r>
        <w:t xml:space="preserve">Figure </w:t>
      </w:r>
      <w:fldSimple w:instr=" STYLEREF 1 \s ">
        <w:r>
          <w:rPr>
            <w:noProof/>
          </w:rPr>
          <w:t>2</w:t>
        </w:r>
      </w:fldSimple>
      <w:r>
        <w:t>.</w:t>
      </w:r>
      <w:proofErr w:type="gramEnd"/>
      <w:r w:rsidR="005B3BAA">
        <w:fldChar w:fldCharType="begin"/>
      </w:r>
      <w:r w:rsidR="005B3BAA">
        <w:instrText xml:space="preserve"> SEQ Figure \* ARABIC \s 1 </w:instrText>
      </w:r>
      <w:r w:rsidR="005B3BAA">
        <w:fldChar w:fldCharType="separate"/>
      </w:r>
      <w:r>
        <w:rPr>
          <w:noProof/>
        </w:rPr>
        <w:t>6</w:t>
      </w:r>
      <w:r w:rsidR="005B3BAA">
        <w:rPr>
          <w:noProof/>
        </w:rPr>
        <w:fldChar w:fldCharType="end"/>
      </w:r>
      <w:bookmarkEnd w:id="192"/>
      <w:r>
        <w:t xml:space="preserve">  Riser Type and Boundary Conditions</w:t>
      </w:r>
      <w:bookmarkEnd w:id="193"/>
      <w:bookmarkEnd w:id="194"/>
    </w:p>
    <w:p w:rsidR="00EC3385" w:rsidRDefault="00EC3385" w:rsidP="00EC3385">
      <w:pPr>
        <w:numPr>
          <w:ilvl w:val="0"/>
          <w:numId w:val="3"/>
        </w:numPr>
        <w:rPr>
          <w:noProof/>
        </w:rPr>
      </w:pPr>
      <w:r>
        <w:rPr>
          <w:noProof/>
        </w:rPr>
        <w:t>Mud Density</w:t>
      </w:r>
    </w:p>
    <w:p w:rsidR="00EC3385" w:rsidRDefault="00EC3385" w:rsidP="00EC3385">
      <w:pPr>
        <w:numPr>
          <w:ilvl w:val="0"/>
          <w:numId w:val="3"/>
        </w:numPr>
        <w:rPr>
          <w:noProof/>
        </w:rPr>
      </w:pPr>
      <w:r>
        <w:rPr>
          <w:noProof/>
        </w:rPr>
        <w:t>Flex Joint Stiffness</w:t>
      </w:r>
    </w:p>
    <w:p w:rsidR="00EC3385" w:rsidRDefault="00EC3385" w:rsidP="00EC3385">
      <w:pPr>
        <w:ind w:left="720"/>
        <w:rPr>
          <w:noProof/>
        </w:rPr>
      </w:pPr>
      <w:r>
        <w:rPr>
          <w:noProof/>
        </w:rPr>
        <w:t>Required when Flex Joint boundary condition is selected.</w:t>
      </w:r>
    </w:p>
    <w:p w:rsidR="00EC3385" w:rsidRDefault="00EC3385" w:rsidP="00EC3385">
      <w:r>
        <w:t>Click</w:t>
      </w:r>
      <w:r>
        <w:rPr>
          <w:b/>
          <w:bCs/>
        </w:rPr>
        <w:t xml:space="preserve"> Save </w:t>
      </w:r>
      <w:r>
        <w:t>to save the riser data for use in the analysis.</w:t>
      </w:r>
    </w:p>
    <w:p w:rsidR="00B70882" w:rsidRDefault="00B70882" w:rsidP="00CE5BE7">
      <w:pPr>
        <w:pStyle w:val="Heading3"/>
        <w:tabs>
          <w:tab w:val="clear" w:pos="1440"/>
          <w:tab w:val="num" w:pos="0"/>
        </w:tabs>
        <w:ind w:left="0"/>
      </w:pPr>
      <w:bookmarkStart w:id="195" w:name="_Toc407786567"/>
      <w:r>
        <w:t>Segment Data</w:t>
      </w:r>
      <w:bookmarkEnd w:id="195"/>
    </w:p>
    <w:p w:rsidR="00B70882" w:rsidRDefault="00B70882" w:rsidP="000614AF">
      <w:r>
        <w:t xml:space="preserve">From the main menu select </w:t>
      </w:r>
      <w:r>
        <w:rPr>
          <w:b/>
          <w:bCs/>
        </w:rPr>
        <w:t>Risers</w:t>
      </w:r>
      <w:r>
        <w:t xml:space="preserve"> </w:t>
      </w:r>
      <w:r w:rsidR="00EC3385">
        <w:t>/</w:t>
      </w:r>
      <w:r>
        <w:t xml:space="preserve"> </w:t>
      </w:r>
      <w:r>
        <w:rPr>
          <w:b/>
          <w:bCs/>
        </w:rPr>
        <w:t>Segment Data</w:t>
      </w:r>
      <w:r>
        <w:t xml:space="preserve">.  The screen in </w:t>
      </w:r>
      <w:r>
        <w:fldChar w:fldCharType="begin"/>
      </w:r>
      <w:r>
        <w:instrText xml:space="preserve"> REF _Ref28082663 \h </w:instrText>
      </w:r>
      <w:r>
        <w:fldChar w:fldCharType="separate"/>
      </w:r>
      <w:r w:rsidR="00EC3385">
        <w:t xml:space="preserve">Figure </w:t>
      </w:r>
      <w:r w:rsidR="00EC3385">
        <w:rPr>
          <w:noProof/>
        </w:rPr>
        <w:t>2</w:t>
      </w:r>
      <w:r w:rsidR="00EC3385">
        <w:t>.</w:t>
      </w:r>
      <w:r w:rsidR="00EC3385">
        <w:rPr>
          <w:noProof/>
        </w:rPr>
        <w:t>7</w:t>
      </w:r>
      <w:r>
        <w:fldChar w:fldCharType="end"/>
      </w:r>
      <w:r>
        <w:t xml:space="preserve"> will be displayed.  Input the following information if required:</w:t>
      </w:r>
    </w:p>
    <w:p w:rsidR="00EC3385" w:rsidRDefault="00790D32" w:rsidP="00EC3385">
      <w:pPr>
        <w:pStyle w:val="Heading7"/>
        <w:rPr>
          <w:sz w:val="20"/>
        </w:rPr>
      </w:pPr>
      <w:bookmarkStart w:id="196" w:name="_Toc478788259"/>
      <w:bookmarkEnd w:id="186"/>
      <w:r w:rsidRPr="00790D32">
        <w:rPr>
          <w:rFonts w:ascii="Arial" w:hAnsi="Arial" w:cs="Arial"/>
          <w:bCs w:val="0"/>
          <w:sz w:val="20"/>
        </w:rPr>
        <w:t>Note</w:t>
      </w:r>
      <w:r w:rsidR="00EC3385" w:rsidRPr="006718F5">
        <w:rPr>
          <w:bCs w:val="0"/>
          <w:szCs w:val="22"/>
        </w:rPr>
        <w:t>:</w:t>
      </w:r>
      <w:r w:rsidR="00EC3385" w:rsidRPr="006718F5">
        <w:rPr>
          <w:bCs w:val="0"/>
          <w:szCs w:val="22"/>
        </w:rPr>
        <w:tab/>
        <w:t>The riser information is entered from the bottom of the riser moving up for a</w:t>
      </w:r>
      <w:r w:rsidR="00EC3385">
        <w:t xml:space="preserve"> maximum of 200 segments in the table.  In other words, the first segment is always the bottom one.</w:t>
      </w:r>
    </w:p>
    <w:p w:rsidR="00EC3385" w:rsidRDefault="00EC3385" w:rsidP="00EC3385">
      <w:pPr>
        <w:numPr>
          <w:ilvl w:val="0"/>
          <w:numId w:val="5"/>
        </w:numPr>
        <w:tabs>
          <w:tab w:val="clear" w:pos="-2160"/>
          <w:tab w:val="num" w:pos="720"/>
        </w:tabs>
        <w:ind w:left="720"/>
      </w:pPr>
      <w:r>
        <w:t>Main Tube Wall Thickness</w:t>
      </w:r>
    </w:p>
    <w:p w:rsidR="00EC3385" w:rsidRDefault="00EC3385" w:rsidP="00EC3385">
      <w:pPr>
        <w:numPr>
          <w:ilvl w:val="0"/>
          <w:numId w:val="5"/>
        </w:numPr>
        <w:tabs>
          <w:tab w:val="clear" w:pos="-2160"/>
          <w:tab w:val="num" w:pos="720"/>
        </w:tabs>
        <w:ind w:left="720"/>
      </w:pPr>
      <w:r>
        <w:t>Number of Joints</w:t>
      </w:r>
    </w:p>
    <w:p w:rsidR="00EC3385" w:rsidRDefault="00EC3385" w:rsidP="00EC3385">
      <w:pPr>
        <w:ind w:left="720"/>
      </w:pPr>
      <w:r>
        <w:t>The number of joints in the region with identical properties</w:t>
      </w:r>
    </w:p>
    <w:p w:rsidR="00231817" w:rsidRDefault="00EC3385" w:rsidP="00EC3385">
      <w:pPr>
        <w:jc w:val="center"/>
        <w:rPr>
          <w:noProof/>
          <w:lang w:eastAsia="zh-CN"/>
        </w:rPr>
      </w:pPr>
      <w:r>
        <w:br w:type="page"/>
      </w:r>
    </w:p>
    <w:p w:rsidR="00C044FF" w:rsidRDefault="00CD5249" w:rsidP="00CE5BE7">
      <w:pPr>
        <w:ind w:left="720"/>
        <w:jc w:val="center"/>
      </w:pPr>
      <w:bookmarkStart w:id="197" w:name="_Ref28082663"/>
      <w:bookmarkStart w:id="198" w:name="_Toc16486096"/>
      <w:bookmarkStart w:id="199" w:name="_Toc407786593"/>
      <w:r>
        <w:rPr>
          <w:noProof/>
          <w:lang w:eastAsia="zh-CN"/>
        </w:rPr>
        <w:lastRenderedPageBreak/>
        <w:drawing>
          <wp:inline distT="0" distB="0" distL="0" distR="0" wp14:anchorId="296E39A2" wp14:editId="519CB1A8">
            <wp:extent cx="5486400" cy="31032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103245"/>
                    </a:xfrm>
                    <a:prstGeom prst="rect">
                      <a:avLst/>
                    </a:prstGeom>
                  </pic:spPr>
                </pic:pic>
              </a:graphicData>
            </a:graphic>
          </wp:inline>
        </w:drawing>
      </w:r>
    </w:p>
    <w:p w:rsidR="00231817" w:rsidRDefault="00231817" w:rsidP="00CE5BE7">
      <w:pPr>
        <w:ind w:left="720"/>
        <w:jc w:val="center"/>
      </w:pPr>
      <w:proofErr w:type="gramStart"/>
      <w:r>
        <w:t xml:space="preserve">Figure </w:t>
      </w:r>
      <w:fldSimple w:instr=" STYLEREF 1 \s ">
        <w:r w:rsidR="00EC3385">
          <w:rPr>
            <w:noProof/>
          </w:rPr>
          <w:t>2</w:t>
        </w:r>
      </w:fldSimple>
      <w:r>
        <w:t>.</w:t>
      </w:r>
      <w:proofErr w:type="gramEnd"/>
      <w:r w:rsidR="005B3BAA">
        <w:fldChar w:fldCharType="begin"/>
      </w:r>
      <w:r w:rsidR="005B3BAA">
        <w:instrText xml:space="preserve"> SEQ Figure \* ARABIC \s 1 </w:instrText>
      </w:r>
      <w:r w:rsidR="005B3BAA">
        <w:fldChar w:fldCharType="separate"/>
      </w:r>
      <w:r w:rsidR="00EC3385">
        <w:rPr>
          <w:noProof/>
        </w:rPr>
        <w:t>7</w:t>
      </w:r>
      <w:r w:rsidR="005B3BAA">
        <w:rPr>
          <w:noProof/>
        </w:rPr>
        <w:fldChar w:fldCharType="end"/>
      </w:r>
      <w:bookmarkEnd w:id="197"/>
      <w:r>
        <w:t xml:space="preserve"> </w:t>
      </w:r>
      <w:r w:rsidR="00F71C79">
        <w:t xml:space="preserve"> </w:t>
      </w:r>
      <w:r>
        <w:t>Riser Segment Data</w:t>
      </w:r>
      <w:bookmarkEnd w:id="196"/>
      <w:bookmarkEnd w:id="198"/>
      <w:bookmarkEnd w:id="199"/>
    </w:p>
    <w:p w:rsidR="00EC3385" w:rsidRDefault="00EC3385" w:rsidP="00EC3385">
      <w:pPr>
        <w:numPr>
          <w:ilvl w:val="0"/>
          <w:numId w:val="5"/>
        </w:numPr>
        <w:tabs>
          <w:tab w:val="clear" w:pos="-2160"/>
          <w:tab w:val="num" w:pos="720"/>
        </w:tabs>
        <w:ind w:left="720"/>
      </w:pPr>
      <w:r>
        <w:t>Joint Length</w:t>
      </w:r>
    </w:p>
    <w:p w:rsidR="00EC3385" w:rsidRDefault="00EC3385" w:rsidP="00EC3385">
      <w:pPr>
        <w:numPr>
          <w:ilvl w:val="0"/>
          <w:numId w:val="5"/>
        </w:numPr>
        <w:tabs>
          <w:tab w:val="clear" w:pos="-2160"/>
          <w:tab w:val="num" w:pos="720"/>
        </w:tabs>
        <w:ind w:left="720"/>
      </w:pPr>
      <w:r>
        <w:t>Main Riser Tube Outer Diameter</w:t>
      </w:r>
    </w:p>
    <w:p w:rsidR="00EC3385" w:rsidRDefault="00EC3385" w:rsidP="00EC3385">
      <w:pPr>
        <w:numPr>
          <w:ilvl w:val="0"/>
          <w:numId w:val="5"/>
        </w:numPr>
        <w:tabs>
          <w:tab w:val="clear" w:pos="-2160"/>
          <w:tab w:val="num" w:pos="720"/>
        </w:tabs>
        <w:ind w:left="720"/>
      </w:pPr>
      <w:r>
        <w:t>Dry Weight per Joint</w:t>
      </w:r>
    </w:p>
    <w:p w:rsidR="00EC3385" w:rsidRDefault="00EC3385" w:rsidP="00EC3385">
      <w:pPr>
        <w:pStyle w:val="BodyTextIndent"/>
        <w:rPr>
          <w:noProof w:val="0"/>
        </w:rPr>
      </w:pPr>
      <w:r>
        <w:rPr>
          <w:noProof w:val="0"/>
        </w:rPr>
        <w:t>Include</w:t>
      </w:r>
      <w:r w:rsidR="005B1BB2">
        <w:rPr>
          <w:noProof w:val="0"/>
        </w:rPr>
        <w:t xml:space="preserve"> the</w:t>
      </w:r>
      <w:r>
        <w:rPr>
          <w:noProof w:val="0"/>
        </w:rPr>
        <w:t xml:space="preserve"> steel weight of riser and auxiliary lines, as well as </w:t>
      </w:r>
      <w:r w:rsidR="005B1BB2">
        <w:rPr>
          <w:noProof w:val="0"/>
        </w:rPr>
        <w:t xml:space="preserve">the </w:t>
      </w:r>
      <w:r>
        <w:rPr>
          <w:noProof w:val="0"/>
        </w:rPr>
        <w:t>weight of buoyancy modules and fairing</w:t>
      </w:r>
      <w:r w:rsidR="005B1BB2">
        <w:rPr>
          <w:noProof w:val="0"/>
        </w:rPr>
        <w:t>s</w:t>
      </w:r>
      <w:r>
        <w:rPr>
          <w:noProof w:val="0"/>
        </w:rPr>
        <w:t>.</w:t>
      </w:r>
    </w:p>
    <w:p w:rsidR="00EC3385" w:rsidRDefault="00EC3385" w:rsidP="00EC3385">
      <w:pPr>
        <w:numPr>
          <w:ilvl w:val="0"/>
          <w:numId w:val="6"/>
        </w:numPr>
      </w:pPr>
      <w:r>
        <w:t xml:space="preserve">Section Type </w:t>
      </w:r>
    </w:p>
    <w:p w:rsidR="00EC3385" w:rsidRDefault="00EC3385" w:rsidP="00EC3385">
      <w:pPr>
        <w:ind w:left="720"/>
      </w:pPr>
      <w:r>
        <w:t xml:space="preserve">User may select a Section Type from smooth cylinder, </w:t>
      </w:r>
      <w:proofErr w:type="spellStart"/>
      <w:r>
        <w:t>Vetco</w:t>
      </w:r>
      <w:proofErr w:type="spellEnd"/>
      <w:r>
        <w:t xml:space="preserve"> joint, staggered bare-buoyant section, or </w:t>
      </w:r>
      <w:proofErr w:type="spellStart"/>
      <w:r>
        <w:t>straked</w:t>
      </w:r>
      <w:proofErr w:type="spellEnd"/>
      <w:r>
        <w:t xml:space="preserve"> riser with </w:t>
      </w:r>
      <w:r w:rsidRPr="00000ECE">
        <w:rPr>
          <w:i/>
        </w:rPr>
        <w:t>H</w:t>
      </w:r>
      <w:r>
        <w:t>/</w:t>
      </w:r>
      <w:r w:rsidRPr="00000ECE">
        <w:rPr>
          <w:i/>
        </w:rPr>
        <w:t>D</w:t>
      </w:r>
      <w:r>
        <w:t xml:space="preserve"> = 0.2 and </w:t>
      </w:r>
      <w:r w:rsidRPr="00000ECE">
        <w:rPr>
          <w:i/>
        </w:rPr>
        <w:t>P</w:t>
      </w:r>
      <w:r>
        <w:t>/</w:t>
      </w:r>
      <w:r w:rsidRPr="00000ECE">
        <w:rPr>
          <w:i/>
        </w:rPr>
        <w:t>D</w:t>
      </w:r>
      <w:r>
        <w:t xml:space="preserve"> = 17, as listed in </w:t>
      </w:r>
      <w:r>
        <w:fldChar w:fldCharType="begin"/>
      </w:r>
      <w:r>
        <w:instrText xml:space="preserve"> REF _Ref357530713 \h </w:instrText>
      </w:r>
      <w:r>
        <w:fldChar w:fldCharType="separate"/>
      </w:r>
      <w:r>
        <w:t xml:space="preserve">Table </w:t>
      </w:r>
      <w:r>
        <w:rPr>
          <w:noProof/>
        </w:rPr>
        <w:t>2</w:t>
      </w:r>
      <w:r>
        <w:t>.</w:t>
      </w:r>
      <w:r>
        <w:rPr>
          <w:noProof/>
        </w:rPr>
        <w:t>3</w:t>
      </w:r>
      <w:r>
        <w:fldChar w:fldCharType="end"/>
      </w:r>
      <w:r>
        <w:t xml:space="preserve">.  The definition of the </w:t>
      </w:r>
      <w:proofErr w:type="spellStart"/>
      <w:r>
        <w:t>Vetco</w:t>
      </w:r>
      <w:proofErr w:type="spellEnd"/>
      <w:r>
        <w:t xml:space="preserve"> Angle and attack angle of </w:t>
      </w:r>
      <w:proofErr w:type="spellStart"/>
      <w:r>
        <w:t>Vetco</w:t>
      </w:r>
      <w:proofErr w:type="spellEnd"/>
      <w:r>
        <w:t xml:space="preserve"> segment are depicted in </w:t>
      </w:r>
      <w:r>
        <w:fldChar w:fldCharType="begin"/>
      </w:r>
      <w:r>
        <w:instrText xml:space="preserve"> REF _Ref220904167 \h </w:instrText>
      </w:r>
      <w:r>
        <w:fldChar w:fldCharType="separate"/>
      </w:r>
      <w:r>
        <w:t xml:space="preserve">Figure </w:t>
      </w:r>
      <w:r>
        <w:rPr>
          <w:noProof/>
        </w:rPr>
        <w:t>2</w:t>
      </w:r>
      <w:r>
        <w:t>.</w:t>
      </w:r>
      <w:r>
        <w:rPr>
          <w:noProof/>
        </w:rPr>
        <w:t>8</w:t>
      </w:r>
      <w:r>
        <w:fldChar w:fldCharType="end"/>
      </w:r>
      <w:r>
        <w:t xml:space="preserve">.  A dropdown list is provided in the input screen to help </w:t>
      </w:r>
      <w:r w:rsidR="005B1BB2">
        <w:t xml:space="preserve">the </w:t>
      </w:r>
      <w:r>
        <w:t>user select the proper section type.</w:t>
      </w:r>
    </w:p>
    <w:p w:rsidR="00EC3385" w:rsidRDefault="00EC3385" w:rsidP="00EC3385">
      <w:pPr>
        <w:ind w:left="720"/>
      </w:pPr>
      <w:r>
        <w:t xml:space="preserve">For </w:t>
      </w:r>
      <w:proofErr w:type="spellStart"/>
      <w:r>
        <w:t>Vetco</w:t>
      </w:r>
      <w:proofErr w:type="spellEnd"/>
      <w:r>
        <w:t xml:space="preserve"> segments, the user will no longer need to choose a specific </w:t>
      </w:r>
      <w:proofErr w:type="spellStart"/>
      <w:r>
        <w:t>Vetco</w:t>
      </w:r>
      <w:proofErr w:type="spellEnd"/>
      <w:r>
        <w:t xml:space="preserve"> section type as before. Instead, the user will input a global </w:t>
      </w:r>
      <w:proofErr w:type="spellStart"/>
      <w:r>
        <w:t>Vetco</w:t>
      </w:r>
      <w:proofErr w:type="spellEnd"/>
      <w:r>
        <w:t xml:space="preserve"> Angle and the program will specify the proper </w:t>
      </w:r>
      <w:proofErr w:type="spellStart"/>
      <w:r>
        <w:t>Vetco</w:t>
      </w:r>
      <w:proofErr w:type="spellEnd"/>
      <w:r>
        <w:t xml:space="preserve"> section type based on the current profile and the global </w:t>
      </w:r>
      <w:proofErr w:type="spellStart"/>
      <w:r>
        <w:t>Vetco</w:t>
      </w:r>
      <w:proofErr w:type="spellEnd"/>
      <w:r>
        <w:t xml:space="preserve"> Angle.</w:t>
      </w:r>
    </w:p>
    <w:p w:rsidR="00EC3385" w:rsidRPr="006718F5" w:rsidRDefault="00790D32" w:rsidP="00EC3385">
      <w:pPr>
        <w:pStyle w:val="Heading7"/>
        <w:rPr>
          <w:bCs w:val="0"/>
          <w:szCs w:val="22"/>
        </w:rPr>
      </w:pPr>
      <w:r w:rsidRPr="00790D32">
        <w:rPr>
          <w:rFonts w:ascii="Arial" w:hAnsi="Arial" w:cs="Arial"/>
          <w:bCs w:val="0"/>
          <w:sz w:val="20"/>
        </w:rPr>
        <w:t>Note</w:t>
      </w:r>
      <w:r w:rsidR="00EC3385" w:rsidRPr="006718F5">
        <w:rPr>
          <w:bCs w:val="0"/>
          <w:szCs w:val="22"/>
        </w:rPr>
        <w:t>:</w:t>
      </w:r>
      <w:r w:rsidR="00EC3385" w:rsidRPr="006718F5">
        <w:rPr>
          <w:bCs w:val="0"/>
          <w:szCs w:val="22"/>
        </w:rPr>
        <w:tab/>
        <w:t>The dropdown list will appear once the corresponding cell is entered.</w:t>
      </w:r>
    </w:p>
    <w:p w:rsidR="00EC3385" w:rsidRDefault="00EC3385" w:rsidP="00EC3385">
      <w:pPr>
        <w:pStyle w:val="Heading7"/>
      </w:pPr>
      <w:r>
        <w:tab/>
        <w:t>If “</w:t>
      </w:r>
      <w:proofErr w:type="spellStart"/>
      <w:r>
        <w:t>Straked</w:t>
      </w:r>
      <w:proofErr w:type="spellEnd"/>
      <w:r>
        <w:t>” type</w:t>
      </w:r>
      <w:r w:rsidR="005B1BB2">
        <w:t xml:space="preserve"> is selected</w:t>
      </w:r>
      <w:r>
        <w:t>, the database obtained from experiments of VIVARRAY JIPs will be used.  The properties of strakes in the experiments are H/D = 0.2 and P/D =17.  In this case, the input strake height will be ignored.</w:t>
      </w:r>
    </w:p>
    <w:p w:rsidR="00EC3385" w:rsidRDefault="00EC3385" w:rsidP="00EC3385">
      <w:pPr>
        <w:pStyle w:val="Heading7"/>
      </w:pPr>
      <w:r>
        <w:tab/>
        <w:t>If it is preferred to specify a particular strake height and use strake data from other literatures, the Section Type should be specified as “Smooth”.</w:t>
      </w:r>
    </w:p>
    <w:p w:rsidR="00EC3385" w:rsidRDefault="00EC3385" w:rsidP="00EC3385">
      <w:pPr>
        <w:pStyle w:val="Heading7"/>
      </w:pPr>
      <w:r>
        <w:lastRenderedPageBreak/>
        <w:tab/>
        <w:t>For riser segments with fairings, the Section Type should be specified as “Smooth”.</w:t>
      </w:r>
    </w:p>
    <w:p w:rsidR="00463FAF" w:rsidRDefault="00463FAF" w:rsidP="00CE5BE7">
      <w:pPr>
        <w:ind w:left="720"/>
      </w:pPr>
      <w:bookmarkStart w:id="200" w:name="_Ref28083618"/>
      <w:bookmarkStart w:id="201" w:name="_Ref220904282"/>
      <w:bookmarkStart w:id="202" w:name="_Toc478788201"/>
    </w:p>
    <w:p w:rsidR="00231817" w:rsidRDefault="00231817" w:rsidP="00EC3385">
      <w:pPr>
        <w:pStyle w:val="Caption"/>
        <w:ind w:left="720"/>
      </w:pPr>
      <w:bookmarkStart w:id="203" w:name="_Ref357530713"/>
      <w:bookmarkStart w:id="204" w:name="_Toc407786610"/>
      <w:proofErr w:type="gramStart"/>
      <w:r>
        <w:t xml:space="preserve">Table </w:t>
      </w:r>
      <w:fldSimple w:instr=" STYLEREF 1 \s ">
        <w:r w:rsidR="00EC3385">
          <w:rPr>
            <w:noProof/>
          </w:rPr>
          <w:t>2</w:t>
        </w:r>
      </w:fldSimple>
      <w:r>
        <w:t>.</w:t>
      </w:r>
      <w:proofErr w:type="gramEnd"/>
      <w:r w:rsidR="005B3BAA">
        <w:fldChar w:fldCharType="begin"/>
      </w:r>
      <w:r w:rsidR="005B3BAA">
        <w:instrText xml:space="preserve"> SEQ Table \* ARABIC \s 1 </w:instrText>
      </w:r>
      <w:r w:rsidR="005B3BAA">
        <w:fldChar w:fldCharType="separate"/>
      </w:r>
      <w:r w:rsidR="00EC3385">
        <w:rPr>
          <w:noProof/>
        </w:rPr>
        <w:t>3</w:t>
      </w:r>
      <w:r w:rsidR="005B3BAA">
        <w:rPr>
          <w:noProof/>
        </w:rPr>
        <w:fldChar w:fldCharType="end"/>
      </w:r>
      <w:bookmarkEnd w:id="200"/>
      <w:bookmarkEnd w:id="201"/>
      <w:bookmarkEnd w:id="203"/>
      <w:r>
        <w:t xml:space="preserve"> </w:t>
      </w:r>
      <w:r w:rsidR="00F71C79">
        <w:t xml:space="preserve"> </w:t>
      </w:r>
      <w:r>
        <w:t>Riser Section Types</w:t>
      </w:r>
      <w:bookmarkEnd w:id="202"/>
      <w:bookmarkEnd w:id="204"/>
    </w:p>
    <w:tbl>
      <w:tblPr>
        <w:tblW w:w="5000" w:type="pct"/>
        <w:jc w:val="center"/>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1665"/>
        <w:gridCol w:w="7911"/>
      </w:tblGrid>
      <w:tr w:rsidR="00231817" w:rsidTr="00EC3385">
        <w:trPr>
          <w:trHeight w:val="288"/>
          <w:jc w:val="center"/>
        </w:trPr>
        <w:tc>
          <w:tcPr>
            <w:tcW w:w="1080" w:type="dxa"/>
            <w:tcBorders>
              <w:top w:val="single" w:sz="18" w:space="0" w:color="auto"/>
              <w:bottom w:val="double" w:sz="4" w:space="0" w:color="auto"/>
            </w:tcBorders>
            <w:vAlign w:val="center"/>
          </w:tcPr>
          <w:p w:rsidR="00231817" w:rsidRDefault="00231817">
            <w:pPr>
              <w:spacing w:before="0"/>
              <w:jc w:val="center"/>
              <w:rPr>
                <w:sz w:val="20"/>
              </w:rPr>
            </w:pPr>
            <w:r>
              <w:rPr>
                <w:sz w:val="20"/>
              </w:rPr>
              <w:t>Number</w:t>
            </w:r>
          </w:p>
        </w:tc>
        <w:tc>
          <w:tcPr>
            <w:tcW w:w="5130" w:type="dxa"/>
            <w:tcBorders>
              <w:top w:val="single" w:sz="18" w:space="0" w:color="auto"/>
              <w:bottom w:val="double" w:sz="4" w:space="0" w:color="auto"/>
            </w:tcBorders>
            <w:vAlign w:val="center"/>
          </w:tcPr>
          <w:p w:rsidR="00231817" w:rsidRDefault="00231817">
            <w:pPr>
              <w:spacing w:before="0"/>
              <w:jc w:val="center"/>
              <w:rPr>
                <w:sz w:val="20"/>
              </w:rPr>
            </w:pPr>
            <w:r>
              <w:rPr>
                <w:sz w:val="20"/>
              </w:rPr>
              <w:t>Section Type</w:t>
            </w:r>
          </w:p>
        </w:tc>
      </w:tr>
      <w:tr w:rsidR="00231817" w:rsidTr="00EC3385">
        <w:trPr>
          <w:trHeight w:val="288"/>
          <w:jc w:val="center"/>
        </w:trPr>
        <w:tc>
          <w:tcPr>
            <w:tcW w:w="1080" w:type="dxa"/>
            <w:tcBorders>
              <w:top w:val="double" w:sz="4" w:space="0" w:color="auto"/>
            </w:tcBorders>
            <w:vAlign w:val="center"/>
          </w:tcPr>
          <w:p w:rsidR="00231817" w:rsidRDefault="00231817">
            <w:pPr>
              <w:spacing w:before="0"/>
              <w:jc w:val="center"/>
              <w:rPr>
                <w:sz w:val="20"/>
              </w:rPr>
            </w:pPr>
            <w:r>
              <w:rPr>
                <w:sz w:val="20"/>
              </w:rPr>
              <w:t>1</w:t>
            </w:r>
          </w:p>
        </w:tc>
        <w:tc>
          <w:tcPr>
            <w:tcW w:w="5130" w:type="dxa"/>
            <w:tcBorders>
              <w:top w:val="double" w:sz="4" w:space="0" w:color="auto"/>
            </w:tcBorders>
            <w:vAlign w:val="center"/>
          </w:tcPr>
          <w:p w:rsidR="00231817" w:rsidRDefault="00231817">
            <w:pPr>
              <w:spacing w:before="0"/>
              <w:jc w:val="center"/>
              <w:rPr>
                <w:sz w:val="20"/>
              </w:rPr>
            </w:pPr>
            <w:r>
              <w:rPr>
                <w:sz w:val="20"/>
              </w:rPr>
              <w:t>Smooth Cylinder</w:t>
            </w:r>
          </w:p>
        </w:tc>
      </w:tr>
      <w:tr w:rsidR="00231817" w:rsidTr="00EC3385">
        <w:trPr>
          <w:trHeight w:val="288"/>
          <w:jc w:val="center"/>
        </w:trPr>
        <w:tc>
          <w:tcPr>
            <w:tcW w:w="1080" w:type="dxa"/>
            <w:vAlign w:val="center"/>
          </w:tcPr>
          <w:p w:rsidR="00231817" w:rsidRDefault="00231817">
            <w:pPr>
              <w:spacing w:before="0"/>
              <w:jc w:val="center"/>
              <w:rPr>
                <w:sz w:val="20"/>
              </w:rPr>
            </w:pPr>
            <w:r>
              <w:rPr>
                <w:sz w:val="20"/>
              </w:rPr>
              <w:t>2</w:t>
            </w:r>
          </w:p>
        </w:tc>
        <w:tc>
          <w:tcPr>
            <w:tcW w:w="5130" w:type="dxa"/>
            <w:vAlign w:val="center"/>
          </w:tcPr>
          <w:p w:rsidR="00231817" w:rsidRDefault="00D82C7F">
            <w:pPr>
              <w:spacing w:before="0"/>
              <w:jc w:val="center"/>
              <w:rPr>
                <w:sz w:val="20"/>
              </w:rPr>
            </w:pPr>
            <w:proofErr w:type="spellStart"/>
            <w:r>
              <w:rPr>
                <w:sz w:val="20"/>
              </w:rPr>
              <w:t>Vetco</w:t>
            </w:r>
            <w:proofErr w:type="spellEnd"/>
            <w:r>
              <w:rPr>
                <w:sz w:val="20"/>
              </w:rPr>
              <w:t xml:space="preserve"> Riser</w:t>
            </w:r>
          </w:p>
        </w:tc>
      </w:tr>
      <w:tr w:rsidR="00231817" w:rsidTr="00EC3385">
        <w:trPr>
          <w:trHeight w:val="288"/>
          <w:jc w:val="center"/>
        </w:trPr>
        <w:tc>
          <w:tcPr>
            <w:tcW w:w="1080" w:type="dxa"/>
            <w:vAlign w:val="center"/>
          </w:tcPr>
          <w:p w:rsidR="00231817" w:rsidRDefault="00231817">
            <w:pPr>
              <w:spacing w:before="0"/>
              <w:jc w:val="center"/>
              <w:rPr>
                <w:sz w:val="20"/>
              </w:rPr>
            </w:pPr>
            <w:r>
              <w:rPr>
                <w:sz w:val="20"/>
              </w:rPr>
              <w:t>8</w:t>
            </w:r>
          </w:p>
        </w:tc>
        <w:tc>
          <w:tcPr>
            <w:tcW w:w="5130" w:type="dxa"/>
            <w:vAlign w:val="center"/>
          </w:tcPr>
          <w:p w:rsidR="00231817" w:rsidRDefault="00000ECE">
            <w:pPr>
              <w:spacing w:before="0"/>
              <w:jc w:val="center"/>
              <w:rPr>
                <w:sz w:val="20"/>
              </w:rPr>
            </w:pPr>
            <w:r>
              <w:rPr>
                <w:sz w:val="20"/>
              </w:rPr>
              <w:t>Staggered B</w:t>
            </w:r>
            <w:r w:rsidR="00231817">
              <w:rPr>
                <w:sz w:val="20"/>
              </w:rPr>
              <w:t>are-</w:t>
            </w:r>
            <w:r>
              <w:rPr>
                <w:sz w:val="20"/>
              </w:rPr>
              <w:t>B</w:t>
            </w:r>
            <w:r w:rsidR="00231817">
              <w:rPr>
                <w:sz w:val="20"/>
              </w:rPr>
              <w:t>uoyant</w:t>
            </w:r>
          </w:p>
          <w:p w:rsidR="00231817" w:rsidRDefault="00231817">
            <w:pPr>
              <w:spacing w:before="0"/>
              <w:jc w:val="center"/>
              <w:rPr>
                <w:sz w:val="18"/>
              </w:rPr>
            </w:pPr>
            <w:r>
              <w:rPr>
                <w:sz w:val="18"/>
              </w:rPr>
              <w:t>(Default 1:3 ratio, with buoyancy Module as reference diameter)</w:t>
            </w:r>
          </w:p>
        </w:tc>
      </w:tr>
      <w:tr w:rsidR="00000ECE" w:rsidTr="00EC3385">
        <w:trPr>
          <w:trHeight w:val="288"/>
          <w:jc w:val="center"/>
        </w:trPr>
        <w:tc>
          <w:tcPr>
            <w:tcW w:w="1080" w:type="dxa"/>
            <w:vAlign w:val="center"/>
          </w:tcPr>
          <w:p w:rsidR="00000ECE" w:rsidRDefault="00E31289">
            <w:pPr>
              <w:spacing w:before="0"/>
              <w:jc w:val="center"/>
              <w:rPr>
                <w:sz w:val="20"/>
              </w:rPr>
            </w:pPr>
            <w:r>
              <w:rPr>
                <w:sz w:val="20"/>
              </w:rPr>
              <w:t>10</w:t>
            </w:r>
          </w:p>
        </w:tc>
        <w:tc>
          <w:tcPr>
            <w:tcW w:w="5130" w:type="dxa"/>
            <w:vAlign w:val="center"/>
          </w:tcPr>
          <w:p w:rsidR="00000ECE" w:rsidRDefault="00000ECE">
            <w:pPr>
              <w:spacing w:before="0"/>
              <w:jc w:val="center"/>
              <w:rPr>
                <w:sz w:val="20"/>
              </w:rPr>
            </w:pPr>
            <w:proofErr w:type="spellStart"/>
            <w:r>
              <w:rPr>
                <w:sz w:val="20"/>
              </w:rPr>
              <w:t>Straked</w:t>
            </w:r>
            <w:proofErr w:type="spellEnd"/>
            <w:r>
              <w:rPr>
                <w:sz w:val="20"/>
              </w:rPr>
              <w:t xml:space="preserve"> Riser </w:t>
            </w:r>
          </w:p>
          <w:p w:rsidR="00000ECE" w:rsidRPr="00CF3C5A" w:rsidRDefault="00000ECE">
            <w:pPr>
              <w:spacing w:before="0"/>
              <w:jc w:val="center"/>
              <w:rPr>
                <w:sz w:val="18"/>
                <w:szCs w:val="18"/>
              </w:rPr>
            </w:pPr>
            <w:r w:rsidRPr="00CF3C5A">
              <w:rPr>
                <w:sz w:val="18"/>
                <w:szCs w:val="18"/>
              </w:rPr>
              <w:t>(</w:t>
            </w:r>
            <w:r w:rsidR="00CE4FBE" w:rsidRPr="00CF3C5A">
              <w:rPr>
                <w:sz w:val="18"/>
                <w:szCs w:val="18"/>
              </w:rPr>
              <w:t xml:space="preserve">3 strakes </w:t>
            </w:r>
            <w:r w:rsidRPr="00CF3C5A">
              <w:rPr>
                <w:sz w:val="18"/>
                <w:szCs w:val="18"/>
              </w:rPr>
              <w:t xml:space="preserve">with </w:t>
            </w:r>
            <w:r w:rsidRPr="00CF3C5A">
              <w:rPr>
                <w:i/>
                <w:sz w:val="18"/>
                <w:szCs w:val="18"/>
              </w:rPr>
              <w:t>H</w:t>
            </w:r>
            <w:r w:rsidRPr="00CF3C5A">
              <w:rPr>
                <w:sz w:val="18"/>
                <w:szCs w:val="18"/>
              </w:rPr>
              <w:t>/</w:t>
            </w:r>
            <w:r w:rsidRPr="00CF3C5A">
              <w:rPr>
                <w:i/>
                <w:sz w:val="18"/>
                <w:szCs w:val="18"/>
              </w:rPr>
              <w:t>D</w:t>
            </w:r>
            <w:r w:rsidRPr="00CF3C5A">
              <w:rPr>
                <w:sz w:val="18"/>
                <w:szCs w:val="18"/>
              </w:rPr>
              <w:t xml:space="preserve"> = 0.2 and </w:t>
            </w:r>
            <w:r w:rsidRPr="00CF3C5A">
              <w:rPr>
                <w:i/>
                <w:sz w:val="18"/>
                <w:szCs w:val="18"/>
              </w:rPr>
              <w:t>P</w:t>
            </w:r>
            <w:r w:rsidRPr="00CF3C5A">
              <w:rPr>
                <w:sz w:val="18"/>
                <w:szCs w:val="18"/>
              </w:rPr>
              <w:t>/</w:t>
            </w:r>
            <w:r w:rsidRPr="00CF3C5A">
              <w:rPr>
                <w:i/>
                <w:sz w:val="18"/>
                <w:szCs w:val="18"/>
              </w:rPr>
              <w:t>D</w:t>
            </w:r>
            <w:r w:rsidRPr="00CF3C5A">
              <w:rPr>
                <w:sz w:val="18"/>
                <w:szCs w:val="18"/>
              </w:rPr>
              <w:t xml:space="preserve"> = 17)</w:t>
            </w:r>
          </w:p>
        </w:tc>
      </w:tr>
    </w:tbl>
    <w:p w:rsidR="00231817" w:rsidRPr="00ED0615" w:rsidRDefault="00EC3385" w:rsidP="00EC3385">
      <w:pPr>
        <w:pStyle w:val="BlockText"/>
        <w:spacing w:beforeLines="50" w:before="120"/>
        <w:ind w:left="547" w:right="0" w:hanging="547"/>
        <w:rPr>
          <w:i/>
        </w:rPr>
      </w:pPr>
      <w:r w:rsidRPr="00ED0615">
        <w:rPr>
          <w:i/>
        </w:rPr>
        <w:t>Note:</w:t>
      </w:r>
      <w:r w:rsidRPr="00ED0615">
        <w:rPr>
          <w:i/>
        </w:rPr>
        <w:tab/>
      </w:r>
      <w:proofErr w:type="spellStart"/>
      <w:r w:rsidR="00231817" w:rsidRPr="00ED0615">
        <w:rPr>
          <w:i/>
        </w:rPr>
        <w:t>Vetco</w:t>
      </w:r>
      <w:proofErr w:type="spellEnd"/>
      <w:r w:rsidR="00231817" w:rsidRPr="00ED0615">
        <w:rPr>
          <w:i/>
        </w:rPr>
        <w:t xml:space="preserve"> Riser segments are bare joints with choke &amp; kill lines exposed to the current.  </w:t>
      </w:r>
      <w:proofErr w:type="spellStart"/>
      <w:r w:rsidR="00CD425F" w:rsidRPr="00ED0615">
        <w:rPr>
          <w:i/>
        </w:rPr>
        <w:t>Vetco</w:t>
      </w:r>
      <w:proofErr w:type="spellEnd"/>
      <w:r w:rsidR="008B76D6" w:rsidRPr="00ED0615">
        <w:rPr>
          <w:i/>
        </w:rPr>
        <w:t xml:space="preserve"> angle and attack angle are</w:t>
      </w:r>
      <w:r w:rsidR="00231817" w:rsidRPr="00ED0615">
        <w:rPr>
          <w:i/>
        </w:rPr>
        <w:t xml:space="preserve"> </w:t>
      </w:r>
      <w:r w:rsidR="008F24F3" w:rsidRPr="00ED0615">
        <w:rPr>
          <w:i/>
        </w:rPr>
        <w:t xml:space="preserve">defined as in </w:t>
      </w:r>
      <w:r w:rsidR="00E74D5E" w:rsidRPr="00ED0615">
        <w:rPr>
          <w:i/>
        </w:rPr>
        <w:fldChar w:fldCharType="begin"/>
      </w:r>
      <w:r w:rsidR="00E74D5E" w:rsidRPr="00ED0615">
        <w:rPr>
          <w:i/>
        </w:rPr>
        <w:instrText xml:space="preserve"> REF _Ref220904167 \h </w:instrText>
      </w:r>
      <w:r w:rsidR="00ED0615" w:rsidRPr="00ED0615">
        <w:rPr>
          <w:i/>
        </w:rPr>
        <w:instrText xml:space="preserve"> \* MERGEFORMAT </w:instrText>
      </w:r>
      <w:r w:rsidR="00E74D5E" w:rsidRPr="00ED0615">
        <w:rPr>
          <w:i/>
        </w:rPr>
      </w:r>
      <w:r w:rsidR="00E74D5E" w:rsidRPr="00ED0615">
        <w:rPr>
          <w:i/>
        </w:rPr>
        <w:fldChar w:fldCharType="separate"/>
      </w:r>
      <w:r w:rsidR="00113552" w:rsidRPr="00ED0615">
        <w:rPr>
          <w:i/>
        </w:rPr>
        <w:t xml:space="preserve">Figure </w:t>
      </w:r>
      <w:r w:rsidR="00113552" w:rsidRPr="00ED0615">
        <w:rPr>
          <w:i/>
          <w:noProof/>
        </w:rPr>
        <w:t>2</w:t>
      </w:r>
      <w:r w:rsidR="00113552" w:rsidRPr="00ED0615">
        <w:rPr>
          <w:i/>
        </w:rPr>
        <w:t>.</w:t>
      </w:r>
      <w:r w:rsidR="00113552" w:rsidRPr="00ED0615">
        <w:rPr>
          <w:i/>
          <w:noProof/>
        </w:rPr>
        <w:t>8</w:t>
      </w:r>
      <w:r w:rsidR="00E74D5E" w:rsidRPr="00ED0615">
        <w:rPr>
          <w:i/>
        </w:rPr>
        <w:fldChar w:fldCharType="end"/>
      </w:r>
      <w:r w:rsidR="008F24F3" w:rsidRPr="00ED0615">
        <w:rPr>
          <w:i/>
        </w:rPr>
        <w:t>.</w:t>
      </w:r>
    </w:p>
    <w:p w:rsidR="00EC3385" w:rsidRDefault="00EC3385" w:rsidP="00EC3385">
      <w:pPr>
        <w:pStyle w:val="Caption"/>
        <w:jc w:val="left"/>
      </w:pPr>
    </w:p>
    <w:p w:rsidR="00EC3385" w:rsidRDefault="00EC3385" w:rsidP="00EC3385">
      <w:pPr>
        <w:pStyle w:val="Caption"/>
      </w:pPr>
      <w:r>
        <w:rPr>
          <w:noProof/>
          <w:lang w:eastAsia="zh-CN"/>
        </w:rPr>
        <mc:AlternateContent>
          <mc:Choice Requires="wpc">
            <w:drawing>
              <wp:inline distT="0" distB="0" distL="0" distR="0">
                <wp:extent cx="4476750" cy="3705225"/>
                <wp:effectExtent l="38100" t="38100" r="57150" b="66675"/>
                <wp:docPr id="92" name="Canvas 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63" name="Rectangle 49"/>
                        <wps:cNvSpPr>
                          <a:spLocks noChangeArrowheads="1"/>
                        </wps:cNvSpPr>
                        <wps:spPr bwMode="auto">
                          <a:xfrm>
                            <a:off x="1270" y="0"/>
                            <a:ext cx="3873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Default="0011730F">
                              <w:r>
                                <w:rPr>
                                  <w:color w:val="000000"/>
                                  <w:sz w:val="24"/>
                                  <w:szCs w:val="24"/>
                                </w:rPr>
                                <w:t xml:space="preserve"> </w:t>
                              </w:r>
                            </w:p>
                          </w:txbxContent>
                        </wps:txbx>
                        <wps:bodyPr rot="0" vert="horz" wrap="none" lIns="0" tIns="0" rIns="0" bIns="0" anchor="t" anchorCtr="0">
                          <a:spAutoFit/>
                        </wps:bodyPr>
                      </wps:wsp>
                      <wps:wsp>
                        <wps:cNvPr id="64" name="Freeform 50"/>
                        <wps:cNvSpPr>
                          <a:spLocks noEditPoints="1"/>
                        </wps:cNvSpPr>
                        <wps:spPr bwMode="auto">
                          <a:xfrm>
                            <a:off x="1793875" y="988695"/>
                            <a:ext cx="1052195" cy="896620"/>
                          </a:xfrm>
                          <a:custGeom>
                            <a:avLst/>
                            <a:gdLst>
                              <a:gd name="T0" fmla="*/ 31 w 11025"/>
                              <a:gd name="T1" fmla="*/ 9301 h 9426"/>
                              <a:gd name="T2" fmla="*/ 10474 w 11025"/>
                              <a:gd name="T3" fmla="*/ 382 h 9426"/>
                              <a:gd name="T4" fmla="*/ 10568 w 11025"/>
                              <a:gd name="T5" fmla="*/ 389 h 9426"/>
                              <a:gd name="T6" fmla="*/ 10561 w 11025"/>
                              <a:gd name="T7" fmla="*/ 483 h 9426"/>
                              <a:gd name="T8" fmla="*/ 118 w 11025"/>
                              <a:gd name="T9" fmla="*/ 9402 h 9426"/>
                              <a:gd name="T10" fmla="*/ 24 w 11025"/>
                              <a:gd name="T11" fmla="*/ 9395 h 9426"/>
                              <a:gd name="T12" fmla="*/ 31 w 11025"/>
                              <a:gd name="T13" fmla="*/ 9301 h 9426"/>
                              <a:gd name="T14" fmla="*/ 10156 w 11025"/>
                              <a:gd name="T15" fmla="*/ 215 h 9426"/>
                              <a:gd name="T16" fmla="*/ 11025 w 11025"/>
                              <a:gd name="T17" fmla="*/ 0 h 9426"/>
                              <a:gd name="T18" fmla="*/ 10676 w 11025"/>
                              <a:gd name="T19" fmla="*/ 823 h 9426"/>
                              <a:gd name="T20" fmla="*/ 10156 w 11025"/>
                              <a:gd name="T21" fmla="*/ 215 h 94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025" h="9426">
                                <a:moveTo>
                                  <a:pt x="31" y="9301"/>
                                </a:moveTo>
                                <a:lnTo>
                                  <a:pt x="10474" y="382"/>
                                </a:lnTo>
                                <a:cubicBezTo>
                                  <a:pt x="10502" y="358"/>
                                  <a:pt x="10544" y="361"/>
                                  <a:pt x="10568" y="389"/>
                                </a:cubicBezTo>
                                <a:cubicBezTo>
                                  <a:pt x="10592" y="417"/>
                                  <a:pt x="10589" y="459"/>
                                  <a:pt x="10561" y="483"/>
                                </a:cubicBezTo>
                                <a:lnTo>
                                  <a:pt x="118" y="9402"/>
                                </a:lnTo>
                                <a:cubicBezTo>
                                  <a:pt x="90" y="9426"/>
                                  <a:pt x="48" y="9423"/>
                                  <a:pt x="24" y="9395"/>
                                </a:cubicBezTo>
                                <a:cubicBezTo>
                                  <a:pt x="0" y="9367"/>
                                  <a:pt x="3" y="9325"/>
                                  <a:pt x="31" y="9301"/>
                                </a:cubicBezTo>
                                <a:close/>
                                <a:moveTo>
                                  <a:pt x="10156" y="215"/>
                                </a:moveTo>
                                <a:lnTo>
                                  <a:pt x="11025" y="0"/>
                                </a:lnTo>
                                <a:lnTo>
                                  <a:pt x="10676" y="823"/>
                                </a:lnTo>
                                <a:lnTo>
                                  <a:pt x="10156" y="215"/>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g:wgp>
                        <wpg:cNvPr id="65" name="Group 53"/>
                        <wpg:cNvGrpSpPr>
                          <a:grpSpLocks/>
                        </wpg:cNvGrpSpPr>
                        <wpg:grpSpPr bwMode="auto">
                          <a:xfrm>
                            <a:off x="-1224280" y="-986155"/>
                            <a:ext cx="6045835" cy="5734050"/>
                            <a:chOff x="-1928" y="-1553"/>
                            <a:chExt cx="9521" cy="9030"/>
                          </a:xfrm>
                        </wpg:grpSpPr>
                        <pic:pic xmlns:pic="http://schemas.openxmlformats.org/drawingml/2006/picture">
                          <pic:nvPicPr>
                            <pic:cNvPr id="66" name="Picture 5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928" y="-1553"/>
                              <a:ext cx="9521" cy="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5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928" y="-1553"/>
                              <a:ext cx="9521" cy="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68" name="Freeform 54"/>
                        <wps:cNvSpPr>
                          <a:spLocks noEditPoints="1"/>
                        </wps:cNvSpPr>
                        <wps:spPr bwMode="auto">
                          <a:xfrm>
                            <a:off x="1795145" y="1845310"/>
                            <a:ext cx="1838325" cy="76200"/>
                          </a:xfrm>
                          <a:custGeom>
                            <a:avLst/>
                            <a:gdLst>
                              <a:gd name="T0" fmla="*/ 33 w 9633"/>
                              <a:gd name="T1" fmla="*/ 166 h 400"/>
                              <a:gd name="T2" fmla="*/ 9300 w 9633"/>
                              <a:gd name="T3" fmla="*/ 166 h 400"/>
                              <a:gd name="T4" fmla="*/ 9333 w 9633"/>
                              <a:gd name="T5" fmla="*/ 200 h 400"/>
                              <a:gd name="T6" fmla="*/ 9300 w 9633"/>
                              <a:gd name="T7" fmla="*/ 233 h 400"/>
                              <a:gd name="T8" fmla="*/ 33 w 9633"/>
                              <a:gd name="T9" fmla="*/ 233 h 400"/>
                              <a:gd name="T10" fmla="*/ 0 w 9633"/>
                              <a:gd name="T11" fmla="*/ 200 h 400"/>
                              <a:gd name="T12" fmla="*/ 33 w 9633"/>
                              <a:gd name="T13" fmla="*/ 166 h 400"/>
                              <a:gd name="T14" fmla="*/ 9233 w 9633"/>
                              <a:gd name="T15" fmla="*/ 0 h 400"/>
                              <a:gd name="T16" fmla="*/ 9633 w 9633"/>
                              <a:gd name="T17" fmla="*/ 200 h 400"/>
                              <a:gd name="T18" fmla="*/ 9233 w 9633"/>
                              <a:gd name="T19" fmla="*/ 400 h 400"/>
                              <a:gd name="T20" fmla="*/ 9233 w 963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633" h="400">
                                <a:moveTo>
                                  <a:pt x="33" y="166"/>
                                </a:moveTo>
                                <a:lnTo>
                                  <a:pt x="9300" y="166"/>
                                </a:lnTo>
                                <a:cubicBezTo>
                                  <a:pt x="9318" y="166"/>
                                  <a:pt x="9333" y="181"/>
                                  <a:pt x="9333" y="200"/>
                                </a:cubicBezTo>
                                <a:cubicBezTo>
                                  <a:pt x="9333" y="218"/>
                                  <a:pt x="9318" y="233"/>
                                  <a:pt x="9300" y="233"/>
                                </a:cubicBezTo>
                                <a:lnTo>
                                  <a:pt x="33" y="233"/>
                                </a:lnTo>
                                <a:cubicBezTo>
                                  <a:pt x="15" y="233"/>
                                  <a:pt x="0" y="218"/>
                                  <a:pt x="0" y="200"/>
                                </a:cubicBezTo>
                                <a:cubicBezTo>
                                  <a:pt x="0" y="181"/>
                                  <a:pt x="15" y="166"/>
                                  <a:pt x="33" y="166"/>
                                </a:cubicBezTo>
                                <a:close/>
                                <a:moveTo>
                                  <a:pt x="9233" y="0"/>
                                </a:moveTo>
                                <a:lnTo>
                                  <a:pt x="9633" y="200"/>
                                </a:lnTo>
                                <a:lnTo>
                                  <a:pt x="9233" y="400"/>
                                </a:lnTo>
                                <a:lnTo>
                                  <a:pt x="9233"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69" name="Freeform 55"/>
                        <wps:cNvSpPr>
                          <a:spLocks noEditPoints="1"/>
                        </wps:cNvSpPr>
                        <wps:spPr bwMode="auto">
                          <a:xfrm>
                            <a:off x="1763395" y="54610"/>
                            <a:ext cx="76200" cy="1832610"/>
                          </a:xfrm>
                          <a:custGeom>
                            <a:avLst/>
                            <a:gdLst>
                              <a:gd name="T0" fmla="*/ 333 w 800"/>
                              <a:gd name="T1" fmla="*/ 19200 h 19267"/>
                              <a:gd name="T2" fmla="*/ 333 w 800"/>
                              <a:gd name="T3" fmla="*/ 667 h 19267"/>
                              <a:gd name="T4" fmla="*/ 400 w 800"/>
                              <a:gd name="T5" fmla="*/ 601 h 19267"/>
                              <a:gd name="T6" fmla="*/ 466 w 800"/>
                              <a:gd name="T7" fmla="*/ 667 h 19267"/>
                              <a:gd name="T8" fmla="*/ 466 w 800"/>
                              <a:gd name="T9" fmla="*/ 19200 h 19267"/>
                              <a:gd name="T10" fmla="*/ 400 w 800"/>
                              <a:gd name="T11" fmla="*/ 19267 h 19267"/>
                              <a:gd name="T12" fmla="*/ 333 w 800"/>
                              <a:gd name="T13" fmla="*/ 19200 h 19267"/>
                              <a:gd name="T14" fmla="*/ 0 w 800"/>
                              <a:gd name="T15" fmla="*/ 800 h 19267"/>
                              <a:gd name="T16" fmla="*/ 400 w 800"/>
                              <a:gd name="T17" fmla="*/ 0 h 19267"/>
                              <a:gd name="T18" fmla="*/ 800 w 800"/>
                              <a:gd name="T19" fmla="*/ 800 h 19267"/>
                              <a:gd name="T20" fmla="*/ 0 w 800"/>
                              <a:gd name="T21" fmla="*/ 800 h 19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00" h="19267">
                                <a:moveTo>
                                  <a:pt x="333" y="19200"/>
                                </a:moveTo>
                                <a:lnTo>
                                  <a:pt x="333" y="667"/>
                                </a:lnTo>
                                <a:cubicBezTo>
                                  <a:pt x="333" y="630"/>
                                  <a:pt x="363" y="601"/>
                                  <a:pt x="400" y="601"/>
                                </a:cubicBezTo>
                                <a:cubicBezTo>
                                  <a:pt x="437" y="601"/>
                                  <a:pt x="466" y="630"/>
                                  <a:pt x="466" y="667"/>
                                </a:cubicBezTo>
                                <a:lnTo>
                                  <a:pt x="466" y="19200"/>
                                </a:lnTo>
                                <a:cubicBezTo>
                                  <a:pt x="466" y="19237"/>
                                  <a:pt x="437" y="19267"/>
                                  <a:pt x="400" y="19267"/>
                                </a:cubicBezTo>
                                <a:cubicBezTo>
                                  <a:pt x="363" y="19267"/>
                                  <a:pt x="333" y="19237"/>
                                  <a:pt x="333" y="19200"/>
                                </a:cubicBezTo>
                                <a:close/>
                                <a:moveTo>
                                  <a:pt x="0" y="800"/>
                                </a:moveTo>
                                <a:lnTo>
                                  <a:pt x="400" y="0"/>
                                </a:lnTo>
                                <a:lnTo>
                                  <a:pt x="800" y="800"/>
                                </a:lnTo>
                                <a:lnTo>
                                  <a:pt x="0" y="80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70" name="Rectangle 56"/>
                        <wps:cNvSpPr>
                          <a:spLocks noChangeArrowheads="1"/>
                        </wps:cNvSpPr>
                        <wps:spPr bwMode="auto">
                          <a:xfrm>
                            <a:off x="3532505" y="1941830"/>
                            <a:ext cx="7810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Pr="00ED0615" w:rsidRDefault="0011730F" w:rsidP="00ED0615">
                              <w:pPr>
                                <w:spacing w:before="0"/>
                                <w:rPr>
                                  <w:i/>
                                  <w:sz w:val="20"/>
                                </w:rPr>
                              </w:pPr>
                              <w:r>
                                <w:rPr>
                                  <w:i/>
                                  <w:color w:val="000000"/>
                                  <w:szCs w:val="24"/>
                                </w:rPr>
                                <w:t>Y</w:t>
                              </w:r>
                            </w:p>
                          </w:txbxContent>
                        </wps:txbx>
                        <wps:bodyPr rot="0" vert="horz" wrap="none" lIns="0" tIns="0" rIns="0" bIns="0" anchor="t" anchorCtr="0">
                          <a:spAutoFit/>
                        </wps:bodyPr>
                      </wps:wsp>
                      <wps:wsp>
                        <wps:cNvPr id="72" name="Rectangle 58"/>
                        <wps:cNvSpPr>
                          <a:spLocks noChangeArrowheads="1"/>
                        </wps:cNvSpPr>
                        <wps:spPr bwMode="auto">
                          <a:xfrm>
                            <a:off x="1894840" y="50165"/>
                            <a:ext cx="7810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Pr="00ED0615" w:rsidRDefault="0011730F" w:rsidP="00ED0615">
                              <w:pPr>
                                <w:spacing w:before="0"/>
                                <w:rPr>
                                  <w:i/>
                                  <w:sz w:val="20"/>
                                </w:rPr>
                              </w:pPr>
                              <w:r>
                                <w:rPr>
                                  <w:i/>
                                  <w:color w:val="000000"/>
                                  <w:szCs w:val="24"/>
                                </w:rPr>
                                <w:t>Z</w:t>
                              </w:r>
                            </w:p>
                          </w:txbxContent>
                        </wps:txbx>
                        <wps:bodyPr rot="0" vert="horz" wrap="none" lIns="0" tIns="0" rIns="0" bIns="0" anchor="t" anchorCtr="0">
                          <a:spAutoFit/>
                        </wps:bodyPr>
                      </wps:wsp>
                      <wps:wsp>
                        <wps:cNvPr id="73" name="Rectangle 59"/>
                        <wps:cNvSpPr>
                          <a:spLocks noChangeArrowheads="1"/>
                        </wps:cNvSpPr>
                        <wps:spPr bwMode="auto">
                          <a:xfrm>
                            <a:off x="2004695" y="50165"/>
                            <a:ext cx="3873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Default="0011730F">
                              <w:r>
                                <w:rPr>
                                  <w:color w:val="000000"/>
                                  <w:sz w:val="24"/>
                                  <w:szCs w:val="24"/>
                                </w:rPr>
                                <w:t xml:space="preserve"> </w:t>
                              </w:r>
                            </w:p>
                          </w:txbxContent>
                        </wps:txbx>
                        <wps:bodyPr rot="0" vert="horz" wrap="none" lIns="0" tIns="0" rIns="0" bIns="0" anchor="t" anchorCtr="0">
                          <a:spAutoFit/>
                        </wps:bodyPr>
                      </wps:wsp>
                      <wps:wsp>
                        <wps:cNvPr id="74" name="Rectangle 60"/>
                        <wps:cNvSpPr>
                          <a:spLocks noChangeArrowheads="1"/>
                        </wps:cNvSpPr>
                        <wps:spPr bwMode="auto">
                          <a:xfrm>
                            <a:off x="3201670" y="1311275"/>
                            <a:ext cx="70993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Pr="00ED0615" w:rsidRDefault="0011730F" w:rsidP="00ED0615">
                              <w:pPr>
                                <w:spacing w:before="0"/>
                                <w:rPr>
                                  <w:sz w:val="20"/>
                                </w:rPr>
                              </w:pPr>
                              <w:proofErr w:type="spellStart"/>
                              <w:r w:rsidRPr="00ED0615">
                                <w:rPr>
                                  <w:color w:val="000000"/>
                                  <w:szCs w:val="24"/>
                                </w:rPr>
                                <w:t>Vecto</w:t>
                              </w:r>
                              <w:proofErr w:type="spellEnd"/>
                              <w:r w:rsidRPr="00ED0615">
                                <w:rPr>
                                  <w:color w:val="000000"/>
                                  <w:szCs w:val="24"/>
                                </w:rPr>
                                <w:t xml:space="preserve"> Angle</w:t>
                              </w:r>
                            </w:p>
                          </w:txbxContent>
                        </wps:txbx>
                        <wps:bodyPr rot="0" vert="horz" wrap="none" lIns="0" tIns="0" rIns="0" bIns="0" anchor="t" anchorCtr="0">
                          <a:spAutoFit/>
                        </wps:bodyPr>
                      </wps:wsp>
                      <wps:wsp>
                        <wps:cNvPr id="75" name="Rectangle 61"/>
                        <wps:cNvSpPr>
                          <a:spLocks noChangeArrowheads="1"/>
                        </wps:cNvSpPr>
                        <wps:spPr bwMode="auto">
                          <a:xfrm>
                            <a:off x="3975735" y="1311275"/>
                            <a:ext cx="3873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Default="0011730F">
                              <w:r>
                                <w:rPr>
                                  <w:color w:val="000000"/>
                                  <w:sz w:val="24"/>
                                  <w:szCs w:val="24"/>
                                </w:rPr>
                                <w:t xml:space="preserve"> </w:t>
                              </w:r>
                            </w:p>
                          </w:txbxContent>
                        </wps:txbx>
                        <wps:bodyPr rot="0" vert="horz" wrap="none" lIns="0" tIns="0" rIns="0" bIns="0" anchor="t" anchorCtr="0">
                          <a:spAutoFit/>
                        </wps:bodyPr>
                      </wps:wsp>
                      <wps:wsp>
                        <wps:cNvPr id="76" name="Freeform 62"/>
                        <wps:cNvSpPr>
                          <a:spLocks/>
                        </wps:cNvSpPr>
                        <wps:spPr bwMode="auto">
                          <a:xfrm>
                            <a:off x="2081530" y="1628775"/>
                            <a:ext cx="207010" cy="264795"/>
                          </a:xfrm>
                          <a:custGeom>
                            <a:avLst/>
                            <a:gdLst>
                              <a:gd name="T0" fmla="*/ 0 w 326"/>
                              <a:gd name="T1" fmla="*/ 0 h 417"/>
                              <a:gd name="T2" fmla="*/ 291 w 326"/>
                              <a:gd name="T3" fmla="*/ 417 h 417"/>
                            </a:gdLst>
                            <a:ahLst/>
                            <a:cxnLst>
                              <a:cxn ang="0">
                                <a:pos x="T0" y="T1"/>
                              </a:cxn>
                              <a:cxn ang="0">
                                <a:pos x="T2" y="T3"/>
                              </a:cxn>
                            </a:cxnLst>
                            <a:rect l="0" t="0" r="r" b="b"/>
                            <a:pathLst>
                              <a:path w="326" h="417">
                                <a:moveTo>
                                  <a:pt x="0" y="0"/>
                                </a:moveTo>
                                <a:cubicBezTo>
                                  <a:pt x="196" y="35"/>
                                  <a:pt x="326" y="222"/>
                                  <a:pt x="291" y="417"/>
                                </a:cubicBezTo>
                              </a:path>
                            </a:pathLst>
                          </a:cu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63"/>
                        <wps:cNvSpPr>
                          <a:spLocks noEditPoints="1"/>
                        </wps:cNvSpPr>
                        <wps:spPr bwMode="auto">
                          <a:xfrm>
                            <a:off x="1784985" y="626110"/>
                            <a:ext cx="582930" cy="1263015"/>
                          </a:xfrm>
                          <a:custGeom>
                            <a:avLst/>
                            <a:gdLst>
                              <a:gd name="T0" fmla="*/ 15 w 6109"/>
                              <a:gd name="T1" fmla="*/ 13172 h 13276"/>
                              <a:gd name="T2" fmla="*/ 5739 w 6109"/>
                              <a:gd name="T3" fmla="*/ 579 h 13276"/>
                              <a:gd name="T4" fmla="*/ 5828 w 6109"/>
                              <a:gd name="T5" fmla="*/ 546 h 13276"/>
                              <a:gd name="T6" fmla="*/ 5861 w 6109"/>
                              <a:gd name="T7" fmla="*/ 634 h 13276"/>
                              <a:gd name="T8" fmla="*/ 136 w 6109"/>
                              <a:gd name="T9" fmla="*/ 13227 h 13276"/>
                              <a:gd name="T10" fmla="*/ 48 w 6109"/>
                              <a:gd name="T11" fmla="*/ 13260 h 13276"/>
                              <a:gd name="T12" fmla="*/ 15 w 6109"/>
                              <a:gd name="T13" fmla="*/ 13172 h 13276"/>
                              <a:gd name="T14" fmla="*/ 5381 w 6109"/>
                              <a:gd name="T15" fmla="*/ 563 h 13276"/>
                              <a:gd name="T16" fmla="*/ 6076 w 6109"/>
                              <a:gd name="T17" fmla="*/ 0 h 13276"/>
                              <a:gd name="T18" fmla="*/ 6109 w 6109"/>
                              <a:gd name="T19" fmla="*/ 894 h 13276"/>
                              <a:gd name="T20" fmla="*/ 5381 w 6109"/>
                              <a:gd name="T21" fmla="*/ 563 h 132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109" h="13276">
                                <a:moveTo>
                                  <a:pt x="15" y="13172"/>
                                </a:moveTo>
                                <a:lnTo>
                                  <a:pt x="5739" y="579"/>
                                </a:lnTo>
                                <a:cubicBezTo>
                                  <a:pt x="5754" y="546"/>
                                  <a:pt x="5794" y="531"/>
                                  <a:pt x="5828" y="546"/>
                                </a:cubicBezTo>
                                <a:cubicBezTo>
                                  <a:pt x="5861" y="561"/>
                                  <a:pt x="5876" y="601"/>
                                  <a:pt x="5861" y="634"/>
                                </a:cubicBezTo>
                                <a:lnTo>
                                  <a:pt x="136" y="13227"/>
                                </a:lnTo>
                                <a:cubicBezTo>
                                  <a:pt x="121" y="13261"/>
                                  <a:pt x="82" y="13276"/>
                                  <a:pt x="48" y="13260"/>
                                </a:cubicBezTo>
                                <a:cubicBezTo>
                                  <a:pt x="15" y="13245"/>
                                  <a:pt x="0" y="13206"/>
                                  <a:pt x="15" y="13172"/>
                                </a:cubicBezTo>
                                <a:close/>
                                <a:moveTo>
                                  <a:pt x="5381" y="563"/>
                                </a:moveTo>
                                <a:lnTo>
                                  <a:pt x="6076" y="0"/>
                                </a:lnTo>
                                <a:lnTo>
                                  <a:pt x="6109" y="894"/>
                                </a:lnTo>
                                <a:lnTo>
                                  <a:pt x="5381" y="563"/>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78" name="Rectangle 64"/>
                        <wps:cNvSpPr>
                          <a:spLocks noChangeArrowheads="1"/>
                        </wps:cNvSpPr>
                        <wps:spPr bwMode="auto">
                          <a:xfrm>
                            <a:off x="2209165" y="313055"/>
                            <a:ext cx="52451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Pr="00ED0615" w:rsidRDefault="0011730F" w:rsidP="00ED0615">
                              <w:pPr>
                                <w:spacing w:before="0"/>
                                <w:rPr>
                                  <w:sz w:val="28"/>
                                </w:rPr>
                              </w:pPr>
                              <w:r w:rsidRPr="00ED0615">
                                <w:rPr>
                                  <w:color w:val="000000"/>
                                  <w:szCs w:val="18"/>
                                </w:rPr>
                                <w:t>Current Heading</w:t>
                              </w:r>
                            </w:p>
                          </w:txbxContent>
                        </wps:txbx>
                        <wps:bodyPr rot="0" vert="horz" wrap="square" lIns="0" tIns="0" rIns="0" bIns="0" anchor="t" anchorCtr="0">
                          <a:spAutoFit/>
                        </wps:bodyPr>
                      </wps:wsp>
                      <wps:wsp>
                        <wps:cNvPr id="79" name="Rectangle 65"/>
                        <wps:cNvSpPr>
                          <a:spLocks noChangeArrowheads="1"/>
                        </wps:cNvSpPr>
                        <wps:spPr bwMode="auto">
                          <a:xfrm>
                            <a:off x="2560320" y="313055"/>
                            <a:ext cx="2921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Default="0011730F">
                              <w:r>
                                <w:rPr>
                                  <w:color w:val="000000"/>
                                  <w:sz w:val="18"/>
                                  <w:szCs w:val="18"/>
                                </w:rPr>
                                <w:t xml:space="preserve"> </w:t>
                              </w:r>
                            </w:p>
                          </w:txbxContent>
                        </wps:txbx>
                        <wps:bodyPr rot="0" vert="horz" wrap="none" lIns="0" tIns="0" rIns="0" bIns="0" anchor="t" anchorCtr="0">
                          <a:spAutoFit/>
                        </wps:bodyPr>
                      </wps:wsp>
                      <wps:wsp>
                        <wps:cNvPr id="81" name="Rectangle 67"/>
                        <wps:cNvSpPr>
                          <a:spLocks noChangeArrowheads="1"/>
                        </wps:cNvSpPr>
                        <wps:spPr bwMode="auto">
                          <a:xfrm>
                            <a:off x="2597150" y="445770"/>
                            <a:ext cx="2921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Default="0011730F">
                              <w:r>
                                <w:rPr>
                                  <w:color w:val="000000"/>
                                  <w:sz w:val="18"/>
                                  <w:szCs w:val="18"/>
                                </w:rPr>
                                <w:t xml:space="preserve"> </w:t>
                              </w:r>
                            </w:p>
                          </w:txbxContent>
                        </wps:txbx>
                        <wps:bodyPr rot="0" vert="horz" wrap="none" lIns="0" tIns="0" rIns="0" bIns="0" anchor="t" anchorCtr="0">
                          <a:spAutoFit/>
                        </wps:bodyPr>
                      </wps:wsp>
                      <wps:wsp>
                        <wps:cNvPr id="83" name="Rectangle 69"/>
                        <wps:cNvSpPr>
                          <a:spLocks noChangeArrowheads="1"/>
                        </wps:cNvSpPr>
                        <wps:spPr bwMode="auto">
                          <a:xfrm>
                            <a:off x="3307080" y="304800"/>
                            <a:ext cx="51181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Pr="00ED0615" w:rsidRDefault="0011730F" w:rsidP="00ED0615">
                              <w:pPr>
                                <w:spacing w:before="0"/>
                                <w:rPr>
                                  <w:szCs w:val="22"/>
                                </w:rPr>
                              </w:pPr>
                              <w:r w:rsidRPr="00ED0615">
                                <w:rPr>
                                  <w:color w:val="000000"/>
                                  <w:szCs w:val="22"/>
                                </w:rPr>
                                <w:t>Attack Angle</w:t>
                              </w:r>
                            </w:p>
                          </w:txbxContent>
                        </wps:txbx>
                        <wps:bodyPr rot="0" vert="horz" wrap="square" lIns="0" tIns="0" rIns="0" bIns="0" anchor="t" anchorCtr="0">
                          <a:spAutoFit/>
                        </wps:bodyPr>
                      </wps:wsp>
                      <wps:wsp>
                        <wps:cNvPr id="84" name="Rectangle 70"/>
                        <wps:cNvSpPr>
                          <a:spLocks noChangeArrowheads="1"/>
                        </wps:cNvSpPr>
                        <wps:spPr bwMode="auto">
                          <a:xfrm>
                            <a:off x="4170680" y="430530"/>
                            <a:ext cx="3873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Default="0011730F">
                              <w:r>
                                <w:rPr>
                                  <w:color w:val="000000"/>
                                  <w:sz w:val="24"/>
                                  <w:szCs w:val="24"/>
                                </w:rPr>
                                <w:t xml:space="preserve"> </w:t>
                              </w:r>
                            </w:p>
                          </w:txbxContent>
                        </wps:txbx>
                        <wps:bodyPr rot="0" vert="horz" wrap="none" lIns="0" tIns="0" rIns="0" bIns="0" anchor="t" anchorCtr="0">
                          <a:spAutoFit/>
                        </wps:bodyPr>
                      </wps:wsp>
                      <wps:wsp>
                        <wps:cNvPr id="85" name="Freeform 71"/>
                        <wps:cNvSpPr>
                          <a:spLocks/>
                        </wps:cNvSpPr>
                        <wps:spPr bwMode="auto">
                          <a:xfrm>
                            <a:off x="2018665" y="1381760"/>
                            <a:ext cx="205740" cy="121285"/>
                          </a:xfrm>
                          <a:custGeom>
                            <a:avLst/>
                            <a:gdLst>
                              <a:gd name="T0" fmla="*/ 0 w 324"/>
                              <a:gd name="T1" fmla="*/ 0 h 191"/>
                              <a:gd name="T2" fmla="*/ 324 w 324"/>
                              <a:gd name="T3" fmla="*/ 191 h 191"/>
                            </a:gdLst>
                            <a:ahLst/>
                            <a:cxnLst>
                              <a:cxn ang="0">
                                <a:pos x="T0" y="T1"/>
                              </a:cxn>
                              <a:cxn ang="0">
                                <a:pos x="T2" y="T3"/>
                              </a:cxn>
                            </a:cxnLst>
                            <a:rect l="0" t="0" r="r" b="b"/>
                            <a:pathLst>
                              <a:path w="324" h="191">
                                <a:moveTo>
                                  <a:pt x="0" y="0"/>
                                </a:moveTo>
                                <a:cubicBezTo>
                                  <a:pt x="153" y="36"/>
                                  <a:pt x="280" y="111"/>
                                  <a:pt x="324" y="191"/>
                                </a:cubicBezTo>
                              </a:path>
                            </a:pathLst>
                          </a:cu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72"/>
                        <wps:cNvSpPr>
                          <a:spLocks noEditPoints="1"/>
                        </wps:cNvSpPr>
                        <wps:spPr bwMode="auto">
                          <a:xfrm>
                            <a:off x="2116455" y="487045"/>
                            <a:ext cx="1151890" cy="919480"/>
                          </a:xfrm>
                          <a:custGeom>
                            <a:avLst/>
                            <a:gdLst>
                              <a:gd name="T0" fmla="*/ 294 w 6035"/>
                              <a:gd name="T1" fmla="*/ 4496 h 4834"/>
                              <a:gd name="T2" fmla="*/ 916 w 6035"/>
                              <a:gd name="T3" fmla="*/ 3872 h 4834"/>
                              <a:gd name="T4" fmla="*/ 1363 w 6035"/>
                              <a:gd name="T5" fmla="*/ 3415 h 4834"/>
                              <a:gd name="T6" fmla="*/ 1646 w 6035"/>
                              <a:gd name="T7" fmla="*/ 3118 h 4834"/>
                              <a:gd name="T8" fmla="*/ 1914 w 6035"/>
                              <a:gd name="T9" fmla="*/ 2829 h 4834"/>
                              <a:gd name="T10" fmla="*/ 2165 w 6035"/>
                              <a:gd name="T11" fmla="*/ 2549 h 4834"/>
                              <a:gd name="T12" fmla="*/ 2392 w 6035"/>
                              <a:gd name="T13" fmla="*/ 2278 h 4834"/>
                              <a:gd name="T14" fmla="*/ 2584 w 6035"/>
                              <a:gd name="T15" fmla="*/ 2005 h 4834"/>
                              <a:gd name="T16" fmla="*/ 2749 w 6035"/>
                              <a:gd name="T17" fmla="*/ 1734 h 4834"/>
                              <a:gd name="T18" fmla="*/ 2899 w 6035"/>
                              <a:gd name="T19" fmla="*/ 1468 h 4834"/>
                              <a:gd name="T20" fmla="*/ 3044 w 6035"/>
                              <a:gd name="T21" fmla="*/ 1212 h 4834"/>
                              <a:gd name="T22" fmla="*/ 3195 w 6035"/>
                              <a:gd name="T23" fmla="*/ 974 h 4834"/>
                              <a:gd name="T24" fmla="*/ 3363 w 6035"/>
                              <a:gd name="T25" fmla="*/ 757 h 4834"/>
                              <a:gd name="T26" fmla="*/ 3561 w 6035"/>
                              <a:gd name="T27" fmla="*/ 569 h 4834"/>
                              <a:gd name="T28" fmla="*/ 3793 w 6035"/>
                              <a:gd name="T29" fmla="*/ 415 h 4834"/>
                              <a:gd name="T30" fmla="*/ 4048 w 6035"/>
                              <a:gd name="T31" fmla="*/ 294 h 4834"/>
                              <a:gd name="T32" fmla="*/ 4320 w 6035"/>
                              <a:gd name="T33" fmla="*/ 202 h 4834"/>
                              <a:gd name="T34" fmla="*/ 4606 w 6035"/>
                              <a:gd name="T35" fmla="*/ 133 h 4834"/>
                              <a:gd name="T36" fmla="*/ 4904 w 6035"/>
                              <a:gd name="T37" fmla="*/ 84 h 4834"/>
                              <a:gd name="T38" fmla="*/ 5211 w 6035"/>
                              <a:gd name="T39" fmla="*/ 50 h 4834"/>
                              <a:gd name="T40" fmla="*/ 5681 w 6035"/>
                              <a:gd name="T41" fmla="*/ 17 h 4834"/>
                              <a:gd name="T42" fmla="*/ 6034 w 6035"/>
                              <a:gd name="T43" fmla="*/ 33 h 4834"/>
                              <a:gd name="T44" fmla="*/ 5686 w 6035"/>
                              <a:gd name="T45" fmla="*/ 83 h 4834"/>
                              <a:gd name="T46" fmla="*/ 5217 w 6035"/>
                              <a:gd name="T47" fmla="*/ 116 h 4834"/>
                              <a:gd name="T48" fmla="*/ 4914 w 6035"/>
                              <a:gd name="T49" fmla="*/ 150 h 4834"/>
                              <a:gd name="T50" fmla="*/ 4621 w 6035"/>
                              <a:gd name="T51" fmla="*/ 199 h 4834"/>
                              <a:gd name="T52" fmla="*/ 4340 w 6035"/>
                              <a:gd name="T53" fmla="*/ 266 h 4834"/>
                              <a:gd name="T54" fmla="*/ 4075 w 6035"/>
                              <a:gd name="T55" fmla="*/ 356 h 4834"/>
                              <a:gd name="T56" fmla="*/ 3828 w 6035"/>
                              <a:gd name="T57" fmla="*/ 472 h 4834"/>
                              <a:gd name="T58" fmla="*/ 3604 w 6035"/>
                              <a:gd name="T59" fmla="*/ 619 h 4834"/>
                              <a:gd name="T60" fmla="*/ 3415 w 6035"/>
                              <a:gd name="T61" fmla="*/ 800 h 4834"/>
                              <a:gd name="T62" fmla="*/ 3251 w 6035"/>
                              <a:gd name="T63" fmla="*/ 1010 h 4834"/>
                              <a:gd name="T64" fmla="*/ 3102 w 6035"/>
                              <a:gd name="T65" fmla="*/ 1246 h 4834"/>
                              <a:gd name="T66" fmla="*/ 2957 w 6035"/>
                              <a:gd name="T67" fmla="*/ 1500 h 4834"/>
                              <a:gd name="T68" fmla="*/ 2807 w 6035"/>
                              <a:gd name="T69" fmla="*/ 1767 h 4834"/>
                              <a:gd name="T70" fmla="*/ 2639 w 6035"/>
                              <a:gd name="T71" fmla="*/ 2043 h 4834"/>
                              <a:gd name="T72" fmla="*/ 2444 w 6035"/>
                              <a:gd name="T73" fmla="*/ 2319 h 4834"/>
                              <a:gd name="T74" fmla="*/ 2215 w 6035"/>
                              <a:gd name="T75" fmla="*/ 2593 h 4834"/>
                              <a:gd name="T76" fmla="*/ 1964 w 6035"/>
                              <a:gd name="T77" fmla="*/ 2874 h 4834"/>
                              <a:gd name="T78" fmla="*/ 1695 w 6035"/>
                              <a:gd name="T79" fmla="*/ 3164 h 4834"/>
                              <a:gd name="T80" fmla="*/ 1411 w 6035"/>
                              <a:gd name="T81" fmla="*/ 3462 h 4834"/>
                              <a:gd name="T82" fmla="*/ 964 w 6035"/>
                              <a:gd name="T83" fmla="*/ 3919 h 4834"/>
                              <a:gd name="T84" fmla="*/ 341 w 6035"/>
                              <a:gd name="T85" fmla="*/ 4543 h 4834"/>
                              <a:gd name="T86" fmla="*/ 213 w 6035"/>
                              <a:gd name="T87" fmla="*/ 4623 h 4834"/>
                              <a:gd name="T88" fmla="*/ 425 w 6035"/>
                              <a:gd name="T89" fmla="*/ 4694 h 4834"/>
                              <a:gd name="T90" fmla="*/ 143 w 6035"/>
                              <a:gd name="T91" fmla="*/ 4411 h 48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6035" h="4834">
                                <a:moveTo>
                                  <a:pt x="213" y="4576"/>
                                </a:moveTo>
                                <a:lnTo>
                                  <a:pt x="294" y="4496"/>
                                </a:lnTo>
                                <a:lnTo>
                                  <a:pt x="608" y="4183"/>
                                </a:lnTo>
                                <a:lnTo>
                                  <a:pt x="916" y="3872"/>
                                </a:lnTo>
                                <a:lnTo>
                                  <a:pt x="1217" y="3566"/>
                                </a:lnTo>
                                <a:lnTo>
                                  <a:pt x="1363" y="3415"/>
                                </a:lnTo>
                                <a:lnTo>
                                  <a:pt x="1506" y="3266"/>
                                </a:lnTo>
                                <a:lnTo>
                                  <a:pt x="1646" y="3118"/>
                                </a:lnTo>
                                <a:lnTo>
                                  <a:pt x="1783" y="2972"/>
                                </a:lnTo>
                                <a:lnTo>
                                  <a:pt x="1914" y="2829"/>
                                </a:lnTo>
                                <a:lnTo>
                                  <a:pt x="2042" y="2688"/>
                                </a:lnTo>
                                <a:lnTo>
                                  <a:pt x="2165" y="2549"/>
                                </a:lnTo>
                                <a:lnTo>
                                  <a:pt x="2283" y="2413"/>
                                </a:lnTo>
                                <a:lnTo>
                                  <a:pt x="2392" y="2278"/>
                                </a:lnTo>
                                <a:lnTo>
                                  <a:pt x="2492" y="2142"/>
                                </a:lnTo>
                                <a:lnTo>
                                  <a:pt x="2584" y="2005"/>
                                </a:lnTo>
                                <a:lnTo>
                                  <a:pt x="2669" y="1869"/>
                                </a:lnTo>
                                <a:lnTo>
                                  <a:pt x="2749" y="1734"/>
                                </a:lnTo>
                                <a:lnTo>
                                  <a:pt x="2825" y="1599"/>
                                </a:lnTo>
                                <a:lnTo>
                                  <a:pt x="2899" y="1468"/>
                                </a:lnTo>
                                <a:lnTo>
                                  <a:pt x="2971" y="1338"/>
                                </a:lnTo>
                                <a:lnTo>
                                  <a:pt x="3044" y="1212"/>
                                </a:lnTo>
                                <a:lnTo>
                                  <a:pt x="3118" y="1091"/>
                                </a:lnTo>
                                <a:lnTo>
                                  <a:pt x="3195" y="974"/>
                                </a:lnTo>
                                <a:lnTo>
                                  <a:pt x="3277" y="862"/>
                                </a:lnTo>
                                <a:lnTo>
                                  <a:pt x="3363" y="757"/>
                                </a:lnTo>
                                <a:lnTo>
                                  <a:pt x="3457" y="659"/>
                                </a:lnTo>
                                <a:lnTo>
                                  <a:pt x="3561" y="569"/>
                                </a:lnTo>
                                <a:lnTo>
                                  <a:pt x="3673" y="487"/>
                                </a:lnTo>
                                <a:lnTo>
                                  <a:pt x="3793" y="415"/>
                                </a:lnTo>
                                <a:lnTo>
                                  <a:pt x="3918" y="351"/>
                                </a:lnTo>
                                <a:lnTo>
                                  <a:pt x="4048" y="294"/>
                                </a:lnTo>
                                <a:lnTo>
                                  <a:pt x="4183" y="245"/>
                                </a:lnTo>
                                <a:lnTo>
                                  <a:pt x="4320" y="202"/>
                                </a:lnTo>
                                <a:lnTo>
                                  <a:pt x="4462" y="165"/>
                                </a:lnTo>
                                <a:lnTo>
                                  <a:pt x="4606" y="133"/>
                                </a:lnTo>
                                <a:lnTo>
                                  <a:pt x="4754" y="107"/>
                                </a:lnTo>
                                <a:lnTo>
                                  <a:pt x="4904" y="84"/>
                                </a:lnTo>
                                <a:lnTo>
                                  <a:pt x="5056" y="65"/>
                                </a:lnTo>
                                <a:lnTo>
                                  <a:pt x="5211" y="50"/>
                                </a:lnTo>
                                <a:lnTo>
                                  <a:pt x="5367" y="37"/>
                                </a:lnTo>
                                <a:lnTo>
                                  <a:pt x="5681" y="17"/>
                                </a:lnTo>
                                <a:lnTo>
                                  <a:pt x="5999" y="1"/>
                                </a:lnTo>
                                <a:cubicBezTo>
                                  <a:pt x="6017" y="0"/>
                                  <a:pt x="6033" y="14"/>
                                  <a:pt x="6034" y="33"/>
                                </a:cubicBezTo>
                                <a:cubicBezTo>
                                  <a:pt x="6035" y="51"/>
                                  <a:pt x="6020" y="67"/>
                                  <a:pt x="6002" y="68"/>
                                </a:cubicBezTo>
                                <a:lnTo>
                                  <a:pt x="5686" y="83"/>
                                </a:lnTo>
                                <a:lnTo>
                                  <a:pt x="5372" y="103"/>
                                </a:lnTo>
                                <a:lnTo>
                                  <a:pt x="5217" y="116"/>
                                </a:lnTo>
                                <a:lnTo>
                                  <a:pt x="5065" y="132"/>
                                </a:lnTo>
                                <a:lnTo>
                                  <a:pt x="4914" y="150"/>
                                </a:lnTo>
                                <a:lnTo>
                                  <a:pt x="4766" y="172"/>
                                </a:lnTo>
                                <a:lnTo>
                                  <a:pt x="4621" y="199"/>
                                </a:lnTo>
                                <a:lnTo>
                                  <a:pt x="4478" y="230"/>
                                </a:lnTo>
                                <a:lnTo>
                                  <a:pt x="4340" y="266"/>
                                </a:lnTo>
                                <a:lnTo>
                                  <a:pt x="4205" y="308"/>
                                </a:lnTo>
                                <a:lnTo>
                                  <a:pt x="4075" y="356"/>
                                </a:lnTo>
                                <a:lnTo>
                                  <a:pt x="3949" y="410"/>
                                </a:lnTo>
                                <a:lnTo>
                                  <a:pt x="3828" y="472"/>
                                </a:lnTo>
                                <a:lnTo>
                                  <a:pt x="3712" y="541"/>
                                </a:lnTo>
                                <a:lnTo>
                                  <a:pt x="3604" y="619"/>
                                </a:lnTo>
                                <a:lnTo>
                                  <a:pt x="3505" y="706"/>
                                </a:lnTo>
                                <a:lnTo>
                                  <a:pt x="3415" y="800"/>
                                </a:lnTo>
                                <a:lnTo>
                                  <a:pt x="3330" y="902"/>
                                </a:lnTo>
                                <a:lnTo>
                                  <a:pt x="3251" y="1010"/>
                                </a:lnTo>
                                <a:lnTo>
                                  <a:pt x="3175" y="1125"/>
                                </a:lnTo>
                                <a:lnTo>
                                  <a:pt x="3102" y="1246"/>
                                </a:lnTo>
                                <a:lnTo>
                                  <a:pt x="3030" y="1371"/>
                                </a:lnTo>
                                <a:lnTo>
                                  <a:pt x="2957" y="1500"/>
                                </a:lnTo>
                                <a:lnTo>
                                  <a:pt x="2883" y="1632"/>
                                </a:lnTo>
                                <a:lnTo>
                                  <a:pt x="2807" y="1767"/>
                                </a:lnTo>
                                <a:lnTo>
                                  <a:pt x="2726" y="1905"/>
                                </a:lnTo>
                                <a:lnTo>
                                  <a:pt x="2639" y="2043"/>
                                </a:lnTo>
                                <a:lnTo>
                                  <a:pt x="2546" y="2181"/>
                                </a:lnTo>
                                <a:lnTo>
                                  <a:pt x="2444" y="2319"/>
                                </a:lnTo>
                                <a:lnTo>
                                  <a:pt x="2333" y="2456"/>
                                </a:lnTo>
                                <a:lnTo>
                                  <a:pt x="2215" y="2593"/>
                                </a:lnTo>
                                <a:lnTo>
                                  <a:pt x="2092" y="2732"/>
                                </a:lnTo>
                                <a:lnTo>
                                  <a:pt x="1964" y="2874"/>
                                </a:lnTo>
                                <a:lnTo>
                                  <a:pt x="1831" y="3018"/>
                                </a:lnTo>
                                <a:lnTo>
                                  <a:pt x="1695" y="3164"/>
                                </a:lnTo>
                                <a:lnTo>
                                  <a:pt x="1555" y="3312"/>
                                </a:lnTo>
                                <a:lnTo>
                                  <a:pt x="1411" y="3462"/>
                                </a:lnTo>
                                <a:lnTo>
                                  <a:pt x="1264" y="3613"/>
                                </a:lnTo>
                                <a:lnTo>
                                  <a:pt x="964" y="3919"/>
                                </a:lnTo>
                                <a:lnTo>
                                  <a:pt x="655" y="4230"/>
                                </a:lnTo>
                                <a:lnTo>
                                  <a:pt x="341" y="4543"/>
                                </a:lnTo>
                                <a:lnTo>
                                  <a:pt x="260" y="4623"/>
                                </a:lnTo>
                                <a:cubicBezTo>
                                  <a:pt x="247" y="4636"/>
                                  <a:pt x="226" y="4636"/>
                                  <a:pt x="213" y="4623"/>
                                </a:cubicBezTo>
                                <a:cubicBezTo>
                                  <a:pt x="200" y="4610"/>
                                  <a:pt x="200" y="4589"/>
                                  <a:pt x="213" y="4576"/>
                                </a:cubicBezTo>
                                <a:close/>
                                <a:moveTo>
                                  <a:pt x="425" y="4694"/>
                                </a:moveTo>
                                <a:lnTo>
                                  <a:pt x="0" y="4834"/>
                                </a:lnTo>
                                <a:lnTo>
                                  <a:pt x="143" y="4411"/>
                                </a:lnTo>
                                <a:lnTo>
                                  <a:pt x="425" y="4694"/>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87" name="Freeform 73"/>
                        <wps:cNvSpPr>
                          <a:spLocks noEditPoints="1"/>
                        </wps:cNvSpPr>
                        <wps:spPr bwMode="auto">
                          <a:xfrm>
                            <a:off x="2231390" y="1399540"/>
                            <a:ext cx="922655" cy="349250"/>
                          </a:xfrm>
                          <a:custGeom>
                            <a:avLst/>
                            <a:gdLst>
                              <a:gd name="T0" fmla="*/ 228 w 4836"/>
                              <a:gd name="T1" fmla="*/ 1589 h 1835"/>
                              <a:gd name="T2" fmla="*/ 358 w 4836"/>
                              <a:gd name="T3" fmla="*/ 1475 h 1835"/>
                              <a:gd name="T4" fmla="*/ 558 w 4836"/>
                              <a:gd name="T5" fmla="*/ 1311 h 1835"/>
                              <a:gd name="T6" fmla="*/ 662 w 4836"/>
                              <a:gd name="T7" fmla="*/ 1231 h 1835"/>
                              <a:gd name="T8" fmla="*/ 768 w 4836"/>
                              <a:gd name="T9" fmla="*/ 1153 h 1835"/>
                              <a:gd name="T10" fmla="*/ 878 w 4836"/>
                              <a:gd name="T11" fmla="*/ 1076 h 1835"/>
                              <a:gd name="T12" fmla="*/ 993 w 4836"/>
                              <a:gd name="T13" fmla="*/ 1001 h 1835"/>
                              <a:gd name="T14" fmla="*/ 1112 w 4836"/>
                              <a:gd name="T15" fmla="*/ 928 h 1835"/>
                              <a:gd name="T16" fmla="*/ 1236 w 4836"/>
                              <a:gd name="T17" fmla="*/ 857 h 1835"/>
                              <a:gd name="T18" fmla="*/ 1364 w 4836"/>
                              <a:gd name="T19" fmla="*/ 789 h 1835"/>
                              <a:gd name="T20" fmla="*/ 1500 w 4836"/>
                              <a:gd name="T21" fmla="*/ 724 h 1835"/>
                              <a:gd name="T22" fmla="*/ 1641 w 4836"/>
                              <a:gd name="T23" fmla="*/ 663 h 1835"/>
                              <a:gd name="T24" fmla="*/ 1788 w 4836"/>
                              <a:gd name="T25" fmla="*/ 604 h 1835"/>
                              <a:gd name="T26" fmla="*/ 1943 w 4836"/>
                              <a:gd name="T27" fmla="*/ 550 h 1835"/>
                              <a:gd name="T28" fmla="*/ 2104 w 4836"/>
                              <a:gd name="T29" fmla="*/ 498 h 1835"/>
                              <a:gd name="T30" fmla="*/ 2271 w 4836"/>
                              <a:gd name="T31" fmla="*/ 449 h 1835"/>
                              <a:gd name="T32" fmla="*/ 2444 w 4836"/>
                              <a:gd name="T33" fmla="*/ 404 h 1835"/>
                              <a:gd name="T34" fmla="*/ 2621 w 4836"/>
                              <a:gd name="T35" fmla="*/ 361 h 1835"/>
                              <a:gd name="T36" fmla="*/ 2804 w 4836"/>
                              <a:gd name="T37" fmla="*/ 321 h 1835"/>
                              <a:gd name="T38" fmla="*/ 2991 w 4836"/>
                              <a:gd name="T39" fmla="*/ 283 h 1835"/>
                              <a:gd name="T40" fmla="*/ 3182 w 4836"/>
                              <a:gd name="T41" fmla="*/ 247 h 1835"/>
                              <a:gd name="T42" fmla="*/ 3376 w 4836"/>
                              <a:gd name="T43" fmla="*/ 212 h 1835"/>
                              <a:gd name="T44" fmla="*/ 3573 w 4836"/>
                              <a:gd name="T45" fmla="*/ 179 h 1835"/>
                              <a:gd name="T46" fmla="*/ 3975 w 4836"/>
                              <a:gd name="T47" fmla="*/ 118 h 1835"/>
                              <a:gd name="T48" fmla="*/ 4384 w 4836"/>
                              <a:gd name="T49" fmla="*/ 59 h 1835"/>
                              <a:gd name="T50" fmla="*/ 4796 w 4836"/>
                              <a:gd name="T51" fmla="*/ 2 h 1835"/>
                              <a:gd name="T52" fmla="*/ 4833 w 4836"/>
                              <a:gd name="T53" fmla="*/ 31 h 1835"/>
                              <a:gd name="T54" fmla="*/ 4805 w 4836"/>
                              <a:gd name="T55" fmla="*/ 68 h 1835"/>
                              <a:gd name="T56" fmla="*/ 4393 w 4836"/>
                              <a:gd name="T57" fmla="*/ 125 h 1835"/>
                              <a:gd name="T58" fmla="*/ 3985 w 4836"/>
                              <a:gd name="T59" fmla="*/ 183 h 1835"/>
                              <a:gd name="T60" fmla="*/ 3584 w 4836"/>
                              <a:gd name="T61" fmla="*/ 245 h 1835"/>
                              <a:gd name="T62" fmla="*/ 3388 w 4836"/>
                              <a:gd name="T63" fmla="*/ 278 h 1835"/>
                              <a:gd name="T64" fmla="*/ 3194 w 4836"/>
                              <a:gd name="T65" fmla="*/ 312 h 1835"/>
                              <a:gd name="T66" fmla="*/ 3004 w 4836"/>
                              <a:gd name="T67" fmla="*/ 348 h 1835"/>
                              <a:gd name="T68" fmla="*/ 2818 w 4836"/>
                              <a:gd name="T69" fmla="*/ 386 h 1835"/>
                              <a:gd name="T70" fmla="*/ 2637 w 4836"/>
                              <a:gd name="T71" fmla="*/ 426 h 1835"/>
                              <a:gd name="T72" fmla="*/ 2460 w 4836"/>
                              <a:gd name="T73" fmla="*/ 469 h 1835"/>
                              <a:gd name="T74" fmla="*/ 2289 w 4836"/>
                              <a:gd name="T75" fmla="*/ 513 h 1835"/>
                              <a:gd name="T76" fmla="*/ 2124 w 4836"/>
                              <a:gd name="T77" fmla="*/ 561 h 1835"/>
                              <a:gd name="T78" fmla="*/ 1965 w 4836"/>
                              <a:gd name="T79" fmla="*/ 612 h 1835"/>
                              <a:gd name="T80" fmla="*/ 1813 w 4836"/>
                              <a:gd name="T81" fmla="*/ 666 h 1835"/>
                              <a:gd name="T82" fmla="*/ 1667 w 4836"/>
                              <a:gd name="T83" fmla="*/ 724 h 1835"/>
                              <a:gd name="T84" fmla="*/ 1528 w 4836"/>
                              <a:gd name="T85" fmla="*/ 785 h 1835"/>
                              <a:gd name="T86" fmla="*/ 1396 w 4836"/>
                              <a:gd name="T87" fmla="*/ 848 h 1835"/>
                              <a:gd name="T88" fmla="*/ 1268 w 4836"/>
                              <a:gd name="T89" fmla="*/ 915 h 1835"/>
                              <a:gd name="T90" fmla="*/ 1146 w 4836"/>
                              <a:gd name="T91" fmla="*/ 984 h 1835"/>
                              <a:gd name="T92" fmla="*/ 1029 w 4836"/>
                              <a:gd name="T93" fmla="*/ 1056 h 1835"/>
                              <a:gd name="T94" fmla="*/ 917 w 4836"/>
                              <a:gd name="T95" fmla="*/ 1130 h 1835"/>
                              <a:gd name="T96" fmla="*/ 808 w 4836"/>
                              <a:gd name="T97" fmla="*/ 1206 h 1835"/>
                              <a:gd name="T98" fmla="*/ 702 w 4836"/>
                              <a:gd name="T99" fmla="*/ 1284 h 1835"/>
                              <a:gd name="T100" fmla="*/ 600 w 4836"/>
                              <a:gd name="T101" fmla="*/ 1363 h 1835"/>
                              <a:gd name="T102" fmla="*/ 402 w 4836"/>
                              <a:gd name="T103" fmla="*/ 1526 h 1835"/>
                              <a:gd name="T104" fmla="*/ 272 w 4836"/>
                              <a:gd name="T105" fmla="*/ 1639 h 1835"/>
                              <a:gd name="T106" fmla="*/ 225 w 4836"/>
                              <a:gd name="T107" fmla="*/ 1636 h 1835"/>
                              <a:gd name="T108" fmla="*/ 228 w 4836"/>
                              <a:gd name="T109" fmla="*/ 1589 h 1835"/>
                              <a:gd name="T110" fmla="*/ 432 w 4836"/>
                              <a:gd name="T111" fmla="*/ 1720 h 1835"/>
                              <a:gd name="T112" fmla="*/ 0 w 4836"/>
                              <a:gd name="T113" fmla="*/ 1835 h 1835"/>
                              <a:gd name="T114" fmla="*/ 167 w 4836"/>
                              <a:gd name="T115" fmla="*/ 1420 h 1835"/>
                              <a:gd name="T116" fmla="*/ 432 w 4836"/>
                              <a:gd name="T117" fmla="*/ 1720 h 18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836" h="1835">
                                <a:moveTo>
                                  <a:pt x="228" y="1589"/>
                                </a:moveTo>
                                <a:lnTo>
                                  <a:pt x="358" y="1475"/>
                                </a:lnTo>
                                <a:lnTo>
                                  <a:pt x="558" y="1311"/>
                                </a:lnTo>
                                <a:lnTo>
                                  <a:pt x="662" y="1231"/>
                                </a:lnTo>
                                <a:lnTo>
                                  <a:pt x="768" y="1153"/>
                                </a:lnTo>
                                <a:lnTo>
                                  <a:pt x="878" y="1076"/>
                                </a:lnTo>
                                <a:lnTo>
                                  <a:pt x="993" y="1001"/>
                                </a:lnTo>
                                <a:lnTo>
                                  <a:pt x="1112" y="928"/>
                                </a:lnTo>
                                <a:lnTo>
                                  <a:pt x="1236" y="857"/>
                                </a:lnTo>
                                <a:lnTo>
                                  <a:pt x="1364" y="789"/>
                                </a:lnTo>
                                <a:lnTo>
                                  <a:pt x="1500" y="724"/>
                                </a:lnTo>
                                <a:lnTo>
                                  <a:pt x="1641" y="663"/>
                                </a:lnTo>
                                <a:lnTo>
                                  <a:pt x="1788" y="604"/>
                                </a:lnTo>
                                <a:lnTo>
                                  <a:pt x="1943" y="550"/>
                                </a:lnTo>
                                <a:lnTo>
                                  <a:pt x="2104" y="498"/>
                                </a:lnTo>
                                <a:lnTo>
                                  <a:pt x="2271" y="449"/>
                                </a:lnTo>
                                <a:lnTo>
                                  <a:pt x="2444" y="404"/>
                                </a:lnTo>
                                <a:lnTo>
                                  <a:pt x="2621" y="361"/>
                                </a:lnTo>
                                <a:lnTo>
                                  <a:pt x="2804" y="321"/>
                                </a:lnTo>
                                <a:lnTo>
                                  <a:pt x="2991" y="283"/>
                                </a:lnTo>
                                <a:lnTo>
                                  <a:pt x="3182" y="247"/>
                                </a:lnTo>
                                <a:lnTo>
                                  <a:pt x="3376" y="212"/>
                                </a:lnTo>
                                <a:lnTo>
                                  <a:pt x="3573" y="179"/>
                                </a:lnTo>
                                <a:lnTo>
                                  <a:pt x="3975" y="118"/>
                                </a:lnTo>
                                <a:lnTo>
                                  <a:pt x="4384" y="59"/>
                                </a:lnTo>
                                <a:lnTo>
                                  <a:pt x="4796" y="2"/>
                                </a:lnTo>
                                <a:cubicBezTo>
                                  <a:pt x="4814" y="0"/>
                                  <a:pt x="4831" y="13"/>
                                  <a:pt x="4833" y="31"/>
                                </a:cubicBezTo>
                                <a:cubicBezTo>
                                  <a:pt x="4836" y="49"/>
                                  <a:pt x="4823" y="66"/>
                                  <a:pt x="4805" y="68"/>
                                </a:cubicBezTo>
                                <a:lnTo>
                                  <a:pt x="4393" y="125"/>
                                </a:lnTo>
                                <a:lnTo>
                                  <a:pt x="3985" y="183"/>
                                </a:lnTo>
                                <a:lnTo>
                                  <a:pt x="3584" y="245"/>
                                </a:lnTo>
                                <a:lnTo>
                                  <a:pt x="3388" y="278"/>
                                </a:lnTo>
                                <a:lnTo>
                                  <a:pt x="3194" y="312"/>
                                </a:lnTo>
                                <a:lnTo>
                                  <a:pt x="3004" y="348"/>
                                </a:lnTo>
                                <a:lnTo>
                                  <a:pt x="2818" y="386"/>
                                </a:lnTo>
                                <a:lnTo>
                                  <a:pt x="2637" y="426"/>
                                </a:lnTo>
                                <a:lnTo>
                                  <a:pt x="2460" y="469"/>
                                </a:lnTo>
                                <a:lnTo>
                                  <a:pt x="2289" y="513"/>
                                </a:lnTo>
                                <a:lnTo>
                                  <a:pt x="2124" y="561"/>
                                </a:lnTo>
                                <a:lnTo>
                                  <a:pt x="1965" y="612"/>
                                </a:lnTo>
                                <a:lnTo>
                                  <a:pt x="1813" y="666"/>
                                </a:lnTo>
                                <a:lnTo>
                                  <a:pt x="1667" y="724"/>
                                </a:lnTo>
                                <a:lnTo>
                                  <a:pt x="1528" y="785"/>
                                </a:lnTo>
                                <a:lnTo>
                                  <a:pt x="1396" y="848"/>
                                </a:lnTo>
                                <a:lnTo>
                                  <a:pt x="1268" y="915"/>
                                </a:lnTo>
                                <a:lnTo>
                                  <a:pt x="1146" y="984"/>
                                </a:lnTo>
                                <a:lnTo>
                                  <a:pt x="1029" y="1056"/>
                                </a:lnTo>
                                <a:lnTo>
                                  <a:pt x="917" y="1130"/>
                                </a:lnTo>
                                <a:lnTo>
                                  <a:pt x="808" y="1206"/>
                                </a:lnTo>
                                <a:lnTo>
                                  <a:pt x="702" y="1284"/>
                                </a:lnTo>
                                <a:lnTo>
                                  <a:pt x="600" y="1363"/>
                                </a:lnTo>
                                <a:lnTo>
                                  <a:pt x="402" y="1526"/>
                                </a:lnTo>
                                <a:lnTo>
                                  <a:pt x="272" y="1639"/>
                                </a:lnTo>
                                <a:cubicBezTo>
                                  <a:pt x="258" y="1652"/>
                                  <a:pt x="237" y="1650"/>
                                  <a:pt x="225" y="1636"/>
                                </a:cubicBezTo>
                                <a:cubicBezTo>
                                  <a:pt x="213" y="1622"/>
                                  <a:pt x="214" y="1601"/>
                                  <a:pt x="228" y="1589"/>
                                </a:cubicBezTo>
                                <a:close/>
                                <a:moveTo>
                                  <a:pt x="432" y="1720"/>
                                </a:moveTo>
                                <a:lnTo>
                                  <a:pt x="0" y="1835"/>
                                </a:lnTo>
                                <a:lnTo>
                                  <a:pt x="167" y="1420"/>
                                </a:lnTo>
                                <a:lnTo>
                                  <a:pt x="432" y="172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89" name="Rectangle 75"/>
                        <wps:cNvSpPr>
                          <a:spLocks noChangeArrowheads="1"/>
                        </wps:cNvSpPr>
                        <wps:spPr bwMode="auto">
                          <a:xfrm>
                            <a:off x="3164840" y="883920"/>
                            <a:ext cx="2921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Default="0011730F">
                              <w:r>
                                <w:rPr>
                                  <w:color w:val="000000"/>
                                  <w:sz w:val="18"/>
                                  <w:szCs w:val="18"/>
                                </w:rPr>
                                <w:t xml:space="preserve"> </w:t>
                              </w:r>
                            </w:p>
                          </w:txbxContent>
                        </wps:txbx>
                        <wps:bodyPr rot="0" vert="horz" wrap="none" lIns="0" tIns="0" rIns="0" bIns="0" anchor="t" anchorCtr="0">
                          <a:spAutoFit/>
                        </wps:bodyPr>
                      </wps:wsp>
                      <wps:wsp>
                        <wps:cNvPr id="90" name="Rectangle 76"/>
                        <wps:cNvSpPr>
                          <a:spLocks noChangeArrowheads="1"/>
                        </wps:cNvSpPr>
                        <wps:spPr bwMode="auto">
                          <a:xfrm>
                            <a:off x="2922270" y="890270"/>
                            <a:ext cx="57404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Pr="00ED0615" w:rsidRDefault="0011730F" w:rsidP="00ED0615">
                              <w:pPr>
                                <w:spacing w:before="0"/>
                                <w:rPr>
                                  <w:szCs w:val="22"/>
                                </w:rPr>
                              </w:pPr>
                              <w:proofErr w:type="spellStart"/>
                              <w:r w:rsidRPr="00ED0615">
                                <w:rPr>
                                  <w:color w:val="000000"/>
                                  <w:szCs w:val="22"/>
                                </w:rPr>
                                <w:t>Vecto</w:t>
                              </w:r>
                              <w:proofErr w:type="spellEnd"/>
                              <w:r w:rsidRPr="00ED0615">
                                <w:rPr>
                                  <w:color w:val="000000"/>
                                  <w:szCs w:val="22"/>
                                </w:rPr>
                                <w:t xml:space="preserve"> Heading</w:t>
                              </w:r>
                            </w:p>
                          </w:txbxContent>
                        </wps:txbx>
                        <wps:bodyPr rot="0" vert="horz" wrap="square" lIns="0" tIns="0" rIns="0" bIns="0" anchor="t" anchorCtr="0">
                          <a:spAutoFit/>
                        </wps:bodyPr>
                      </wps:wsp>
                      <wps:wsp>
                        <wps:cNvPr id="91" name="Rectangle 77"/>
                        <wps:cNvSpPr>
                          <a:spLocks noChangeArrowheads="1"/>
                        </wps:cNvSpPr>
                        <wps:spPr bwMode="auto">
                          <a:xfrm>
                            <a:off x="3277870" y="1016000"/>
                            <a:ext cx="2921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0F" w:rsidRDefault="0011730F">
                              <w:r>
                                <w:rPr>
                                  <w:color w:val="000000"/>
                                  <w:sz w:val="18"/>
                                  <w:szCs w:val="18"/>
                                </w:rPr>
                                <w:t xml:space="preserve"> </w:t>
                              </w:r>
                            </w:p>
                          </w:txbxContent>
                        </wps:txbx>
                        <wps:bodyPr rot="0" vert="horz" wrap="none" lIns="0" tIns="0" rIns="0" bIns="0" anchor="t" anchorCtr="0">
                          <a:spAutoFit/>
                        </wps:bodyPr>
                      </wps:wsp>
                    </wpc:wpc>
                  </a:graphicData>
                </a:graphic>
              </wp:inline>
            </w:drawing>
          </mc:Choice>
          <mc:Fallback>
            <w:pict>
              <v:group id="Canvas 92" o:spid="_x0000_s1026" editas="canvas" style="width:352.5pt;height:291.75pt;mso-position-horizontal-relative:char;mso-position-vertical-relative:line" coordsize="44767,3705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">
                <v:shape id="_x0000_s1027" type="#_x0000_t75" style="position:absolute;width:44767;height:37052;visibility:visible;mso-wrap-style:square" stroked="t" strokeweight=".5pt">
                  <v:fill o:detectmouseclick="t"/>
                  <v:path o:connecttype="none"/>
                </v:shape>
                <v:rect id="Rectangle 49" o:spid="_x0000_s1028" style="position:absolute;left:12;width:388;height:31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11730F" w:rsidRDefault="0011730F">
                        <w:r>
                          <w:rPr>
                            <w:color w:val="000000"/>
                            <w:sz w:val="24"/>
                            <w:szCs w:val="24"/>
                          </w:rPr>
                          <w:t xml:space="preserve"> </w:t>
                        </w:r>
                      </w:p>
                    </w:txbxContent>
                  </v:textbox>
                </v:rect>
                <v:shape id="Freeform 50" o:spid="_x0000_s1029" style="position:absolute;left:17938;top:9886;width:10522;height:8967;visibility:visible;mso-wrap-style:square;v-text-anchor:top" coordsize="11025,9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69sMA&#10;AADbAAAADwAAAGRycy9kb3ducmV2LnhtbESPW4vCMBSE3xf8D+EIvmmqeKMaRQQvK7sPXn7AoTnb&#10;lG1OShO1+us3grCPw8x8w8yXjS3FjWpfOFbQ7yUgiDOnC84VXM6b7hSED8gaS8ek4EEelovWxxxT&#10;7e58pNsp5CJC2KeowIRQpVL6zJBF33MVcfR+XG0xRFnnUtd4j3BbykGSjKXFguOCwYrWhrLf09Uq&#10;eE7Wn/zd/zo8w66RZn8ttjR6KNVpN6sZiEBN+A+/23utYDyE15f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H69sMAAADbAAAADwAAAAAAAAAAAAAAAACYAgAAZHJzL2Rv&#10;d25yZXYueG1sUEsFBgAAAAAEAAQA9QAAAIgDAAAAAA==&#10;" path="m31,9301l10474,382v28,-24,70,-21,94,7c10592,417,10589,459,10561,483l118,9402v-28,24,-70,21,-94,-7c,9367,3,9325,31,9301xm10156,215l11025,r-349,823l10156,215xe" fillcolor="black" strokeweight=".1pt">
                  <v:stroke joinstyle="bevel"/>
                  <v:path arrowok="t" o:connecttype="custom" o:connectlocs="2959,884730;999609,36337;1008580,37002;1007912,45944;11262,894337;2290,893671;2959,884730;969260,20451;1052195,0;1018887,78285;969260,20451" o:connectangles="0,0,0,0,0,0,0,0,0,0,0"/>
                  <o:lock v:ext="edit" verticies="t"/>
                </v:shape>
                <v:group id="Group 53" o:spid="_x0000_s1030" style="position:absolute;left:-12242;top:-9861;width:60457;height:57339" coordorigin="-1928,-1553" coordsize="9521,9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Picture 51" o:spid="_x0000_s1031" type="#_x0000_t75" style="position:absolute;left:-1928;top:-1553;width:9521;height:90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isFbEAAAA2wAAAA8AAABkcnMvZG93bnJldi54bWxEj09rwkAUxO9Cv8PyCt50Uw+hRFcJlkgP&#10;Uqz/wNsj+0yC2fdCdqvpt+8WCj0OM/MbZrEaXKvu1PtG2MDLNAFFXIptuDJwPBSTV1A+IFtshcnA&#10;N3lYLZ9GC8ysPPiT7vtQqQhhn6GBOoQu09qXNTn0U+mIo3eV3mGIsq+07fER4a7VsyRJtcOG40KN&#10;Ha1rKm/7L2fgku/k7VQW9tyI/8Bt5+S42xgzfh7yOahAQ/gP/7XfrYE0hd8v8Qfo5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cisFbEAAAA2wAAAA8AAAAAAAAAAAAAAAAA&#10;nwIAAGRycy9kb3ducmV2LnhtbFBLBQYAAAAABAAEAPcAAACQAwAAAAA=&#10;">
                    <v:imagedata r:id="rId25" o:title=""/>
                  </v:shape>
                  <v:shape id="Picture 52" o:spid="_x0000_s1032" type="#_x0000_t75" style="position:absolute;left:-1928;top:-1553;width:9521;height:90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SguPGAAAA2wAAAA8AAABkcnMvZG93bnJldi54bWxEj0FrAjEUhO+C/yG8Qi+i2fagsjVKkZYq&#10;pbJaPXh7bp67i5uXJYm6/fdGKHgcZuYbZjJrTS0u5HxlWcHLIAFBnFtdcaFg+/vZH4PwAVljbZkU&#10;/JGH2bTbmWCq7ZXXdNmEQkQI+xQVlCE0qZQ+L8mgH9iGOHpH6wyGKF0htcNrhJtavibJUBqsOC6U&#10;2NC8pPy0ORsFu9VBZz9fh/XotN/3MpctP763S6Wen9r3NxCB2vAI/7cXWsFwBPcv8QfI6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lKC48YAAADbAAAADwAAAAAAAAAAAAAA&#10;AACfAgAAZHJzL2Rvd25yZXYueG1sUEsFBgAAAAAEAAQA9wAAAJIDAAAAAA==&#10;">
                    <v:imagedata r:id="rId26" o:title=""/>
                  </v:shape>
                </v:group>
                <v:shape id="Freeform 54" o:spid="_x0000_s1033" style="position:absolute;left:17951;top:18453;width:18383;height:762;visibility:visible;mso-wrap-style:square;v-text-anchor:top" coordsize="96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9AMMA&#10;AADbAAAADwAAAGRycy9kb3ducmV2LnhtbERPTWvCQBC9C/6HZYTe6kZpg0RXEUUpVKFVQb2N2TEJ&#10;ZmdDdtXor+8eCh4f73s0aUwpblS7wrKCXjcCQZxaXXCmYLddvA9AOI+ssbRMCh7kYDJut0aYaHvn&#10;X7ptfCZCCLsEFeTeV4mULs3JoOvaijhwZ1sb9AHWmdQ13kO4KWU/imJpsODQkGNFs5zSy+ZqFOxP&#10;+zI6rlePw8f1U8Z2PV9+/zyVeus00yEIT41/if/dX1pBHMaGL+EHyPE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W9AMMAAADbAAAADwAAAAAAAAAAAAAAAACYAgAAZHJzL2Rv&#10;d25yZXYueG1sUEsFBgAAAAAEAAQA9QAAAIgDAAAAAA==&#10;" path="m33,166r9267,c9318,166,9333,181,9333,200v,18,-15,33,-33,33l33,233c15,233,,218,,200,,181,15,166,33,166xm9233,r400,200l9233,400,9233,xe" fillcolor="black" strokeweight=".1pt">
                  <v:stroke joinstyle="bevel"/>
                  <v:path arrowok="t" o:connecttype="custom" o:connectlocs="6298,31623;1774777,31623;1781074,38100;1774777,44387;6298,44387;0,38100;6298,31623;1761991,0;1838325,38100;1761991,76200;1761991,0" o:connectangles="0,0,0,0,0,0,0,0,0,0,0"/>
                  <o:lock v:ext="edit" verticies="t"/>
                </v:shape>
                <v:shape id="Freeform 55" o:spid="_x0000_s1034" style="position:absolute;left:17633;top:546;width:762;height:18326;visibility:visible;mso-wrap-style:square;v-text-anchor:top" coordsize="800,19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tZ/cMA&#10;AADbAAAADwAAAGRycy9kb3ducmV2LnhtbESPT4vCMBTE74LfITzBm6auULRrFFFE0ZP/YPf2aN62&#10;xeal20St394IgsdhZn7DTGaNKcWNaldYVjDoRyCIU6sLzhScjqveCITzyBpLy6TgQQ5m03Zrgom2&#10;d97T7eAzESDsElSQe18lUro0J4Oubyvi4P3Z2qAPss6krvEe4KaUX1EUS4MFh4UcK1rklF4OV6Og&#10;+c2G87372crrbrn7H57XqzJeK9XtNPNvEJ4a/wm/2xutIB7D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1tZ/cMAAADbAAAADwAAAAAAAAAAAAAAAACYAgAAZHJzL2Rv&#10;d25yZXYueG1sUEsFBgAAAAAEAAQA9QAAAIgDAAAAAA==&#10;" path="m333,19200l333,667v,-37,30,-66,67,-66c437,601,466,630,466,667r,18533c466,19237,437,19267,400,19267v-37,,-67,-30,-67,-67xm,800l400,,800,800,,800xe" fillcolor="black" strokeweight=".1pt">
                  <v:stroke joinstyle="bevel"/>
                  <v:path arrowok="t" o:connecttype="custom" o:connectlocs="31718,1826237;31718,63443;38100,57165;44387,63443;44387,1826237;38100,1832610;31718,1826237;0,76093;38100,0;76200,76093;0,76093" o:connectangles="0,0,0,0,0,0,0,0,0,0,0"/>
                  <o:lock v:ext="edit" verticies="t"/>
                </v:shape>
                <v:rect id="Rectangle 56" o:spid="_x0000_s1035" style="position:absolute;left:35325;top:19418;width:781;height:16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rsidR="0011730F" w:rsidRPr="00ED0615" w:rsidRDefault="0011730F" w:rsidP="00ED0615">
                        <w:pPr>
                          <w:spacing w:before="0"/>
                          <w:rPr>
                            <w:i/>
                            <w:sz w:val="20"/>
                          </w:rPr>
                        </w:pPr>
                        <w:r>
                          <w:rPr>
                            <w:i/>
                            <w:color w:val="000000"/>
                            <w:szCs w:val="24"/>
                          </w:rPr>
                          <w:t>Y</w:t>
                        </w:r>
                      </w:p>
                    </w:txbxContent>
                  </v:textbox>
                </v:rect>
                <v:rect id="Rectangle 58" o:spid="_x0000_s1036" style="position:absolute;left:18948;top:501;width:781;height:1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11730F" w:rsidRPr="00ED0615" w:rsidRDefault="0011730F" w:rsidP="00ED0615">
                        <w:pPr>
                          <w:spacing w:before="0"/>
                          <w:rPr>
                            <w:i/>
                            <w:sz w:val="20"/>
                          </w:rPr>
                        </w:pPr>
                        <w:r>
                          <w:rPr>
                            <w:i/>
                            <w:color w:val="000000"/>
                            <w:szCs w:val="24"/>
                          </w:rPr>
                          <w:t>Z</w:t>
                        </w:r>
                      </w:p>
                    </w:txbxContent>
                  </v:textbox>
                </v:rect>
                <v:rect id="Rectangle 59" o:spid="_x0000_s1037" style="position:absolute;left:20046;top:501;width:388;height:31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11730F" w:rsidRDefault="0011730F">
                        <w:r>
                          <w:rPr>
                            <w:color w:val="000000"/>
                            <w:sz w:val="24"/>
                            <w:szCs w:val="24"/>
                          </w:rPr>
                          <w:t xml:space="preserve"> </w:t>
                        </w:r>
                      </w:p>
                    </w:txbxContent>
                  </v:textbox>
                </v:rect>
                <v:rect id="Rectangle 60" o:spid="_x0000_s1038" style="position:absolute;left:32016;top:13112;width:7100;height:1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11730F" w:rsidRPr="00ED0615" w:rsidRDefault="0011730F" w:rsidP="00ED0615">
                        <w:pPr>
                          <w:spacing w:before="0"/>
                          <w:rPr>
                            <w:sz w:val="20"/>
                          </w:rPr>
                        </w:pPr>
                        <w:proofErr w:type="spellStart"/>
                        <w:r w:rsidRPr="00ED0615">
                          <w:rPr>
                            <w:color w:val="000000"/>
                            <w:szCs w:val="24"/>
                          </w:rPr>
                          <w:t>Vecto</w:t>
                        </w:r>
                        <w:proofErr w:type="spellEnd"/>
                        <w:r w:rsidRPr="00ED0615">
                          <w:rPr>
                            <w:color w:val="000000"/>
                            <w:szCs w:val="24"/>
                          </w:rPr>
                          <w:t xml:space="preserve"> Angle</w:t>
                        </w:r>
                      </w:p>
                    </w:txbxContent>
                  </v:textbox>
                </v:rect>
                <v:rect id="Rectangle 61" o:spid="_x0000_s1039" style="position:absolute;left:39757;top:13112;width:387;height:31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11730F" w:rsidRDefault="0011730F">
                        <w:r>
                          <w:rPr>
                            <w:color w:val="000000"/>
                            <w:sz w:val="24"/>
                            <w:szCs w:val="24"/>
                          </w:rPr>
                          <w:t xml:space="preserve"> </w:t>
                        </w:r>
                      </w:p>
                    </w:txbxContent>
                  </v:textbox>
                </v:rect>
                <v:shape id="Freeform 62" o:spid="_x0000_s1040" style="position:absolute;left:20815;top:16287;width:2070;height:2648;visibility:visible;mso-wrap-style:square;v-text-anchor:top" coordsize="326,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zc78UA&#10;AADbAAAADwAAAGRycy9kb3ducmV2LnhtbESPUWsCMRCE3wv9D2ELvtWctVp7GqUIQqEqVq3Py2W9&#10;O71sjiTq+e8bQfBxmJ1vdkaTxlTiTM6XlhV02gkI4szqknMF283sdQDCB2SNlWVScCUPk/Hz0whT&#10;bS/8S+d1yEWEsE9RQRFCnUrps4IM+ratiaO3t85giNLlUju8RLip5FuS9KXBkmNDgTVNC8qO65OJ&#10;b+yq7mq5WPVOm7/33WFuwt79fCrVemm+hiACNeFxfE9/awUffbhtiQCQ4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NzvxQAAANsAAAAPAAAAAAAAAAAAAAAAAJgCAABkcnMv&#10;ZG93bnJldi54bWxQSwUGAAAAAAQABAD1AAAAigMAAAAA&#10;" path="m,c196,35,326,222,291,417e" filled="f">
                  <v:stroke endcap="round"/>
                  <v:path arrowok="t" o:connecttype="custom" o:connectlocs="0,0;184785,264795" o:connectangles="0,0"/>
                </v:shape>
                <v:shape id="Freeform 63" o:spid="_x0000_s1041" style="position:absolute;left:17849;top:6261;width:5830;height:12630;visibility:visible;mso-wrap-style:square;v-text-anchor:top" coordsize="6109,13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HxcQA&#10;AADbAAAADwAAAGRycy9kb3ducmV2LnhtbESP3WrCQBSE7wu+w3KE3tWNXmgTXUWkhUCbij8PcMwe&#10;k8Xs2ZBdNX17Vyj0cpiZb5jFqreNuFHnjWMF41ECgrh02nCl4Hj4fHsH4QOyxsYxKfglD6vl4GWB&#10;mXZ33tFtHyoRIewzVFCH0GZS+rImi37kWuLonV1nMUTZVVJ3eI9w28hJkkylRcNxocaWNjWVl/3V&#10;KvhJzbbIi8lXYgp7unx85ymmuVKvw349BxGoD//hv3auFcxm8Pw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R8XEAAAA2wAAAA8AAAAAAAAAAAAAAAAAmAIAAGRycy9k&#10;b3ducmV2LnhtbFBLBQYAAAAABAAEAPUAAACJAwAAAAA=&#10;" path="m15,13172l5739,579v15,-33,55,-48,89,-33c5861,561,5876,601,5861,634l136,13227v-15,34,-54,49,-88,33c15,13245,,13206,15,13172xm5381,563l6076,r33,894l5381,563xe" fillcolor="black" strokeweight=".1pt">
                  <v:stroke joinstyle="bevel"/>
                  <v:path arrowok="t" o:connecttype="custom" o:connectlocs="1431,1253121;547624,55083;556117,51944;559265,60316;12977,1258353;4580,1261493;1431,1253121;513463,53561;579781,0;582930,85051;513463,53561" o:connectangles="0,0,0,0,0,0,0,0,0,0,0"/>
                  <o:lock v:ext="edit" verticies="t"/>
                </v:shape>
                <v:rect id="Rectangle 64" o:spid="_x0000_s1042" style="position:absolute;left:22091;top:3130;width:5245;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1PbsMA&#10;AADbAAAADwAAAGRycy9kb3ducmV2LnhtbERPz2vCMBS+D/wfwhN2GTZdD1utRpGBsMNgWD3o7dE8&#10;m2rzUpqs7fbXL4fBjh/f7/V2sq0YqPeNYwXPSQqCuHK64VrB6bhf5CB8QNbYOiYF3+Rhu5k9rLHQ&#10;buQDDWWoRQxhX6ACE0JXSOkrQxZ94jriyF1dbzFE2NdS9zjGcNvKLE1fpMWGY4PBjt4MVffyyyrY&#10;f54b4h95eFrmo7tV2aU0H51Sj/NptwIRaAr/4j/3u1bwGsfG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1PbsMAAADbAAAADwAAAAAAAAAAAAAAAACYAgAAZHJzL2Rv&#10;d25yZXYueG1sUEsFBgAAAAAEAAQA9QAAAIgDAAAAAA==&#10;" filled="f" stroked="f">
                  <v:textbox style="mso-fit-shape-to-text:t" inset="0,0,0,0">
                    <w:txbxContent>
                      <w:p w:rsidR="0011730F" w:rsidRPr="00ED0615" w:rsidRDefault="0011730F" w:rsidP="00ED0615">
                        <w:pPr>
                          <w:spacing w:before="0"/>
                          <w:rPr>
                            <w:sz w:val="28"/>
                          </w:rPr>
                        </w:pPr>
                        <w:r w:rsidRPr="00ED0615">
                          <w:rPr>
                            <w:color w:val="000000"/>
                            <w:szCs w:val="18"/>
                          </w:rPr>
                          <w:t>Current Heading</w:t>
                        </w:r>
                      </w:p>
                    </w:txbxContent>
                  </v:textbox>
                </v:rect>
                <v:rect id="Rectangle 65" o:spid="_x0000_s1043" style="position:absolute;left:25603;top:3130;width:292;height:31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11730F" w:rsidRDefault="0011730F">
                        <w:r>
                          <w:rPr>
                            <w:color w:val="000000"/>
                            <w:sz w:val="18"/>
                            <w:szCs w:val="18"/>
                          </w:rPr>
                          <w:t xml:space="preserve"> </w:t>
                        </w:r>
                      </w:p>
                    </w:txbxContent>
                  </v:textbox>
                </v:rect>
                <v:rect id="Rectangle 67" o:spid="_x0000_s1044" style="position:absolute;left:25971;top:4457;width:292;height:31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11730F" w:rsidRDefault="0011730F">
                        <w:r>
                          <w:rPr>
                            <w:color w:val="000000"/>
                            <w:sz w:val="18"/>
                            <w:szCs w:val="18"/>
                          </w:rPr>
                          <w:t xml:space="preserve"> </w:t>
                        </w:r>
                      </w:p>
                    </w:txbxContent>
                  </v:textbox>
                </v:rect>
                <v:rect id="Rectangle 69" o:spid="_x0000_s1045" style="position:absolute;left:33070;top:3048;width:5118;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tOMUA&#10;AADbAAAADwAAAGRycy9kb3ducmV2LnhtbESPQWvCQBSE70L/w/IKvYhuVJCYugmlIPRQENMe2tsj&#10;+5pNm30bsqtJ/fWuIHgcZuYbZluMthUn6n3jWMFinoAgrpxuuFbw+bGbpSB8QNbYOiYF/+ShyB8m&#10;W8y0G/hApzLUIkLYZ6jAhNBlUvrKkEU/dx1x9H5cbzFE2ddS9zhEuG3lMknW0mLDccFgR6+Gqr/y&#10;aBXs9l8N8Vkeppt0cL/V8rs0751ST4/jyzOIQGO4h2/tN60gXcH1S/wBM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zK04xQAAANsAAAAPAAAAAAAAAAAAAAAAAJgCAABkcnMv&#10;ZG93bnJldi54bWxQSwUGAAAAAAQABAD1AAAAigMAAAAA&#10;" filled="f" stroked="f">
                  <v:textbox style="mso-fit-shape-to-text:t" inset="0,0,0,0">
                    <w:txbxContent>
                      <w:p w:rsidR="0011730F" w:rsidRPr="00ED0615" w:rsidRDefault="0011730F" w:rsidP="00ED0615">
                        <w:pPr>
                          <w:spacing w:before="0"/>
                          <w:rPr>
                            <w:szCs w:val="22"/>
                          </w:rPr>
                        </w:pPr>
                        <w:r w:rsidRPr="00ED0615">
                          <w:rPr>
                            <w:color w:val="000000"/>
                            <w:szCs w:val="22"/>
                          </w:rPr>
                          <w:t>Attack Angle</w:t>
                        </w:r>
                      </w:p>
                    </w:txbxContent>
                  </v:textbox>
                </v:rect>
                <v:rect id="Rectangle 70" o:spid="_x0000_s1046" style="position:absolute;left:41706;top:4305;width:388;height:31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11730F" w:rsidRDefault="0011730F">
                        <w:r>
                          <w:rPr>
                            <w:color w:val="000000"/>
                            <w:sz w:val="24"/>
                            <w:szCs w:val="24"/>
                          </w:rPr>
                          <w:t xml:space="preserve"> </w:t>
                        </w:r>
                      </w:p>
                    </w:txbxContent>
                  </v:textbox>
                </v:rect>
                <v:shape id="Freeform 71" o:spid="_x0000_s1047" style="position:absolute;left:20186;top:13817;width:2058;height:1213;visibility:visible;mso-wrap-style:square;v-text-anchor:top" coordsize="324,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Q09cMA&#10;AADbAAAADwAAAGRycy9kb3ducmV2LnhtbESPQYvCMBSE7wv+h/AEb2vqiiLVKCLIeuhFVxFvz+bZ&#10;VpuXkkSt/94sLOxxmJlvmNmiNbV4kPOVZQWDfgKCOLe64kLB/mf9OQHhA7LG2jIpeJGHxbzzMcNU&#10;2ydv6bELhYgQ9ikqKENoUil9XpJB37cNcfQu1hkMUbpCaofPCDe1/EqSsTRYcVwosaFVSfltdzcK&#10;vodbdOs8O5yrYpwdT9ejWWZDpXrddjkFEagN/+G/9kYrmIzg90v8AXL+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Q09cMAAADbAAAADwAAAAAAAAAAAAAAAACYAgAAZHJzL2Rv&#10;d25yZXYueG1sUEsFBgAAAAAEAAQA9QAAAIgDAAAAAA==&#10;" path="m,c153,36,280,111,324,191e" filled="f">
                  <v:stroke endcap="round"/>
                  <v:path arrowok="t" o:connecttype="custom" o:connectlocs="0,0;205740,121285" o:connectangles="0,0"/>
                </v:shape>
                <v:shape id="Freeform 72" o:spid="_x0000_s1048" style="position:absolute;left:21164;top:4870;width:11519;height:9195;visibility:visible;mso-wrap-style:square;v-text-anchor:top" coordsize="6035,4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Dy5sIA&#10;AADbAAAADwAAAGRycy9kb3ducmV2LnhtbESPQWsCMRSE70L/Q3iCN83qQcLWKKW1i0e7Wnp9bl53&#10;l25eliTq+u9NQfA4zMw3zGoz2E5cyIfWsYb5LANBXDnTcq3hePicKhAhIhvsHJOGGwXYrF9GK8yN&#10;u/IXXcpYiwThkKOGJsY+lzJUDVkMM9cTJ+/XeYsxSV9L4/Ga4LaTiyxbSostp4UGe3pvqPorz1ZD&#10;Uajvw9ZvbydVDB+q3Gc/6nTUejIe3l5BRBriM/xo74wGtYT/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0PLmwgAAANsAAAAPAAAAAAAAAAAAAAAAAJgCAABkcnMvZG93&#10;bnJldi54bWxQSwUGAAAAAAQABAD1AAAAhwMAAAAA&#10;" path="m213,4576r81,-80l608,4183,916,3872r301,-306l1363,3415r143,-149l1646,3118r137,-146l1914,2829r128,-141l2165,2549r118,-136l2392,2278r100,-136l2584,2005r85,-136l2749,1734r76,-135l2899,1468r72,-130l3044,1212r74,-121l3195,974r82,-112l3363,757r94,-98l3561,569r112,-82l3793,415r125,-64l4048,294r135,-49l4320,202r142,-37l4606,133r148,-26l4904,84,5056,65,5211,50,5367,37,5681,17,5999,1v18,-1,34,13,35,32c6035,51,6020,67,6002,68l5686,83r-314,20l5217,116r-152,16l4914,150r-148,22l4621,199r-143,31l4340,266r-135,42l4075,356r-126,54l3828,472r-116,69l3604,619r-99,87l3415,800r-85,102l3251,1010r-76,115l3102,1246r-72,125l2957,1500r-74,132l2807,1767r-81,138l2639,2043r-93,138l2444,2319r-111,137l2215,2593r-123,139l1964,2874r-133,144l1695,3164r-140,148l1411,3462r-147,151l964,3919,655,4230,341,4543r-81,80c247,4636,226,4636,213,4623v-13,-13,-13,-34,,-47xm425,4694l,4834,143,4411r282,283xe" fillcolor="black" strokeweight=".1pt">
                  <v:stroke joinstyle="bevel"/>
                  <v:path arrowok="t" o:connecttype="custom" o:connectlocs="56115,855189;174835,736497;260153,649571;314169,593078;365322,538107;413230,484848;456557,433301;493204,381373;524697,329826;553327,279230;581003,230536;609824,185266;641890,143990;679682,108230;723963,78938;772635,55922;824551,38423;879139,25298;936018,15978;994615,9511;1084323,3234;1151699,6277;1085277,15788;995760,22064;937927,28532;882002,37852;828368,50596;777788,67715;730644,89780;687889,117741;651815,152169;620513,192113;592073,237003;564397,285317;535767,336103;503701,388601;466482,441099;422773,493217;374865,546666;323522,601828;269315,658511;183997,745437;65086,864129;40655,879345;81119,892850;27294,839021" o:connectangles="0,0,0,0,0,0,0,0,0,0,0,0,0,0,0,0,0,0,0,0,0,0,0,0,0,0,0,0,0,0,0,0,0,0,0,0,0,0,0,0,0,0,0,0,0,0"/>
                  <o:lock v:ext="edit" verticies="t"/>
                </v:shape>
                <v:shape id="Freeform 73" o:spid="_x0000_s1049" style="position:absolute;left:22313;top:13995;width:9227;height:3492;visibility:visible;mso-wrap-style:square;v-text-anchor:top" coordsize="4836,1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i5tcYA&#10;AADbAAAADwAAAGRycy9kb3ducmV2LnhtbESP3WrCQBSE7wXfYTlCb8RsUmgNMauIRVoqtvjzAIfs&#10;aZKaPRuy25i+fVcoeDnMzDdMvhpMI3rqXG1ZQRLFIIgLq2suFZxP21kKwnlkjY1lUvBLDlbL8SjH&#10;TNsrH6g/+lIECLsMFVTet5mUrqjIoItsSxy8L9sZ9EF2pdQdXgPcNPIxjp+lwZrDQoUtbSoqLscf&#10;o6Dfb+PLdEiK94/+9fNlfkiedt+NUg+TYb0A4Wnw9/B/+00rSOdw+x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i5tcYAAADbAAAADwAAAAAAAAAAAAAAAACYAgAAZHJz&#10;L2Rvd25yZXYueG1sUEsFBgAAAAAEAAQA9QAAAIsDAAAAAA==&#10;" path="m228,1589l358,1475,558,1311r104,-80l768,1153r110,-77l993,1001r119,-73l1236,857r128,-68l1500,724r141,-61l1788,604r155,-54l2104,498r167,-49l2444,404r177,-43l2804,321r187,-38l3182,247r194,-35l3573,179r402,-61l4384,59,4796,2v18,-2,35,11,37,29c4836,49,4823,66,4805,68r-412,57l3985,183r-401,62l3388,278r-194,34l3004,348r-186,38l2637,426r-177,43l2289,513r-165,48l1965,612r-152,54l1667,724r-139,61l1396,848r-128,67l1146,984r-117,72l917,1130r-109,76l702,1284r-102,79l402,1526,272,1639v-14,13,-35,11,-47,-3c213,1622,214,1601,228,1589xm432,1720l,1835,167,1420r265,300xe" fillcolor="black" strokeweight=".1pt">
                  <v:stroke joinstyle="bevel"/>
                  <v:path arrowok="t" o:connecttype="custom" o:connectlocs="43500,302430;68302,280732;106460,249519;126302,234293;146526,219447;167513,204792;189453,190517;212157,176623;235815,163110;260236,150168;286183,137797;313085,126187;341131,114957;370703,104680;401420,94783;433282,85457;466288,76892;500058,68708;534972,61095;570650,53863;607090,47011;644103,40349;681689,34069;758386,22459;836418,11229;915023,381;922083,5900;916741,12942;838136,23791;760294,34830;683787,46630;646393,52911;609380,59382;573130,66234;537643,73466;503110,81079;469341,89263;436716,97638;405236,106773;374900,116480;345900,126758;318045,137797;291525,149407;266341,161397;241920,174149;218644,187282;196322,200985;174953,215069;154157,229534;133934,244380;114473,259416;76697,290439;51895,311946;42927,311375;43500,302430;82421,327362;0,349250;31862,270264;82421,327362" o:connectangles="0,0,0,0,0,0,0,0,0,0,0,0,0,0,0,0,0,0,0,0,0,0,0,0,0,0,0,0,0,0,0,0,0,0,0,0,0,0,0,0,0,0,0,0,0,0,0,0,0,0,0,0,0,0,0,0,0,0,0"/>
                  <o:lock v:ext="edit" verticies="t"/>
                </v:shape>
                <v:rect id="Rectangle 75" o:spid="_x0000_s1050" style="position:absolute;left:31648;top:8839;width:292;height:31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11730F" w:rsidRDefault="0011730F">
                        <w:r>
                          <w:rPr>
                            <w:color w:val="000000"/>
                            <w:sz w:val="18"/>
                            <w:szCs w:val="18"/>
                          </w:rPr>
                          <w:t xml:space="preserve"> </w:t>
                        </w:r>
                      </w:p>
                    </w:txbxContent>
                  </v:textbox>
                </v:rect>
                <v:rect id="Rectangle 76" o:spid="_x0000_s1051" style="position:absolute;left:29222;top:8902;width:5741;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lksIA&#10;AADbAAAADwAAAGRycy9kb3ducmV2LnhtbERPPWvDMBDdC/0P4gpdSizHQ4kdK6EEAh0KxW6GZDus&#10;i+XUOhlLjd38+mgodHy873I7215cafSdYwXLJAVB3Djdcavg8LVfrED4gKyxd0wKfsnDdvP4UGKh&#10;3cQVXevQihjCvkAFJoShkNI3hiz6xA3EkTu70WKIcGylHnGK4baXWZq+SosdxwaDA+0MNd/1j1Ww&#10;/zx2xDdZveSryV2a7FSbj0Gp56f5bQ0i0Bz+xX/ud60gj+vjl/gD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6WSwgAAANsAAAAPAAAAAAAAAAAAAAAAAJgCAABkcnMvZG93&#10;bnJldi54bWxQSwUGAAAAAAQABAD1AAAAhwMAAAAA&#10;" filled="f" stroked="f">
                  <v:textbox style="mso-fit-shape-to-text:t" inset="0,0,0,0">
                    <w:txbxContent>
                      <w:p w:rsidR="0011730F" w:rsidRPr="00ED0615" w:rsidRDefault="0011730F" w:rsidP="00ED0615">
                        <w:pPr>
                          <w:spacing w:before="0"/>
                          <w:rPr>
                            <w:szCs w:val="22"/>
                          </w:rPr>
                        </w:pPr>
                        <w:proofErr w:type="spellStart"/>
                        <w:r w:rsidRPr="00ED0615">
                          <w:rPr>
                            <w:color w:val="000000"/>
                            <w:szCs w:val="22"/>
                          </w:rPr>
                          <w:t>Vecto</w:t>
                        </w:r>
                        <w:proofErr w:type="spellEnd"/>
                        <w:r w:rsidRPr="00ED0615">
                          <w:rPr>
                            <w:color w:val="000000"/>
                            <w:szCs w:val="22"/>
                          </w:rPr>
                          <w:t xml:space="preserve"> Heading</w:t>
                        </w:r>
                      </w:p>
                    </w:txbxContent>
                  </v:textbox>
                </v:rect>
                <v:rect id="Rectangle 77" o:spid="_x0000_s1052" style="position:absolute;left:32778;top:10160;width:292;height:31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11730F" w:rsidRDefault="0011730F">
                        <w:r>
                          <w:rPr>
                            <w:color w:val="000000"/>
                            <w:sz w:val="18"/>
                            <w:szCs w:val="18"/>
                          </w:rPr>
                          <w:t xml:space="preserve"> </w:t>
                        </w:r>
                      </w:p>
                    </w:txbxContent>
                  </v:textbox>
                </v:rect>
                <w10:anchorlock/>
              </v:group>
            </w:pict>
          </mc:Fallback>
        </mc:AlternateContent>
      </w:r>
    </w:p>
    <w:p w:rsidR="00902FAB" w:rsidRDefault="00902FAB" w:rsidP="00CE5BE7">
      <w:pPr>
        <w:pStyle w:val="Caption"/>
        <w:ind w:left="360"/>
      </w:pPr>
      <w:bookmarkStart w:id="205" w:name="_Ref220904167"/>
      <w:bookmarkStart w:id="206" w:name="_Toc407786594"/>
      <w:proofErr w:type="gramStart"/>
      <w:r>
        <w:t xml:space="preserve">Figure </w:t>
      </w:r>
      <w:fldSimple w:instr=" STYLEREF 1 \s ">
        <w:r w:rsidR="00113552">
          <w:rPr>
            <w:noProof/>
          </w:rPr>
          <w:t>2</w:t>
        </w:r>
      </w:fldSimple>
      <w:r>
        <w:t>.</w:t>
      </w:r>
      <w:proofErr w:type="gramEnd"/>
      <w:r w:rsidR="005B3BAA">
        <w:fldChar w:fldCharType="begin"/>
      </w:r>
      <w:r w:rsidR="005B3BAA">
        <w:instrText xml:space="preserve"> SEQ Figure \* ARABIC \s 1 </w:instrText>
      </w:r>
      <w:r w:rsidR="005B3BAA">
        <w:fldChar w:fldCharType="separate"/>
      </w:r>
      <w:r w:rsidR="00113552">
        <w:rPr>
          <w:noProof/>
        </w:rPr>
        <w:t>8</w:t>
      </w:r>
      <w:r w:rsidR="005B3BAA">
        <w:rPr>
          <w:noProof/>
        </w:rPr>
        <w:fldChar w:fldCharType="end"/>
      </w:r>
      <w:bookmarkEnd w:id="205"/>
      <w:r>
        <w:t xml:space="preserve">  VETCO Angle Definition</w:t>
      </w:r>
      <w:bookmarkEnd w:id="206"/>
    </w:p>
    <w:p w:rsidR="00ED0615" w:rsidRDefault="00ED0615" w:rsidP="00ED0615">
      <w:pPr>
        <w:numPr>
          <w:ilvl w:val="0"/>
          <w:numId w:val="6"/>
        </w:numPr>
      </w:pPr>
      <w:r>
        <w:t>Strakes Height</w:t>
      </w:r>
    </w:p>
    <w:p w:rsidR="00ED0615" w:rsidRDefault="00ED0615" w:rsidP="00ED0615">
      <w:pPr>
        <w:ind w:left="720"/>
      </w:pPr>
      <w:proofErr w:type="gramStart"/>
      <w:r>
        <w:t xml:space="preserve">Required if a particular strake </w:t>
      </w:r>
      <w:r w:rsidRPr="00446C84">
        <w:rPr>
          <w:i/>
        </w:rPr>
        <w:t>H</w:t>
      </w:r>
      <w:r>
        <w:t>/</w:t>
      </w:r>
      <w:r w:rsidRPr="00446C84">
        <w:rPr>
          <w:i/>
          <w:u w:val="single"/>
        </w:rPr>
        <w:t>D</w:t>
      </w:r>
      <w:r>
        <w:t xml:space="preserve"> ratio other than 0.2 is used.</w:t>
      </w:r>
      <w:proofErr w:type="gramEnd"/>
      <w:r>
        <w:t xml:space="preserve">  The strake height is measured perpendicular to the surface of the riser.</w:t>
      </w:r>
    </w:p>
    <w:p w:rsidR="00ED0615" w:rsidRDefault="00790D32" w:rsidP="00ED0615">
      <w:pPr>
        <w:pStyle w:val="Heading7"/>
      </w:pPr>
      <w:r w:rsidRPr="00790D32">
        <w:rPr>
          <w:rFonts w:ascii="Arial" w:hAnsi="Arial" w:cs="Arial"/>
          <w:bCs w:val="0"/>
          <w:sz w:val="20"/>
        </w:rPr>
        <w:lastRenderedPageBreak/>
        <w:t>Note</w:t>
      </w:r>
      <w:r w:rsidR="00ED0615" w:rsidRPr="006718F5">
        <w:rPr>
          <w:bCs w:val="0"/>
          <w:szCs w:val="22"/>
        </w:rPr>
        <w:t>:</w:t>
      </w:r>
      <w:r w:rsidR="00ED0615" w:rsidRPr="006718F5">
        <w:rPr>
          <w:bCs w:val="0"/>
          <w:szCs w:val="22"/>
        </w:rPr>
        <w:tab/>
        <w:t>Data used in the program are valid for pitch to diameter ratios (P/D) larger than</w:t>
      </w:r>
      <w:r w:rsidR="00ED0615">
        <w:t xml:space="preserve"> 4, up to a value of 20, preferably in the range of 5 to 8; and height to diameter ratios (h/D) larger than 0.05, preferably in the range of 0.06 to 0.15.  See </w:t>
      </w:r>
      <w:r w:rsidR="00ED0615" w:rsidRPr="00736582">
        <w:rPr>
          <w:szCs w:val="22"/>
        </w:rPr>
        <w:t>MODELING STRAKES AND FOIL SECTIONS</w:t>
      </w:r>
      <w:r w:rsidR="00ED0615">
        <w:rPr>
          <w:szCs w:val="22"/>
        </w:rPr>
        <w:t xml:space="preserve"> </w:t>
      </w:r>
      <w:r w:rsidR="00ED0615" w:rsidRPr="00736582">
        <w:rPr>
          <w:szCs w:val="22"/>
        </w:rPr>
        <w:t>IN VIVA</w:t>
      </w:r>
      <w:r w:rsidR="00ED0615">
        <w:rPr>
          <w:szCs w:val="22"/>
        </w:rPr>
        <w:t>.</w:t>
      </w:r>
    </w:p>
    <w:p w:rsidR="00ED0615" w:rsidRPr="00000ECE" w:rsidRDefault="00ED0615" w:rsidP="00ED0615">
      <w:pPr>
        <w:pStyle w:val="Heading7"/>
      </w:pPr>
      <w:r>
        <w:tab/>
        <w:t xml:space="preserve">If more than one segment has applied strakes, they must have </w:t>
      </w:r>
      <w:r w:rsidR="00FD097F">
        <w:t xml:space="preserve">the </w:t>
      </w:r>
      <w:r>
        <w:t>same height to diameter ratio.</w:t>
      </w:r>
    </w:p>
    <w:p w:rsidR="00ED0615" w:rsidRDefault="00ED0615" w:rsidP="00ED0615">
      <w:pPr>
        <w:pStyle w:val="Heading7"/>
      </w:pPr>
      <w:r>
        <w:tab/>
        <w:t>In order to apply</w:t>
      </w:r>
      <w:r w:rsidR="00FD097F">
        <w:t xml:space="preserve"> a</w:t>
      </w:r>
      <w:r>
        <w:t xml:space="preserve"> specific strake height, the Section Type should </w:t>
      </w:r>
      <w:r w:rsidR="00FD097F">
        <w:t xml:space="preserve">be </w:t>
      </w:r>
      <w:r>
        <w:t>“Smooth”.</w:t>
      </w:r>
    </w:p>
    <w:p w:rsidR="00ED0615" w:rsidRDefault="00ED0615" w:rsidP="00ED0615">
      <w:pPr>
        <w:pStyle w:val="Heading7"/>
      </w:pPr>
      <w:r>
        <w:tab/>
        <w:t>If “</w:t>
      </w:r>
      <w:proofErr w:type="spellStart"/>
      <w:r>
        <w:t>Straked</w:t>
      </w:r>
      <w:proofErr w:type="spellEnd"/>
      <w:r>
        <w:t>” section is chosen in Section Type, Strakes Height will be ignored.</w:t>
      </w:r>
    </w:p>
    <w:p w:rsidR="00ED0615" w:rsidRDefault="00ED0615" w:rsidP="00ED0615">
      <w:pPr>
        <w:numPr>
          <w:ilvl w:val="0"/>
          <w:numId w:val="7"/>
        </w:numPr>
      </w:pPr>
      <w:r>
        <w:t>Fairing Thickness</w:t>
      </w:r>
    </w:p>
    <w:p w:rsidR="00ED0615" w:rsidRDefault="00ED0615" w:rsidP="00ED0615">
      <w:pPr>
        <w:ind w:left="720"/>
      </w:pPr>
      <w:proofErr w:type="gramStart"/>
      <w:r>
        <w:t>Required if fairing</w:t>
      </w:r>
      <w:r w:rsidR="0021459E">
        <w:t>s are applied</w:t>
      </w:r>
      <w:r>
        <w:t>.</w:t>
      </w:r>
      <w:proofErr w:type="gramEnd"/>
    </w:p>
    <w:p w:rsidR="00ED0615" w:rsidRDefault="00790D32" w:rsidP="00ED0615">
      <w:pPr>
        <w:pStyle w:val="Heading7"/>
        <w:rPr>
          <w:sz w:val="20"/>
        </w:rPr>
      </w:pPr>
      <w:r w:rsidRPr="00790D32">
        <w:rPr>
          <w:rFonts w:ascii="Arial" w:hAnsi="Arial" w:cs="Arial"/>
          <w:bCs w:val="0"/>
          <w:sz w:val="20"/>
        </w:rPr>
        <w:t>Note</w:t>
      </w:r>
      <w:r w:rsidR="00ED0615" w:rsidRPr="006718F5">
        <w:rPr>
          <w:bCs w:val="0"/>
          <w:szCs w:val="22"/>
        </w:rPr>
        <w:t>:</w:t>
      </w:r>
      <w:r w:rsidR="00ED0615" w:rsidRPr="006718F5">
        <w:rPr>
          <w:bCs w:val="0"/>
          <w:szCs w:val="22"/>
        </w:rPr>
        <w:tab/>
        <w:t xml:space="preserve">If a strake property is input, </w:t>
      </w:r>
      <w:r w:rsidR="0021459E">
        <w:rPr>
          <w:bCs w:val="0"/>
          <w:szCs w:val="22"/>
        </w:rPr>
        <w:t xml:space="preserve">the </w:t>
      </w:r>
      <w:r w:rsidR="00ED0615" w:rsidRPr="006718F5">
        <w:rPr>
          <w:bCs w:val="0"/>
          <w:szCs w:val="22"/>
        </w:rPr>
        <w:t xml:space="preserve">program will assume there </w:t>
      </w:r>
      <w:r w:rsidR="0021459E">
        <w:rPr>
          <w:bCs w:val="0"/>
          <w:szCs w:val="22"/>
        </w:rPr>
        <w:t xml:space="preserve">are </w:t>
      </w:r>
      <w:r w:rsidR="00ED0615" w:rsidRPr="006718F5">
        <w:rPr>
          <w:bCs w:val="0"/>
          <w:szCs w:val="22"/>
        </w:rPr>
        <w:t>no fairing</w:t>
      </w:r>
      <w:r w:rsidR="0021459E">
        <w:rPr>
          <w:bCs w:val="0"/>
          <w:szCs w:val="22"/>
        </w:rPr>
        <w:t>s</w:t>
      </w:r>
      <w:r w:rsidR="00ED0615" w:rsidRPr="006718F5">
        <w:rPr>
          <w:bCs w:val="0"/>
          <w:szCs w:val="22"/>
        </w:rPr>
        <w:t xml:space="preserve"> </w:t>
      </w:r>
      <w:r w:rsidR="0021459E">
        <w:rPr>
          <w:bCs w:val="0"/>
          <w:szCs w:val="22"/>
        </w:rPr>
        <w:t xml:space="preserve">applied </w:t>
      </w:r>
      <w:r w:rsidR="00ED0615">
        <w:t xml:space="preserve">on the same segment.  See </w:t>
      </w:r>
      <w:r w:rsidR="00ED0615" w:rsidRPr="00736582">
        <w:rPr>
          <w:szCs w:val="22"/>
        </w:rPr>
        <w:t>MODELING STRAKES AND FOIL SECTIONS</w:t>
      </w:r>
      <w:r w:rsidR="00ED0615">
        <w:rPr>
          <w:szCs w:val="22"/>
        </w:rPr>
        <w:t xml:space="preserve"> </w:t>
      </w:r>
      <w:r w:rsidR="00ED0615" w:rsidRPr="00736582">
        <w:rPr>
          <w:szCs w:val="22"/>
        </w:rPr>
        <w:t>IN VIVA</w:t>
      </w:r>
      <w:r w:rsidR="00ED0615">
        <w:rPr>
          <w:szCs w:val="22"/>
        </w:rPr>
        <w:t>.</w:t>
      </w:r>
    </w:p>
    <w:p w:rsidR="00ED0615" w:rsidRDefault="00ED0615" w:rsidP="00ED0615">
      <w:pPr>
        <w:numPr>
          <w:ilvl w:val="0"/>
          <w:numId w:val="7"/>
        </w:numPr>
      </w:pPr>
      <w:r>
        <w:t>Fairing Chord Length</w:t>
      </w:r>
    </w:p>
    <w:p w:rsidR="00ED0615" w:rsidRDefault="00ED0615" w:rsidP="00ED0615">
      <w:pPr>
        <w:ind w:left="720"/>
      </w:pPr>
      <w:proofErr w:type="gramStart"/>
      <w:r>
        <w:t>Required if fairing</w:t>
      </w:r>
      <w:r w:rsidR="0021459E">
        <w:t>s</w:t>
      </w:r>
      <w:r>
        <w:t xml:space="preserve"> </w:t>
      </w:r>
      <w:r w:rsidR="0021459E">
        <w:t>are applied</w:t>
      </w:r>
      <w:r>
        <w:t>.</w:t>
      </w:r>
      <w:proofErr w:type="gramEnd"/>
    </w:p>
    <w:p w:rsidR="00ED0615" w:rsidRDefault="00ED0615" w:rsidP="00ED0615">
      <w:pPr>
        <w:numPr>
          <w:ilvl w:val="0"/>
          <w:numId w:val="7"/>
        </w:numPr>
      </w:pPr>
      <w:r>
        <w:t>Modulus of Elasticity</w:t>
      </w:r>
    </w:p>
    <w:p w:rsidR="00ED0615" w:rsidRDefault="00ED0615" w:rsidP="00ED0615">
      <w:pPr>
        <w:ind w:left="720"/>
      </w:pPr>
      <w:r>
        <w:t>Generally, it is 2.0</w:t>
      </w:r>
      <w:r>
        <w:sym w:font="Symbol" w:char="F0B4"/>
      </w:r>
      <w:r>
        <w:t>10</w:t>
      </w:r>
      <w:r>
        <w:rPr>
          <w:vertAlign w:val="superscript"/>
        </w:rPr>
        <w:t>5</w:t>
      </w:r>
      <w:r>
        <w:t xml:space="preserve"> MPa (or 2.9</w:t>
      </w:r>
      <w:r>
        <w:sym w:font="Symbol" w:char="F0B4"/>
      </w:r>
      <w:r>
        <w:t>10</w:t>
      </w:r>
      <w:r>
        <w:rPr>
          <w:vertAlign w:val="superscript"/>
        </w:rPr>
        <w:t>7</w:t>
      </w:r>
      <w:r>
        <w:t xml:space="preserve"> psi) for steel.</w:t>
      </w:r>
    </w:p>
    <w:p w:rsidR="00ED0615" w:rsidRDefault="00790D32" w:rsidP="00ED0615">
      <w:pPr>
        <w:pStyle w:val="Heading7"/>
      </w:pPr>
      <w:r w:rsidRPr="00790D32">
        <w:rPr>
          <w:rFonts w:ascii="Arial" w:hAnsi="Arial" w:cs="Arial"/>
          <w:bCs w:val="0"/>
          <w:sz w:val="20"/>
        </w:rPr>
        <w:t>Note</w:t>
      </w:r>
      <w:r w:rsidR="00ED0615" w:rsidRPr="00E36239">
        <w:rPr>
          <w:bCs w:val="0"/>
          <w:szCs w:val="22"/>
        </w:rPr>
        <w:t>:</w:t>
      </w:r>
      <w:r w:rsidR="00ED0615" w:rsidRPr="00E36239">
        <w:rPr>
          <w:bCs w:val="0"/>
          <w:szCs w:val="22"/>
        </w:rPr>
        <w:tab/>
        <w:t xml:space="preserve">The </w:t>
      </w:r>
      <w:proofErr w:type="gramStart"/>
      <w:r w:rsidR="00ED0615" w:rsidRPr="00E36239">
        <w:rPr>
          <w:bCs w:val="0"/>
          <w:szCs w:val="22"/>
        </w:rPr>
        <w:t>user can</w:t>
      </w:r>
      <w:proofErr w:type="gramEnd"/>
      <w:r w:rsidR="00ED0615" w:rsidRPr="00E36239">
        <w:rPr>
          <w:bCs w:val="0"/>
          <w:szCs w:val="22"/>
        </w:rPr>
        <w:t xml:space="preserve"> always right-click to delete a wrongly inputted row,</w:t>
      </w:r>
      <w:r w:rsidR="00ED0615">
        <w:t xml:space="preserve"> insert a blank row for </w:t>
      </w:r>
      <w:r w:rsidR="00890C19">
        <w:t xml:space="preserve">an </w:t>
      </w:r>
      <w:r w:rsidR="00ED0615">
        <w:t>additional segment, or copy / paste from clipboard.</w:t>
      </w:r>
    </w:p>
    <w:p w:rsidR="00231817" w:rsidRDefault="00231817">
      <w:r>
        <w:t xml:space="preserve">After the main riser data has been entered, click </w:t>
      </w:r>
      <w:r>
        <w:rPr>
          <w:b/>
          <w:bCs/>
        </w:rPr>
        <w:t>Save</w:t>
      </w:r>
      <w:r>
        <w:t xml:space="preserve"> button to return to the main menu.</w:t>
      </w:r>
    </w:p>
    <w:p w:rsidR="00231817" w:rsidRDefault="00231817" w:rsidP="00CE5BE7">
      <w:pPr>
        <w:pStyle w:val="Heading3"/>
        <w:tabs>
          <w:tab w:val="clear" w:pos="1440"/>
          <w:tab w:val="num" w:pos="720"/>
        </w:tabs>
        <w:ind w:left="0"/>
      </w:pPr>
      <w:bookmarkStart w:id="207" w:name="_Toc407786568"/>
      <w:r>
        <w:t>Auxiliary Lines</w:t>
      </w:r>
      <w:bookmarkEnd w:id="207"/>
    </w:p>
    <w:p w:rsidR="00231817" w:rsidRDefault="00231817">
      <w:r>
        <w:t xml:space="preserve">From </w:t>
      </w:r>
      <w:r>
        <w:rPr>
          <w:b/>
          <w:bCs/>
        </w:rPr>
        <w:t>Riser</w:t>
      </w:r>
      <w:r>
        <w:t xml:space="preserve"> menu, choose </w:t>
      </w:r>
      <w:r>
        <w:rPr>
          <w:b/>
          <w:bCs/>
        </w:rPr>
        <w:t>Auxiliary Line Data</w:t>
      </w:r>
      <w:r>
        <w:t xml:space="preserve"> option.  In the </w:t>
      </w:r>
      <w:r w:rsidR="00DF1F02">
        <w:t xml:space="preserve">data box, as shown in </w:t>
      </w:r>
      <w:r w:rsidR="0043772C">
        <w:fldChar w:fldCharType="begin"/>
      </w:r>
      <w:r w:rsidR="0043772C">
        <w:instrText xml:space="preserve"> REF _Ref28082710 \h </w:instrText>
      </w:r>
      <w:r w:rsidR="0043772C">
        <w:fldChar w:fldCharType="separate"/>
      </w:r>
      <w:r w:rsidR="00ED0615">
        <w:t xml:space="preserve">Figure </w:t>
      </w:r>
      <w:r w:rsidR="00ED0615">
        <w:rPr>
          <w:noProof/>
        </w:rPr>
        <w:t>2</w:t>
      </w:r>
      <w:r w:rsidR="00ED0615">
        <w:t>.</w:t>
      </w:r>
      <w:r w:rsidR="00ED0615">
        <w:rPr>
          <w:noProof/>
        </w:rPr>
        <w:t>9</w:t>
      </w:r>
      <w:r w:rsidR="0043772C">
        <w:fldChar w:fldCharType="end"/>
      </w:r>
      <w:r>
        <w:t>, input the following data for each auxiliary line:</w:t>
      </w:r>
    </w:p>
    <w:p w:rsidR="00ED0615" w:rsidRDefault="00ED0615" w:rsidP="00ED0615">
      <w:pPr>
        <w:numPr>
          <w:ilvl w:val="0"/>
          <w:numId w:val="7"/>
        </w:numPr>
      </w:pPr>
      <w:r>
        <w:t>Outer Diameter</w:t>
      </w:r>
    </w:p>
    <w:p w:rsidR="00ED0615" w:rsidRDefault="00ED0615" w:rsidP="00ED0615">
      <w:pPr>
        <w:numPr>
          <w:ilvl w:val="0"/>
          <w:numId w:val="7"/>
        </w:numPr>
      </w:pPr>
      <w:r>
        <w:t>Inner Diameter</w:t>
      </w:r>
    </w:p>
    <w:p w:rsidR="00ED0615" w:rsidRDefault="00ED0615" w:rsidP="00ED0615">
      <w:pPr>
        <w:numPr>
          <w:ilvl w:val="0"/>
          <w:numId w:val="7"/>
        </w:numPr>
      </w:pPr>
      <w:r>
        <w:t>Content Density</w:t>
      </w:r>
    </w:p>
    <w:p w:rsidR="00231817" w:rsidRDefault="00ED0615" w:rsidP="009C730E">
      <w:pPr>
        <w:jc w:val="center"/>
      </w:pPr>
      <w:r>
        <w:br w:type="page"/>
      </w:r>
    </w:p>
    <w:p w:rsidR="00C044FF" w:rsidRDefault="00CD5249" w:rsidP="0051367D">
      <w:pPr>
        <w:jc w:val="center"/>
      </w:pPr>
      <w:bookmarkStart w:id="208" w:name="_Ref28082710"/>
      <w:bookmarkStart w:id="209" w:name="_Toc478788260"/>
      <w:bookmarkStart w:id="210" w:name="_Toc16486097"/>
      <w:bookmarkStart w:id="211" w:name="_Toc407786595"/>
      <w:r>
        <w:rPr>
          <w:noProof/>
          <w:lang w:eastAsia="zh-CN"/>
        </w:rPr>
        <w:lastRenderedPageBreak/>
        <w:drawing>
          <wp:inline distT="0" distB="0" distL="0" distR="0" wp14:anchorId="59F1E45B" wp14:editId="3575D6B3">
            <wp:extent cx="3133725" cy="2600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33725" cy="2600325"/>
                    </a:xfrm>
                    <a:prstGeom prst="rect">
                      <a:avLst/>
                    </a:prstGeom>
                  </pic:spPr>
                </pic:pic>
              </a:graphicData>
            </a:graphic>
          </wp:inline>
        </w:drawing>
      </w:r>
    </w:p>
    <w:p w:rsidR="00231817" w:rsidRDefault="00231817" w:rsidP="0051367D">
      <w:pPr>
        <w:jc w:val="center"/>
      </w:pPr>
      <w:proofErr w:type="gramStart"/>
      <w:r>
        <w:t xml:space="preserve">Figure </w:t>
      </w:r>
      <w:fldSimple w:instr=" STYLEREF 1 \s ">
        <w:r w:rsidR="00113552">
          <w:rPr>
            <w:noProof/>
          </w:rPr>
          <w:t>2</w:t>
        </w:r>
      </w:fldSimple>
      <w:r>
        <w:t>.</w:t>
      </w:r>
      <w:proofErr w:type="gramEnd"/>
      <w:r w:rsidR="0069662C">
        <w:fldChar w:fldCharType="begin"/>
      </w:r>
      <w:r w:rsidR="0069662C">
        <w:instrText xml:space="preserve"> SEQ Figure \* ARABIC \s 1 </w:instrText>
      </w:r>
      <w:r w:rsidR="0069662C">
        <w:fldChar w:fldCharType="separate"/>
      </w:r>
      <w:r w:rsidR="00113552">
        <w:rPr>
          <w:noProof/>
        </w:rPr>
        <w:t>9</w:t>
      </w:r>
      <w:r w:rsidR="0069662C">
        <w:rPr>
          <w:noProof/>
        </w:rPr>
        <w:fldChar w:fldCharType="end"/>
      </w:r>
      <w:bookmarkEnd w:id="208"/>
      <w:r>
        <w:t xml:space="preserve"> </w:t>
      </w:r>
      <w:r w:rsidR="00F71C79">
        <w:t xml:space="preserve"> </w:t>
      </w:r>
      <w:r>
        <w:t>Auxiliary Line Data</w:t>
      </w:r>
      <w:bookmarkEnd w:id="209"/>
      <w:bookmarkEnd w:id="210"/>
      <w:bookmarkEnd w:id="211"/>
    </w:p>
    <w:p w:rsidR="00ED0615" w:rsidRDefault="00ED0615" w:rsidP="00ED0615">
      <w:r>
        <w:t xml:space="preserve">Fill in as many lines as necessary (maximum 6).  WinVIVA will automatically determine the total number of lines that are entered.  </w:t>
      </w:r>
      <w:r w:rsidR="0088301E">
        <w:t>The u</w:t>
      </w:r>
      <w:r>
        <w:t xml:space="preserve">ser can also include auxiliary lines into </w:t>
      </w:r>
      <w:r>
        <w:rPr>
          <w:i/>
          <w:iCs/>
        </w:rPr>
        <w:t>EI</w:t>
      </w:r>
      <w:r>
        <w:t xml:space="preserve"> calculations by select</w:t>
      </w:r>
      <w:r w:rsidR="0088301E">
        <w:t>ing</w:t>
      </w:r>
      <w:r>
        <w:t xml:space="preserve"> the relevant checkbox, although this is not recommended.</w:t>
      </w:r>
    </w:p>
    <w:p w:rsidR="00ED0615" w:rsidRDefault="00790D32" w:rsidP="00ED0615">
      <w:pPr>
        <w:pStyle w:val="Heading7"/>
      </w:pPr>
      <w:r w:rsidRPr="00790D32">
        <w:rPr>
          <w:rFonts w:ascii="Arial" w:hAnsi="Arial" w:cs="Arial"/>
          <w:bCs w:val="0"/>
          <w:sz w:val="20"/>
        </w:rPr>
        <w:t>Note</w:t>
      </w:r>
      <w:r w:rsidR="00ED0615" w:rsidRPr="00E36239">
        <w:rPr>
          <w:bCs w:val="0"/>
          <w:szCs w:val="22"/>
        </w:rPr>
        <w:t>:</w:t>
      </w:r>
      <w:r w:rsidR="00ED0615" w:rsidRPr="00E36239">
        <w:rPr>
          <w:bCs w:val="0"/>
          <w:szCs w:val="22"/>
        </w:rPr>
        <w:tab/>
        <w:t xml:space="preserve">The </w:t>
      </w:r>
      <w:proofErr w:type="gramStart"/>
      <w:r w:rsidR="00ED0615" w:rsidRPr="00E36239">
        <w:rPr>
          <w:bCs w:val="0"/>
          <w:szCs w:val="22"/>
        </w:rPr>
        <w:t>user can</w:t>
      </w:r>
      <w:proofErr w:type="gramEnd"/>
      <w:r w:rsidR="00ED0615" w:rsidRPr="00E36239">
        <w:rPr>
          <w:bCs w:val="0"/>
          <w:szCs w:val="22"/>
        </w:rPr>
        <w:t xml:space="preserve"> always right-click to delete a wrongly inputted row,</w:t>
      </w:r>
      <w:r w:rsidR="00ED0615">
        <w:t xml:space="preserve"> insert a blank row for </w:t>
      </w:r>
      <w:r w:rsidR="0088301E">
        <w:t xml:space="preserve">an </w:t>
      </w:r>
      <w:r w:rsidR="00ED0615">
        <w:t>additional auxiliary line, or copy / paste from clipboard.</w:t>
      </w:r>
    </w:p>
    <w:p w:rsidR="00265DA7" w:rsidRDefault="00265DA7" w:rsidP="00852EA4">
      <w:r>
        <w:t xml:space="preserve">Once input is finished, click </w:t>
      </w:r>
      <w:r>
        <w:rPr>
          <w:b/>
          <w:bCs/>
        </w:rPr>
        <w:t>Save</w:t>
      </w:r>
      <w:r>
        <w:t xml:space="preserve"> to return to the main menu.</w:t>
      </w:r>
    </w:p>
    <w:p w:rsidR="00265DA7" w:rsidRDefault="00265DA7" w:rsidP="00CE5BE7">
      <w:pPr>
        <w:pStyle w:val="Heading3"/>
        <w:keepNext w:val="0"/>
        <w:tabs>
          <w:tab w:val="clear" w:pos="1440"/>
          <w:tab w:val="num" w:pos="720"/>
        </w:tabs>
        <w:ind w:left="0"/>
      </w:pPr>
      <w:bookmarkStart w:id="212" w:name="_Toc407786569"/>
      <w:r>
        <w:t>Intermediate Lateral Supports</w:t>
      </w:r>
      <w:bookmarkEnd w:id="212"/>
    </w:p>
    <w:p w:rsidR="00265DA7" w:rsidRDefault="00265DA7" w:rsidP="00852EA4">
      <w:r>
        <w:t xml:space="preserve">Intermediate lateral supports can be considered in the analysis.  From </w:t>
      </w:r>
      <w:r>
        <w:rPr>
          <w:b/>
          <w:bCs/>
        </w:rPr>
        <w:t>Riser</w:t>
      </w:r>
      <w:r>
        <w:t xml:space="preserve"> </w:t>
      </w:r>
      <w:r w:rsidR="00ED0615">
        <w:t>/</w:t>
      </w:r>
      <w:r>
        <w:t xml:space="preserve"> </w:t>
      </w:r>
      <w:r>
        <w:rPr>
          <w:b/>
          <w:bCs/>
        </w:rPr>
        <w:t>Intermediate Lateral Supports</w:t>
      </w:r>
      <w:r>
        <w:t xml:space="preserve"> option.  In the data box, as shown in </w:t>
      </w:r>
      <w:r>
        <w:fldChar w:fldCharType="begin"/>
      </w:r>
      <w:r>
        <w:instrText xml:space="preserve"> REF _Ref28082723 \h </w:instrText>
      </w:r>
      <w:r>
        <w:fldChar w:fldCharType="separate"/>
      </w:r>
      <w:r w:rsidR="00113552">
        <w:t xml:space="preserve">Figure </w:t>
      </w:r>
      <w:r w:rsidR="00113552">
        <w:rPr>
          <w:noProof/>
        </w:rPr>
        <w:t>2</w:t>
      </w:r>
      <w:r w:rsidR="00113552">
        <w:t>.</w:t>
      </w:r>
      <w:r w:rsidR="00113552">
        <w:rPr>
          <w:noProof/>
        </w:rPr>
        <w:t>10</w:t>
      </w:r>
      <w:r>
        <w:fldChar w:fldCharType="end"/>
      </w:r>
      <w:r>
        <w:t>, input the following data for each support:</w:t>
      </w:r>
    </w:p>
    <w:p w:rsidR="00ED0615" w:rsidRDefault="00ED0615" w:rsidP="00ED0615">
      <w:pPr>
        <w:numPr>
          <w:ilvl w:val="0"/>
          <w:numId w:val="7"/>
        </w:numPr>
      </w:pPr>
      <w:r>
        <w:t>Distance Along the Riser</w:t>
      </w:r>
    </w:p>
    <w:p w:rsidR="00ED0615" w:rsidRDefault="00ED0615" w:rsidP="00ED0615">
      <w:pPr>
        <w:ind w:left="720"/>
      </w:pPr>
      <w:r>
        <w:t>Location of intermediate lateral support measured along the riser length from the top end.</w:t>
      </w:r>
    </w:p>
    <w:p w:rsidR="00ED0615" w:rsidRDefault="00ED0615" w:rsidP="00ED0615">
      <w:pPr>
        <w:numPr>
          <w:ilvl w:val="0"/>
          <w:numId w:val="7"/>
        </w:numPr>
      </w:pPr>
      <w:r>
        <w:t>Spring Stiffness</w:t>
      </w:r>
    </w:p>
    <w:p w:rsidR="00ED0615" w:rsidRDefault="00ED0615" w:rsidP="00ED0615">
      <w:pPr>
        <w:numPr>
          <w:ilvl w:val="0"/>
          <w:numId w:val="7"/>
        </w:numPr>
      </w:pPr>
      <w:r>
        <w:t>Damping Coefficient</w:t>
      </w:r>
    </w:p>
    <w:p w:rsidR="00ED0615" w:rsidRPr="00E36239" w:rsidRDefault="00790D32" w:rsidP="00ED0615">
      <w:pPr>
        <w:pStyle w:val="Heading7"/>
        <w:rPr>
          <w:bCs w:val="0"/>
          <w:szCs w:val="22"/>
        </w:rPr>
      </w:pPr>
      <w:r w:rsidRPr="00790D32">
        <w:rPr>
          <w:rFonts w:ascii="Arial" w:hAnsi="Arial" w:cs="Arial"/>
          <w:bCs w:val="0"/>
          <w:sz w:val="20"/>
        </w:rPr>
        <w:t>Note</w:t>
      </w:r>
      <w:r w:rsidR="00ED0615" w:rsidRPr="00E36239">
        <w:rPr>
          <w:bCs w:val="0"/>
          <w:szCs w:val="22"/>
        </w:rPr>
        <w:t>:</w:t>
      </w:r>
      <w:r w:rsidR="00ED0615" w:rsidRPr="00E36239">
        <w:rPr>
          <w:bCs w:val="0"/>
          <w:szCs w:val="22"/>
        </w:rPr>
        <w:tab/>
        <w:t xml:space="preserve">Start from the top most support </w:t>
      </w:r>
    </w:p>
    <w:p w:rsidR="00265DA7" w:rsidRDefault="00265DA7">
      <w:r>
        <w:t>Fill in as many lines as necessary (maximum 100).  WinVIVA will automatically determine the total number of lines that are entered.</w:t>
      </w:r>
    </w:p>
    <w:p w:rsidR="00ED0615" w:rsidRDefault="00790D32" w:rsidP="00ED0615">
      <w:pPr>
        <w:pStyle w:val="Heading7"/>
      </w:pPr>
      <w:r w:rsidRPr="00790D32">
        <w:rPr>
          <w:rFonts w:ascii="Arial" w:hAnsi="Arial" w:cs="Arial"/>
          <w:bCs w:val="0"/>
          <w:sz w:val="20"/>
        </w:rPr>
        <w:t>Note</w:t>
      </w:r>
      <w:r w:rsidR="00ED0615" w:rsidRPr="00E36239">
        <w:rPr>
          <w:bCs w:val="0"/>
          <w:szCs w:val="22"/>
        </w:rPr>
        <w:t>:</w:t>
      </w:r>
      <w:r w:rsidR="00ED0615" w:rsidRPr="00E36239">
        <w:rPr>
          <w:bCs w:val="0"/>
          <w:szCs w:val="22"/>
        </w:rPr>
        <w:tab/>
        <w:t xml:space="preserve">The </w:t>
      </w:r>
      <w:proofErr w:type="gramStart"/>
      <w:r w:rsidR="00ED0615" w:rsidRPr="00E36239">
        <w:rPr>
          <w:bCs w:val="0"/>
          <w:szCs w:val="22"/>
        </w:rPr>
        <w:t>user can</w:t>
      </w:r>
      <w:proofErr w:type="gramEnd"/>
      <w:r w:rsidR="00ED0615" w:rsidRPr="00E36239">
        <w:rPr>
          <w:bCs w:val="0"/>
          <w:szCs w:val="22"/>
        </w:rPr>
        <w:t xml:space="preserve"> always right-click to delete a wrongly inputted row,</w:t>
      </w:r>
      <w:r w:rsidR="00ED0615">
        <w:t xml:space="preserve"> insert a blank row for </w:t>
      </w:r>
      <w:r w:rsidR="00A435D3">
        <w:t xml:space="preserve">an </w:t>
      </w:r>
      <w:r w:rsidR="00ED0615">
        <w:t>additional lateral support, or copy / paste from clipboard.</w:t>
      </w:r>
    </w:p>
    <w:p w:rsidR="00265DA7" w:rsidRDefault="00265DA7">
      <w:r>
        <w:t xml:space="preserve">Click </w:t>
      </w:r>
      <w:r>
        <w:rPr>
          <w:b/>
          <w:bCs/>
        </w:rPr>
        <w:t>Save</w:t>
      </w:r>
      <w:r>
        <w:t xml:space="preserve"> to return to the main menu.</w:t>
      </w:r>
    </w:p>
    <w:p w:rsidR="00C044FF" w:rsidRDefault="00CD5249" w:rsidP="009C730E">
      <w:pPr>
        <w:jc w:val="center"/>
      </w:pPr>
      <w:r>
        <w:rPr>
          <w:noProof/>
          <w:lang w:eastAsia="zh-CN"/>
        </w:rPr>
        <w:lastRenderedPageBreak/>
        <w:drawing>
          <wp:inline distT="0" distB="0" distL="0" distR="0" wp14:anchorId="0933C609" wp14:editId="2240F55A">
            <wp:extent cx="3162300" cy="2571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62300" cy="2571750"/>
                    </a:xfrm>
                    <a:prstGeom prst="rect">
                      <a:avLst/>
                    </a:prstGeom>
                  </pic:spPr>
                </pic:pic>
              </a:graphicData>
            </a:graphic>
          </wp:inline>
        </w:drawing>
      </w:r>
    </w:p>
    <w:p w:rsidR="00CF41EF" w:rsidRDefault="00CF41EF" w:rsidP="0051367D">
      <w:pPr>
        <w:jc w:val="center"/>
      </w:pPr>
      <w:bookmarkStart w:id="213" w:name="_Ref28082723"/>
      <w:bookmarkStart w:id="214" w:name="_Toc16486098"/>
      <w:bookmarkStart w:id="215" w:name="_Toc407786596"/>
      <w:proofErr w:type="gramStart"/>
      <w:r>
        <w:t xml:space="preserve">Figure </w:t>
      </w:r>
      <w:fldSimple w:instr=" STYLEREF 1 \s ">
        <w:r w:rsidR="00ED0615">
          <w:rPr>
            <w:noProof/>
          </w:rPr>
          <w:t>2</w:t>
        </w:r>
      </w:fldSimple>
      <w:r>
        <w:t>.</w:t>
      </w:r>
      <w:proofErr w:type="gramEnd"/>
      <w:r w:rsidR="0069662C">
        <w:fldChar w:fldCharType="begin"/>
      </w:r>
      <w:r w:rsidR="0069662C">
        <w:instrText xml:space="preserve"> SEQ Figure \* ARABIC \s 1 </w:instrText>
      </w:r>
      <w:r w:rsidR="0069662C">
        <w:fldChar w:fldCharType="separate"/>
      </w:r>
      <w:r w:rsidR="00ED0615">
        <w:rPr>
          <w:noProof/>
        </w:rPr>
        <w:t>10</w:t>
      </w:r>
      <w:r w:rsidR="0069662C">
        <w:rPr>
          <w:noProof/>
        </w:rPr>
        <w:fldChar w:fldCharType="end"/>
      </w:r>
      <w:bookmarkEnd w:id="213"/>
      <w:r>
        <w:t xml:space="preserve">  Intermediate Lateral Supports</w:t>
      </w:r>
      <w:bookmarkEnd w:id="214"/>
      <w:bookmarkEnd w:id="215"/>
    </w:p>
    <w:p w:rsidR="00231817" w:rsidRDefault="00231817" w:rsidP="00CE5BE7">
      <w:pPr>
        <w:pStyle w:val="Heading3"/>
        <w:keepNext w:val="0"/>
        <w:tabs>
          <w:tab w:val="clear" w:pos="1440"/>
          <w:tab w:val="num" w:pos="720"/>
        </w:tabs>
        <w:ind w:left="0"/>
      </w:pPr>
      <w:bookmarkStart w:id="216" w:name="_Toc407786570"/>
      <w:r>
        <w:t>Additional information for SCR /Laz</w:t>
      </w:r>
      <w:r w:rsidR="00CE2640">
        <w:t>y</w:t>
      </w:r>
      <w:r>
        <w:t>-Wave Riser Analysis</w:t>
      </w:r>
      <w:bookmarkStart w:id="217" w:name="_Toc478788326"/>
      <w:bookmarkEnd w:id="216"/>
      <w:bookmarkEnd w:id="217"/>
    </w:p>
    <w:p w:rsidR="00231817" w:rsidRDefault="00231817" w:rsidP="00852EA4">
      <w:r>
        <w:t xml:space="preserve">If the SCR or lazy-wave riser option is </w:t>
      </w:r>
      <w:r w:rsidR="005E47DC">
        <w:t>selected</w:t>
      </w:r>
      <w:r>
        <w:t>, the user must supply the static conf</w:t>
      </w:r>
      <w:r w:rsidR="00122064">
        <w:t xml:space="preserve">iguration solution.  </w:t>
      </w:r>
      <w:r w:rsidR="0043772C">
        <w:fldChar w:fldCharType="begin"/>
      </w:r>
      <w:r w:rsidR="0043772C">
        <w:instrText xml:space="preserve"> REF _Ref28082753 \h </w:instrText>
      </w:r>
      <w:r w:rsidR="0043772C">
        <w:fldChar w:fldCharType="separate"/>
      </w:r>
      <w:r w:rsidR="00CD4814">
        <w:t xml:space="preserve">Figure </w:t>
      </w:r>
      <w:r w:rsidR="00CD4814">
        <w:rPr>
          <w:noProof/>
        </w:rPr>
        <w:t>2</w:t>
      </w:r>
      <w:r w:rsidR="00CD4814">
        <w:t>.</w:t>
      </w:r>
      <w:r w:rsidR="00CD4814">
        <w:rPr>
          <w:noProof/>
        </w:rPr>
        <w:t>11</w:t>
      </w:r>
      <w:r w:rsidR="0043772C">
        <w:fldChar w:fldCharType="end"/>
      </w:r>
      <w:r>
        <w:t xml:space="preserve"> shows the input screen for the additional information.  When creating the file, the portion of SCR from the touch</w:t>
      </w:r>
      <w:r w:rsidR="005E47DC">
        <w:t>down</w:t>
      </w:r>
      <w:r>
        <w:t xml:space="preserve"> point on the seafloor to the wellhead is </w:t>
      </w:r>
      <w:r w:rsidR="00200B47">
        <w:t xml:space="preserve">normally </w:t>
      </w:r>
      <w:r>
        <w:t xml:space="preserve">truncated in </w:t>
      </w:r>
      <w:r w:rsidR="00122064">
        <w:t>the VIV analysis.</w:t>
      </w:r>
      <w:r w:rsidR="00E56949">
        <w:t xml:space="preserve">  </w:t>
      </w:r>
      <w:r w:rsidR="00200B47">
        <w:t xml:space="preserve">On the other hand, </w:t>
      </w:r>
      <w:r w:rsidR="005E47DC">
        <w:t xml:space="preserve">the </w:t>
      </w:r>
      <w:r w:rsidR="00200B47">
        <w:t>user may choose to simulate the seabed by input</w:t>
      </w:r>
      <w:r w:rsidR="005E47DC">
        <w:t>ting</w:t>
      </w:r>
      <w:r w:rsidR="00200B47">
        <w:t xml:space="preserve"> intermediate lateral supports.</w:t>
      </w:r>
      <w:r w:rsidR="00122064">
        <w:t xml:space="preserve">  </w:t>
      </w:r>
      <w:r w:rsidR="0043772C">
        <w:fldChar w:fldCharType="begin"/>
      </w:r>
      <w:r w:rsidR="0043772C">
        <w:instrText xml:space="preserve"> REF _Ref28082765 \h </w:instrText>
      </w:r>
      <w:r w:rsidR="0043772C">
        <w:fldChar w:fldCharType="separate"/>
      </w:r>
      <w:r w:rsidR="00CD4814">
        <w:t xml:space="preserve">Figure </w:t>
      </w:r>
      <w:r w:rsidR="00CD4814">
        <w:rPr>
          <w:noProof/>
        </w:rPr>
        <w:t>2</w:t>
      </w:r>
      <w:r w:rsidR="00CD4814">
        <w:t>.</w:t>
      </w:r>
      <w:r w:rsidR="00CD4814">
        <w:rPr>
          <w:noProof/>
        </w:rPr>
        <w:t>12</w:t>
      </w:r>
      <w:r w:rsidR="0043772C">
        <w:fldChar w:fldCharType="end"/>
      </w:r>
      <w:r>
        <w:t xml:space="preserve"> shows the coordinate system used to describe the SCR riser configuration.  The required information is outlined as follows:</w:t>
      </w:r>
    </w:p>
    <w:p w:rsidR="00CD4814" w:rsidRDefault="00790D32" w:rsidP="00CD4814">
      <w:pPr>
        <w:pStyle w:val="Heading7"/>
      </w:pPr>
      <w:r w:rsidRPr="00790D32">
        <w:rPr>
          <w:rFonts w:ascii="Arial" w:hAnsi="Arial" w:cs="Arial"/>
          <w:bCs w:val="0"/>
          <w:sz w:val="20"/>
        </w:rPr>
        <w:t>Note</w:t>
      </w:r>
      <w:r w:rsidR="00CD4814" w:rsidRPr="00E36239">
        <w:rPr>
          <w:bCs w:val="0"/>
          <w:szCs w:val="22"/>
        </w:rPr>
        <w:t>:</w:t>
      </w:r>
      <w:r w:rsidR="00CD4814" w:rsidRPr="00E36239">
        <w:rPr>
          <w:bCs w:val="0"/>
          <w:szCs w:val="22"/>
        </w:rPr>
        <w:tab/>
        <w:t xml:space="preserve">WinVIVA only applies a simplified model </w:t>
      </w:r>
      <w:r w:rsidR="005E47DC">
        <w:rPr>
          <w:bCs w:val="0"/>
          <w:szCs w:val="22"/>
        </w:rPr>
        <w:t xml:space="preserve">in which </w:t>
      </w:r>
      <w:r w:rsidR="00CD4814" w:rsidRPr="00E36239">
        <w:rPr>
          <w:bCs w:val="0"/>
          <w:szCs w:val="22"/>
        </w:rPr>
        <w:t>the static configuration of SCR or</w:t>
      </w:r>
      <w:r w:rsidR="00CD4814">
        <w:t xml:space="preserve"> lazy wave riser is always in the XOY plane.  However, DOS VIVA is capable </w:t>
      </w:r>
      <w:r w:rsidR="005E47DC">
        <w:t xml:space="preserve">of </w:t>
      </w:r>
      <w:r w:rsidR="00CD4814">
        <w:t>handl</w:t>
      </w:r>
      <w:r w:rsidR="005E47DC">
        <w:t>ing</w:t>
      </w:r>
      <w:r w:rsidR="00CD4814">
        <w:t xml:space="preserve"> cases with 3-D static configuration.</w:t>
      </w:r>
    </w:p>
    <w:p w:rsidR="00BD7D76" w:rsidRPr="00790D32" w:rsidRDefault="00BD7D76" w:rsidP="00BD7D76">
      <w:pPr>
        <w:pStyle w:val="Heading7"/>
      </w:pPr>
      <w:r>
        <w:tab/>
        <w:t>For catenary riser, the portion of the riser lying on the floor shall be truncated in general</w:t>
      </w:r>
      <w:r w:rsidRPr="0011730F">
        <w:t xml:space="preserve">.  </w:t>
      </w:r>
      <w:r w:rsidRPr="002D7410">
        <w:t>With the introduction of intermediate lateral support</w:t>
      </w:r>
      <w:r w:rsidR="00804805" w:rsidRPr="002D7410">
        <w:t>s</w:t>
      </w:r>
      <w:r w:rsidRPr="002D7410">
        <w:t xml:space="preserve">, the grounded portion may be modeled </w:t>
      </w:r>
      <w:proofErr w:type="gramStart"/>
      <w:r w:rsidRPr="002D7410">
        <w:t>as  lateral</w:t>
      </w:r>
      <w:proofErr w:type="gramEnd"/>
      <w:r w:rsidRPr="002D7410">
        <w:t xml:space="preserve"> supports.</w:t>
      </w:r>
    </w:p>
    <w:p w:rsidR="00CD4814" w:rsidRDefault="00CD4814" w:rsidP="00CD4814">
      <w:pPr>
        <w:numPr>
          <w:ilvl w:val="0"/>
          <w:numId w:val="8"/>
        </w:numPr>
      </w:pPr>
      <w:r>
        <w:t xml:space="preserve">Distance along Riser, </w:t>
      </w:r>
      <w:r w:rsidRPr="0043772C">
        <w:rPr>
          <w:i/>
        </w:rPr>
        <w:t>S</w:t>
      </w:r>
    </w:p>
    <w:p w:rsidR="00CD4814" w:rsidRDefault="00CD4814" w:rsidP="00CD4814">
      <w:pPr>
        <w:pStyle w:val="BodyTextIndent"/>
        <w:rPr>
          <w:noProof w:val="0"/>
        </w:rPr>
      </w:pPr>
      <w:r>
        <w:rPr>
          <w:noProof w:val="0"/>
        </w:rPr>
        <w:t>Measured from the bottom end to the point in consideration.  Inputs start from the top end.</w:t>
      </w:r>
    </w:p>
    <w:p w:rsidR="00CD4814" w:rsidRPr="00E36239" w:rsidRDefault="00790D32" w:rsidP="00CD4814">
      <w:pPr>
        <w:pStyle w:val="Heading7"/>
        <w:rPr>
          <w:bCs w:val="0"/>
          <w:szCs w:val="22"/>
        </w:rPr>
      </w:pPr>
      <w:r w:rsidRPr="00790D32">
        <w:rPr>
          <w:rFonts w:ascii="Arial" w:hAnsi="Arial" w:cs="Arial"/>
          <w:bCs w:val="0"/>
          <w:sz w:val="20"/>
        </w:rPr>
        <w:t>Note</w:t>
      </w:r>
      <w:r w:rsidR="00CD4814" w:rsidRPr="00E36239">
        <w:rPr>
          <w:bCs w:val="0"/>
          <w:szCs w:val="22"/>
        </w:rPr>
        <w:t>:</w:t>
      </w:r>
      <w:r w:rsidR="00CD4814" w:rsidRPr="00E36239">
        <w:rPr>
          <w:bCs w:val="0"/>
          <w:szCs w:val="22"/>
        </w:rPr>
        <w:tab/>
        <w:t>The first point is always the top point.</w:t>
      </w:r>
    </w:p>
    <w:p w:rsidR="00CD4814" w:rsidRDefault="00CD4814" w:rsidP="00CD4814">
      <w:pPr>
        <w:numPr>
          <w:ilvl w:val="0"/>
          <w:numId w:val="8"/>
        </w:numPr>
      </w:pPr>
      <w:r>
        <w:t xml:space="preserve">Axial Static Tension, </w:t>
      </w:r>
      <w:r w:rsidRPr="0043772C">
        <w:rPr>
          <w:i/>
        </w:rPr>
        <w:t>T</w:t>
      </w:r>
    </w:p>
    <w:p w:rsidR="00CD4814" w:rsidRDefault="00CD4814" w:rsidP="00CD4814">
      <w:pPr>
        <w:numPr>
          <w:ilvl w:val="0"/>
          <w:numId w:val="8"/>
        </w:numPr>
      </w:pPr>
      <w:r>
        <w:t xml:space="preserve">In-Plane Riser Angle, </w:t>
      </w:r>
      <w:r w:rsidRPr="0043772C">
        <w:rPr>
          <w:i/>
        </w:rPr>
        <w:sym w:font="Symbol" w:char="F061"/>
      </w:r>
    </w:p>
    <w:p w:rsidR="00CD4814" w:rsidRDefault="00CD4814" w:rsidP="00CD4814">
      <w:pPr>
        <w:ind w:left="720"/>
      </w:pPr>
      <w:r>
        <w:t>In the riser plane with current and measured from</w:t>
      </w:r>
      <w:r w:rsidR="00F16A17">
        <w:t xml:space="preserve"> the</w:t>
      </w:r>
      <w:r>
        <w:t xml:space="preserve"> horizontal.</w:t>
      </w:r>
    </w:p>
    <w:p w:rsidR="00BD7D76" w:rsidRDefault="00BD7D76" w:rsidP="00BD7D76">
      <w:pPr>
        <w:numPr>
          <w:ilvl w:val="0"/>
          <w:numId w:val="9"/>
        </w:numPr>
      </w:pPr>
      <w:r>
        <w:t>Depth</w:t>
      </w:r>
    </w:p>
    <w:p w:rsidR="00BD7D76" w:rsidRDefault="00BD7D76" w:rsidP="00BD7D76">
      <w:pPr>
        <w:ind w:left="720"/>
      </w:pPr>
      <w:r>
        <w:t>Water depth at the current point.</w:t>
      </w:r>
    </w:p>
    <w:p w:rsidR="00231817" w:rsidRDefault="001A3879" w:rsidP="00852EA4">
      <w:pPr>
        <w:keepNext/>
        <w:jc w:val="center"/>
      </w:pPr>
      <w:r>
        <w:br w:type="page"/>
      </w:r>
      <w:r w:rsidR="00CD5249">
        <w:rPr>
          <w:noProof/>
          <w:lang w:eastAsia="zh-CN"/>
        </w:rPr>
        <w:lastRenderedPageBreak/>
        <w:drawing>
          <wp:inline distT="0" distB="0" distL="0" distR="0" wp14:anchorId="7E674B0F" wp14:editId="7F06575E">
            <wp:extent cx="5486400" cy="31038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3103880"/>
                    </a:xfrm>
                    <a:prstGeom prst="rect">
                      <a:avLst/>
                    </a:prstGeom>
                  </pic:spPr>
                </pic:pic>
              </a:graphicData>
            </a:graphic>
          </wp:inline>
        </w:drawing>
      </w:r>
    </w:p>
    <w:p w:rsidR="00231817" w:rsidRDefault="00231817" w:rsidP="009C730E">
      <w:pPr>
        <w:jc w:val="center"/>
      </w:pPr>
      <w:bookmarkStart w:id="218" w:name="_Ref28082753"/>
      <w:bookmarkStart w:id="219" w:name="_Toc478788261"/>
      <w:bookmarkStart w:id="220" w:name="_Toc16486099"/>
      <w:bookmarkStart w:id="221" w:name="_Toc407786597"/>
      <w:proofErr w:type="gramStart"/>
      <w:r>
        <w:t xml:space="preserve">Figure </w:t>
      </w:r>
      <w:fldSimple w:instr=" STYLEREF 1 \s ">
        <w:r w:rsidR="00CD4814">
          <w:rPr>
            <w:noProof/>
          </w:rPr>
          <w:t>2</w:t>
        </w:r>
      </w:fldSimple>
      <w:r>
        <w:t>.</w:t>
      </w:r>
      <w:proofErr w:type="gramEnd"/>
      <w:r w:rsidR="0069662C">
        <w:fldChar w:fldCharType="begin"/>
      </w:r>
      <w:r w:rsidR="0069662C">
        <w:instrText xml:space="preserve"> SEQ Figure \* ARABIC \s 1 </w:instrText>
      </w:r>
      <w:r w:rsidR="0069662C">
        <w:fldChar w:fldCharType="separate"/>
      </w:r>
      <w:r w:rsidR="00CD4814">
        <w:rPr>
          <w:noProof/>
        </w:rPr>
        <w:t>11</w:t>
      </w:r>
      <w:r w:rsidR="0069662C">
        <w:rPr>
          <w:noProof/>
        </w:rPr>
        <w:fldChar w:fldCharType="end"/>
      </w:r>
      <w:bookmarkEnd w:id="218"/>
      <w:r>
        <w:t xml:space="preserve"> </w:t>
      </w:r>
      <w:r w:rsidR="00F71C79">
        <w:t xml:space="preserve"> </w:t>
      </w:r>
      <w:r>
        <w:t>SCR / Lazy-Wave Riser</w:t>
      </w:r>
      <w:bookmarkEnd w:id="219"/>
      <w:r>
        <w:t xml:space="preserve"> Data</w:t>
      </w:r>
      <w:bookmarkEnd w:id="220"/>
      <w:bookmarkEnd w:id="221"/>
    </w:p>
    <w:p w:rsidR="001A3879" w:rsidRDefault="001A3879" w:rsidP="0051367D">
      <w:pPr>
        <w:jc w:val="center"/>
      </w:pPr>
    </w:p>
    <w:p w:rsidR="00231817" w:rsidRDefault="001A3879" w:rsidP="0051367D">
      <w:pPr>
        <w:jc w:val="center"/>
      </w:pPr>
      <w:r>
        <w:object w:dxaOrig="9481" w:dyaOrig="6271">
          <v:shape id="_x0000_i1027" type="#_x0000_t75" style="width:460.5pt;height:305.25pt" o:ole="" o:bordertopcolor="this" o:borderleftcolor="this" o:borderbottomcolor="this" o:borderrightcolor="this">
            <v:imagedata r:id="rId30" o:title=""/>
            <w10:bordertop type="single" width="4" shadow="t"/>
            <w10:borderleft type="single" width="4" shadow="t"/>
            <w10:borderbottom type="single" width="4" shadow="t"/>
            <w10:borderright type="single" width="4" shadow="t"/>
          </v:shape>
          <o:OLEObject Type="Embed" ProgID="PBrush" ShapeID="_x0000_i1027" DrawAspect="Content" ObjectID="_1503298633" r:id="rId31"/>
        </w:object>
      </w:r>
    </w:p>
    <w:p w:rsidR="00231817" w:rsidRDefault="00231817" w:rsidP="0051367D">
      <w:pPr>
        <w:jc w:val="center"/>
      </w:pPr>
      <w:bookmarkStart w:id="222" w:name="_Ref28082765"/>
      <w:bookmarkStart w:id="223" w:name="_Toc422201995"/>
      <w:bookmarkStart w:id="224" w:name="_Toc478788262"/>
      <w:bookmarkStart w:id="225" w:name="_Toc16486100"/>
      <w:bookmarkStart w:id="226" w:name="_Toc407786598"/>
      <w:r>
        <w:t xml:space="preserve">Figure </w:t>
      </w:r>
      <w:fldSimple w:instr=" STYLEREF 1 \s ">
        <w:r w:rsidR="00113552">
          <w:rPr>
            <w:noProof/>
          </w:rPr>
          <w:t>2</w:t>
        </w:r>
      </w:fldSimple>
      <w:r>
        <w:t>.</w:t>
      </w:r>
      <w:fldSimple w:instr=" SEQ Figure \* ARABIC \s 1 ">
        <w:r w:rsidR="00113552">
          <w:rPr>
            <w:noProof/>
          </w:rPr>
          <w:t>12</w:t>
        </w:r>
      </w:fldSimple>
      <w:bookmarkEnd w:id="222"/>
      <w:r>
        <w:t xml:space="preserve"> </w:t>
      </w:r>
      <w:r w:rsidR="00F71C79">
        <w:t xml:space="preserve"> </w:t>
      </w:r>
      <w:r>
        <w:t>SCR / Lazy Wave Riser Configuration and Definitions</w:t>
      </w:r>
      <w:bookmarkEnd w:id="223"/>
      <w:bookmarkEnd w:id="224"/>
      <w:bookmarkEnd w:id="225"/>
      <w:bookmarkEnd w:id="226"/>
    </w:p>
    <w:p w:rsidR="00BD7D76" w:rsidRPr="00E36239" w:rsidRDefault="00790D32" w:rsidP="00BD7D76">
      <w:pPr>
        <w:pStyle w:val="Heading7"/>
        <w:rPr>
          <w:bCs w:val="0"/>
          <w:szCs w:val="22"/>
        </w:rPr>
      </w:pPr>
      <w:r w:rsidRPr="00790D32">
        <w:rPr>
          <w:rFonts w:ascii="Arial" w:hAnsi="Arial" w:cs="Arial"/>
          <w:bCs w:val="0"/>
          <w:sz w:val="20"/>
        </w:rPr>
        <w:lastRenderedPageBreak/>
        <w:t>Note</w:t>
      </w:r>
      <w:r w:rsidR="00BD7D76" w:rsidRPr="00E36239">
        <w:rPr>
          <w:bCs w:val="0"/>
          <w:szCs w:val="22"/>
        </w:rPr>
        <w:t>:</w:t>
      </w:r>
      <w:r w:rsidR="00BD7D76" w:rsidRPr="00E36239">
        <w:rPr>
          <w:bCs w:val="0"/>
          <w:szCs w:val="22"/>
        </w:rPr>
        <w:tab/>
        <w:t>Negative if above waterline.</w:t>
      </w:r>
    </w:p>
    <w:p w:rsidR="001A3879" w:rsidRDefault="001A3879" w:rsidP="001A3879">
      <w:pPr>
        <w:numPr>
          <w:ilvl w:val="0"/>
          <w:numId w:val="10"/>
        </w:numPr>
        <w:tabs>
          <w:tab w:val="clear" w:pos="720"/>
          <w:tab w:val="num" w:pos="0"/>
        </w:tabs>
      </w:pPr>
      <w:r>
        <w:t xml:space="preserve">Node Position – </w:t>
      </w:r>
      <w:r w:rsidRPr="001A3879">
        <w:rPr>
          <w:i/>
        </w:rPr>
        <w:t>Y</w:t>
      </w:r>
      <w:r>
        <w:t xml:space="preserve"> Component</w:t>
      </w:r>
    </w:p>
    <w:p w:rsidR="001A3879" w:rsidRDefault="001A3879" w:rsidP="001A3879">
      <w:pPr>
        <w:ind w:left="720"/>
      </w:pPr>
      <w:r>
        <w:t>Horizontal distance at current node measured in the riser plane from the riser bottom end.</w:t>
      </w:r>
      <w:r w:rsidR="00A50AF3">
        <w:t xml:space="preserve">  This is an optional input for a single riser case, but is mandatory for VIVARRAY.</w:t>
      </w:r>
    </w:p>
    <w:p w:rsidR="001A3879" w:rsidRDefault="001A3879" w:rsidP="001A3879">
      <w:pPr>
        <w:numPr>
          <w:ilvl w:val="0"/>
          <w:numId w:val="10"/>
        </w:numPr>
        <w:tabs>
          <w:tab w:val="clear" w:pos="720"/>
          <w:tab w:val="num" w:pos="0"/>
        </w:tabs>
      </w:pPr>
      <w:r>
        <w:t xml:space="preserve">Node Position – </w:t>
      </w:r>
      <w:r>
        <w:rPr>
          <w:i/>
        </w:rPr>
        <w:t>Z</w:t>
      </w:r>
      <w:r>
        <w:t xml:space="preserve"> Component</w:t>
      </w:r>
    </w:p>
    <w:p w:rsidR="001A3879" w:rsidRDefault="001A3879" w:rsidP="001A3879">
      <w:pPr>
        <w:ind w:left="720"/>
      </w:pPr>
      <w:r>
        <w:t>Horizontal distance at current node measured perpendicular to the riser plane from the riser bottom end.</w:t>
      </w:r>
      <w:r w:rsidR="00A50AF3">
        <w:t xml:space="preserve">  This is an optional input for a single riser case, but is mandatory for VIVARRAY.</w:t>
      </w:r>
    </w:p>
    <w:p w:rsidR="001A3879" w:rsidRDefault="001A3879" w:rsidP="001A3879">
      <w:pPr>
        <w:numPr>
          <w:ilvl w:val="0"/>
          <w:numId w:val="10"/>
        </w:numPr>
      </w:pPr>
      <w:r>
        <w:t xml:space="preserve">Current Velocity – </w:t>
      </w:r>
      <w:r w:rsidRPr="0043772C">
        <w:rPr>
          <w:i/>
        </w:rPr>
        <w:t>Y</w:t>
      </w:r>
      <w:r>
        <w:t xml:space="preserve"> Component, </w:t>
      </w:r>
      <w:r w:rsidRPr="0043772C">
        <w:rPr>
          <w:i/>
        </w:rPr>
        <w:t>V</w:t>
      </w:r>
      <w:r w:rsidRPr="0043772C">
        <w:rPr>
          <w:i/>
          <w:vertAlign w:val="subscript"/>
        </w:rPr>
        <w:t>Y</w:t>
      </w:r>
    </w:p>
    <w:p w:rsidR="001A3879" w:rsidRDefault="001A3879" w:rsidP="001A3879">
      <w:pPr>
        <w:ind w:left="720"/>
      </w:pPr>
      <w:r>
        <w:t xml:space="preserve">Current component in the riser plane.  </w:t>
      </w:r>
      <w:proofErr w:type="gramStart"/>
      <w:r>
        <w:t xml:space="preserve">Can be calculated from </w:t>
      </w:r>
      <w:r w:rsidR="001003C5">
        <w:t xml:space="preserve">the </w:t>
      </w:r>
      <w:r>
        <w:t xml:space="preserve">input current profile by clicking </w:t>
      </w:r>
      <w:r>
        <w:rPr>
          <w:b/>
          <w:bCs/>
        </w:rPr>
        <w:t>Current Velocity</w:t>
      </w:r>
      <w:r>
        <w:t>.</w:t>
      </w:r>
      <w:proofErr w:type="gramEnd"/>
    </w:p>
    <w:p w:rsidR="001A3879" w:rsidRDefault="001A3879" w:rsidP="001A3879">
      <w:pPr>
        <w:numPr>
          <w:ilvl w:val="0"/>
          <w:numId w:val="10"/>
        </w:numPr>
      </w:pPr>
      <w:r>
        <w:t xml:space="preserve">Current Velocity – </w:t>
      </w:r>
      <w:r w:rsidRPr="0043772C">
        <w:rPr>
          <w:i/>
        </w:rPr>
        <w:t>Z</w:t>
      </w:r>
      <w:r>
        <w:t xml:space="preserve"> Component, </w:t>
      </w:r>
      <w:r w:rsidRPr="0043772C">
        <w:rPr>
          <w:i/>
        </w:rPr>
        <w:t>V</w:t>
      </w:r>
      <w:r w:rsidRPr="0043772C">
        <w:rPr>
          <w:i/>
          <w:vertAlign w:val="subscript"/>
        </w:rPr>
        <w:t>Z</w:t>
      </w:r>
    </w:p>
    <w:p w:rsidR="001A3879" w:rsidRDefault="001A3879" w:rsidP="001A3879">
      <w:pPr>
        <w:ind w:left="720"/>
      </w:pPr>
      <w:r>
        <w:t xml:space="preserve">Current component perpendicular to the riser plane.  </w:t>
      </w:r>
      <w:proofErr w:type="gramStart"/>
      <w:r>
        <w:t xml:space="preserve">Can be calculated from </w:t>
      </w:r>
      <w:r w:rsidR="001003C5">
        <w:t xml:space="preserve">the </w:t>
      </w:r>
      <w:r>
        <w:t xml:space="preserve">input current profile by clicking </w:t>
      </w:r>
      <w:r>
        <w:rPr>
          <w:b/>
          <w:bCs/>
        </w:rPr>
        <w:t>Current Velocity</w:t>
      </w:r>
      <w:r>
        <w:t>.</w:t>
      </w:r>
      <w:proofErr w:type="gramEnd"/>
    </w:p>
    <w:p w:rsidR="001A3879" w:rsidRDefault="001A3879" w:rsidP="001A3879">
      <w:pPr>
        <w:numPr>
          <w:ilvl w:val="0"/>
          <w:numId w:val="10"/>
        </w:numPr>
      </w:pPr>
      <w:r>
        <w:t>Change in Static Tension</w:t>
      </w:r>
    </w:p>
    <w:p w:rsidR="001A3879" w:rsidRDefault="001A3879" w:rsidP="001A3879">
      <w:pPr>
        <w:ind w:left="720"/>
      </w:pPr>
      <w:r>
        <w:t xml:space="preserve">Can be estimated by clicking </w:t>
      </w:r>
      <w:r>
        <w:rPr>
          <w:b/>
          <w:bCs/>
        </w:rPr>
        <w:t>Change in Static Tension</w:t>
      </w:r>
      <w:r>
        <w:t xml:space="preserve"> button.  The value should be negative when riser has a positive wet weight.</w:t>
      </w:r>
    </w:p>
    <w:p w:rsidR="001A3879" w:rsidRPr="00E36239" w:rsidRDefault="00790D32" w:rsidP="001A3879">
      <w:pPr>
        <w:pStyle w:val="Heading7"/>
        <w:rPr>
          <w:bCs w:val="0"/>
          <w:szCs w:val="22"/>
        </w:rPr>
      </w:pPr>
      <w:r w:rsidRPr="00790D32">
        <w:rPr>
          <w:rFonts w:ascii="Arial" w:hAnsi="Arial" w:cs="Arial"/>
          <w:bCs w:val="0"/>
          <w:sz w:val="20"/>
        </w:rPr>
        <w:t>Note</w:t>
      </w:r>
      <w:r w:rsidR="001A3879" w:rsidRPr="00E36239">
        <w:rPr>
          <w:bCs w:val="0"/>
          <w:szCs w:val="22"/>
        </w:rPr>
        <w:t>:</w:t>
      </w:r>
      <w:r w:rsidR="001A3879" w:rsidRPr="00E36239">
        <w:rPr>
          <w:bCs w:val="0"/>
          <w:szCs w:val="22"/>
        </w:rPr>
        <w:tab/>
        <w:t>The maximum number of points is 6,001.</w:t>
      </w:r>
    </w:p>
    <w:p w:rsidR="001A3879" w:rsidRDefault="001A3879" w:rsidP="001A3879">
      <w:pPr>
        <w:pStyle w:val="Heading7"/>
      </w:pPr>
      <w:r w:rsidRPr="00E36239">
        <w:rPr>
          <w:bCs w:val="0"/>
          <w:szCs w:val="22"/>
        </w:rPr>
        <w:tab/>
        <w:t xml:space="preserve">The </w:t>
      </w:r>
      <w:proofErr w:type="gramStart"/>
      <w:r w:rsidRPr="00E36239">
        <w:rPr>
          <w:bCs w:val="0"/>
          <w:szCs w:val="22"/>
        </w:rPr>
        <w:t>user can</w:t>
      </w:r>
      <w:proofErr w:type="gramEnd"/>
      <w:r w:rsidRPr="00E36239">
        <w:rPr>
          <w:bCs w:val="0"/>
          <w:szCs w:val="22"/>
        </w:rPr>
        <w:t xml:space="preserve"> always right-click to delete a wrongly inputted row,</w:t>
      </w:r>
      <w:r>
        <w:t xml:space="preserve"> insert a blank row for </w:t>
      </w:r>
      <w:r w:rsidR="000E2E6F">
        <w:t xml:space="preserve">an </w:t>
      </w:r>
      <w:r>
        <w:t>additional point, or copy / paste from clipboard.</w:t>
      </w:r>
    </w:p>
    <w:p w:rsidR="00867F9E" w:rsidRDefault="000E2E6F" w:rsidP="00852EA4">
      <w:pPr>
        <w:rPr>
          <w:noProof/>
        </w:rPr>
      </w:pPr>
      <w:r>
        <w:rPr>
          <w:noProof/>
        </w:rPr>
        <w:t>The u</w:t>
      </w:r>
      <w:r w:rsidR="00867F9E">
        <w:rPr>
          <w:noProof/>
        </w:rPr>
        <w:t>ser can prepare the input data</w:t>
      </w:r>
      <w:r>
        <w:rPr>
          <w:noProof/>
        </w:rPr>
        <w:t xml:space="preserve"> using</w:t>
      </w:r>
      <w:r w:rsidR="00867F9E">
        <w:rPr>
          <w:noProof/>
        </w:rPr>
        <w:t xml:space="preserve"> other utilities, and then import into WinVIVA through </w:t>
      </w:r>
      <w:r w:rsidR="00867F9E">
        <w:rPr>
          <w:b/>
          <w:bCs/>
          <w:noProof/>
        </w:rPr>
        <w:t>File</w:t>
      </w:r>
      <w:r w:rsidR="00867F9E">
        <w:rPr>
          <w:noProof/>
        </w:rPr>
        <w:t xml:space="preserve"> / </w:t>
      </w:r>
      <w:r w:rsidR="00867F9E">
        <w:rPr>
          <w:b/>
          <w:bCs/>
          <w:noProof/>
        </w:rPr>
        <w:t>Import Static Solution</w:t>
      </w:r>
      <w:r w:rsidR="00867F9E">
        <w:rPr>
          <w:noProof/>
        </w:rPr>
        <w:t xml:space="preserve">.  The file format is described in </w:t>
      </w:r>
      <w:r w:rsidR="00265DA7">
        <w:rPr>
          <w:noProof/>
        </w:rPr>
        <w:fldChar w:fldCharType="begin"/>
      </w:r>
      <w:r w:rsidR="00265DA7">
        <w:rPr>
          <w:noProof/>
        </w:rPr>
        <w:instrText xml:space="preserve"> REF _Ref220728265 \h </w:instrText>
      </w:r>
      <w:r w:rsidR="00265DA7">
        <w:rPr>
          <w:noProof/>
        </w:rPr>
      </w:r>
      <w:r w:rsidR="00265DA7">
        <w:rPr>
          <w:noProof/>
        </w:rPr>
        <w:fldChar w:fldCharType="separate"/>
      </w:r>
      <w:r w:rsidR="001A3879">
        <w:t xml:space="preserve">Table </w:t>
      </w:r>
      <w:r w:rsidR="001A3879">
        <w:rPr>
          <w:noProof/>
        </w:rPr>
        <w:t>2</w:t>
      </w:r>
      <w:r w:rsidR="001A3879">
        <w:t>.</w:t>
      </w:r>
      <w:r w:rsidR="001A3879">
        <w:rPr>
          <w:noProof/>
        </w:rPr>
        <w:t>4</w:t>
      </w:r>
      <w:r w:rsidR="00265DA7">
        <w:rPr>
          <w:noProof/>
        </w:rPr>
        <w:fldChar w:fldCharType="end"/>
      </w:r>
      <w:r w:rsidR="00867F9E">
        <w:rPr>
          <w:noProof/>
        </w:rPr>
        <w:t>.</w:t>
      </w:r>
    </w:p>
    <w:p w:rsidR="00CB1FCE" w:rsidRDefault="00CB1FCE" w:rsidP="009C730E">
      <w:bookmarkStart w:id="227" w:name="_Ref28083627"/>
      <w:r>
        <w:t xml:space="preserve">Once the input is finished, click </w:t>
      </w:r>
      <w:r>
        <w:rPr>
          <w:b/>
          <w:bCs/>
        </w:rPr>
        <w:t>Save</w:t>
      </w:r>
      <w:r>
        <w:t xml:space="preserve"> to return to the main menu.</w:t>
      </w:r>
    </w:p>
    <w:p w:rsidR="00A20276" w:rsidRDefault="00A20276" w:rsidP="00DE79D9">
      <w:pPr>
        <w:pStyle w:val="Caption"/>
      </w:pPr>
      <w:bookmarkStart w:id="228" w:name="_Ref220728265"/>
      <w:bookmarkStart w:id="229" w:name="_Toc407786611"/>
      <w:r>
        <w:t xml:space="preserve">Table </w:t>
      </w:r>
      <w:fldSimple w:instr=" STYLEREF 1 \s ">
        <w:r w:rsidR="00113552">
          <w:rPr>
            <w:noProof/>
          </w:rPr>
          <w:t>2</w:t>
        </w:r>
      </w:fldSimple>
      <w:r>
        <w:t>.</w:t>
      </w:r>
      <w:fldSimple w:instr=" SEQ Table \* ARABIC \s 1 ">
        <w:r w:rsidR="00113552">
          <w:rPr>
            <w:noProof/>
          </w:rPr>
          <w:t>4</w:t>
        </w:r>
      </w:fldSimple>
      <w:bookmarkEnd w:id="227"/>
      <w:bookmarkEnd w:id="228"/>
      <w:r>
        <w:t xml:space="preserve"> </w:t>
      </w:r>
      <w:r w:rsidR="00F71C79">
        <w:t xml:space="preserve"> </w:t>
      </w:r>
      <w:r>
        <w:t xml:space="preserve">File Format for </w:t>
      </w:r>
      <w:r w:rsidR="000C70E3">
        <w:t>Import Static Solution</w:t>
      </w:r>
      <w:bookmarkEnd w:id="229"/>
    </w:p>
    <w:tbl>
      <w:tblPr>
        <w:tblW w:w="0" w:type="auto"/>
        <w:tblInd w:w="108" w:type="dxa"/>
        <w:tblBorders>
          <w:top w:val="single" w:sz="12" w:space="0" w:color="auto"/>
          <w:bottom w:val="single" w:sz="12" w:space="0" w:color="auto"/>
          <w:insideH w:val="single" w:sz="2" w:space="0" w:color="auto"/>
          <w:insideV w:val="single" w:sz="2" w:space="0" w:color="auto"/>
        </w:tblBorders>
        <w:tblLayout w:type="fixed"/>
        <w:tblLook w:val="0000" w:firstRow="0" w:lastRow="0" w:firstColumn="0" w:lastColumn="0" w:noHBand="0" w:noVBand="0"/>
      </w:tblPr>
      <w:tblGrid>
        <w:gridCol w:w="826"/>
        <w:gridCol w:w="1244"/>
        <w:gridCol w:w="3330"/>
        <w:gridCol w:w="4068"/>
      </w:tblGrid>
      <w:tr w:rsidR="00A20276" w:rsidTr="001A3879">
        <w:trPr>
          <w:trHeight w:val="288"/>
        </w:trPr>
        <w:tc>
          <w:tcPr>
            <w:tcW w:w="826" w:type="dxa"/>
            <w:tcBorders>
              <w:top w:val="single" w:sz="18" w:space="0" w:color="auto"/>
              <w:bottom w:val="double" w:sz="4" w:space="0" w:color="auto"/>
            </w:tcBorders>
            <w:vAlign w:val="center"/>
          </w:tcPr>
          <w:p w:rsidR="00A20276" w:rsidRDefault="00A20276" w:rsidP="00A64B49">
            <w:pPr>
              <w:spacing w:before="0"/>
              <w:jc w:val="center"/>
              <w:rPr>
                <w:bCs/>
                <w:sz w:val="20"/>
              </w:rPr>
            </w:pPr>
            <w:r>
              <w:rPr>
                <w:bCs/>
                <w:sz w:val="20"/>
              </w:rPr>
              <w:t>Line</w:t>
            </w:r>
          </w:p>
        </w:tc>
        <w:tc>
          <w:tcPr>
            <w:tcW w:w="1244" w:type="dxa"/>
            <w:tcBorders>
              <w:top w:val="single" w:sz="18" w:space="0" w:color="auto"/>
              <w:bottom w:val="double" w:sz="4" w:space="0" w:color="auto"/>
            </w:tcBorders>
            <w:vAlign w:val="center"/>
          </w:tcPr>
          <w:p w:rsidR="00A20276" w:rsidRDefault="00A20276" w:rsidP="00A64B49">
            <w:pPr>
              <w:spacing w:before="0"/>
              <w:jc w:val="center"/>
              <w:rPr>
                <w:bCs/>
                <w:sz w:val="20"/>
              </w:rPr>
            </w:pPr>
            <w:r>
              <w:rPr>
                <w:bCs/>
                <w:sz w:val="20"/>
              </w:rPr>
              <w:t>Name</w:t>
            </w:r>
          </w:p>
        </w:tc>
        <w:tc>
          <w:tcPr>
            <w:tcW w:w="3330" w:type="dxa"/>
            <w:tcBorders>
              <w:top w:val="single" w:sz="18" w:space="0" w:color="auto"/>
              <w:bottom w:val="double" w:sz="4" w:space="0" w:color="auto"/>
            </w:tcBorders>
            <w:vAlign w:val="center"/>
          </w:tcPr>
          <w:p w:rsidR="00A20276" w:rsidRDefault="00A20276" w:rsidP="00A64B49">
            <w:pPr>
              <w:spacing w:before="0"/>
              <w:jc w:val="center"/>
              <w:rPr>
                <w:bCs/>
                <w:sz w:val="20"/>
              </w:rPr>
            </w:pPr>
            <w:r>
              <w:rPr>
                <w:bCs/>
                <w:sz w:val="20"/>
              </w:rPr>
              <w:t>Description</w:t>
            </w:r>
          </w:p>
        </w:tc>
        <w:tc>
          <w:tcPr>
            <w:tcW w:w="4068" w:type="dxa"/>
            <w:tcBorders>
              <w:top w:val="single" w:sz="18" w:space="0" w:color="auto"/>
              <w:bottom w:val="double" w:sz="4" w:space="0" w:color="auto"/>
            </w:tcBorders>
            <w:vAlign w:val="center"/>
          </w:tcPr>
          <w:p w:rsidR="00A20276" w:rsidRDefault="00A20276" w:rsidP="00A64B49">
            <w:pPr>
              <w:spacing w:before="0"/>
              <w:jc w:val="center"/>
              <w:rPr>
                <w:bCs/>
                <w:sz w:val="20"/>
              </w:rPr>
            </w:pPr>
            <w:r>
              <w:rPr>
                <w:bCs/>
                <w:sz w:val="20"/>
              </w:rPr>
              <w:t>Remarks</w:t>
            </w:r>
          </w:p>
        </w:tc>
      </w:tr>
      <w:tr w:rsidR="00A20276" w:rsidTr="001A3879">
        <w:trPr>
          <w:trHeight w:val="288"/>
        </w:trPr>
        <w:tc>
          <w:tcPr>
            <w:tcW w:w="826" w:type="dxa"/>
            <w:tcBorders>
              <w:top w:val="double" w:sz="4" w:space="0" w:color="auto"/>
              <w:bottom w:val="single" w:sz="2" w:space="0" w:color="auto"/>
            </w:tcBorders>
            <w:vAlign w:val="center"/>
          </w:tcPr>
          <w:p w:rsidR="00A20276" w:rsidRDefault="00A20276" w:rsidP="00A64B49">
            <w:pPr>
              <w:spacing w:before="0"/>
              <w:jc w:val="center"/>
              <w:rPr>
                <w:sz w:val="20"/>
              </w:rPr>
            </w:pPr>
            <w:r>
              <w:rPr>
                <w:sz w:val="20"/>
              </w:rPr>
              <w:t>1</w:t>
            </w:r>
          </w:p>
        </w:tc>
        <w:tc>
          <w:tcPr>
            <w:tcW w:w="1244" w:type="dxa"/>
            <w:tcBorders>
              <w:top w:val="double" w:sz="4" w:space="0" w:color="auto"/>
              <w:bottom w:val="single" w:sz="2" w:space="0" w:color="auto"/>
            </w:tcBorders>
            <w:vAlign w:val="center"/>
          </w:tcPr>
          <w:p w:rsidR="00A20276" w:rsidRDefault="000C70E3" w:rsidP="00A64B49">
            <w:pPr>
              <w:spacing w:before="0"/>
              <w:jc w:val="left"/>
              <w:rPr>
                <w:sz w:val="20"/>
              </w:rPr>
            </w:pPr>
            <w:r>
              <w:rPr>
                <w:sz w:val="20"/>
              </w:rPr>
              <w:t>NUMP</w:t>
            </w:r>
          </w:p>
        </w:tc>
        <w:tc>
          <w:tcPr>
            <w:tcW w:w="3330" w:type="dxa"/>
            <w:tcBorders>
              <w:top w:val="double" w:sz="4" w:space="0" w:color="auto"/>
              <w:bottom w:val="single" w:sz="2" w:space="0" w:color="auto"/>
            </w:tcBorders>
            <w:vAlign w:val="center"/>
          </w:tcPr>
          <w:p w:rsidR="00A20276" w:rsidRDefault="000C70E3" w:rsidP="00A64B49">
            <w:pPr>
              <w:spacing w:before="0"/>
              <w:jc w:val="left"/>
              <w:rPr>
                <w:sz w:val="20"/>
              </w:rPr>
            </w:pPr>
            <w:r>
              <w:rPr>
                <w:sz w:val="20"/>
              </w:rPr>
              <w:t>Number of Points</w:t>
            </w:r>
          </w:p>
        </w:tc>
        <w:tc>
          <w:tcPr>
            <w:tcW w:w="4068" w:type="dxa"/>
            <w:tcBorders>
              <w:top w:val="double" w:sz="4" w:space="0" w:color="auto"/>
              <w:bottom w:val="single" w:sz="2" w:space="0" w:color="auto"/>
            </w:tcBorders>
            <w:vAlign w:val="center"/>
          </w:tcPr>
          <w:p w:rsidR="00A20276" w:rsidRDefault="00CB1FCE" w:rsidP="00A64B49">
            <w:pPr>
              <w:spacing w:before="0"/>
              <w:jc w:val="left"/>
              <w:rPr>
                <w:sz w:val="20"/>
              </w:rPr>
            </w:pPr>
            <w:r>
              <w:rPr>
                <w:sz w:val="20"/>
              </w:rPr>
              <w:t xml:space="preserve">Maximum </w:t>
            </w:r>
            <w:r w:rsidR="00AB402E">
              <w:rPr>
                <w:sz w:val="20"/>
              </w:rPr>
              <w:t>6</w:t>
            </w:r>
            <w:r>
              <w:rPr>
                <w:sz w:val="20"/>
              </w:rPr>
              <w:t>,001</w:t>
            </w:r>
          </w:p>
        </w:tc>
      </w:tr>
      <w:tr w:rsidR="00A20276" w:rsidTr="001A3879">
        <w:trPr>
          <w:trHeight w:val="288"/>
        </w:trPr>
        <w:tc>
          <w:tcPr>
            <w:tcW w:w="826" w:type="dxa"/>
            <w:tcBorders>
              <w:top w:val="single" w:sz="2" w:space="0" w:color="auto"/>
              <w:bottom w:val="single" w:sz="2" w:space="0" w:color="auto"/>
            </w:tcBorders>
            <w:vAlign w:val="center"/>
          </w:tcPr>
          <w:p w:rsidR="00A20276" w:rsidRDefault="00A20276" w:rsidP="00A64B49">
            <w:pPr>
              <w:spacing w:before="0"/>
              <w:jc w:val="center"/>
              <w:rPr>
                <w:sz w:val="20"/>
              </w:rPr>
            </w:pPr>
            <w:r>
              <w:rPr>
                <w:sz w:val="20"/>
              </w:rPr>
              <w:t>2</w:t>
            </w:r>
          </w:p>
        </w:tc>
        <w:tc>
          <w:tcPr>
            <w:tcW w:w="1244" w:type="dxa"/>
            <w:tcBorders>
              <w:top w:val="single" w:sz="2" w:space="0" w:color="auto"/>
              <w:bottom w:val="single" w:sz="2" w:space="0" w:color="auto"/>
            </w:tcBorders>
            <w:vAlign w:val="center"/>
          </w:tcPr>
          <w:p w:rsidR="00A20276" w:rsidRDefault="00A20276" w:rsidP="00A64B49">
            <w:pPr>
              <w:spacing w:before="0"/>
              <w:jc w:val="left"/>
              <w:rPr>
                <w:sz w:val="20"/>
              </w:rPr>
            </w:pPr>
            <w:r>
              <w:rPr>
                <w:sz w:val="20"/>
              </w:rPr>
              <w:t>UNIT</w:t>
            </w:r>
          </w:p>
        </w:tc>
        <w:tc>
          <w:tcPr>
            <w:tcW w:w="3330" w:type="dxa"/>
            <w:tcBorders>
              <w:top w:val="single" w:sz="2" w:space="0" w:color="auto"/>
              <w:bottom w:val="single" w:sz="2" w:space="0" w:color="auto"/>
            </w:tcBorders>
            <w:vAlign w:val="center"/>
          </w:tcPr>
          <w:p w:rsidR="00A20276" w:rsidRDefault="00A20276" w:rsidP="00A64B49">
            <w:pPr>
              <w:spacing w:before="0"/>
              <w:jc w:val="left"/>
              <w:rPr>
                <w:sz w:val="20"/>
              </w:rPr>
            </w:pPr>
            <w:r>
              <w:rPr>
                <w:sz w:val="20"/>
              </w:rPr>
              <w:t>Units</w:t>
            </w:r>
          </w:p>
        </w:tc>
        <w:tc>
          <w:tcPr>
            <w:tcW w:w="4068" w:type="dxa"/>
            <w:tcBorders>
              <w:top w:val="single" w:sz="2" w:space="0" w:color="auto"/>
              <w:bottom w:val="single" w:sz="2" w:space="0" w:color="auto"/>
            </w:tcBorders>
            <w:vAlign w:val="center"/>
          </w:tcPr>
          <w:p w:rsidR="00A20276" w:rsidRDefault="00A20276" w:rsidP="00A64B49">
            <w:pPr>
              <w:spacing w:before="0"/>
              <w:jc w:val="left"/>
              <w:rPr>
                <w:sz w:val="20"/>
              </w:rPr>
            </w:pPr>
            <w:r>
              <w:rPr>
                <w:sz w:val="20"/>
              </w:rPr>
              <w:t>0 – metric units</w:t>
            </w:r>
          </w:p>
          <w:p w:rsidR="00A20276" w:rsidRDefault="00A20276" w:rsidP="00A64B49">
            <w:pPr>
              <w:spacing w:before="0"/>
              <w:jc w:val="left"/>
              <w:rPr>
                <w:sz w:val="20"/>
              </w:rPr>
            </w:pPr>
            <w:r>
              <w:rPr>
                <w:sz w:val="20"/>
              </w:rPr>
              <w:t>1 – US units</w:t>
            </w:r>
          </w:p>
        </w:tc>
      </w:tr>
      <w:tr w:rsidR="00A20276" w:rsidTr="001A3879">
        <w:trPr>
          <w:trHeight w:val="288"/>
        </w:trPr>
        <w:tc>
          <w:tcPr>
            <w:tcW w:w="9468" w:type="dxa"/>
            <w:gridSpan w:val="4"/>
            <w:tcBorders>
              <w:top w:val="single" w:sz="2" w:space="0" w:color="auto"/>
            </w:tcBorders>
            <w:vAlign w:val="center"/>
          </w:tcPr>
          <w:p w:rsidR="00A20276" w:rsidRDefault="00A20276" w:rsidP="00A64B49">
            <w:pPr>
              <w:spacing w:before="0"/>
              <w:jc w:val="center"/>
              <w:rPr>
                <w:sz w:val="18"/>
              </w:rPr>
            </w:pPr>
            <w:r>
              <w:rPr>
                <w:sz w:val="18"/>
              </w:rPr>
              <w:t xml:space="preserve">Repeat Line 3 </w:t>
            </w:r>
            <w:r w:rsidR="000C70E3">
              <w:rPr>
                <w:sz w:val="18"/>
              </w:rPr>
              <w:t>for each point (I = 1 to NUM</w:t>
            </w:r>
            <w:r>
              <w:rPr>
                <w:sz w:val="18"/>
              </w:rPr>
              <w:t>)</w:t>
            </w:r>
            <w:r w:rsidR="000C70E3">
              <w:rPr>
                <w:sz w:val="18"/>
              </w:rPr>
              <w:t>, starting from the top most point</w:t>
            </w:r>
          </w:p>
        </w:tc>
      </w:tr>
      <w:tr w:rsidR="00A50AF3" w:rsidTr="001A3879">
        <w:trPr>
          <w:trHeight w:val="288"/>
        </w:trPr>
        <w:tc>
          <w:tcPr>
            <w:tcW w:w="826" w:type="dxa"/>
            <w:vMerge w:val="restart"/>
            <w:vAlign w:val="center"/>
          </w:tcPr>
          <w:p w:rsidR="00A50AF3" w:rsidRDefault="00A50AF3" w:rsidP="00A64B49">
            <w:pPr>
              <w:spacing w:before="0"/>
              <w:jc w:val="center"/>
              <w:rPr>
                <w:sz w:val="20"/>
              </w:rPr>
            </w:pPr>
            <w:r>
              <w:rPr>
                <w:sz w:val="20"/>
              </w:rPr>
              <w:t>3</w:t>
            </w:r>
          </w:p>
        </w:tc>
        <w:tc>
          <w:tcPr>
            <w:tcW w:w="1244" w:type="dxa"/>
            <w:vAlign w:val="center"/>
          </w:tcPr>
          <w:p w:rsidR="00A50AF3" w:rsidRPr="00CF0877" w:rsidRDefault="00A50AF3" w:rsidP="000C70E3">
            <w:pPr>
              <w:spacing w:before="0"/>
              <w:jc w:val="left"/>
              <w:rPr>
                <w:sz w:val="20"/>
                <w:lang w:val="nb-NO"/>
              </w:rPr>
            </w:pPr>
            <w:r>
              <w:rPr>
                <w:sz w:val="20"/>
                <w:lang w:val="nb-NO"/>
              </w:rPr>
              <w:t>DIST</w:t>
            </w:r>
            <w:r w:rsidRPr="00CF0877">
              <w:rPr>
                <w:sz w:val="20"/>
                <w:lang w:val="nb-NO"/>
              </w:rPr>
              <w:t>(I)</w:t>
            </w:r>
          </w:p>
        </w:tc>
        <w:tc>
          <w:tcPr>
            <w:tcW w:w="3330" w:type="dxa"/>
            <w:shd w:val="clear" w:color="auto" w:fill="auto"/>
            <w:vAlign w:val="center"/>
          </w:tcPr>
          <w:p w:rsidR="00A50AF3" w:rsidRDefault="00A50AF3" w:rsidP="000C70E3">
            <w:pPr>
              <w:spacing w:before="0"/>
              <w:jc w:val="left"/>
              <w:rPr>
                <w:sz w:val="20"/>
              </w:rPr>
            </w:pPr>
            <w:r>
              <w:rPr>
                <w:sz w:val="20"/>
              </w:rPr>
              <w:t>Distance along the riser, [m] or [</w:t>
            </w:r>
            <w:proofErr w:type="spellStart"/>
            <w:r>
              <w:rPr>
                <w:sz w:val="20"/>
              </w:rPr>
              <w:t>ft</w:t>
            </w:r>
            <w:proofErr w:type="spellEnd"/>
            <w:r>
              <w:rPr>
                <w:sz w:val="20"/>
              </w:rPr>
              <w:t>]</w:t>
            </w:r>
          </w:p>
        </w:tc>
        <w:tc>
          <w:tcPr>
            <w:tcW w:w="4068" w:type="dxa"/>
            <w:shd w:val="clear" w:color="auto" w:fill="auto"/>
            <w:vAlign w:val="center"/>
          </w:tcPr>
          <w:p w:rsidR="00A50AF3" w:rsidRDefault="00A50AF3" w:rsidP="000C70E3">
            <w:pPr>
              <w:spacing w:before="0"/>
              <w:jc w:val="left"/>
              <w:rPr>
                <w:sz w:val="20"/>
              </w:rPr>
            </w:pPr>
            <w:r>
              <w:rPr>
                <w:sz w:val="20"/>
              </w:rPr>
              <w:t>Measured from bottom end</w:t>
            </w:r>
          </w:p>
        </w:tc>
      </w:tr>
      <w:tr w:rsidR="00A50AF3" w:rsidTr="001A3879">
        <w:trPr>
          <w:trHeight w:val="288"/>
        </w:trPr>
        <w:tc>
          <w:tcPr>
            <w:tcW w:w="826" w:type="dxa"/>
            <w:vMerge/>
            <w:vAlign w:val="center"/>
          </w:tcPr>
          <w:p w:rsidR="00A50AF3" w:rsidRDefault="00A50AF3" w:rsidP="00A64B49">
            <w:pPr>
              <w:spacing w:before="0"/>
              <w:jc w:val="center"/>
              <w:rPr>
                <w:sz w:val="20"/>
              </w:rPr>
            </w:pPr>
          </w:p>
        </w:tc>
        <w:tc>
          <w:tcPr>
            <w:tcW w:w="1244" w:type="dxa"/>
            <w:vAlign w:val="center"/>
          </w:tcPr>
          <w:p w:rsidR="00A50AF3" w:rsidRDefault="00A50AF3" w:rsidP="00A64B49">
            <w:pPr>
              <w:spacing w:before="0"/>
              <w:jc w:val="left"/>
              <w:rPr>
                <w:sz w:val="20"/>
                <w:lang w:val="nb-NO"/>
              </w:rPr>
            </w:pPr>
            <w:r>
              <w:rPr>
                <w:sz w:val="20"/>
                <w:lang w:val="nb-NO"/>
              </w:rPr>
              <w:t>TEN</w:t>
            </w:r>
            <w:r w:rsidRPr="00CF0877">
              <w:rPr>
                <w:sz w:val="20"/>
                <w:lang w:val="nb-NO"/>
              </w:rPr>
              <w:t>(I)</w:t>
            </w:r>
          </w:p>
        </w:tc>
        <w:tc>
          <w:tcPr>
            <w:tcW w:w="3330" w:type="dxa"/>
            <w:shd w:val="clear" w:color="auto" w:fill="auto"/>
            <w:vAlign w:val="center"/>
          </w:tcPr>
          <w:p w:rsidR="00A50AF3" w:rsidRDefault="00A50AF3" w:rsidP="00A64B49">
            <w:pPr>
              <w:spacing w:before="0"/>
              <w:jc w:val="left"/>
              <w:rPr>
                <w:sz w:val="20"/>
              </w:rPr>
            </w:pPr>
            <w:r>
              <w:rPr>
                <w:sz w:val="20"/>
              </w:rPr>
              <w:t>Axial Static Tension, [N] or [</w:t>
            </w:r>
            <w:proofErr w:type="spellStart"/>
            <w:r>
              <w:rPr>
                <w:sz w:val="20"/>
              </w:rPr>
              <w:t>lb</w:t>
            </w:r>
            <w:proofErr w:type="spellEnd"/>
            <w:r>
              <w:rPr>
                <w:sz w:val="20"/>
              </w:rPr>
              <w:t>]</w:t>
            </w:r>
          </w:p>
        </w:tc>
        <w:tc>
          <w:tcPr>
            <w:tcW w:w="4068" w:type="dxa"/>
            <w:shd w:val="clear" w:color="auto" w:fill="auto"/>
            <w:vAlign w:val="center"/>
          </w:tcPr>
          <w:p w:rsidR="00A50AF3" w:rsidRDefault="00A50AF3" w:rsidP="00A64B49">
            <w:pPr>
              <w:spacing w:before="0"/>
              <w:jc w:val="left"/>
              <w:rPr>
                <w:sz w:val="20"/>
              </w:rPr>
            </w:pPr>
          </w:p>
        </w:tc>
      </w:tr>
      <w:tr w:rsidR="00A50AF3" w:rsidRPr="000C70E3" w:rsidTr="001A3879">
        <w:trPr>
          <w:trHeight w:val="288"/>
        </w:trPr>
        <w:tc>
          <w:tcPr>
            <w:tcW w:w="826" w:type="dxa"/>
            <w:vMerge/>
            <w:vAlign w:val="center"/>
          </w:tcPr>
          <w:p w:rsidR="00A50AF3" w:rsidRDefault="00A50AF3" w:rsidP="00A64B49">
            <w:pPr>
              <w:spacing w:before="0"/>
              <w:jc w:val="center"/>
              <w:rPr>
                <w:sz w:val="20"/>
              </w:rPr>
            </w:pPr>
          </w:p>
        </w:tc>
        <w:tc>
          <w:tcPr>
            <w:tcW w:w="1244" w:type="dxa"/>
            <w:vAlign w:val="center"/>
          </w:tcPr>
          <w:p w:rsidR="00A50AF3" w:rsidRDefault="00A50AF3" w:rsidP="00A64B49">
            <w:pPr>
              <w:spacing w:before="0"/>
              <w:jc w:val="left"/>
              <w:rPr>
                <w:sz w:val="20"/>
                <w:lang w:val="nb-NO"/>
              </w:rPr>
            </w:pPr>
            <w:r>
              <w:rPr>
                <w:sz w:val="20"/>
                <w:lang w:val="nb-NO"/>
              </w:rPr>
              <w:t>ANGLE(I)</w:t>
            </w:r>
          </w:p>
        </w:tc>
        <w:tc>
          <w:tcPr>
            <w:tcW w:w="3330" w:type="dxa"/>
            <w:shd w:val="clear" w:color="auto" w:fill="auto"/>
            <w:vAlign w:val="center"/>
          </w:tcPr>
          <w:p w:rsidR="00A50AF3" w:rsidRPr="000C70E3" w:rsidRDefault="00A50AF3" w:rsidP="00A64B49">
            <w:pPr>
              <w:spacing w:before="0"/>
              <w:jc w:val="left"/>
              <w:rPr>
                <w:sz w:val="20"/>
                <w:lang w:val="nb-NO"/>
              </w:rPr>
            </w:pPr>
            <w:r w:rsidRPr="000C70E3">
              <w:rPr>
                <w:sz w:val="20"/>
                <w:lang w:val="nb-NO"/>
              </w:rPr>
              <w:t>In-plan Riser Angle, [deg]</w:t>
            </w:r>
          </w:p>
        </w:tc>
        <w:tc>
          <w:tcPr>
            <w:tcW w:w="4068" w:type="dxa"/>
            <w:shd w:val="clear" w:color="auto" w:fill="auto"/>
            <w:vAlign w:val="center"/>
          </w:tcPr>
          <w:p w:rsidR="00A50AF3" w:rsidRPr="000C70E3" w:rsidRDefault="00A50AF3" w:rsidP="00A64B49">
            <w:pPr>
              <w:spacing w:before="0"/>
              <w:jc w:val="left"/>
              <w:rPr>
                <w:sz w:val="20"/>
                <w:lang w:val="nb-NO"/>
              </w:rPr>
            </w:pPr>
            <w:r>
              <w:rPr>
                <w:sz w:val="20"/>
              </w:rPr>
              <w:t>Measured from horizontal</w:t>
            </w:r>
          </w:p>
        </w:tc>
      </w:tr>
      <w:tr w:rsidR="00A50AF3" w:rsidTr="001A3879">
        <w:trPr>
          <w:trHeight w:val="288"/>
        </w:trPr>
        <w:tc>
          <w:tcPr>
            <w:tcW w:w="826" w:type="dxa"/>
            <w:vMerge/>
            <w:vAlign w:val="center"/>
          </w:tcPr>
          <w:p w:rsidR="00A50AF3" w:rsidRPr="000C70E3" w:rsidRDefault="00A50AF3" w:rsidP="00A64B49">
            <w:pPr>
              <w:spacing w:before="0"/>
              <w:jc w:val="center"/>
              <w:rPr>
                <w:sz w:val="20"/>
                <w:lang w:val="nb-NO"/>
              </w:rPr>
            </w:pPr>
          </w:p>
        </w:tc>
        <w:tc>
          <w:tcPr>
            <w:tcW w:w="1244" w:type="dxa"/>
            <w:vAlign w:val="center"/>
          </w:tcPr>
          <w:p w:rsidR="00A50AF3" w:rsidRDefault="00A50AF3" w:rsidP="00A64B49">
            <w:pPr>
              <w:spacing w:before="0"/>
              <w:jc w:val="left"/>
              <w:rPr>
                <w:sz w:val="20"/>
                <w:lang w:val="nb-NO"/>
              </w:rPr>
            </w:pPr>
            <w:r>
              <w:rPr>
                <w:sz w:val="20"/>
                <w:lang w:val="nb-NO"/>
              </w:rPr>
              <w:t>DEPTH(I)</w:t>
            </w:r>
          </w:p>
        </w:tc>
        <w:tc>
          <w:tcPr>
            <w:tcW w:w="3330" w:type="dxa"/>
            <w:shd w:val="clear" w:color="auto" w:fill="auto"/>
            <w:vAlign w:val="center"/>
          </w:tcPr>
          <w:p w:rsidR="00A50AF3" w:rsidRDefault="00A50AF3" w:rsidP="00A64B49">
            <w:pPr>
              <w:spacing w:before="0"/>
              <w:jc w:val="left"/>
              <w:rPr>
                <w:sz w:val="20"/>
              </w:rPr>
            </w:pPr>
            <w:r>
              <w:rPr>
                <w:sz w:val="20"/>
              </w:rPr>
              <w:t>Depth, [m] or [</w:t>
            </w:r>
            <w:proofErr w:type="spellStart"/>
            <w:r>
              <w:rPr>
                <w:sz w:val="20"/>
              </w:rPr>
              <w:t>ft</w:t>
            </w:r>
            <w:proofErr w:type="spellEnd"/>
            <w:r>
              <w:rPr>
                <w:sz w:val="20"/>
              </w:rPr>
              <w:t>]</w:t>
            </w:r>
          </w:p>
        </w:tc>
        <w:tc>
          <w:tcPr>
            <w:tcW w:w="4068" w:type="dxa"/>
            <w:shd w:val="clear" w:color="auto" w:fill="auto"/>
            <w:vAlign w:val="center"/>
          </w:tcPr>
          <w:p w:rsidR="00A50AF3" w:rsidRDefault="00A50AF3" w:rsidP="00A64B49">
            <w:pPr>
              <w:spacing w:before="0"/>
              <w:jc w:val="left"/>
              <w:rPr>
                <w:sz w:val="20"/>
              </w:rPr>
            </w:pPr>
          </w:p>
        </w:tc>
      </w:tr>
      <w:tr w:rsidR="00A50AF3" w:rsidTr="001A3879">
        <w:trPr>
          <w:trHeight w:val="288"/>
        </w:trPr>
        <w:tc>
          <w:tcPr>
            <w:tcW w:w="826" w:type="dxa"/>
            <w:vMerge/>
            <w:vAlign w:val="center"/>
          </w:tcPr>
          <w:p w:rsidR="00A50AF3" w:rsidRPr="000C70E3" w:rsidRDefault="00A50AF3" w:rsidP="00A64B49">
            <w:pPr>
              <w:spacing w:before="0"/>
              <w:jc w:val="center"/>
              <w:rPr>
                <w:sz w:val="20"/>
                <w:lang w:val="nb-NO"/>
              </w:rPr>
            </w:pPr>
          </w:p>
        </w:tc>
        <w:tc>
          <w:tcPr>
            <w:tcW w:w="1244" w:type="dxa"/>
            <w:vAlign w:val="center"/>
          </w:tcPr>
          <w:p w:rsidR="00A50AF3" w:rsidRDefault="00C044FF" w:rsidP="00A64B49">
            <w:pPr>
              <w:spacing w:before="0"/>
              <w:jc w:val="left"/>
              <w:rPr>
                <w:sz w:val="20"/>
                <w:lang w:val="nb-NO"/>
              </w:rPr>
            </w:pPr>
            <w:r>
              <w:rPr>
                <w:sz w:val="20"/>
                <w:lang w:val="nb-NO"/>
              </w:rPr>
              <w:t xml:space="preserve">Position </w:t>
            </w:r>
            <w:r w:rsidR="00A50AF3">
              <w:rPr>
                <w:sz w:val="20"/>
                <w:lang w:val="nb-NO"/>
              </w:rPr>
              <w:t>Y</w:t>
            </w:r>
          </w:p>
        </w:tc>
        <w:tc>
          <w:tcPr>
            <w:tcW w:w="3330" w:type="dxa"/>
            <w:shd w:val="clear" w:color="auto" w:fill="auto"/>
            <w:vAlign w:val="center"/>
          </w:tcPr>
          <w:p w:rsidR="00A50AF3" w:rsidRDefault="00A50AF3">
            <w:pPr>
              <w:spacing w:before="0"/>
              <w:jc w:val="left"/>
              <w:rPr>
                <w:sz w:val="20"/>
              </w:rPr>
            </w:pPr>
            <w:r>
              <w:rPr>
                <w:sz w:val="20"/>
              </w:rPr>
              <w:t>From Down Stream direction[m]/ [</w:t>
            </w:r>
            <w:proofErr w:type="spellStart"/>
            <w:r>
              <w:rPr>
                <w:sz w:val="20"/>
              </w:rPr>
              <w:t>ft</w:t>
            </w:r>
            <w:proofErr w:type="spellEnd"/>
            <w:r>
              <w:rPr>
                <w:sz w:val="20"/>
              </w:rPr>
              <w:t>]</w:t>
            </w:r>
          </w:p>
        </w:tc>
        <w:tc>
          <w:tcPr>
            <w:tcW w:w="4068" w:type="dxa"/>
            <w:shd w:val="clear" w:color="auto" w:fill="auto"/>
            <w:vAlign w:val="center"/>
          </w:tcPr>
          <w:p w:rsidR="00A50AF3" w:rsidRDefault="00A50AF3" w:rsidP="00A64B49">
            <w:pPr>
              <w:spacing w:before="0"/>
              <w:jc w:val="left"/>
              <w:rPr>
                <w:sz w:val="20"/>
              </w:rPr>
            </w:pPr>
          </w:p>
        </w:tc>
      </w:tr>
      <w:tr w:rsidR="00A50AF3" w:rsidTr="001A3879">
        <w:trPr>
          <w:trHeight w:val="288"/>
        </w:trPr>
        <w:tc>
          <w:tcPr>
            <w:tcW w:w="826" w:type="dxa"/>
            <w:vMerge/>
            <w:vAlign w:val="center"/>
          </w:tcPr>
          <w:p w:rsidR="00A50AF3" w:rsidRPr="000C70E3" w:rsidRDefault="00A50AF3" w:rsidP="00A64B49">
            <w:pPr>
              <w:spacing w:before="0"/>
              <w:jc w:val="center"/>
              <w:rPr>
                <w:sz w:val="20"/>
                <w:lang w:val="nb-NO"/>
              </w:rPr>
            </w:pPr>
          </w:p>
        </w:tc>
        <w:tc>
          <w:tcPr>
            <w:tcW w:w="1244" w:type="dxa"/>
            <w:vAlign w:val="center"/>
          </w:tcPr>
          <w:p w:rsidR="00A50AF3" w:rsidRDefault="00C044FF" w:rsidP="00A64B49">
            <w:pPr>
              <w:spacing w:before="0"/>
              <w:jc w:val="left"/>
              <w:rPr>
                <w:sz w:val="20"/>
                <w:lang w:val="nb-NO"/>
              </w:rPr>
            </w:pPr>
            <w:r>
              <w:rPr>
                <w:sz w:val="20"/>
                <w:lang w:val="nb-NO"/>
              </w:rPr>
              <w:t xml:space="preserve">Position </w:t>
            </w:r>
            <w:r w:rsidR="00A50AF3">
              <w:rPr>
                <w:sz w:val="20"/>
                <w:lang w:val="nb-NO"/>
              </w:rPr>
              <w:t>Z</w:t>
            </w:r>
          </w:p>
        </w:tc>
        <w:tc>
          <w:tcPr>
            <w:tcW w:w="3330" w:type="dxa"/>
            <w:shd w:val="clear" w:color="auto" w:fill="auto"/>
            <w:vAlign w:val="center"/>
          </w:tcPr>
          <w:p w:rsidR="00A50AF3" w:rsidRDefault="00A50AF3" w:rsidP="00A64B49">
            <w:pPr>
              <w:spacing w:before="0"/>
              <w:jc w:val="left"/>
              <w:rPr>
                <w:sz w:val="20"/>
              </w:rPr>
            </w:pPr>
            <w:r>
              <w:rPr>
                <w:sz w:val="20"/>
              </w:rPr>
              <w:t>Transverse from Y [m] or [</w:t>
            </w:r>
            <w:proofErr w:type="spellStart"/>
            <w:r>
              <w:rPr>
                <w:sz w:val="20"/>
              </w:rPr>
              <w:t>ft</w:t>
            </w:r>
            <w:proofErr w:type="spellEnd"/>
            <w:r>
              <w:rPr>
                <w:sz w:val="20"/>
              </w:rPr>
              <w:t>]</w:t>
            </w:r>
          </w:p>
        </w:tc>
        <w:tc>
          <w:tcPr>
            <w:tcW w:w="4068" w:type="dxa"/>
            <w:shd w:val="clear" w:color="auto" w:fill="auto"/>
            <w:vAlign w:val="center"/>
          </w:tcPr>
          <w:p w:rsidR="00A50AF3" w:rsidRDefault="00A50AF3" w:rsidP="00A64B49">
            <w:pPr>
              <w:spacing w:before="0"/>
              <w:jc w:val="left"/>
              <w:rPr>
                <w:sz w:val="20"/>
              </w:rPr>
            </w:pPr>
          </w:p>
        </w:tc>
      </w:tr>
    </w:tbl>
    <w:p w:rsidR="00B44605" w:rsidRDefault="001A3879" w:rsidP="001A3879">
      <w:pPr>
        <w:pStyle w:val="Heading3"/>
        <w:keepNext w:val="0"/>
        <w:tabs>
          <w:tab w:val="clear" w:pos="1440"/>
          <w:tab w:val="num" w:pos="720"/>
        </w:tabs>
        <w:ind w:left="0"/>
      </w:pPr>
      <w:r>
        <w:br w:type="page"/>
      </w:r>
      <w:bookmarkStart w:id="230" w:name="_Toc407786571"/>
      <w:r w:rsidR="00B44605">
        <w:lastRenderedPageBreak/>
        <w:t>Other Riser Properties</w:t>
      </w:r>
      <w:bookmarkEnd w:id="230"/>
      <w:r w:rsidR="00745182">
        <w:t xml:space="preserve"> </w:t>
      </w:r>
    </w:p>
    <w:p w:rsidR="002E17EF" w:rsidRDefault="002E17EF" w:rsidP="002E17EF">
      <w:r>
        <w:t xml:space="preserve">Other riser properties can be input through </w:t>
      </w:r>
      <w:r>
        <w:rPr>
          <w:b/>
          <w:bCs/>
        </w:rPr>
        <w:t>Riser</w:t>
      </w:r>
      <w:r>
        <w:t xml:space="preserve"> / </w:t>
      </w:r>
      <w:r>
        <w:rPr>
          <w:b/>
          <w:bCs/>
        </w:rPr>
        <w:t>Other Riser Properties</w:t>
      </w:r>
      <w:r>
        <w:t xml:space="preserve"> option.  In the data box, as shown in </w:t>
      </w:r>
      <w:r>
        <w:fldChar w:fldCharType="begin"/>
      </w:r>
      <w:r>
        <w:instrText xml:space="preserve"> REF _Ref407717477 \h </w:instrText>
      </w:r>
      <w:r>
        <w:fldChar w:fldCharType="separate"/>
      </w:r>
      <w:r>
        <w:t xml:space="preserve">Figure </w:t>
      </w:r>
      <w:r>
        <w:rPr>
          <w:noProof/>
        </w:rPr>
        <w:t>2</w:t>
      </w:r>
      <w:r>
        <w:t>.</w:t>
      </w:r>
      <w:r>
        <w:rPr>
          <w:noProof/>
        </w:rPr>
        <w:t>13</w:t>
      </w:r>
      <w:r>
        <w:fldChar w:fldCharType="end"/>
      </w:r>
      <w:r>
        <w:t>, input the following data for each support:</w:t>
      </w:r>
    </w:p>
    <w:p w:rsidR="002E17EF" w:rsidRDefault="002E17EF" w:rsidP="002E17EF">
      <w:pPr>
        <w:numPr>
          <w:ilvl w:val="0"/>
          <w:numId w:val="3"/>
        </w:numPr>
      </w:pPr>
      <w:r>
        <w:rPr>
          <w:noProof/>
        </w:rPr>
        <w:t>Structural Damping Ratio (Zeta)</w:t>
      </w:r>
    </w:p>
    <w:p w:rsidR="002E17EF" w:rsidRDefault="002E17EF" w:rsidP="002E17EF">
      <w:pPr>
        <w:pStyle w:val="BodyTextIndent"/>
        <w:rPr>
          <w:noProof w:val="0"/>
        </w:rPr>
      </w:pPr>
      <w:r>
        <w:rPr>
          <w:noProof w:val="0"/>
        </w:rPr>
        <w:t>The user must specify the structural damping as a fraction of the critical damping of the system.  Typically the damping is in the range of 0.01 to 0.</w:t>
      </w:r>
      <w:r w:rsidR="000A3629">
        <w:rPr>
          <w:noProof w:val="0"/>
        </w:rPr>
        <w:t>07</w:t>
      </w:r>
      <w:r>
        <w:rPr>
          <w:noProof w:val="0"/>
        </w:rPr>
        <w:t xml:space="preserve"> (1% to </w:t>
      </w:r>
      <w:r w:rsidR="000A3629">
        <w:rPr>
          <w:noProof w:val="0"/>
        </w:rPr>
        <w:t>7</w:t>
      </w:r>
      <w:r>
        <w:rPr>
          <w:noProof w:val="0"/>
        </w:rPr>
        <w:t>% critical).  Trends are as follows:</w:t>
      </w:r>
    </w:p>
    <w:p w:rsidR="002E17EF" w:rsidRPr="00790D32" w:rsidRDefault="002E17EF" w:rsidP="00790D32">
      <w:pPr>
        <w:pStyle w:val="BodyTextIndent"/>
        <w:numPr>
          <w:ilvl w:val="0"/>
          <w:numId w:val="36"/>
        </w:numPr>
        <w:rPr>
          <w:noProof w:val="0"/>
        </w:rPr>
      </w:pPr>
      <w:r>
        <w:rPr>
          <w:noProof w:val="0"/>
        </w:rPr>
        <w:t>For a uniform flow, this parameter may play a very significant role in the drag amplification and must be evaluated accurately.</w:t>
      </w:r>
    </w:p>
    <w:p w:rsidR="002E17EF" w:rsidRPr="00790D32" w:rsidRDefault="002E17EF" w:rsidP="00790D32">
      <w:pPr>
        <w:pStyle w:val="BodyTextIndent"/>
        <w:numPr>
          <w:ilvl w:val="0"/>
          <w:numId w:val="36"/>
        </w:numPr>
        <w:rPr>
          <w:noProof w:val="0"/>
        </w:rPr>
      </w:pPr>
      <w:r>
        <w:rPr>
          <w:noProof w:val="0"/>
        </w:rPr>
        <w:t>For shear flows, the role of critical damping is significantly less important.</w:t>
      </w:r>
    </w:p>
    <w:p w:rsidR="002E17EF" w:rsidRDefault="002E17EF" w:rsidP="002E17EF">
      <w:pPr>
        <w:pStyle w:val="BodyTextIndent"/>
        <w:rPr>
          <w:noProof w:val="0"/>
        </w:rPr>
      </w:pPr>
      <w:r>
        <w:rPr>
          <w:noProof w:val="0"/>
        </w:rPr>
        <w:t xml:space="preserve">An estimate of the importance of the structural damping can be found from the parameter </w:t>
      </w:r>
      <w:r>
        <w:rPr>
          <w:i/>
          <w:iCs/>
          <w:noProof w:val="0"/>
        </w:rPr>
        <w:t>Q</w:t>
      </w:r>
      <w:r>
        <w:rPr>
          <w:noProof w:val="0"/>
        </w:rPr>
        <w:t>:</w:t>
      </w:r>
    </w:p>
    <w:p w:rsidR="00B44605" w:rsidRDefault="00CD5249" w:rsidP="00CE5BE7">
      <w:pPr>
        <w:jc w:val="center"/>
        <w:rPr>
          <w:noProof/>
          <w:lang w:eastAsia="zh-CN"/>
        </w:rPr>
      </w:pPr>
      <w:r>
        <w:rPr>
          <w:noProof/>
          <w:lang w:eastAsia="zh-CN"/>
        </w:rPr>
        <w:drawing>
          <wp:inline distT="0" distB="0" distL="0" distR="0" wp14:anchorId="050D6C74" wp14:editId="63363AC1">
            <wp:extent cx="3286125" cy="5172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86125" cy="5172075"/>
                    </a:xfrm>
                    <a:prstGeom prst="rect">
                      <a:avLst/>
                    </a:prstGeom>
                  </pic:spPr>
                </pic:pic>
              </a:graphicData>
            </a:graphic>
          </wp:inline>
        </w:drawing>
      </w:r>
    </w:p>
    <w:p w:rsidR="00B44605" w:rsidRDefault="00B44605" w:rsidP="00CE5BE7">
      <w:pPr>
        <w:pStyle w:val="Caption"/>
      </w:pPr>
      <w:bookmarkStart w:id="231" w:name="_Ref407717477"/>
      <w:bookmarkStart w:id="232" w:name="_Toc407786599"/>
      <w:proofErr w:type="gramStart"/>
      <w:r>
        <w:t xml:space="preserve">Figure </w:t>
      </w:r>
      <w:fldSimple w:instr=" STYLEREF 1 \s ">
        <w:r w:rsidR="00113552">
          <w:rPr>
            <w:noProof/>
          </w:rPr>
          <w:t>2</w:t>
        </w:r>
      </w:fldSimple>
      <w:r>
        <w:t>.</w:t>
      </w:r>
      <w:proofErr w:type="gramEnd"/>
      <w:r w:rsidR="0069662C">
        <w:fldChar w:fldCharType="begin"/>
      </w:r>
      <w:r w:rsidR="0069662C">
        <w:instrText xml:space="preserve"> SEQ Figure \* ARABIC \s 1 </w:instrText>
      </w:r>
      <w:r w:rsidR="0069662C">
        <w:fldChar w:fldCharType="separate"/>
      </w:r>
      <w:r w:rsidR="00113552">
        <w:rPr>
          <w:noProof/>
        </w:rPr>
        <w:t>13</w:t>
      </w:r>
      <w:r w:rsidR="0069662C">
        <w:rPr>
          <w:noProof/>
        </w:rPr>
        <w:fldChar w:fldCharType="end"/>
      </w:r>
      <w:bookmarkEnd w:id="231"/>
      <w:r>
        <w:t xml:space="preserve">  </w:t>
      </w:r>
      <w:r w:rsidR="002E17EF">
        <w:t>Input of Other Riser Properties</w:t>
      </w:r>
      <w:bookmarkEnd w:id="232"/>
    </w:p>
    <w:p w:rsidR="002E17EF" w:rsidRDefault="002E17EF" w:rsidP="002E17EF">
      <w:pPr>
        <w:tabs>
          <w:tab w:val="right" w:pos="9360"/>
        </w:tabs>
        <w:ind w:left="1440"/>
      </w:pPr>
      <w:r>
        <w:rPr>
          <w:position w:val="-32"/>
        </w:rPr>
        <w:object w:dxaOrig="2420" w:dyaOrig="760">
          <v:shape id="_x0000_i1028" type="#_x0000_t75" style="width:120.75pt;height:38.25pt" o:ole="" fillcolor="window">
            <v:imagedata r:id="rId33" o:title=""/>
          </v:shape>
          <o:OLEObject Type="Embed" ProgID="Equation.3" ShapeID="_x0000_i1028" DrawAspect="Content" ObjectID="_1503298634" r:id="rId34"/>
        </w:object>
      </w:r>
      <w:r>
        <w:tab/>
        <w:t>[2.1]</w:t>
      </w:r>
    </w:p>
    <w:p w:rsidR="002E17EF" w:rsidRDefault="002E17EF" w:rsidP="002E17EF">
      <w:pPr>
        <w:tabs>
          <w:tab w:val="left" w:pos="1440"/>
        </w:tabs>
        <w:ind w:left="1440" w:hanging="720"/>
        <w:jc w:val="left"/>
        <w:rPr>
          <w:i/>
        </w:rPr>
      </w:pPr>
      <w:r>
        <w:t xml:space="preserve">where </w:t>
      </w:r>
      <w:r>
        <w:tab/>
      </w:r>
      <w:r>
        <w:rPr>
          <w:i/>
          <w:iCs/>
        </w:rPr>
        <w:t>St</w:t>
      </w:r>
      <w:r>
        <w:t xml:space="preserve"> = </w:t>
      </w:r>
      <w:proofErr w:type="spellStart"/>
      <w:r>
        <w:t>Strouhal</w:t>
      </w:r>
      <w:proofErr w:type="spellEnd"/>
      <w:r>
        <w:t xml:space="preserve"> number (0.17)</w:t>
      </w:r>
      <w:r>
        <w:br/>
      </w:r>
      <w:r>
        <w:rPr>
          <w:i/>
          <w:iCs/>
        </w:rPr>
        <w:sym w:font="Symbol" w:char="F072"/>
      </w:r>
      <w:r>
        <w:rPr>
          <w:i/>
          <w:iCs/>
          <w:vertAlign w:val="subscript"/>
        </w:rPr>
        <w:t>c</w:t>
      </w:r>
      <w:r>
        <w:t xml:space="preserve"> = density of pipe material (usually steel)</w:t>
      </w:r>
      <w:r>
        <w:br/>
      </w:r>
      <w:r>
        <w:rPr>
          <w:i/>
          <w:iCs/>
        </w:rPr>
        <w:sym w:font="Symbol" w:char="F072"/>
      </w:r>
      <w:r>
        <w:rPr>
          <w:i/>
          <w:iCs/>
          <w:vertAlign w:val="subscript"/>
        </w:rPr>
        <w:t>w</w:t>
      </w:r>
      <w:r>
        <w:t xml:space="preserve"> = density of water</w:t>
      </w:r>
    </w:p>
    <w:p w:rsidR="002E17EF" w:rsidRDefault="002E17EF" w:rsidP="002E17EF">
      <w:pPr>
        <w:pStyle w:val="BodyTextIndent"/>
        <w:rPr>
          <w:noProof w:val="0"/>
        </w:rPr>
      </w:pPr>
      <w:r w:rsidRPr="000A3629">
        <w:rPr>
          <w:i/>
          <w:noProof w:val="0"/>
        </w:rPr>
        <w:t>Q</w:t>
      </w:r>
      <w:r>
        <w:rPr>
          <w:noProof w:val="0"/>
        </w:rPr>
        <w:t xml:space="preserve"> is the ratio of the structural damping to the hydrodynamic damping, hence some general trends for the parameter are:</w:t>
      </w:r>
    </w:p>
    <w:p w:rsidR="002E17EF" w:rsidRDefault="002E17EF" w:rsidP="00790D32">
      <w:pPr>
        <w:pStyle w:val="BodyTextIndent"/>
        <w:numPr>
          <w:ilvl w:val="0"/>
          <w:numId w:val="36"/>
        </w:numPr>
      </w:pPr>
      <w:r>
        <w:t xml:space="preserve">If </w:t>
      </w:r>
      <w:r>
        <w:rPr>
          <w:i/>
          <w:iCs/>
        </w:rPr>
        <w:t>Q</w:t>
      </w:r>
      <w:r>
        <w:t xml:space="preserve"> ~ 1.0 (or higher), </w:t>
      </w:r>
      <w:r>
        <w:rPr>
          <w:i/>
          <w:iCs/>
        </w:rPr>
        <w:sym w:font="Symbol" w:char="F07A"/>
      </w:r>
      <w:r>
        <w:t xml:space="preserve"> is very </w:t>
      </w:r>
      <w:r>
        <w:rPr>
          <w:noProof w:val="0"/>
        </w:rPr>
        <w:t>important</w:t>
      </w:r>
      <w:r>
        <w:t>.</w:t>
      </w:r>
    </w:p>
    <w:p w:rsidR="002E17EF" w:rsidRDefault="002E17EF" w:rsidP="00790D32">
      <w:pPr>
        <w:pStyle w:val="BodyTextIndent"/>
        <w:numPr>
          <w:ilvl w:val="0"/>
          <w:numId w:val="36"/>
        </w:numPr>
      </w:pPr>
      <w:r>
        <w:t xml:space="preserve">If </w:t>
      </w:r>
      <w:r>
        <w:rPr>
          <w:i/>
          <w:iCs/>
        </w:rPr>
        <w:t>Q</w:t>
      </w:r>
      <w:r>
        <w:t xml:space="preserve"> &lt;&lt; 1.0, </w:t>
      </w:r>
      <w:r>
        <w:rPr>
          <w:i/>
          <w:iCs/>
        </w:rPr>
        <w:sym w:font="Symbol" w:char="F07A"/>
      </w:r>
      <w:r>
        <w:t xml:space="preserve"> does not have a </w:t>
      </w:r>
      <w:r>
        <w:rPr>
          <w:noProof w:val="0"/>
        </w:rPr>
        <w:t>large</w:t>
      </w:r>
      <w:r>
        <w:t xml:space="preserve"> effect.</w:t>
      </w:r>
    </w:p>
    <w:p w:rsidR="002E17EF" w:rsidRDefault="002E17EF" w:rsidP="00790D32">
      <w:pPr>
        <w:pStyle w:val="BodyTextIndent"/>
        <w:numPr>
          <w:ilvl w:val="0"/>
          <w:numId w:val="36"/>
        </w:numPr>
      </w:pPr>
      <w:r>
        <w:t>For higher shear flows, structural damping is less important</w:t>
      </w:r>
    </w:p>
    <w:p w:rsidR="002E17EF" w:rsidRPr="00E36239" w:rsidRDefault="00790D32" w:rsidP="002E17EF">
      <w:pPr>
        <w:pStyle w:val="Heading7"/>
        <w:rPr>
          <w:bCs w:val="0"/>
          <w:szCs w:val="22"/>
        </w:rPr>
      </w:pPr>
      <w:r w:rsidRPr="00790D32">
        <w:rPr>
          <w:rFonts w:ascii="Arial" w:hAnsi="Arial" w:cs="Arial"/>
          <w:bCs w:val="0"/>
          <w:sz w:val="20"/>
        </w:rPr>
        <w:t>Note</w:t>
      </w:r>
      <w:r w:rsidR="002E17EF" w:rsidRPr="00E36239">
        <w:rPr>
          <w:bCs w:val="0"/>
          <w:szCs w:val="22"/>
        </w:rPr>
        <w:t>:</w:t>
      </w:r>
      <w:r w:rsidR="002E17EF" w:rsidRPr="00E36239">
        <w:rPr>
          <w:bCs w:val="0"/>
          <w:szCs w:val="22"/>
        </w:rPr>
        <w:tab/>
        <w:t>0.01 by default.</w:t>
      </w:r>
    </w:p>
    <w:p w:rsidR="002E17EF" w:rsidRDefault="002E17EF" w:rsidP="002E17EF">
      <w:pPr>
        <w:numPr>
          <w:ilvl w:val="0"/>
          <w:numId w:val="3"/>
        </w:numPr>
      </w:pPr>
      <w:r>
        <w:rPr>
          <w:noProof/>
        </w:rPr>
        <w:t>High Re Data</w:t>
      </w:r>
    </w:p>
    <w:p w:rsidR="002E17EF" w:rsidRDefault="002E17EF" w:rsidP="002E17EF">
      <w:pPr>
        <w:ind w:left="720"/>
      </w:pPr>
      <w:r>
        <w:t xml:space="preserve">The user can specify </w:t>
      </w:r>
      <w:r>
        <w:rPr>
          <w:noProof/>
        </w:rPr>
        <w:t>whether</w:t>
      </w:r>
      <w:r>
        <w:t xml:space="preserve"> to use the high Reynolds number database developed from the high Reynolds experiments.</w:t>
      </w:r>
    </w:p>
    <w:p w:rsidR="002E17EF" w:rsidRPr="00E36239" w:rsidRDefault="00790D32" w:rsidP="002E17EF">
      <w:pPr>
        <w:pStyle w:val="Heading7"/>
        <w:rPr>
          <w:bCs w:val="0"/>
          <w:szCs w:val="22"/>
        </w:rPr>
      </w:pPr>
      <w:r w:rsidRPr="00790D32">
        <w:rPr>
          <w:rFonts w:ascii="Arial" w:hAnsi="Arial" w:cs="Arial"/>
          <w:bCs w:val="0"/>
          <w:sz w:val="20"/>
        </w:rPr>
        <w:t>Note</w:t>
      </w:r>
      <w:r w:rsidR="002E17EF" w:rsidRPr="00E36239">
        <w:rPr>
          <w:bCs w:val="0"/>
          <w:szCs w:val="22"/>
        </w:rPr>
        <w:t>:</w:t>
      </w:r>
      <w:r w:rsidR="002E17EF" w:rsidRPr="00E36239">
        <w:rPr>
          <w:bCs w:val="0"/>
          <w:szCs w:val="22"/>
        </w:rPr>
        <w:tab/>
        <w:t>Using the high Reynolds number database by default.</w:t>
      </w:r>
    </w:p>
    <w:p w:rsidR="002E17EF" w:rsidRPr="00463FAF" w:rsidRDefault="002E17EF" w:rsidP="002E17EF">
      <w:pPr>
        <w:numPr>
          <w:ilvl w:val="0"/>
          <w:numId w:val="5"/>
        </w:numPr>
        <w:tabs>
          <w:tab w:val="clear" w:pos="-2160"/>
          <w:tab w:val="num" w:pos="720"/>
        </w:tabs>
        <w:ind w:left="720"/>
        <w:rPr>
          <w:noProof/>
          <w:lang w:val="fr-FR"/>
        </w:rPr>
      </w:pPr>
      <w:r w:rsidRPr="00463FAF">
        <w:rPr>
          <w:noProof/>
          <w:lang w:val="fr-FR"/>
        </w:rPr>
        <w:t xml:space="preserve">Fatigue </w:t>
      </w:r>
      <w:r>
        <w:rPr>
          <w:noProof/>
          <w:lang w:val="fr-FR"/>
        </w:rPr>
        <w:t xml:space="preserve">Curves and </w:t>
      </w:r>
      <w:r w:rsidRPr="00463FAF">
        <w:rPr>
          <w:noProof/>
          <w:lang w:val="fr-FR"/>
        </w:rPr>
        <w:t xml:space="preserve">Contants </w:t>
      </w:r>
      <w:r w:rsidRPr="002E17EF">
        <w:rPr>
          <w:i/>
          <w:noProof/>
          <w:lang w:val="fr-FR"/>
        </w:rPr>
        <w:t>A</w:t>
      </w:r>
      <w:r w:rsidRPr="00463FAF">
        <w:rPr>
          <w:noProof/>
          <w:lang w:val="fr-FR"/>
        </w:rPr>
        <w:t xml:space="preserve"> and </w:t>
      </w:r>
      <w:r w:rsidRPr="002E17EF">
        <w:rPr>
          <w:i/>
          <w:noProof/>
          <w:lang w:val="fr-FR"/>
        </w:rPr>
        <w:t>B</w:t>
      </w:r>
    </w:p>
    <w:p w:rsidR="002E17EF" w:rsidRDefault="002E17EF" w:rsidP="002E17EF">
      <w:pPr>
        <w:ind w:left="720"/>
      </w:pPr>
      <w:r>
        <w:t>The fatigue curves are defined as:</w:t>
      </w:r>
    </w:p>
    <w:p w:rsidR="002E17EF" w:rsidRDefault="002E17EF" w:rsidP="002E17EF">
      <w:pPr>
        <w:tabs>
          <w:tab w:val="right" w:pos="9360"/>
        </w:tabs>
        <w:ind w:left="1440"/>
      </w:pPr>
      <w:r>
        <w:rPr>
          <w:position w:val="-10"/>
        </w:rPr>
        <w:object w:dxaOrig="1180" w:dyaOrig="380">
          <v:shape id="_x0000_i1029" type="#_x0000_t75" style="width:59.25pt;height:18.75pt" o:ole="" fillcolor="window">
            <v:imagedata r:id="rId35" o:title=""/>
          </v:shape>
          <o:OLEObject Type="Embed" ProgID="Equation.3" ShapeID="_x0000_i1029" DrawAspect="Content" ObjectID="_1503298635" r:id="rId36"/>
        </w:object>
      </w:r>
      <w:r>
        <w:tab/>
        <w:t>[2.2]</w:t>
      </w:r>
    </w:p>
    <w:p w:rsidR="002E17EF" w:rsidRDefault="002E17EF" w:rsidP="002E17EF">
      <w:pPr>
        <w:tabs>
          <w:tab w:val="left" w:pos="1440"/>
        </w:tabs>
        <w:ind w:left="1440" w:hanging="720"/>
        <w:jc w:val="left"/>
      </w:pPr>
      <w:r>
        <w:t xml:space="preserve">where </w:t>
      </w:r>
      <w:r>
        <w:tab/>
      </w:r>
      <w:r>
        <w:rPr>
          <w:i/>
          <w:iCs/>
        </w:rPr>
        <w:t>N</w:t>
      </w:r>
      <w:r>
        <w:t xml:space="preserve"> = number of cycles to fatigue failure</w:t>
      </w:r>
      <w:r>
        <w:br/>
      </w:r>
      <w:r>
        <w:rPr>
          <w:i/>
          <w:iCs/>
        </w:rPr>
        <w:t>S</w:t>
      </w:r>
      <w:r>
        <w:t xml:space="preserve"> = maximum stress value (amplitude)</w:t>
      </w:r>
      <w:r>
        <w:br/>
      </w:r>
      <w:r>
        <w:rPr>
          <w:i/>
          <w:iCs/>
        </w:rPr>
        <w:t xml:space="preserve">A </w:t>
      </w:r>
      <w:r>
        <w:t>and</w:t>
      </w:r>
      <w:r>
        <w:rPr>
          <w:i/>
          <w:iCs/>
        </w:rPr>
        <w:t xml:space="preserve"> B</w:t>
      </w:r>
      <w:r>
        <w:t>, constants</w:t>
      </w:r>
    </w:p>
    <w:p w:rsidR="002E17EF" w:rsidRDefault="002E17EF" w:rsidP="002E17EF">
      <w:pPr>
        <w:ind w:left="720"/>
      </w:pPr>
      <w:r>
        <w:rPr>
          <w:noProof/>
        </w:rPr>
        <w:t>The program has include</w:t>
      </w:r>
      <w:r w:rsidR="00792F0C">
        <w:rPr>
          <w:noProof/>
        </w:rPr>
        <w:t>d</w:t>
      </w:r>
      <w:r>
        <w:rPr>
          <w:noProof/>
        </w:rPr>
        <w:t xml:space="preserve"> a database of fatigue curves, including </w:t>
      </w:r>
      <w:r w:rsidR="00062EF3">
        <w:rPr>
          <w:noProof/>
        </w:rPr>
        <w:t xml:space="preserve">the HSE and </w:t>
      </w:r>
      <w:r>
        <w:rPr>
          <w:noProof/>
        </w:rPr>
        <w:t>API curves</w:t>
      </w:r>
      <w:r>
        <w:t xml:space="preserve">, which are listed in </w:t>
      </w:r>
      <w:r w:rsidR="00062EF3">
        <w:fldChar w:fldCharType="begin"/>
      </w:r>
      <w:r w:rsidR="00062EF3">
        <w:instrText xml:space="preserve"> REF _Ref407718073 \h </w:instrText>
      </w:r>
      <w:r w:rsidR="00062EF3">
        <w:fldChar w:fldCharType="separate"/>
      </w:r>
      <w:r w:rsidR="00062EF3" w:rsidRPr="00DC1B88">
        <w:rPr>
          <w:lang w:val="fr-FR"/>
        </w:rPr>
        <w:t xml:space="preserve">Table </w:t>
      </w:r>
      <w:r w:rsidR="00062EF3">
        <w:rPr>
          <w:noProof/>
          <w:lang w:val="fr-FR"/>
        </w:rPr>
        <w:t>2</w:t>
      </w:r>
      <w:r w:rsidR="00062EF3" w:rsidRPr="00DC1B88">
        <w:rPr>
          <w:lang w:val="fr-FR"/>
        </w:rPr>
        <w:t>.</w:t>
      </w:r>
      <w:r w:rsidR="00062EF3">
        <w:rPr>
          <w:noProof/>
          <w:lang w:val="fr-FR"/>
        </w:rPr>
        <w:t>5</w:t>
      </w:r>
      <w:r w:rsidR="00062EF3">
        <w:fldChar w:fldCharType="end"/>
      </w:r>
      <w:r>
        <w:t xml:space="preserve"> and </w:t>
      </w:r>
      <w:r w:rsidR="00062EF3">
        <w:fldChar w:fldCharType="begin"/>
      </w:r>
      <w:r w:rsidR="00062EF3">
        <w:instrText xml:space="preserve"> REF _Ref407718078 \h </w:instrText>
      </w:r>
      <w:r w:rsidR="00062EF3">
        <w:fldChar w:fldCharType="separate"/>
      </w:r>
      <w:r w:rsidR="00062EF3" w:rsidRPr="002D3003">
        <w:rPr>
          <w:lang w:val="fr-FR"/>
        </w:rPr>
        <w:t xml:space="preserve">Table </w:t>
      </w:r>
      <w:r w:rsidR="00062EF3">
        <w:rPr>
          <w:noProof/>
          <w:lang w:val="fr-FR"/>
        </w:rPr>
        <w:t>2</w:t>
      </w:r>
      <w:r w:rsidR="00062EF3" w:rsidRPr="002D3003">
        <w:rPr>
          <w:lang w:val="fr-FR"/>
        </w:rPr>
        <w:t>.</w:t>
      </w:r>
      <w:r w:rsidR="00062EF3">
        <w:rPr>
          <w:noProof/>
          <w:lang w:val="fr-FR"/>
        </w:rPr>
        <w:t>6</w:t>
      </w:r>
      <w:r w:rsidR="00062EF3">
        <w:fldChar w:fldCharType="end"/>
      </w:r>
      <w:r>
        <w:t>.</w:t>
      </w:r>
      <w:r>
        <w:rPr>
          <w:noProof/>
        </w:rPr>
        <w:t xml:space="preserve">  Users can select one of them through the dropdown list.  The constants </w:t>
      </w:r>
      <w:r w:rsidRPr="000A3629">
        <w:rPr>
          <w:i/>
          <w:noProof/>
        </w:rPr>
        <w:t>A</w:t>
      </w:r>
      <w:r>
        <w:rPr>
          <w:noProof/>
        </w:rPr>
        <w:t xml:space="preserve"> and </w:t>
      </w:r>
      <w:r w:rsidRPr="000A3629">
        <w:rPr>
          <w:i/>
          <w:noProof/>
        </w:rPr>
        <w:t>B</w:t>
      </w:r>
      <w:r>
        <w:rPr>
          <w:noProof/>
        </w:rPr>
        <w:t xml:space="preserve"> will be updated accordingly.</w:t>
      </w:r>
    </w:p>
    <w:p w:rsidR="002E17EF" w:rsidRDefault="002E17EF" w:rsidP="002E17EF">
      <w:pPr>
        <w:numPr>
          <w:ilvl w:val="0"/>
          <w:numId w:val="5"/>
        </w:numPr>
        <w:tabs>
          <w:tab w:val="clear" w:pos="-2160"/>
          <w:tab w:val="num" w:pos="720"/>
        </w:tabs>
        <w:ind w:left="720"/>
        <w:rPr>
          <w:noProof/>
        </w:rPr>
      </w:pPr>
      <w:r>
        <w:rPr>
          <w:noProof/>
        </w:rPr>
        <w:t>Stress Concentration Factor (SCF)</w:t>
      </w:r>
    </w:p>
    <w:p w:rsidR="002E17EF" w:rsidRPr="00E36239" w:rsidRDefault="00790D32" w:rsidP="002E17EF">
      <w:pPr>
        <w:pStyle w:val="Heading7"/>
        <w:rPr>
          <w:bCs w:val="0"/>
          <w:szCs w:val="22"/>
        </w:rPr>
      </w:pPr>
      <w:r w:rsidRPr="00790D32">
        <w:rPr>
          <w:rFonts w:ascii="Arial" w:hAnsi="Arial" w:cs="Arial"/>
          <w:bCs w:val="0"/>
          <w:sz w:val="20"/>
        </w:rPr>
        <w:t>Note</w:t>
      </w:r>
      <w:r w:rsidR="002E17EF" w:rsidRPr="00E36239">
        <w:rPr>
          <w:bCs w:val="0"/>
          <w:szCs w:val="22"/>
        </w:rPr>
        <w:t>:</w:t>
      </w:r>
      <w:r w:rsidR="002E17EF" w:rsidRPr="00E36239">
        <w:rPr>
          <w:bCs w:val="0"/>
          <w:szCs w:val="22"/>
        </w:rPr>
        <w:tab/>
        <w:t>1.5 by default.</w:t>
      </w:r>
    </w:p>
    <w:p w:rsidR="002E17EF" w:rsidRDefault="002E17EF" w:rsidP="002E17EF">
      <w:pPr>
        <w:numPr>
          <w:ilvl w:val="0"/>
          <w:numId w:val="3"/>
        </w:numPr>
      </w:pPr>
      <w:r>
        <w:rPr>
          <w:noProof/>
        </w:rPr>
        <w:t>Natural frequencies and modal shapes</w:t>
      </w:r>
    </w:p>
    <w:p w:rsidR="002E17EF" w:rsidRDefault="002E17EF" w:rsidP="002E17EF">
      <w:pPr>
        <w:ind w:left="720"/>
        <w:rPr>
          <w:noProof/>
        </w:rPr>
      </w:pPr>
      <w:r>
        <w:rPr>
          <w:noProof/>
        </w:rPr>
        <w:t xml:space="preserve">By default, WinVIVA will calculate the natural frequencies and modal shapes for the analysis.  Users have the </w:t>
      </w:r>
      <w:r w:rsidR="00792F0C">
        <w:rPr>
          <w:noProof/>
        </w:rPr>
        <w:t xml:space="preserve">option </w:t>
      </w:r>
      <w:r>
        <w:rPr>
          <w:noProof/>
        </w:rPr>
        <w:t xml:space="preserve">to import natural frequencies and/or modal shapes calculated by other programs into WinVIVA.  When selecting import from external files, the corresponding textbox and </w:t>
      </w:r>
      <w:r w:rsidRPr="00861817">
        <w:rPr>
          <w:b/>
          <w:noProof/>
        </w:rPr>
        <w:t>Browse</w:t>
      </w:r>
      <w:r>
        <w:rPr>
          <w:noProof/>
        </w:rPr>
        <w:t xml:space="preserve"> button will be activated to input the filename.  File formats for importing frequencies and modal shapes are provided in </w:t>
      </w:r>
      <w:r w:rsidR="00062EF3">
        <w:rPr>
          <w:noProof/>
        </w:rPr>
        <w:fldChar w:fldCharType="begin"/>
      </w:r>
      <w:r w:rsidR="00062EF3">
        <w:rPr>
          <w:noProof/>
        </w:rPr>
        <w:instrText xml:space="preserve"> REF _Ref407718271 \h </w:instrText>
      </w:r>
      <w:r w:rsidR="00062EF3">
        <w:rPr>
          <w:noProof/>
        </w:rPr>
      </w:r>
      <w:r w:rsidR="00062EF3">
        <w:rPr>
          <w:noProof/>
        </w:rPr>
        <w:fldChar w:fldCharType="separate"/>
      </w:r>
      <w:r w:rsidR="00062EF3">
        <w:t xml:space="preserve">Table </w:t>
      </w:r>
      <w:r w:rsidR="00062EF3">
        <w:rPr>
          <w:noProof/>
        </w:rPr>
        <w:t>2</w:t>
      </w:r>
      <w:r w:rsidR="00062EF3">
        <w:t>.</w:t>
      </w:r>
      <w:r w:rsidR="00062EF3">
        <w:rPr>
          <w:noProof/>
        </w:rPr>
        <w:t>7</w:t>
      </w:r>
      <w:r w:rsidR="00062EF3">
        <w:rPr>
          <w:noProof/>
        </w:rPr>
        <w:fldChar w:fldCharType="end"/>
      </w:r>
      <w:r>
        <w:rPr>
          <w:noProof/>
        </w:rPr>
        <w:t xml:space="preserve"> and </w:t>
      </w:r>
      <w:r w:rsidR="00062EF3">
        <w:rPr>
          <w:noProof/>
        </w:rPr>
        <w:fldChar w:fldCharType="begin"/>
      </w:r>
      <w:r w:rsidR="00062EF3">
        <w:rPr>
          <w:noProof/>
        </w:rPr>
        <w:instrText xml:space="preserve"> REF _Ref407718277 \h </w:instrText>
      </w:r>
      <w:r w:rsidR="00062EF3">
        <w:rPr>
          <w:noProof/>
        </w:rPr>
      </w:r>
      <w:r w:rsidR="00062EF3">
        <w:rPr>
          <w:noProof/>
        </w:rPr>
        <w:fldChar w:fldCharType="separate"/>
      </w:r>
      <w:r w:rsidR="00062EF3">
        <w:t xml:space="preserve">Table </w:t>
      </w:r>
      <w:r w:rsidR="00062EF3">
        <w:rPr>
          <w:noProof/>
        </w:rPr>
        <w:t>2</w:t>
      </w:r>
      <w:r w:rsidR="00062EF3">
        <w:t>.</w:t>
      </w:r>
      <w:r w:rsidR="00062EF3">
        <w:rPr>
          <w:noProof/>
        </w:rPr>
        <w:t>8</w:t>
      </w:r>
      <w:r w:rsidR="00062EF3">
        <w:rPr>
          <w:noProof/>
        </w:rPr>
        <w:fldChar w:fldCharType="end"/>
      </w:r>
      <w:r>
        <w:rPr>
          <w:noProof/>
        </w:rPr>
        <w:t>, respectively.</w:t>
      </w:r>
    </w:p>
    <w:p w:rsidR="00DC1B88" w:rsidRPr="00DC1B88" w:rsidRDefault="00062EF3" w:rsidP="00CE5BE7">
      <w:pPr>
        <w:pStyle w:val="Caption"/>
        <w:rPr>
          <w:lang w:val="fr-FR"/>
        </w:rPr>
      </w:pPr>
      <w:r>
        <w:br w:type="page"/>
      </w:r>
      <w:bookmarkStart w:id="233" w:name="_Ref407718073"/>
      <w:bookmarkStart w:id="234" w:name="_Toc407786612"/>
      <w:r w:rsidR="00DC1B88" w:rsidRPr="00DC1B88">
        <w:rPr>
          <w:lang w:val="fr-FR"/>
        </w:rPr>
        <w:lastRenderedPageBreak/>
        <w:t xml:space="preserve">Table </w:t>
      </w:r>
      <w:r w:rsidR="00DC1B88">
        <w:fldChar w:fldCharType="begin"/>
      </w:r>
      <w:r w:rsidR="00DC1B88" w:rsidRPr="00DC1B88">
        <w:rPr>
          <w:lang w:val="fr-FR"/>
        </w:rPr>
        <w:instrText xml:space="preserve"> STYLEREF 1 \s </w:instrText>
      </w:r>
      <w:r w:rsidR="00DC1B88">
        <w:fldChar w:fldCharType="separate"/>
      </w:r>
      <w:r>
        <w:rPr>
          <w:noProof/>
          <w:lang w:val="fr-FR"/>
        </w:rPr>
        <w:t>2</w:t>
      </w:r>
      <w:r w:rsidR="00DC1B88">
        <w:fldChar w:fldCharType="end"/>
      </w:r>
      <w:r w:rsidR="00DC1B88" w:rsidRPr="00DC1B88">
        <w:rPr>
          <w:lang w:val="fr-FR"/>
        </w:rPr>
        <w:t>.</w:t>
      </w:r>
      <w:r w:rsidR="00DC1B88">
        <w:fldChar w:fldCharType="begin"/>
      </w:r>
      <w:r w:rsidR="00DC1B88" w:rsidRPr="00DC1B88">
        <w:rPr>
          <w:lang w:val="fr-FR"/>
        </w:rPr>
        <w:instrText xml:space="preserve"> SEQ Table \* ARABIC \s 1 </w:instrText>
      </w:r>
      <w:r w:rsidR="00DC1B88">
        <w:fldChar w:fldCharType="separate"/>
      </w:r>
      <w:r>
        <w:rPr>
          <w:noProof/>
          <w:lang w:val="fr-FR"/>
        </w:rPr>
        <w:t>5</w:t>
      </w:r>
      <w:r w:rsidR="00DC1B88">
        <w:fldChar w:fldCharType="end"/>
      </w:r>
      <w:bookmarkEnd w:id="233"/>
      <w:r w:rsidR="00DC1B88" w:rsidRPr="00DC1B88">
        <w:rPr>
          <w:lang w:val="fr-FR"/>
        </w:rPr>
        <w:t xml:space="preserve">  Constants for HSE Fatigue </w:t>
      </w:r>
      <w:proofErr w:type="spellStart"/>
      <w:r w:rsidR="00DC1B88" w:rsidRPr="00DC1B88">
        <w:rPr>
          <w:lang w:val="fr-FR"/>
        </w:rPr>
        <w:t>Curves</w:t>
      </w:r>
      <w:bookmarkEnd w:id="234"/>
      <w:proofErr w:type="spellEnd"/>
    </w:p>
    <w:tbl>
      <w:tblPr>
        <w:tblW w:w="5000" w:type="pct"/>
        <w:jc w:val="center"/>
        <w:tblBorders>
          <w:top w:val="single" w:sz="18" w:space="0" w:color="auto"/>
          <w:bottom w:val="single" w:sz="18" w:space="0" w:color="auto"/>
          <w:insideH w:val="single" w:sz="2" w:space="0" w:color="auto"/>
          <w:insideV w:val="single" w:sz="2" w:space="0" w:color="auto"/>
        </w:tblBorders>
        <w:tblLayout w:type="fixed"/>
        <w:tblCellMar>
          <w:left w:w="30" w:type="dxa"/>
          <w:right w:w="30" w:type="dxa"/>
        </w:tblCellMar>
        <w:tblLook w:val="0000" w:firstRow="0" w:lastRow="0" w:firstColumn="0" w:lastColumn="0" w:noHBand="0" w:noVBand="0"/>
      </w:tblPr>
      <w:tblGrid>
        <w:gridCol w:w="1638"/>
        <w:gridCol w:w="2594"/>
        <w:gridCol w:w="2594"/>
        <w:gridCol w:w="2594"/>
      </w:tblGrid>
      <w:tr w:rsidR="00DC1B88" w:rsidTr="00062EF3">
        <w:trPr>
          <w:trHeight w:val="288"/>
          <w:jc w:val="center"/>
        </w:trPr>
        <w:tc>
          <w:tcPr>
            <w:tcW w:w="1638" w:type="dxa"/>
            <w:vMerge w:val="restart"/>
            <w:tcBorders>
              <w:top w:val="single" w:sz="18" w:space="0" w:color="auto"/>
              <w:right w:val="double" w:sz="4" w:space="0" w:color="auto"/>
            </w:tcBorders>
            <w:vAlign w:val="center"/>
          </w:tcPr>
          <w:p w:rsidR="00DC1B88" w:rsidRDefault="00DC1B88" w:rsidP="004174FC">
            <w:pPr>
              <w:spacing w:before="0"/>
              <w:jc w:val="center"/>
              <w:rPr>
                <w:snapToGrid w:val="0"/>
              </w:rPr>
            </w:pPr>
            <w:r>
              <w:rPr>
                <w:snapToGrid w:val="0"/>
              </w:rPr>
              <w:t>Class</w:t>
            </w:r>
          </w:p>
        </w:tc>
        <w:tc>
          <w:tcPr>
            <w:tcW w:w="5188" w:type="dxa"/>
            <w:gridSpan w:val="2"/>
            <w:tcBorders>
              <w:top w:val="single" w:sz="18" w:space="0" w:color="auto"/>
              <w:bottom w:val="single" w:sz="2" w:space="0" w:color="auto"/>
            </w:tcBorders>
            <w:vAlign w:val="center"/>
          </w:tcPr>
          <w:p w:rsidR="00DC1B88" w:rsidRDefault="00DC1B88" w:rsidP="004174FC">
            <w:pPr>
              <w:spacing w:before="0"/>
              <w:jc w:val="center"/>
              <w:rPr>
                <w:snapToGrid w:val="0"/>
              </w:rPr>
            </w:pPr>
            <w:r>
              <w:rPr>
                <w:snapToGrid w:val="0"/>
              </w:rPr>
              <w:t>A</w:t>
            </w:r>
          </w:p>
        </w:tc>
        <w:tc>
          <w:tcPr>
            <w:tcW w:w="2594" w:type="dxa"/>
            <w:vMerge w:val="restart"/>
            <w:tcBorders>
              <w:top w:val="single" w:sz="18" w:space="0" w:color="auto"/>
            </w:tcBorders>
            <w:vAlign w:val="center"/>
          </w:tcPr>
          <w:p w:rsidR="00DC1B88" w:rsidRDefault="00DC1B88" w:rsidP="004174FC">
            <w:pPr>
              <w:spacing w:before="0"/>
              <w:jc w:val="center"/>
              <w:rPr>
                <w:snapToGrid w:val="0"/>
              </w:rPr>
            </w:pPr>
            <w:r>
              <w:rPr>
                <w:snapToGrid w:val="0"/>
              </w:rPr>
              <w:t>B</w:t>
            </w:r>
          </w:p>
        </w:tc>
      </w:tr>
      <w:tr w:rsidR="00DC1B88" w:rsidTr="00062EF3">
        <w:trPr>
          <w:trHeight w:val="288"/>
          <w:jc w:val="center"/>
        </w:trPr>
        <w:tc>
          <w:tcPr>
            <w:tcW w:w="1638" w:type="dxa"/>
            <w:vMerge/>
            <w:tcBorders>
              <w:right w:val="double" w:sz="4" w:space="0" w:color="auto"/>
            </w:tcBorders>
            <w:vAlign w:val="center"/>
          </w:tcPr>
          <w:p w:rsidR="00DC1B88" w:rsidRDefault="00DC1B88" w:rsidP="004174FC">
            <w:pPr>
              <w:spacing w:before="0"/>
              <w:jc w:val="center"/>
              <w:rPr>
                <w:snapToGrid w:val="0"/>
              </w:rPr>
            </w:pPr>
          </w:p>
        </w:tc>
        <w:tc>
          <w:tcPr>
            <w:tcW w:w="2594" w:type="dxa"/>
            <w:tcBorders>
              <w:top w:val="single" w:sz="2" w:space="0" w:color="auto"/>
              <w:bottom w:val="double" w:sz="4" w:space="0" w:color="auto"/>
            </w:tcBorders>
            <w:vAlign w:val="center"/>
          </w:tcPr>
          <w:p w:rsidR="00DC1B88" w:rsidRDefault="00DC1B88" w:rsidP="004174FC">
            <w:pPr>
              <w:spacing w:before="0"/>
              <w:jc w:val="center"/>
              <w:rPr>
                <w:snapToGrid w:val="0"/>
              </w:rPr>
            </w:pPr>
            <w:r>
              <w:rPr>
                <w:snapToGrid w:val="0"/>
              </w:rPr>
              <w:t>(MPa)</w:t>
            </w:r>
          </w:p>
        </w:tc>
        <w:tc>
          <w:tcPr>
            <w:tcW w:w="2594" w:type="dxa"/>
            <w:tcBorders>
              <w:top w:val="single" w:sz="2" w:space="0" w:color="auto"/>
              <w:bottom w:val="double" w:sz="4" w:space="0" w:color="auto"/>
            </w:tcBorders>
            <w:vAlign w:val="center"/>
          </w:tcPr>
          <w:p w:rsidR="00DC1B88" w:rsidRDefault="00DC1B88" w:rsidP="004174FC">
            <w:pPr>
              <w:spacing w:before="0"/>
              <w:jc w:val="center"/>
              <w:rPr>
                <w:snapToGrid w:val="0"/>
              </w:rPr>
            </w:pPr>
            <w:r>
              <w:rPr>
                <w:snapToGrid w:val="0"/>
              </w:rPr>
              <w:t>(psi)</w:t>
            </w:r>
          </w:p>
        </w:tc>
        <w:tc>
          <w:tcPr>
            <w:tcW w:w="2594" w:type="dxa"/>
            <w:vMerge/>
            <w:vAlign w:val="center"/>
          </w:tcPr>
          <w:p w:rsidR="00DC1B88" w:rsidRDefault="00DC1B88" w:rsidP="004174FC">
            <w:pPr>
              <w:spacing w:before="0"/>
              <w:jc w:val="center"/>
              <w:rPr>
                <w:snapToGrid w:val="0"/>
              </w:rPr>
            </w:pPr>
          </w:p>
        </w:tc>
      </w:tr>
      <w:tr w:rsidR="00DC1B88" w:rsidTr="00062EF3">
        <w:trPr>
          <w:trHeight w:val="288"/>
          <w:jc w:val="center"/>
        </w:trPr>
        <w:tc>
          <w:tcPr>
            <w:tcW w:w="1638" w:type="dxa"/>
            <w:tcBorders>
              <w:top w:val="double" w:sz="4" w:space="0" w:color="auto"/>
              <w:right w:val="double" w:sz="4" w:space="0" w:color="auto"/>
            </w:tcBorders>
            <w:vAlign w:val="center"/>
          </w:tcPr>
          <w:p w:rsidR="00DC1B88" w:rsidRDefault="00DC1B88" w:rsidP="004174FC">
            <w:pPr>
              <w:spacing w:before="0"/>
              <w:jc w:val="center"/>
              <w:rPr>
                <w:snapToGrid w:val="0"/>
              </w:rPr>
            </w:pPr>
            <w:r>
              <w:rPr>
                <w:snapToGrid w:val="0"/>
              </w:rPr>
              <w:t>B</w:t>
            </w:r>
          </w:p>
        </w:tc>
        <w:tc>
          <w:tcPr>
            <w:tcW w:w="2594" w:type="dxa"/>
            <w:tcBorders>
              <w:top w:val="double" w:sz="4" w:space="0" w:color="auto"/>
            </w:tcBorders>
            <w:vAlign w:val="center"/>
          </w:tcPr>
          <w:p w:rsidR="00DC1B88" w:rsidRDefault="00DC1B88" w:rsidP="004174FC">
            <w:pPr>
              <w:spacing w:before="0"/>
              <w:jc w:val="center"/>
              <w:rPr>
                <w:snapToGrid w:val="0"/>
              </w:rPr>
            </w:pPr>
            <w:r>
              <w:rPr>
                <w:snapToGrid w:val="0"/>
              </w:rPr>
              <w:t>2827.9</w:t>
            </w:r>
          </w:p>
        </w:tc>
        <w:tc>
          <w:tcPr>
            <w:tcW w:w="2594" w:type="dxa"/>
            <w:tcBorders>
              <w:top w:val="double" w:sz="4" w:space="0" w:color="auto"/>
            </w:tcBorders>
            <w:vAlign w:val="center"/>
          </w:tcPr>
          <w:p w:rsidR="00DC1B88" w:rsidRDefault="00DC1B88" w:rsidP="004174FC">
            <w:pPr>
              <w:spacing w:before="0"/>
              <w:jc w:val="center"/>
              <w:rPr>
                <w:snapToGrid w:val="0"/>
              </w:rPr>
            </w:pPr>
            <w:r>
              <w:rPr>
                <w:snapToGrid w:val="0"/>
              </w:rPr>
              <w:t>410152</w:t>
            </w:r>
          </w:p>
        </w:tc>
        <w:tc>
          <w:tcPr>
            <w:tcW w:w="2594" w:type="dxa"/>
            <w:tcBorders>
              <w:top w:val="double" w:sz="4" w:space="0" w:color="auto"/>
            </w:tcBorders>
            <w:vAlign w:val="center"/>
          </w:tcPr>
          <w:p w:rsidR="00DC1B88" w:rsidRDefault="00DC1B88" w:rsidP="004174FC">
            <w:pPr>
              <w:spacing w:before="0"/>
              <w:jc w:val="center"/>
              <w:rPr>
                <w:snapToGrid w:val="0"/>
              </w:rPr>
            </w:pPr>
            <w:r>
              <w:rPr>
                <w:snapToGrid w:val="0"/>
              </w:rPr>
              <w:t>4</w:t>
            </w:r>
          </w:p>
        </w:tc>
      </w:tr>
      <w:tr w:rsidR="00DC1B88" w:rsidTr="00062EF3">
        <w:trPr>
          <w:trHeight w:val="288"/>
          <w:jc w:val="center"/>
        </w:trPr>
        <w:tc>
          <w:tcPr>
            <w:tcW w:w="1638" w:type="dxa"/>
            <w:tcBorders>
              <w:right w:val="double" w:sz="4" w:space="0" w:color="auto"/>
            </w:tcBorders>
            <w:vAlign w:val="center"/>
          </w:tcPr>
          <w:p w:rsidR="00DC1B88" w:rsidRDefault="00DC1B88" w:rsidP="004174FC">
            <w:pPr>
              <w:spacing w:before="0"/>
              <w:jc w:val="center"/>
              <w:rPr>
                <w:snapToGrid w:val="0"/>
              </w:rPr>
            </w:pPr>
            <w:r>
              <w:rPr>
                <w:snapToGrid w:val="0"/>
              </w:rPr>
              <w:t>C</w:t>
            </w:r>
          </w:p>
        </w:tc>
        <w:tc>
          <w:tcPr>
            <w:tcW w:w="2594" w:type="dxa"/>
            <w:vAlign w:val="center"/>
          </w:tcPr>
          <w:p w:rsidR="00DC1B88" w:rsidRDefault="00DC1B88" w:rsidP="004174FC">
            <w:pPr>
              <w:spacing w:before="0"/>
              <w:jc w:val="center"/>
              <w:rPr>
                <w:snapToGrid w:val="0"/>
              </w:rPr>
            </w:pPr>
            <w:r>
              <w:rPr>
                <w:snapToGrid w:val="0"/>
              </w:rPr>
              <w:t>3919.7</w:t>
            </w:r>
          </w:p>
        </w:tc>
        <w:tc>
          <w:tcPr>
            <w:tcW w:w="2594" w:type="dxa"/>
            <w:vAlign w:val="center"/>
          </w:tcPr>
          <w:p w:rsidR="00DC1B88" w:rsidRDefault="00DC1B88" w:rsidP="004174FC">
            <w:pPr>
              <w:spacing w:before="0"/>
              <w:jc w:val="center"/>
              <w:rPr>
                <w:snapToGrid w:val="0"/>
              </w:rPr>
            </w:pPr>
            <w:r>
              <w:rPr>
                <w:snapToGrid w:val="0"/>
              </w:rPr>
              <w:t>568504</w:t>
            </w:r>
          </w:p>
        </w:tc>
        <w:tc>
          <w:tcPr>
            <w:tcW w:w="2594" w:type="dxa"/>
            <w:vAlign w:val="center"/>
          </w:tcPr>
          <w:p w:rsidR="00DC1B88" w:rsidRDefault="00DC1B88" w:rsidP="004174FC">
            <w:pPr>
              <w:spacing w:before="0"/>
              <w:jc w:val="center"/>
              <w:rPr>
                <w:snapToGrid w:val="0"/>
              </w:rPr>
            </w:pPr>
            <w:r>
              <w:rPr>
                <w:snapToGrid w:val="0"/>
              </w:rPr>
              <w:t>3.5</w:t>
            </w:r>
          </w:p>
        </w:tc>
      </w:tr>
      <w:tr w:rsidR="00DC1B88" w:rsidTr="00062EF3">
        <w:trPr>
          <w:trHeight w:val="288"/>
          <w:jc w:val="center"/>
        </w:trPr>
        <w:tc>
          <w:tcPr>
            <w:tcW w:w="1638" w:type="dxa"/>
            <w:tcBorders>
              <w:right w:val="double" w:sz="4" w:space="0" w:color="auto"/>
            </w:tcBorders>
            <w:vAlign w:val="center"/>
          </w:tcPr>
          <w:p w:rsidR="00DC1B88" w:rsidRDefault="00DC1B88" w:rsidP="004174FC">
            <w:pPr>
              <w:spacing w:before="0"/>
              <w:jc w:val="center"/>
              <w:rPr>
                <w:snapToGrid w:val="0"/>
              </w:rPr>
            </w:pPr>
            <w:r>
              <w:rPr>
                <w:snapToGrid w:val="0"/>
              </w:rPr>
              <w:t>D</w:t>
            </w:r>
          </w:p>
        </w:tc>
        <w:tc>
          <w:tcPr>
            <w:tcW w:w="2594" w:type="dxa"/>
            <w:vAlign w:val="center"/>
          </w:tcPr>
          <w:p w:rsidR="00DC1B88" w:rsidRDefault="00DC1B88" w:rsidP="004174FC">
            <w:pPr>
              <w:spacing w:before="0"/>
              <w:jc w:val="center"/>
              <w:rPr>
                <w:snapToGrid w:val="0"/>
              </w:rPr>
            </w:pPr>
            <w:r>
              <w:rPr>
                <w:snapToGrid w:val="0"/>
              </w:rPr>
              <w:t>5740.8</w:t>
            </w:r>
          </w:p>
        </w:tc>
        <w:tc>
          <w:tcPr>
            <w:tcW w:w="2594" w:type="dxa"/>
            <w:vAlign w:val="center"/>
          </w:tcPr>
          <w:p w:rsidR="00DC1B88" w:rsidRDefault="00DC1B88" w:rsidP="004174FC">
            <w:pPr>
              <w:spacing w:before="0"/>
              <w:jc w:val="center"/>
              <w:rPr>
                <w:snapToGrid w:val="0"/>
              </w:rPr>
            </w:pPr>
            <w:r>
              <w:rPr>
                <w:snapToGrid w:val="0"/>
              </w:rPr>
              <w:t>832633</w:t>
            </w:r>
          </w:p>
        </w:tc>
        <w:tc>
          <w:tcPr>
            <w:tcW w:w="2594" w:type="dxa"/>
            <w:vAlign w:val="center"/>
          </w:tcPr>
          <w:p w:rsidR="00DC1B88" w:rsidRDefault="00DC1B88" w:rsidP="004174FC">
            <w:pPr>
              <w:spacing w:before="0"/>
              <w:jc w:val="center"/>
              <w:rPr>
                <w:snapToGrid w:val="0"/>
              </w:rPr>
            </w:pPr>
            <w:r>
              <w:rPr>
                <w:snapToGrid w:val="0"/>
              </w:rPr>
              <w:t>3</w:t>
            </w:r>
          </w:p>
        </w:tc>
      </w:tr>
      <w:tr w:rsidR="00DC1B88" w:rsidTr="00062EF3">
        <w:trPr>
          <w:trHeight w:val="288"/>
          <w:jc w:val="center"/>
        </w:trPr>
        <w:tc>
          <w:tcPr>
            <w:tcW w:w="1638" w:type="dxa"/>
            <w:tcBorders>
              <w:right w:val="double" w:sz="4" w:space="0" w:color="auto"/>
            </w:tcBorders>
            <w:vAlign w:val="center"/>
          </w:tcPr>
          <w:p w:rsidR="00DC1B88" w:rsidRDefault="00DC1B88" w:rsidP="004174FC">
            <w:pPr>
              <w:spacing w:before="0"/>
              <w:jc w:val="center"/>
              <w:rPr>
                <w:snapToGrid w:val="0"/>
              </w:rPr>
            </w:pPr>
            <w:r>
              <w:rPr>
                <w:snapToGrid w:val="0"/>
              </w:rPr>
              <w:t>E</w:t>
            </w:r>
          </w:p>
        </w:tc>
        <w:tc>
          <w:tcPr>
            <w:tcW w:w="2594" w:type="dxa"/>
            <w:vAlign w:val="center"/>
          </w:tcPr>
          <w:p w:rsidR="00DC1B88" w:rsidRDefault="00DC1B88" w:rsidP="004174FC">
            <w:pPr>
              <w:spacing w:before="0"/>
              <w:jc w:val="center"/>
              <w:rPr>
                <w:snapToGrid w:val="0"/>
              </w:rPr>
            </w:pPr>
            <w:r>
              <w:rPr>
                <w:snapToGrid w:val="0"/>
              </w:rPr>
              <w:t>5077.3</w:t>
            </w:r>
          </w:p>
        </w:tc>
        <w:tc>
          <w:tcPr>
            <w:tcW w:w="2594" w:type="dxa"/>
            <w:vAlign w:val="center"/>
          </w:tcPr>
          <w:p w:rsidR="00DC1B88" w:rsidRDefault="00DC1B88" w:rsidP="004174FC">
            <w:pPr>
              <w:spacing w:before="0"/>
              <w:jc w:val="center"/>
              <w:rPr>
                <w:snapToGrid w:val="0"/>
              </w:rPr>
            </w:pPr>
            <w:r>
              <w:rPr>
                <w:snapToGrid w:val="0"/>
              </w:rPr>
              <w:t>736400</w:t>
            </w:r>
          </w:p>
        </w:tc>
        <w:tc>
          <w:tcPr>
            <w:tcW w:w="2594" w:type="dxa"/>
            <w:vAlign w:val="center"/>
          </w:tcPr>
          <w:p w:rsidR="00DC1B88" w:rsidRDefault="00DC1B88" w:rsidP="004174FC">
            <w:pPr>
              <w:spacing w:before="0"/>
              <w:jc w:val="center"/>
              <w:rPr>
                <w:snapToGrid w:val="0"/>
              </w:rPr>
            </w:pPr>
            <w:r>
              <w:rPr>
                <w:snapToGrid w:val="0"/>
              </w:rPr>
              <w:t>3</w:t>
            </w:r>
          </w:p>
        </w:tc>
      </w:tr>
      <w:tr w:rsidR="00DC1B88" w:rsidTr="00062EF3">
        <w:trPr>
          <w:trHeight w:val="288"/>
          <w:jc w:val="center"/>
        </w:trPr>
        <w:tc>
          <w:tcPr>
            <w:tcW w:w="1638" w:type="dxa"/>
            <w:tcBorders>
              <w:right w:val="double" w:sz="4" w:space="0" w:color="auto"/>
            </w:tcBorders>
            <w:vAlign w:val="center"/>
          </w:tcPr>
          <w:p w:rsidR="00DC1B88" w:rsidRDefault="00DC1B88" w:rsidP="004174FC">
            <w:pPr>
              <w:spacing w:before="0"/>
              <w:jc w:val="center"/>
              <w:rPr>
                <w:snapToGrid w:val="0"/>
              </w:rPr>
            </w:pPr>
            <w:r>
              <w:rPr>
                <w:snapToGrid w:val="0"/>
              </w:rPr>
              <w:t>F</w:t>
            </w:r>
          </w:p>
        </w:tc>
        <w:tc>
          <w:tcPr>
            <w:tcW w:w="2594" w:type="dxa"/>
            <w:vAlign w:val="center"/>
          </w:tcPr>
          <w:p w:rsidR="00DC1B88" w:rsidRDefault="00DC1B88" w:rsidP="004174FC">
            <w:pPr>
              <w:spacing w:before="0"/>
              <w:jc w:val="center"/>
              <w:rPr>
                <w:snapToGrid w:val="0"/>
              </w:rPr>
            </w:pPr>
            <w:r>
              <w:rPr>
                <w:snapToGrid w:val="0"/>
              </w:rPr>
              <w:t>4288.5</w:t>
            </w:r>
          </w:p>
        </w:tc>
        <w:tc>
          <w:tcPr>
            <w:tcW w:w="2594" w:type="dxa"/>
            <w:vAlign w:val="center"/>
          </w:tcPr>
          <w:p w:rsidR="00DC1B88" w:rsidRDefault="00DC1B88" w:rsidP="004174FC">
            <w:pPr>
              <w:spacing w:before="0"/>
              <w:jc w:val="center"/>
              <w:rPr>
                <w:snapToGrid w:val="0"/>
              </w:rPr>
            </w:pPr>
            <w:r>
              <w:rPr>
                <w:snapToGrid w:val="0"/>
              </w:rPr>
              <w:t>621994</w:t>
            </w:r>
          </w:p>
        </w:tc>
        <w:tc>
          <w:tcPr>
            <w:tcW w:w="2594" w:type="dxa"/>
            <w:vAlign w:val="center"/>
          </w:tcPr>
          <w:p w:rsidR="00DC1B88" w:rsidRDefault="00DC1B88" w:rsidP="004174FC">
            <w:pPr>
              <w:spacing w:before="0"/>
              <w:jc w:val="center"/>
              <w:rPr>
                <w:snapToGrid w:val="0"/>
              </w:rPr>
            </w:pPr>
            <w:r>
              <w:rPr>
                <w:snapToGrid w:val="0"/>
              </w:rPr>
              <w:t>3</w:t>
            </w:r>
          </w:p>
        </w:tc>
      </w:tr>
      <w:tr w:rsidR="00DC1B88" w:rsidTr="00062EF3">
        <w:trPr>
          <w:trHeight w:val="288"/>
          <w:jc w:val="center"/>
        </w:trPr>
        <w:tc>
          <w:tcPr>
            <w:tcW w:w="1638" w:type="dxa"/>
            <w:tcBorders>
              <w:right w:val="double" w:sz="4" w:space="0" w:color="auto"/>
            </w:tcBorders>
            <w:vAlign w:val="center"/>
          </w:tcPr>
          <w:p w:rsidR="00DC1B88" w:rsidRDefault="00DC1B88" w:rsidP="004174FC">
            <w:pPr>
              <w:spacing w:before="0"/>
              <w:jc w:val="center"/>
              <w:rPr>
                <w:snapToGrid w:val="0"/>
              </w:rPr>
            </w:pPr>
            <w:r>
              <w:rPr>
                <w:snapToGrid w:val="0"/>
              </w:rPr>
              <w:t>F2</w:t>
            </w:r>
          </w:p>
        </w:tc>
        <w:tc>
          <w:tcPr>
            <w:tcW w:w="2594" w:type="dxa"/>
            <w:vAlign w:val="center"/>
          </w:tcPr>
          <w:p w:rsidR="00DC1B88" w:rsidRDefault="00DC1B88" w:rsidP="004174FC">
            <w:pPr>
              <w:spacing w:before="0"/>
              <w:jc w:val="center"/>
              <w:rPr>
                <w:snapToGrid w:val="0"/>
              </w:rPr>
            </w:pPr>
            <w:r>
              <w:rPr>
                <w:snapToGrid w:val="0"/>
              </w:rPr>
              <w:t>3763.9</w:t>
            </w:r>
          </w:p>
        </w:tc>
        <w:tc>
          <w:tcPr>
            <w:tcW w:w="2594" w:type="dxa"/>
            <w:vAlign w:val="center"/>
          </w:tcPr>
          <w:p w:rsidR="00DC1B88" w:rsidRDefault="00DC1B88" w:rsidP="004174FC">
            <w:pPr>
              <w:spacing w:before="0"/>
              <w:jc w:val="center"/>
              <w:rPr>
                <w:snapToGrid w:val="0"/>
              </w:rPr>
            </w:pPr>
            <w:r>
              <w:rPr>
                <w:snapToGrid w:val="0"/>
              </w:rPr>
              <w:t>545908</w:t>
            </w:r>
          </w:p>
        </w:tc>
        <w:tc>
          <w:tcPr>
            <w:tcW w:w="2594" w:type="dxa"/>
            <w:vAlign w:val="center"/>
          </w:tcPr>
          <w:p w:rsidR="00DC1B88" w:rsidRDefault="00DC1B88" w:rsidP="004174FC">
            <w:pPr>
              <w:spacing w:before="0"/>
              <w:jc w:val="center"/>
              <w:rPr>
                <w:snapToGrid w:val="0"/>
              </w:rPr>
            </w:pPr>
            <w:r>
              <w:rPr>
                <w:snapToGrid w:val="0"/>
              </w:rPr>
              <w:t>3</w:t>
            </w:r>
          </w:p>
        </w:tc>
      </w:tr>
      <w:tr w:rsidR="00DC1B88" w:rsidTr="00062EF3">
        <w:trPr>
          <w:trHeight w:val="288"/>
          <w:jc w:val="center"/>
        </w:trPr>
        <w:tc>
          <w:tcPr>
            <w:tcW w:w="1638" w:type="dxa"/>
            <w:tcBorders>
              <w:right w:val="double" w:sz="4" w:space="0" w:color="auto"/>
            </w:tcBorders>
            <w:vAlign w:val="center"/>
          </w:tcPr>
          <w:p w:rsidR="00DC1B88" w:rsidRDefault="00DC1B88" w:rsidP="004174FC">
            <w:pPr>
              <w:spacing w:before="0"/>
              <w:jc w:val="center"/>
              <w:rPr>
                <w:snapToGrid w:val="0"/>
              </w:rPr>
            </w:pPr>
            <w:r>
              <w:rPr>
                <w:snapToGrid w:val="0"/>
              </w:rPr>
              <w:t>G</w:t>
            </w:r>
          </w:p>
        </w:tc>
        <w:tc>
          <w:tcPr>
            <w:tcW w:w="2594" w:type="dxa"/>
            <w:vAlign w:val="center"/>
          </w:tcPr>
          <w:p w:rsidR="00DC1B88" w:rsidRDefault="00DC1B88" w:rsidP="004174FC">
            <w:pPr>
              <w:spacing w:before="0"/>
              <w:jc w:val="center"/>
              <w:rPr>
                <w:snapToGrid w:val="0"/>
              </w:rPr>
            </w:pPr>
            <w:r>
              <w:rPr>
                <w:snapToGrid w:val="0"/>
              </w:rPr>
              <w:t>3130.7</w:t>
            </w:r>
          </w:p>
        </w:tc>
        <w:tc>
          <w:tcPr>
            <w:tcW w:w="2594" w:type="dxa"/>
            <w:vAlign w:val="center"/>
          </w:tcPr>
          <w:p w:rsidR="00DC1B88" w:rsidRDefault="00DC1B88" w:rsidP="004174FC">
            <w:pPr>
              <w:spacing w:before="0"/>
              <w:jc w:val="center"/>
              <w:rPr>
                <w:snapToGrid w:val="0"/>
              </w:rPr>
            </w:pPr>
            <w:r>
              <w:rPr>
                <w:snapToGrid w:val="0"/>
              </w:rPr>
              <w:t>454070</w:t>
            </w:r>
          </w:p>
        </w:tc>
        <w:tc>
          <w:tcPr>
            <w:tcW w:w="2594" w:type="dxa"/>
            <w:vAlign w:val="center"/>
          </w:tcPr>
          <w:p w:rsidR="00DC1B88" w:rsidRDefault="00DC1B88" w:rsidP="004174FC">
            <w:pPr>
              <w:spacing w:before="0"/>
              <w:jc w:val="center"/>
              <w:rPr>
                <w:snapToGrid w:val="0"/>
              </w:rPr>
            </w:pPr>
            <w:r>
              <w:rPr>
                <w:snapToGrid w:val="0"/>
              </w:rPr>
              <w:t>3</w:t>
            </w:r>
          </w:p>
        </w:tc>
      </w:tr>
      <w:tr w:rsidR="00DC1B88" w:rsidTr="00062EF3">
        <w:trPr>
          <w:trHeight w:val="288"/>
          <w:jc w:val="center"/>
        </w:trPr>
        <w:tc>
          <w:tcPr>
            <w:tcW w:w="1638" w:type="dxa"/>
            <w:tcBorders>
              <w:right w:val="double" w:sz="4" w:space="0" w:color="auto"/>
            </w:tcBorders>
            <w:vAlign w:val="center"/>
          </w:tcPr>
          <w:p w:rsidR="00DC1B88" w:rsidRDefault="00DC1B88" w:rsidP="004174FC">
            <w:pPr>
              <w:spacing w:before="0"/>
              <w:jc w:val="center"/>
              <w:rPr>
                <w:snapToGrid w:val="0"/>
              </w:rPr>
            </w:pPr>
            <w:r>
              <w:rPr>
                <w:snapToGrid w:val="0"/>
              </w:rPr>
              <w:t>W</w:t>
            </w:r>
          </w:p>
        </w:tc>
        <w:tc>
          <w:tcPr>
            <w:tcW w:w="2594" w:type="dxa"/>
            <w:vAlign w:val="center"/>
          </w:tcPr>
          <w:p w:rsidR="00DC1B88" w:rsidRDefault="00DC1B88" w:rsidP="004174FC">
            <w:pPr>
              <w:spacing w:before="0"/>
              <w:jc w:val="center"/>
              <w:rPr>
                <w:snapToGrid w:val="0"/>
              </w:rPr>
            </w:pPr>
            <w:r>
              <w:rPr>
                <w:snapToGrid w:val="0"/>
              </w:rPr>
              <w:t>2705.8</w:t>
            </w:r>
          </w:p>
        </w:tc>
        <w:tc>
          <w:tcPr>
            <w:tcW w:w="2594" w:type="dxa"/>
            <w:vAlign w:val="center"/>
          </w:tcPr>
          <w:p w:rsidR="00DC1B88" w:rsidRDefault="00DC1B88" w:rsidP="004174FC">
            <w:pPr>
              <w:spacing w:before="0"/>
              <w:jc w:val="center"/>
              <w:rPr>
                <w:snapToGrid w:val="0"/>
              </w:rPr>
            </w:pPr>
            <w:r>
              <w:rPr>
                <w:snapToGrid w:val="0"/>
              </w:rPr>
              <w:t>392443</w:t>
            </w:r>
          </w:p>
        </w:tc>
        <w:tc>
          <w:tcPr>
            <w:tcW w:w="2594" w:type="dxa"/>
            <w:vAlign w:val="center"/>
          </w:tcPr>
          <w:p w:rsidR="00DC1B88" w:rsidRDefault="00DC1B88" w:rsidP="004174FC">
            <w:pPr>
              <w:spacing w:before="0"/>
              <w:jc w:val="center"/>
              <w:rPr>
                <w:snapToGrid w:val="0"/>
              </w:rPr>
            </w:pPr>
            <w:r>
              <w:rPr>
                <w:snapToGrid w:val="0"/>
              </w:rPr>
              <w:t>3</w:t>
            </w:r>
          </w:p>
        </w:tc>
      </w:tr>
      <w:tr w:rsidR="00DC1B88" w:rsidTr="00062EF3">
        <w:trPr>
          <w:trHeight w:val="288"/>
          <w:jc w:val="center"/>
        </w:trPr>
        <w:tc>
          <w:tcPr>
            <w:tcW w:w="1638" w:type="dxa"/>
            <w:tcBorders>
              <w:bottom w:val="single" w:sz="18" w:space="0" w:color="auto"/>
              <w:right w:val="double" w:sz="4" w:space="0" w:color="auto"/>
            </w:tcBorders>
            <w:vAlign w:val="center"/>
          </w:tcPr>
          <w:p w:rsidR="00DC1B88" w:rsidRDefault="00DC1B88" w:rsidP="004174FC">
            <w:pPr>
              <w:spacing w:before="0"/>
              <w:jc w:val="center"/>
              <w:rPr>
                <w:snapToGrid w:val="0"/>
              </w:rPr>
            </w:pPr>
            <w:r>
              <w:rPr>
                <w:snapToGrid w:val="0"/>
              </w:rPr>
              <w:t>T</w:t>
            </w:r>
          </w:p>
        </w:tc>
        <w:tc>
          <w:tcPr>
            <w:tcW w:w="2594" w:type="dxa"/>
            <w:vAlign w:val="center"/>
          </w:tcPr>
          <w:p w:rsidR="00DC1B88" w:rsidRDefault="00DC1B88" w:rsidP="004174FC">
            <w:pPr>
              <w:spacing w:before="0"/>
              <w:jc w:val="center"/>
              <w:rPr>
                <w:snapToGrid w:val="0"/>
              </w:rPr>
            </w:pPr>
            <w:r>
              <w:rPr>
                <w:snapToGrid w:val="0"/>
              </w:rPr>
              <w:t>5653.3</w:t>
            </w:r>
          </w:p>
        </w:tc>
        <w:tc>
          <w:tcPr>
            <w:tcW w:w="2594" w:type="dxa"/>
            <w:vAlign w:val="center"/>
          </w:tcPr>
          <w:p w:rsidR="00DC1B88" w:rsidRDefault="00DC1B88" w:rsidP="004174FC">
            <w:pPr>
              <w:spacing w:before="0"/>
              <w:jc w:val="center"/>
              <w:rPr>
                <w:snapToGrid w:val="0"/>
              </w:rPr>
            </w:pPr>
            <w:r>
              <w:rPr>
                <w:snapToGrid w:val="0"/>
              </w:rPr>
              <w:t>819932</w:t>
            </w:r>
          </w:p>
        </w:tc>
        <w:tc>
          <w:tcPr>
            <w:tcW w:w="2594" w:type="dxa"/>
            <w:vAlign w:val="center"/>
          </w:tcPr>
          <w:p w:rsidR="00DC1B88" w:rsidRDefault="00DC1B88" w:rsidP="004174FC">
            <w:pPr>
              <w:spacing w:before="0"/>
              <w:jc w:val="center"/>
              <w:rPr>
                <w:snapToGrid w:val="0"/>
              </w:rPr>
            </w:pPr>
            <w:r>
              <w:rPr>
                <w:snapToGrid w:val="0"/>
              </w:rPr>
              <w:t>3</w:t>
            </w:r>
          </w:p>
        </w:tc>
      </w:tr>
    </w:tbl>
    <w:p w:rsidR="00062EF3" w:rsidRDefault="00062EF3" w:rsidP="00062EF3">
      <w:bookmarkStart w:id="235" w:name="_Ref407718078"/>
    </w:p>
    <w:p w:rsidR="000B53A5" w:rsidRPr="002D3003" w:rsidRDefault="000B53A5" w:rsidP="00062EF3">
      <w:pPr>
        <w:pStyle w:val="Caption"/>
        <w:rPr>
          <w:lang w:val="fr-FR"/>
        </w:rPr>
      </w:pPr>
      <w:bookmarkStart w:id="236" w:name="_Toc407786613"/>
      <w:r w:rsidRPr="002D3003">
        <w:rPr>
          <w:lang w:val="fr-FR"/>
        </w:rPr>
        <w:t xml:space="preserve">Table </w:t>
      </w:r>
      <w:r>
        <w:fldChar w:fldCharType="begin"/>
      </w:r>
      <w:r w:rsidRPr="002D3003">
        <w:rPr>
          <w:lang w:val="fr-FR"/>
        </w:rPr>
        <w:instrText xml:space="preserve"> STYLEREF 1 \s </w:instrText>
      </w:r>
      <w:r>
        <w:fldChar w:fldCharType="separate"/>
      </w:r>
      <w:r w:rsidR="00062EF3">
        <w:rPr>
          <w:noProof/>
          <w:lang w:val="fr-FR"/>
        </w:rPr>
        <w:t>2</w:t>
      </w:r>
      <w:r>
        <w:fldChar w:fldCharType="end"/>
      </w:r>
      <w:r w:rsidRPr="002D3003">
        <w:rPr>
          <w:lang w:val="fr-FR"/>
        </w:rPr>
        <w:t>.</w:t>
      </w:r>
      <w:r>
        <w:fldChar w:fldCharType="begin"/>
      </w:r>
      <w:r w:rsidRPr="002D3003">
        <w:rPr>
          <w:lang w:val="fr-FR"/>
        </w:rPr>
        <w:instrText xml:space="preserve"> SEQ Table \* ARABIC \s 1 </w:instrText>
      </w:r>
      <w:r>
        <w:fldChar w:fldCharType="separate"/>
      </w:r>
      <w:r w:rsidR="00062EF3">
        <w:rPr>
          <w:noProof/>
          <w:lang w:val="fr-FR"/>
        </w:rPr>
        <w:t>6</w:t>
      </w:r>
      <w:r>
        <w:fldChar w:fldCharType="end"/>
      </w:r>
      <w:bookmarkEnd w:id="235"/>
      <w:r w:rsidRPr="002D3003">
        <w:rPr>
          <w:lang w:val="fr-FR"/>
        </w:rPr>
        <w:t xml:space="preserve"> </w:t>
      </w:r>
      <w:r>
        <w:rPr>
          <w:lang w:val="fr-FR"/>
        </w:rPr>
        <w:t xml:space="preserve"> </w:t>
      </w:r>
      <w:r w:rsidRPr="002D3003">
        <w:rPr>
          <w:lang w:val="fr-FR"/>
        </w:rPr>
        <w:t xml:space="preserve">Constants for API RP-2A Fatigue </w:t>
      </w:r>
      <w:proofErr w:type="spellStart"/>
      <w:r w:rsidRPr="002D3003">
        <w:rPr>
          <w:lang w:val="fr-FR"/>
        </w:rPr>
        <w:t>Curves</w:t>
      </w:r>
      <w:bookmarkEnd w:id="236"/>
      <w:proofErr w:type="spellEnd"/>
    </w:p>
    <w:tbl>
      <w:tblPr>
        <w:tblW w:w="5000" w:type="pct"/>
        <w:jc w:val="center"/>
        <w:tblBorders>
          <w:top w:val="single" w:sz="18" w:space="0" w:color="auto"/>
          <w:bottom w:val="single" w:sz="18" w:space="0" w:color="auto"/>
          <w:insideH w:val="single" w:sz="4" w:space="0" w:color="auto"/>
          <w:insideV w:val="single" w:sz="4" w:space="0" w:color="auto"/>
        </w:tblBorders>
        <w:tblLayout w:type="fixed"/>
        <w:tblLook w:val="0000" w:firstRow="0" w:lastRow="0" w:firstColumn="0" w:lastColumn="0" w:noHBand="0" w:noVBand="0"/>
      </w:tblPr>
      <w:tblGrid>
        <w:gridCol w:w="1548"/>
        <w:gridCol w:w="2676"/>
        <w:gridCol w:w="2676"/>
        <w:gridCol w:w="2676"/>
      </w:tblGrid>
      <w:tr w:rsidR="000B53A5" w:rsidTr="00062EF3">
        <w:trPr>
          <w:trHeight w:val="288"/>
          <w:tblHeader/>
          <w:jc w:val="center"/>
        </w:trPr>
        <w:tc>
          <w:tcPr>
            <w:tcW w:w="1548" w:type="dxa"/>
            <w:vMerge w:val="restart"/>
            <w:tcBorders>
              <w:top w:val="single" w:sz="18" w:space="0" w:color="auto"/>
              <w:right w:val="double" w:sz="4" w:space="0" w:color="auto"/>
            </w:tcBorders>
            <w:vAlign w:val="center"/>
          </w:tcPr>
          <w:p w:rsidR="000B53A5" w:rsidRDefault="000B53A5" w:rsidP="004174FC">
            <w:pPr>
              <w:spacing w:before="0"/>
              <w:jc w:val="center"/>
            </w:pPr>
            <w:r>
              <w:t>Curves</w:t>
            </w:r>
          </w:p>
        </w:tc>
        <w:tc>
          <w:tcPr>
            <w:tcW w:w="5352" w:type="dxa"/>
            <w:gridSpan w:val="2"/>
            <w:tcBorders>
              <w:top w:val="single" w:sz="18" w:space="0" w:color="auto"/>
              <w:bottom w:val="single" w:sz="4" w:space="0" w:color="auto"/>
            </w:tcBorders>
            <w:vAlign w:val="center"/>
          </w:tcPr>
          <w:p w:rsidR="000B53A5" w:rsidRDefault="000B53A5" w:rsidP="004174FC">
            <w:pPr>
              <w:spacing w:before="0"/>
              <w:jc w:val="center"/>
              <w:rPr>
                <w:snapToGrid w:val="0"/>
              </w:rPr>
            </w:pPr>
            <w:r>
              <w:rPr>
                <w:snapToGrid w:val="0"/>
              </w:rPr>
              <w:t>A</w:t>
            </w:r>
          </w:p>
        </w:tc>
        <w:tc>
          <w:tcPr>
            <w:tcW w:w="2676" w:type="dxa"/>
            <w:vMerge w:val="restart"/>
            <w:tcBorders>
              <w:top w:val="single" w:sz="18" w:space="0" w:color="auto"/>
            </w:tcBorders>
            <w:vAlign w:val="center"/>
          </w:tcPr>
          <w:p w:rsidR="000B53A5" w:rsidRDefault="000B53A5" w:rsidP="004174FC">
            <w:pPr>
              <w:spacing w:before="0"/>
              <w:jc w:val="center"/>
            </w:pPr>
            <w:r>
              <w:t>B</w:t>
            </w:r>
          </w:p>
        </w:tc>
      </w:tr>
      <w:tr w:rsidR="000B53A5" w:rsidTr="00062EF3">
        <w:trPr>
          <w:trHeight w:val="288"/>
          <w:tblHeader/>
          <w:jc w:val="center"/>
        </w:trPr>
        <w:tc>
          <w:tcPr>
            <w:tcW w:w="1548" w:type="dxa"/>
            <w:vMerge/>
            <w:tcBorders>
              <w:right w:val="double" w:sz="4" w:space="0" w:color="auto"/>
            </w:tcBorders>
            <w:vAlign w:val="center"/>
          </w:tcPr>
          <w:p w:rsidR="000B53A5" w:rsidRDefault="000B53A5" w:rsidP="004174FC">
            <w:pPr>
              <w:spacing w:before="0"/>
              <w:jc w:val="center"/>
            </w:pPr>
          </w:p>
        </w:tc>
        <w:tc>
          <w:tcPr>
            <w:tcW w:w="2676" w:type="dxa"/>
            <w:tcBorders>
              <w:top w:val="single" w:sz="4" w:space="0" w:color="auto"/>
              <w:bottom w:val="double" w:sz="4" w:space="0" w:color="auto"/>
            </w:tcBorders>
            <w:vAlign w:val="center"/>
          </w:tcPr>
          <w:p w:rsidR="000B53A5" w:rsidRDefault="000B53A5" w:rsidP="004174FC">
            <w:pPr>
              <w:spacing w:before="0"/>
              <w:jc w:val="center"/>
              <w:rPr>
                <w:snapToGrid w:val="0"/>
              </w:rPr>
            </w:pPr>
            <w:r>
              <w:rPr>
                <w:snapToGrid w:val="0"/>
              </w:rPr>
              <w:t>(MPa)</w:t>
            </w:r>
          </w:p>
        </w:tc>
        <w:tc>
          <w:tcPr>
            <w:tcW w:w="2676" w:type="dxa"/>
            <w:tcBorders>
              <w:top w:val="single" w:sz="4" w:space="0" w:color="auto"/>
              <w:bottom w:val="double" w:sz="4" w:space="0" w:color="auto"/>
            </w:tcBorders>
            <w:vAlign w:val="center"/>
          </w:tcPr>
          <w:p w:rsidR="000B53A5" w:rsidRDefault="000B53A5" w:rsidP="004174FC">
            <w:pPr>
              <w:spacing w:before="0"/>
              <w:jc w:val="center"/>
              <w:rPr>
                <w:snapToGrid w:val="0"/>
              </w:rPr>
            </w:pPr>
            <w:r>
              <w:rPr>
                <w:snapToGrid w:val="0"/>
              </w:rPr>
              <w:t>(psi)</w:t>
            </w:r>
          </w:p>
        </w:tc>
        <w:tc>
          <w:tcPr>
            <w:tcW w:w="2676" w:type="dxa"/>
            <w:vMerge/>
            <w:vAlign w:val="center"/>
          </w:tcPr>
          <w:p w:rsidR="000B53A5" w:rsidRDefault="000B53A5" w:rsidP="004174FC">
            <w:pPr>
              <w:spacing w:before="0"/>
              <w:jc w:val="center"/>
            </w:pPr>
          </w:p>
        </w:tc>
      </w:tr>
      <w:tr w:rsidR="000B53A5" w:rsidTr="00062EF3">
        <w:trPr>
          <w:trHeight w:val="288"/>
          <w:tblHeader/>
          <w:jc w:val="center"/>
        </w:trPr>
        <w:tc>
          <w:tcPr>
            <w:tcW w:w="1548" w:type="dxa"/>
            <w:tcBorders>
              <w:top w:val="double" w:sz="4" w:space="0" w:color="auto"/>
              <w:right w:val="double" w:sz="4" w:space="0" w:color="auto"/>
            </w:tcBorders>
            <w:vAlign w:val="center"/>
          </w:tcPr>
          <w:p w:rsidR="000B53A5" w:rsidRDefault="000B53A5" w:rsidP="004174FC">
            <w:pPr>
              <w:spacing w:before="0"/>
              <w:jc w:val="center"/>
            </w:pPr>
            <w:r>
              <w:t>X</w:t>
            </w:r>
          </w:p>
        </w:tc>
        <w:tc>
          <w:tcPr>
            <w:tcW w:w="2676" w:type="dxa"/>
            <w:tcBorders>
              <w:top w:val="double" w:sz="4" w:space="0" w:color="auto"/>
            </w:tcBorders>
            <w:vAlign w:val="center"/>
          </w:tcPr>
          <w:p w:rsidR="000B53A5" w:rsidRDefault="000B53A5" w:rsidP="004174FC">
            <w:pPr>
              <w:spacing w:before="0"/>
              <w:jc w:val="center"/>
            </w:pPr>
            <w:r>
              <w:t>1372.7</w:t>
            </w:r>
          </w:p>
        </w:tc>
        <w:tc>
          <w:tcPr>
            <w:tcW w:w="2676" w:type="dxa"/>
            <w:tcBorders>
              <w:top w:val="double" w:sz="4" w:space="0" w:color="auto"/>
            </w:tcBorders>
            <w:vAlign w:val="center"/>
          </w:tcPr>
          <w:p w:rsidR="000B53A5" w:rsidRDefault="000B53A5" w:rsidP="004174FC">
            <w:pPr>
              <w:spacing w:before="0"/>
              <w:jc w:val="center"/>
            </w:pPr>
            <w:r>
              <w:t>199093</w:t>
            </w:r>
          </w:p>
        </w:tc>
        <w:tc>
          <w:tcPr>
            <w:tcW w:w="2676" w:type="dxa"/>
            <w:tcBorders>
              <w:top w:val="double" w:sz="4" w:space="0" w:color="auto"/>
            </w:tcBorders>
            <w:vAlign w:val="center"/>
          </w:tcPr>
          <w:p w:rsidR="000B53A5" w:rsidRDefault="000B53A5" w:rsidP="004174FC">
            <w:pPr>
              <w:spacing w:before="0"/>
              <w:jc w:val="center"/>
            </w:pPr>
            <w:r>
              <w:t>4.38</w:t>
            </w:r>
          </w:p>
        </w:tc>
      </w:tr>
      <w:tr w:rsidR="000B53A5" w:rsidTr="00062EF3">
        <w:trPr>
          <w:trHeight w:val="288"/>
          <w:tblHeader/>
          <w:jc w:val="center"/>
        </w:trPr>
        <w:tc>
          <w:tcPr>
            <w:tcW w:w="1548" w:type="dxa"/>
            <w:tcBorders>
              <w:bottom w:val="single" w:sz="18" w:space="0" w:color="auto"/>
              <w:right w:val="double" w:sz="4" w:space="0" w:color="auto"/>
            </w:tcBorders>
            <w:vAlign w:val="center"/>
          </w:tcPr>
          <w:p w:rsidR="000B53A5" w:rsidRDefault="000B53A5" w:rsidP="004174FC">
            <w:pPr>
              <w:spacing w:before="0"/>
              <w:jc w:val="center"/>
            </w:pPr>
            <w:r>
              <w:t>X’</w:t>
            </w:r>
          </w:p>
        </w:tc>
        <w:tc>
          <w:tcPr>
            <w:tcW w:w="2676" w:type="dxa"/>
            <w:vAlign w:val="center"/>
          </w:tcPr>
          <w:p w:rsidR="000B53A5" w:rsidRDefault="000B53A5" w:rsidP="004174FC">
            <w:pPr>
              <w:spacing w:before="0"/>
              <w:jc w:val="center"/>
            </w:pPr>
            <w:r>
              <w:t>1911.5</w:t>
            </w:r>
          </w:p>
        </w:tc>
        <w:tc>
          <w:tcPr>
            <w:tcW w:w="2676" w:type="dxa"/>
            <w:vAlign w:val="center"/>
          </w:tcPr>
          <w:p w:rsidR="000B53A5" w:rsidRDefault="000B53A5" w:rsidP="004174FC">
            <w:pPr>
              <w:spacing w:before="0"/>
              <w:jc w:val="center"/>
            </w:pPr>
            <w:r>
              <w:t>277240</w:t>
            </w:r>
          </w:p>
        </w:tc>
        <w:tc>
          <w:tcPr>
            <w:tcW w:w="2676" w:type="dxa"/>
            <w:vAlign w:val="center"/>
          </w:tcPr>
          <w:p w:rsidR="000B53A5" w:rsidRDefault="000B53A5" w:rsidP="004174FC">
            <w:pPr>
              <w:spacing w:before="0"/>
              <w:jc w:val="center"/>
            </w:pPr>
            <w:r>
              <w:t>3.74</w:t>
            </w:r>
          </w:p>
        </w:tc>
      </w:tr>
    </w:tbl>
    <w:p w:rsidR="00062EF3" w:rsidRDefault="00062EF3" w:rsidP="00062EF3"/>
    <w:p w:rsidR="00B44605" w:rsidRDefault="00B44605" w:rsidP="009C730E">
      <w:pPr>
        <w:pStyle w:val="Caption"/>
      </w:pPr>
      <w:bookmarkStart w:id="237" w:name="_Ref407718271"/>
      <w:bookmarkStart w:id="238" w:name="_Toc407786614"/>
      <w:r>
        <w:t xml:space="preserve">Table </w:t>
      </w:r>
      <w:fldSimple w:instr=" STYLEREF 1 \s ">
        <w:r w:rsidR="00062EF3">
          <w:rPr>
            <w:noProof/>
          </w:rPr>
          <w:t>2</w:t>
        </w:r>
      </w:fldSimple>
      <w:r>
        <w:t>.</w:t>
      </w:r>
      <w:fldSimple w:instr=" SEQ Table \* ARABIC \s 1 ">
        <w:r w:rsidR="00062EF3">
          <w:rPr>
            <w:noProof/>
          </w:rPr>
          <w:t>7</w:t>
        </w:r>
      </w:fldSimple>
      <w:bookmarkEnd w:id="237"/>
      <w:r>
        <w:t xml:space="preserve">  Format </w:t>
      </w:r>
      <w:r w:rsidRPr="00062EF3">
        <w:rPr>
          <w:lang w:val="fr-FR"/>
        </w:rPr>
        <w:t>of</w:t>
      </w:r>
      <w:r>
        <w:t xml:space="preserve"> Frequency File</w:t>
      </w:r>
      <w:bookmarkEnd w:id="238"/>
    </w:p>
    <w:tbl>
      <w:tblPr>
        <w:tblW w:w="9450" w:type="dxa"/>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788"/>
        <w:gridCol w:w="1372"/>
        <w:gridCol w:w="3090"/>
        <w:gridCol w:w="4200"/>
      </w:tblGrid>
      <w:tr w:rsidR="00B44605" w:rsidTr="00062EF3">
        <w:trPr>
          <w:trHeight w:val="288"/>
        </w:trPr>
        <w:tc>
          <w:tcPr>
            <w:tcW w:w="788" w:type="dxa"/>
            <w:tcBorders>
              <w:top w:val="single" w:sz="18" w:space="0" w:color="auto"/>
              <w:bottom w:val="double" w:sz="4" w:space="0" w:color="auto"/>
            </w:tcBorders>
            <w:vAlign w:val="center"/>
          </w:tcPr>
          <w:p w:rsidR="00B44605" w:rsidRDefault="00B44605" w:rsidP="00745182">
            <w:pPr>
              <w:spacing w:before="0"/>
              <w:jc w:val="center"/>
              <w:rPr>
                <w:bCs/>
                <w:sz w:val="20"/>
              </w:rPr>
            </w:pPr>
            <w:r>
              <w:rPr>
                <w:bCs/>
                <w:sz w:val="20"/>
              </w:rPr>
              <w:t>Line</w:t>
            </w:r>
          </w:p>
        </w:tc>
        <w:tc>
          <w:tcPr>
            <w:tcW w:w="1372" w:type="dxa"/>
            <w:tcBorders>
              <w:top w:val="single" w:sz="18" w:space="0" w:color="auto"/>
              <w:bottom w:val="double" w:sz="4" w:space="0" w:color="auto"/>
            </w:tcBorders>
            <w:vAlign w:val="center"/>
          </w:tcPr>
          <w:p w:rsidR="00B44605" w:rsidRDefault="00B44605" w:rsidP="00745182">
            <w:pPr>
              <w:spacing w:before="0"/>
              <w:jc w:val="center"/>
              <w:rPr>
                <w:bCs/>
                <w:sz w:val="20"/>
              </w:rPr>
            </w:pPr>
            <w:r>
              <w:rPr>
                <w:bCs/>
                <w:sz w:val="20"/>
              </w:rPr>
              <w:t>Name</w:t>
            </w:r>
          </w:p>
        </w:tc>
        <w:tc>
          <w:tcPr>
            <w:tcW w:w="3090" w:type="dxa"/>
            <w:tcBorders>
              <w:top w:val="single" w:sz="18" w:space="0" w:color="auto"/>
              <w:bottom w:val="double" w:sz="4" w:space="0" w:color="auto"/>
            </w:tcBorders>
            <w:vAlign w:val="center"/>
          </w:tcPr>
          <w:p w:rsidR="00B44605" w:rsidRDefault="00B44605" w:rsidP="00745182">
            <w:pPr>
              <w:spacing w:before="0"/>
              <w:jc w:val="center"/>
              <w:rPr>
                <w:bCs/>
                <w:sz w:val="20"/>
              </w:rPr>
            </w:pPr>
            <w:r>
              <w:rPr>
                <w:bCs/>
                <w:sz w:val="20"/>
              </w:rPr>
              <w:t>Description</w:t>
            </w:r>
          </w:p>
        </w:tc>
        <w:tc>
          <w:tcPr>
            <w:tcW w:w="4200" w:type="dxa"/>
            <w:tcBorders>
              <w:top w:val="single" w:sz="18" w:space="0" w:color="auto"/>
              <w:bottom w:val="double" w:sz="4" w:space="0" w:color="auto"/>
            </w:tcBorders>
            <w:vAlign w:val="center"/>
          </w:tcPr>
          <w:p w:rsidR="00B44605" w:rsidRDefault="00B44605" w:rsidP="00745182">
            <w:pPr>
              <w:spacing w:before="0"/>
              <w:jc w:val="center"/>
              <w:rPr>
                <w:bCs/>
                <w:sz w:val="20"/>
              </w:rPr>
            </w:pPr>
            <w:r>
              <w:rPr>
                <w:bCs/>
                <w:sz w:val="20"/>
              </w:rPr>
              <w:t>Remarks</w:t>
            </w:r>
          </w:p>
        </w:tc>
      </w:tr>
      <w:tr w:rsidR="00B44605" w:rsidTr="00062EF3">
        <w:trPr>
          <w:trHeight w:val="288"/>
        </w:trPr>
        <w:tc>
          <w:tcPr>
            <w:tcW w:w="9450" w:type="dxa"/>
            <w:gridSpan w:val="4"/>
            <w:tcBorders>
              <w:top w:val="single" w:sz="2" w:space="0" w:color="auto"/>
            </w:tcBorders>
            <w:vAlign w:val="center"/>
          </w:tcPr>
          <w:p w:rsidR="00B44605" w:rsidRDefault="00B44605" w:rsidP="00745182">
            <w:pPr>
              <w:spacing w:before="0"/>
              <w:jc w:val="center"/>
              <w:rPr>
                <w:bCs/>
                <w:sz w:val="20"/>
              </w:rPr>
            </w:pPr>
            <w:r>
              <w:rPr>
                <w:bCs/>
                <w:sz w:val="20"/>
              </w:rPr>
              <w:t>For each mode I, repeat line 1</w:t>
            </w:r>
          </w:p>
        </w:tc>
      </w:tr>
      <w:tr w:rsidR="00B44605" w:rsidTr="00062EF3">
        <w:trPr>
          <w:trHeight w:val="288"/>
        </w:trPr>
        <w:tc>
          <w:tcPr>
            <w:tcW w:w="788" w:type="dxa"/>
            <w:vMerge w:val="restart"/>
            <w:tcBorders>
              <w:top w:val="single" w:sz="2" w:space="0" w:color="auto"/>
            </w:tcBorders>
            <w:vAlign w:val="center"/>
          </w:tcPr>
          <w:p w:rsidR="00B44605" w:rsidRDefault="00B44605" w:rsidP="00745182">
            <w:pPr>
              <w:spacing w:before="0"/>
              <w:jc w:val="center"/>
              <w:rPr>
                <w:bCs/>
                <w:sz w:val="20"/>
              </w:rPr>
            </w:pPr>
            <w:r>
              <w:rPr>
                <w:bCs/>
                <w:sz w:val="20"/>
              </w:rPr>
              <w:t>1</w:t>
            </w:r>
          </w:p>
        </w:tc>
        <w:tc>
          <w:tcPr>
            <w:tcW w:w="1372" w:type="dxa"/>
            <w:tcBorders>
              <w:top w:val="single" w:sz="2" w:space="0" w:color="auto"/>
              <w:bottom w:val="single" w:sz="2" w:space="0" w:color="auto"/>
            </w:tcBorders>
            <w:vAlign w:val="center"/>
          </w:tcPr>
          <w:p w:rsidR="00B44605" w:rsidRPr="00D86930" w:rsidRDefault="00B44605" w:rsidP="00745182">
            <w:pPr>
              <w:spacing w:before="0"/>
              <w:jc w:val="left"/>
              <w:rPr>
                <w:bCs/>
                <w:sz w:val="20"/>
                <w:lang w:val="nb-NO"/>
              </w:rPr>
            </w:pPr>
            <w:r>
              <w:rPr>
                <w:bCs/>
                <w:sz w:val="20"/>
                <w:lang w:val="nb-NO"/>
              </w:rPr>
              <w:t>I</w:t>
            </w:r>
          </w:p>
        </w:tc>
        <w:tc>
          <w:tcPr>
            <w:tcW w:w="3090" w:type="dxa"/>
            <w:tcBorders>
              <w:top w:val="single" w:sz="2" w:space="0" w:color="auto"/>
              <w:bottom w:val="single" w:sz="2" w:space="0" w:color="auto"/>
            </w:tcBorders>
            <w:vAlign w:val="center"/>
          </w:tcPr>
          <w:p w:rsidR="00B44605" w:rsidRPr="00D86930" w:rsidRDefault="00B44605" w:rsidP="00745182">
            <w:pPr>
              <w:spacing w:before="0"/>
              <w:jc w:val="left"/>
              <w:rPr>
                <w:bCs/>
                <w:sz w:val="20"/>
                <w:lang w:val="fr-FR"/>
              </w:rPr>
            </w:pPr>
            <w:r>
              <w:rPr>
                <w:bCs/>
                <w:sz w:val="20"/>
              </w:rPr>
              <w:t>Mode Sequence Number</w:t>
            </w:r>
          </w:p>
        </w:tc>
        <w:tc>
          <w:tcPr>
            <w:tcW w:w="4200" w:type="dxa"/>
            <w:tcBorders>
              <w:top w:val="single" w:sz="2" w:space="0" w:color="auto"/>
              <w:bottom w:val="single" w:sz="2" w:space="0" w:color="auto"/>
            </w:tcBorders>
            <w:vAlign w:val="center"/>
          </w:tcPr>
          <w:p w:rsidR="00B44605" w:rsidRDefault="00B44605" w:rsidP="00745182">
            <w:pPr>
              <w:spacing w:before="0"/>
              <w:jc w:val="left"/>
              <w:rPr>
                <w:bCs/>
                <w:sz w:val="20"/>
              </w:rPr>
            </w:pPr>
            <w:r>
              <w:rPr>
                <w:bCs/>
                <w:sz w:val="20"/>
              </w:rPr>
              <w:t>Maximum NP/7</w:t>
            </w:r>
          </w:p>
        </w:tc>
      </w:tr>
      <w:tr w:rsidR="00B44605" w:rsidTr="00062EF3">
        <w:trPr>
          <w:trHeight w:val="288"/>
        </w:trPr>
        <w:tc>
          <w:tcPr>
            <w:tcW w:w="788" w:type="dxa"/>
            <w:vMerge/>
            <w:vAlign w:val="center"/>
          </w:tcPr>
          <w:p w:rsidR="00B44605" w:rsidRDefault="00B44605" w:rsidP="00745182">
            <w:pPr>
              <w:spacing w:before="0"/>
              <w:jc w:val="center"/>
              <w:rPr>
                <w:bCs/>
                <w:sz w:val="20"/>
              </w:rPr>
            </w:pPr>
          </w:p>
        </w:tc>
        <w:tc>
          <w:tcPr>
            <w:tcW w:w="1372" w:type="dxa"/>
            <w:tcBorders>
              <w:top w:val="single" w:sz="2" w:space="0" w:color="auto"/>
            </w:tcBorders>
            <w:vAlign w:val="center"/>
          </w:tcPr>
          <w:p w:rsidR="00B44605" w:rsidRDefault="00B44605" w:rsidP="00745182">
            <w:pPr>
              <w:spacing w:before="0"/>
              <w:jc w:val="left"/>
              <w:rPr>
                <w:bCs/>
                <w:sz w:val="20"/>
                <w:lang w:val="nb-NO"/>
              </w:rPr>
            </w:pPr>
            <w:r>
              <w:rPr>
                <w:bCs/>
                <w:sz w:val="20"/>
                <w:lang w:val="nb-NO"/>
              </w:rPr>
              <w:t>FREQ(I)</w:t>
            </w:r>
          </w:p>
        </w:tc>
        <w:tc>
          <w:tcPr>
            <w:tcW w:w="3090" w:type="dxa"/>
            <w:tcBorders>
              <w:top w:val="single" w:sz="2" w:space="0" w:color="auto"/>
            </w:tcBorders>
            <w:vAlign w:val="center"/>
          </w:tcPr>
          <w:p w:rsidR="00B44605" w:rsidRDefault="00B44605" w:rsidP="00745182">
            <w:pPr>
              <w:spacing w:before="0"/>
              <w:jc w:val="left"/>
              <w:rPr>
                <w:bCs/>
                <w:sz w:val="20"/>
              </w:rPr>
            </w:pPr>
            <w:r>
              <w:rPr>
                <w:bCs/>
                <w:sz w:val="20"/>
              </w:rPr>
              <w:t>Modal Frequency [rad/sec]</w:t>
            </w:r>
          </w:p>
        </w:tc>
        <w:tc>
          <w:tcPr>
            <w:tcW w:w="4200" w:type="dxa"/>
            <w:tcBorders>
              <w:top w:val="single" w:sz="2" w:space="0" w:color="auto"/>
            </w:tcBorders>
            <w:vAlign w:val="center"/>
          </w:tcPr>
          <w:p w:rsidR="00B44605" w:rsidRDefault="00B44605" w:rsidP="00745182">
            <w:pPr>
              <w:spacing w:before="0"/>
              <w:jc w:val="left"/>
              <w:rPr>
                <w:bCs/>
                <w:sz w:val="20"/>
              </w:rPr>
            </w:pPr>
          </w:p>
        </w:tc>
      </w:tr>
    </w:tbl>
    <w:p w:rsidR="00062EF3" w:rsidRDefault="00062EF3" w:rsidP="00062EF3"/>
    <w:p w:rsidR="00D2737C" w:rsidRDefault="00D2737C" w:rsidP="009C730E">
      <w:pPr>
        <w:pStyle w:val="Caption"/>
        <w:rPr>
          <w:i/>
        </w:rPr>
      </w:pPr>
      <w:bookmarkStart w:id="239" w:name="_Ref407718277"/>
      <w:bookmarkStart w:id="240" w:name="_Toc407786615"/>
      <w:r>
        <w:t xml:space="preserve">Table </w:t>
      </w:r>
      <w:fldSimple w:instr=" STYLEREF 1 \s ">
        <w:r w:rsidR="00062EF3">
          <w:rPr>
            <w:noProof/>
          </w:rPr>
          <w:t>2</w:t>
        </w:r>
      </w:fldSimple>
      <w:r>
        <w:t>.</w:t>
      </w:r>
      <w:fldSimple w:instr=" SEQ Table \* ARABIC \s 1 ">
        <w:r w:rsidR="00062EF3">
          <w:rPr>
            <w:noProof/>
          </w:rPr>
          <w:t>8</w:t>
        </w:r>
      </w:fldSimple>
      <w:bookmarkEnd w:id="239"/>
      <w:r>
        <w:t xml:space="preserve">  Format of Modal </w:t>
      </w:r>
      <w:r w:rsidRPr="00062EF3">
        <w:rPr>
          <w:lang w:val="fr-FR"/>
        </w:rPr>
        <w:t>Shape</w:t>
      </w:r>
      <w:r>
        <w:t xml:space="preserve"> and Curvature Files</w:t>
      </w:r>
      <w:bookmarkEnd w:id="240"/>
    </w:p>
    <w:tbl>
      <w:tblPr>
        <w:tblW w:w="9450" w:type="dxa"/>
        <w:tblInd w:w="108" w:type="dxa"/>
        <w:tblBorders>
          <w:top w:val="single" w:sz="18" w:space="0" w:color="auto"/>
          <w:bottom w:val="single" w:sz="18" w:space="0" w:color="auto"/>
          <w:insideH w:val="single" w:sz="2" w:space="0" w:color="auto"/>
          <w:insideV w:val="single" w:sz="2" w:space="0" w:color="auto"/>
        </w:tblBorders>
        <w:tblLayout w:type="fixed"/>
        <w:tblLook w:val="0000" w:firstRow="0" w:lastRow="0" w:firstColumn="0" w:lastColumn="0" w:noHBand="0" w:noVBand="0"/>
      </w:tblPr>
      <w:tblGrid>
        <w:gridCol w:w="788"/>
        <w:gridCol w:w="1372"/>
        <w:gridCol w:w="3090"/>
        <w:gridCol w:w="4200"/>
      </w:tblGrid>
      <w:tr w:rsidR="00D2737C" w:rsidTr="00062EF3">
        <w:trPr>
          <w:trHeight w:val="288"/>
        </w:trPr>
        <w:tc>
          <w:tcPr>
            <w:tcW w:w="788" w:type="dxa"/>
            <w:tcBorders>
              <w:top w:val="single" w:sz="18" w:space="0" w:color="auto"/>
              <w:bottom w:val="double" w:sz="4" w:space="0" w:color="auto"/>
            </w:tcBorders>
            <w:vAlign w:val="center"/>
          </w:tcPr>
          <w:p w:rsidR="00D2737C" w:rsidRDefault="00D2737C" w:rsidP="00745182">
            <w:pPr>
              <w:spacing w:before="0"/>
              <w:jc w:val="center"/>
              <w:rPr>
                <w:bCs/>
                <w:sz w:val="20"/>
              </w:rPr>
            </w:pPr>
            <w:r>
              <w:rPr>
                <w:bCs/>
                <w:sz w:val="20"/>
              </w:rPr>
              <w:t>Line</w:t>
            </w:r>
          </w:p>
        </w:tc>
        <w:tc>
          <w:tcPr>
            <w:tcW w:w="1372" w:type="dxa"/>
            <w:tcBorders>
              <w:top w:val="single" w:sz="18" w:space="0" w:color="auto"/>
              <w:bottom w:val="double" w:sz="4" w:space="0" w:color="auto"/>
            </w:tcBorders>
            <w:vAlign w:val="center"/>
          </w:tcPr>
          <w:p w:rsidR="00D2737C" w:rsidRDefault="00D2737C" w:rsidP="00745182">
            <w:pPr>
              <w:spacing w:before="0"/>
              <w:jc w:val="center"/>
              <w:rPr>
                <w:bCs/>
                <w:sz w:val="20"/>
              </w:rPr>
            </w:pPr>
            <w:r>
              <w:rPr>
                <w:bCs/>
                <w:sz w:val="20"/>
              </w:rPr>
              <w:t>Name</w:t>
            </w:r>
          </w:p>
        </w:tc>
        <w:tc>
          <w:tcPr>
            <w:tcW w:w="3090" w:type="dxa"/>
            <w:tcBorders>
              <w:top w:val="single" w:sz="18" w:space="0" w:color="auto"/>
              <w:bottom w:val="double" w:sz="4" w:space="0" w:color="auto"/>
            </w:tcBorders>
            <w:vAlign w:val="center"/>
          </w:tcPr>
          <w:p w:rsidR="00D2737C" w:rsidRDefault="00D2737C" w:rsidP="00745182">
            <w:pPr>
              <w:spacing w:before="0"/>
              <w:jc w:val="center"/>
              <w:rPr>
                <w:bCs/>
                <w:sz w:val="20"/>
              </w:rPr>
            </w:pPr>
            <w:r>
              <w:rPr>
                <w:bCs/>
                <w:sz w:val="20"/>
              </w:rPr>
              <w:t>Description</w:t>
            </w:r>
          </w:p>
        </w:tc>
        <w:tc>
          <w:tcPr>
            <w:tcW w:w="4200" w:type="dxa"/>
            <w:tcBorders>
              <w:top w:val="single" w:sz="18" w:space="0" w:color="auto"/>
              <w:bottom w:val="double" w:sz="4" w:space="0" w:color="auto"/>
            </w:tcBorders>
            <w:vAlign w:val="center"/>
          </w:tcPr>
          <w:p w:rsidR="00D2737C" w:rsidRDefault="00D2737C" w:rsidP="00745182">
            <w:pPr>
              <w:spacing w:before="0"/>
              <w:jc w:val="center"/>
              <w:rPr>
                <w:bCs/>
                <w:sz w:val="20"/>
              </w:rPr>
            </w:pPr>
            <w:r>
              <w:rPr>
                <w:bCs/>
                <w:sz w:val="20"/>
              </w:rPr>
              <w:t>Remarks</w:t>
            </w:r>
          </w:p>
        </w:tc>
      </w:tr>
      <w:tr w:rsidR="00D2737C" w:rsidTr="00062EF3">
        <w:trPr>
          <w:trHeight w:val="288"/>
        </w:trPr>
        <w:tc>
          <w:tcPr>
            <w:tcW w:w="9450" w:type="dxa"/>
            <w:gridSpan w:val="4"/>
            <w:tcBorders>
              <w:top w:val="single" w:sz="2" w:space="0" w:color="auto"/>
            </w:tcBorders>
            <w:vAlign w:val="center"/>
          </w:tcPr>
          <w:p w:rsidR="00D2737C" w:rsidRDefault="00D2737C" w:rsidP="00745182">
            <w:pPr>
              <w:spacing w:before="0"/>
              <w:jc w:val="center"/>
              <w:rPr>
                <w:bCs/>
                <w:sz w:val="20"/>
              </w:rPr>
            </w:pPr>
            <w:r>
              <w:rPr>
                <w:bCs/>
                <w:sz w:val="20"/>
              </w:rPr>
              <w:t xml:space="preserve">For each mode I, specified in </w:t>
            </w:r>
            <w:r w:rsidRPr="0030058B">
              <w:rPr>
                <w:bCs/>
                <w:i/>
                <w:sz w:val="20"/>
              </w:rPr>
              <w:t>FREQ.in</w:t>
            </w:r>
            <w:r>
              <w:rPr>
                <w:bCs/>
                <w:sz w:val="20"/>
              </w:rPr>
              <w:t>, repeat line 1 for every nodes from J = 1 to NP_R starting from the top end</w:t>
            </w:r>
          </w:p>
        </w:tc>
      </w:tr>
      <w:tr w:rsidR="00D2737C" w:rsidTr="00062EF3">
        <w:trPr>
          <w:trHeight w:val="288"/>
        </w:trPr>
        <w:tc>
          <w:tcPr>
            <w:tcW w:w="788" w:type="dxa"/>
            <w:vMerge w:val="restart"/>
            <w:tcBorders>
              <w:top w:val="single" w:sz="2" w:space="0" w:color="auto"/>
            </w:tcBorders>
            <w:vAlign w:val="center"/>
          </w:tcPr>
          <w:p w:rsidR="00D2737C" w:rsidRDefault="00D2737C" w:rsidP="00745182">
            <w:pPr>
              <w:spacing w:before="0"/>
              <w:jc w:val="center"/>
              <w:rPr>
                <w:bCs/>
                <w:sz w:val="20"/>
              </w:rPr>
            </w:pPr>
            <w:r>
              <w:rPr>
                <w:bCs/>
                <w:sz w:val="20"/>
              </w:rPr>
              <w:t>1</w:t>
            </w:r>
          </w:p>
        </w:tc>
        <w:tc>
          <w:tcPr>
            <w:tcW w:w="1372" w:type="dxa"/>
            <w:tcBorders>
              <w:top w:val="single" w:sz="2" w:space="0" w:color="auto"/>
              <w:bottom w:val="single" w:sz="2" w:space="0" w:color="auto"/>
            </w:tcBorders>
            <w:vAlign w:val="center"/>
          </w:tcPr>
          <w:p w:rsidR="00D2737C" w:rsidRPr="0030058B" w:rsidRDefault="00D2737C" w:rsidP="00745182">
            <w:pPr>
              <w:spacing w:before="0"/>
              <w:jc w:val="left"/>
              <w:rPr>
                <w:bCs/>
                <w:sz w:val="20"/>
              </w:rPr>
            </w:pPr>
            <w:r>
              <w:rPr>
                <w:bCs/>
                <w:sz w:val="20"/>
              </w:rPr>
              <w:t>X(J)</w:t>
            </w:r>
          </w:p>
        </w:tc>
        <w:tc>
          <w:tcPr>
            <w:tcW w:w="3090" w:type="dxa"/>
            <w:tcBorders>
              <w:top w:val="single" w:sz="2" w:space="0" w:color="auto"/>
              <w:bottom w:val="single" w:sz="2" w:space="0" w:color="auto"/>
            </w:tcBorders>
            <w:vAlign w:val="center"/>
          </w:tcPr>
          <w:p w:rsidR="00D2737C" w:rsidRPr="0030058B" w:rsidRDefault="00D2737C" w:rsidP="00745182">
            <w:pPr>
              <w:spacing w:before="0"/>
              <w:jc w:val="left"/>
              <w:rPr>
                <w:bCs/>
                <w:sz w:val="20"/>
              </w:rPr>
            </w:pPr>
            <w:r>
              <w:rPr>
                <w:bCs/>
                <w:sz w:val="20"/>
              </w:rPr>
              <w:t>Axial Distance of Node J [m]</w:t>
            </w:r>
          </w:p>
        </w:tc>
        <w:tc>
          <w:tcPr>
            <w:tcW w:w="4200" w:type="dxa"/>
            <w:tcBorders>
              <w:top w:val="single" w:sz="2" w:space="0" w:color="auto"/>
              <w:bottom w:val="single" w:sz="2" w:space="0" w:color="auto"/>
            </w:tcBorders>
            <w:vAlign w:val="center"/>
          </w:tcPr>
          <w:p w:rsidR="00D2737C" w:rsidRDefault="00D2737C" w:rsidP="00745182">
            <w:pPr>
              <w:spacing w:before="0"/>
              <w:jc w:val="left"/>
              <w:rPr>
                <w:bCs/>
                <w:sz w:val="20"/>
              </w:rPr>
            </w:pPr>
            <w:r>
              <w:rPr>
                <w:bCs/>
                <w:sz w:val="20"/>
              </w:rPr>
              <w:t>Measured from the top end</w:t>
            </w:r>
          </w:p>
        </w:tc>
      </w:tr>
      <w:tr w:rsidR="00D2737C" w:rsidTr="00062EF3">
        <w:trPr>
          <w:trHeight w:val="288"/>
        </w:trPr>
        <w:tc>
          <w:tcPr>
            <w:tcW w:w="788" w:type="dxa"/>
            <w:vMerge/>
            <w:vAlign w:val="center"/>
          </w:tcPr>
          <w:p w:rsidR="00D2737C" w:rsidRDefault="00D2737C" w:rsidP="00745182">
            <w:pPr>
              <w:spacing w:before="0"/>
              <w:jc w:val="center"/>
              <w:rPr>
                <w:bCs/>
                <w:sz w:val="20"/>
              </w:rPr>
            </w:pPr>
          </w:p>
        </w:tc>
        <w:tc>
          <w:tcPr>
            <w:tcW w:w="1372" w:type="dxa"/>
            <w:tcBorders>
              <w:top w:val="single" w:sz="2" w:space="0" w:color="auto"/>
              <w:bottom w:val="single" w:sz="2" w:space="0" w:color="auto"/>
            </w:tcBorders>
            <w:vAlign w:val="center"/>
          </w:tcPr>
          <w:p w:rsidR="00D2737C" w:rsidRDefault="00D2737C" w:rsidP="00745182">
            <w:pPr>
              <w:spacing w:before="0"/>
              <w:jc w:val="left"/>
              <w:rPr>
                <w:bCs/>
                <w:sz w:val="20"/>
              </w:rPr>
            </w:pPr>
            <w:r>
              <w:rPr>
                <w:bCs/>
                <w:sz w:val="20"/>
              </w:rPr>
              <w:t>Y_R(I,J)</w:t>
            </w:r>
          </w:p>
        </w:tc>
        <w:tc>
          <w:tcPr>
            <w:tcW w:w="3090" w:type="dxa"/>
            <w:tcBorders>
              <w:top w:val="single" w:sz="2" w:space="0" w:color="auto"/>
              <w:bottom w:val="single" w:sz="2" w:space="0" w:color="auto"/>
            </w:tcBorders>
            <w:vAlign w:val="center"/>
          </w:tcPr>
          <w:p w:rsidR="00D2737C" w:rsidRDefault="00D2737C" w:rsidP="00745182">
            <w:pPr>
              <w:spacing w:before="0"/>
              <w:jc w:val="left"/>
              <w:rPr>
                <w:bCs/>
                <w:sz w:val="20"/>
              </w:rPr>
            </w:pPr>
            <w:r>
              <w:rPr>
                <w:bCs/>
                <w:sz w:val="20"/>
              </w:rPr>
              <w:t>Real Part of Displacement or Curvature at Node J [m]</w:t>
            </w:r>
          </w:p>
        </w:tc>
        <w:tc>
          <w:tcPr>
            <w:tcW w:w="4200" w:type="dxa"/>
            <w:tcBorders>
              <w:top w:val="single" w:sz="2" w:space="0" w:color="auto"/>
              <w:bottom w:val="single" w:sz="2" w:space="0" w:color="auto"/>
            </w:tcBorders>
            <w:vAlign w:val="center"/>
          </w:tcPr>
          <w:p w:rsidR="00D2737C" w:rsidRDefault="00D2737C" w:rsidP="00745182">
            <w:pPr>
              <w:spacing w:before="0"/>
              <w:jc w:val="left"/>
              <w:rPr>
                <w:bCs/>
                <w:sz w:val="20"/>
              </w:rPr>
            </w:pPr>
          </w:p>
        </w:tc>
      </w:tr>
      <w:tr w:rsidR="00D2737C" w:rsidTr="00062EF3">
        <w:trPr>
          <w:trHeight w:val="288"/>
        </w:trPr>
        <w:tc>
          <w:tcPr>
            <w:tcW w:w="788" w:type="dxa"/>
            <w:vMerge/>
            <w:vAlign w:val="center"/>
          </w:tcPr>
          <w:p w:rsidR="00D2737C" w:rsidRDefault="00D2737C" w:rsidP="00745182">
            <w:pPr>
              <w:spacing w:before="0"/>
              <w:jc w:val="center"/>
              <w:rPr>
                <w:bCs/>
                <w:sz w:val="20"/>
              </w:rPr>
            </w:pPr>
          </w:p>
        </w:tc>
        <w:tc>
          <w:tcPr>
            <w:tcW w:w="1372" w:type="dxa"/>
            <w:tcBorders>
              <w:top w:val="single" w:sz="2" w:space="0" w:color="auto"/>
            </w:tcBorders>
            <w:vAlign w:val="center"/>
          </w:tcPr>
          <w:p w:rsidR="00D2737C" w:rsidRDefault="00D2737C" w:rsidP="00745182">
            <w:pPr>
              <w:spacing w:before="0"/>
              <w:jc w:val="left"/>
              <w:rPr>
                <w:bCs/>
                <w:sz w:val="20"/>
              </w:rPr>
            </w:pPr>
            <w:r>
              <w:rPr>
                <w:bCs/>
                <w:sz w:val="20"/>
              </w:rPr>
              <w:t>Y_I (I,J)</w:t>
            </w:r>
            <w:r w:rsidRPr="005F1799">
              <w:rPr>
                <w:bCs/>
                <w:szCs w:val="22"/>
              </w:rPr>
              <w:t xml:space="preserve"> </w:t>
            </w:r>
          </w:p>
        </w:tc>
        <w:tc>
          <w:tcPr>
            <w:tcW w:w="3090" w:type="dxa"/>
            <w:tcBorders>
              <w:top w:val="single" w:sz="2" w:space="0" w:color="auto"/>
            </w:tcBorders>
            <w:vAlign w:val="center"/>
          </w:tcPr>
          <w:p w:rsidR="00D2737C" w:rsidRDefault="00D2737C" w:rsidP="00745182">
            <w:pPr>
              <w:spacing w:before="0"/>
              <w:jc w:val="left"/>
              <w:rPr>
                <w:bCs/>
                <w:sz w:val="20"/>
              </w:rPr>
            </w:pPr>
            <w:r>
              <w:rPr>
                <w:bCs/>
                <w:sz w:val="20"/>
              </w:rPr>
              <w:t>Imaginary Part of Displacement or Curvature at Node J [m]</w:t>
            </w:r>
          </w:p>
        </w:tc>
        <w:tc>
          <w:tcPr>
            <w:tcW w:w="4200" w:type="dxa"/>
            <w:tcBorders>
              <w:top w:val="single" w:sz="2" w:space="0" w:color="auto"/>
            </w:tcBorders>
            <w:vAlign w:val="center"/>
          </w:tcPr>
          <w:p w:rsidR="00D2737C" w:rsidRDefault="00D2737C" w:rsidP="00745182">
            <w:pPr>
              <w:spacing w:before="0"/>
              <w:jc w:val="left"/>
              <w:rPr>
                <w:bCs/>
                <w:sz w:val="20"/>
              </w:rPr>
            </w:pPr>
            <w:r>
              <w:rPr>
                <w:bCs/>
                <w:sz w:val="20"/>
              </w:rPr>
              <w:t>Equals 0 if the modes are standing modes</w:t>
            </w:r>
          </w:p>
        </w:tc>
      </w:tr>
    </w:tbl>
    <w:p w:rsidR="00062EF3" w:rsidRDefault="00062EF3" w:rsidP="00062EF3"/>
    <w:p w:rsidR="00790D32" w:rsidRDefault="00790D32" w:rsidP="00062EF3">
      <w:r>
        <w:br w:type="page"/>
      </w:r>
    </w:p>
    <w:p w:rsidR="00062EF3" w:rsidRDefault="00062EF3" w:rsidP="00062EF3">
      <w:pPr>
        <w:pStyle w:val="Heading7"/>
      </w:pPr>
      <w:r w:rsidRPr="00790D32">
        <w:rPr>
          <w:rFonts w:ascii="Arial" w:hAnsi="Arial" w:cs="Arial"/>
          <w:bCs w:val="0"/>
          <w:sz w:val="20"/>
        </w:rPr>
        <w:lastRenderedPageBreak/>
        <w:t>Note</w:t>
      </w:r>
      <w:r w:rsidRPr="00E36239">
        <w:rPr>
          <w:bCs w:val="0"/>
          <w:szCs w:val="22"/>
        </w:rPr>
        <w:t>:</w:t>
      </w:r>
      <w:r w:rsidRPr="00E36239">
        <w:rPr>
          <w:bCs w:val="0"/>
          <w:szCs w:val="22"/>
        </w:rPr>
        <w:tab/>
        <w:t>The minimum frequency number is 1, but one should consider that the program</w:t>
      </w:r>
      <w:r>
        <w:t xml:space="preserve"> predictions may be inaccurate if too few </w:t>
      </w:r>
      <w:r w:rsidRPr="002D7410">
        <w:rPr>
          <w:szCs w:val="22"/>
        </w:rPr>
        <w:t>modes</w:t>
      </w:r>
      <w:r>
        <w:t xml:space="preserve"> are specified.</w:t>
      </w:r>
    </w:p>
    <w:p w:rsidR="00062EF3" w:rsidRDefault="00062EF3" w:rsidP="00062EF3">
      <w:pPr>
        <w:pStyle w:val="Heading7"/>
      </w:pPr>
      <w:r>
        <w:rPr>
          <w:rFonts w:ascii="Arial" w:hAnsi="Arial" w:cs="Arial"/>
          <w:sz w:val="20"/>
        </w:rPr>
        <w:tab/>
      </w:r>
      <w:r>
        <w:t xml:space="preserve">The number of modes </w:t>
      </w:r>
      <w:r w:rsidRPr="008C04D5">
        <w:rPr>
          <w:rFonts w:ascii="Arial" w:hAnsi="Arial" w:cs="Arial"/>
          <w:sz w:val="20"/>
        </w:rPr>
        <w:t>must</w:t>
      </w:r>
      <w:r>
        <w:t xml:space="preserve"> be the same as the number of frequencies specified in the frequency file.</w:t>
      </w:r>
    </w:p>
    <w:p w:rsidR="00062EF3" w:rsidRDefault="00062EF3" w:rsidP="00062EF3">
      <w:pPr>
        <w:pStyle w:val="Heading7"/>
      </w:pPr>
      <w:r>
        <w:rPr>
          <w:rFonts w:ascii="Arial" w:hAnsi="Arial" w:cs="Arial"/>
          <w:sz w:val="20"/>
        </w:rPr>
        <w:tab/>
      </w:r>
      <w:r>
        <w:t>When importing modal shapes, both the modal shape and curvature files are needed in addition to the frequency file.</w:t>
      </w:r>
    </w:p>
    <w:p w:rsidR="00B44605" w:rsidRDefault="00B44605" w:rsidP="00B44605">
      <w:pPr>
        <w:rPr>
          <w:noProof/>
        </w:rPr>
      </w:pPr>
      <w:r>
        <w:rPr>
          <w:noProof/>
        </w:rPr>
        <w:t xml:space="preserve">To confirm the input, click </w:t>
      </w:r>
      <w:r>
        <w:rPr>
          <w:b/>
          <w:bCs/>
          <w:noProof/>
        </w:rPr>
        <w:t>Save</w:t>
      </w:r>
      <w:r>
        <w:rPr>
          <w:noProof/>
        </w:rPr>
        <w:t>.</w:t>
      </w:r>
    </w:p>
    <w:p w:rsidR="00B44605" w:rsidRPr="005E525B" w:rsidRDefault="00B44605" w:rsidP="00CE5BE7"/>
    <w:p w:rsidR="00231817" w:rsidRDefault="00231817">
      <w:pPr>
        <w:pStyle w:val="Heading1"/>
        <w:keepNext w:val="0"/>
      </w:pPr>
      <w:r>
        <w:br w:type="page"/>
      </w:r>
      <w:bookmarkStart w:id="241" w:name="_Toc478788327"/>
      <w:bookmarkStart w:id="242" w:name="_Toc478788329"/>
      <w:bookmarkStart w:id="243" w:name="_Toc478788330"/>
      <w:bookmarkStart w:id="244" w:name="_Toc478788331"/>
      <w:bookmarkStart w:id="245" w:name="_Toc478788332"/>
      <w:bookmarkStart w:id="246" w:name="_Toc407786572"/>
      <w:bookmarkEnd w:id="241"/>
      <w:bookmarkEnd w:id="242"/>
      <w:bookmarkEnd w:id="243"/>
      <w:bookmarkEnd w:id="244"/>
      <w:bookmarkEnd w:id="245"/>
      <w:r>
        <w:lastRenderedPageBreak/>
        <w:t>running an analysis case</w:t>
      </w:r>
      <w:bookmarkEnd w:id="246"/>
    </w:p>
    <w:p w:rsidR="00C5625E" w:rsidRDefault="00C5625E" w:rsidP="009C730E">
      <w:pPr>
        <w:pStyle w:val="Heading2"/>
      </w:pPr>
      <w:bookmarkStart w:id="247" w:name="_Toc407786573"/>
      <w:r>
        <w:t>Running the Current Case</w:t>
      </w:r>
      <w:bookmarkEnd w:id="247"/>
    </w:p>
    <w:p w:rsidR="00231817" w:rsidRDefault="00231817">
      <w:r>
        <w:t xml:space="preserve">Once the required data in Section 2 is entered, a VIVA </w:t>
      </w:r>
      <w:r w:rsidR="00EE6BDA">
        <w:t xml:space="preserve">or VIVARRAY </w:t>
      </w:r>
      <w:r>
        <w:t xml:space="preserve">case run can be made by selecting </w:t>
      </w:r>
      <w:r w:rsidR="00162305">
        <w:rPr>
          <w:b/>
          <w:bCs/>
        </w:rPr>
        <w:t>Computation</w:t>
      </w:r>
      <w:r w:rsidR="00162305" w:rsidRPr="00162305">
        <w:rPr>
          <w:b/>
        </w:rPr>
        <w:t xml:space="preserve"> </w:t>
      </w:r>
      <w:r w:rsidR="00EE6BDA">
        <w:rPr>
          <w:b/>
        </w:rPr>
        <w:t>/</w:t>
      </w:r>
      <w:r w:rsidR="00E60722">
        <w:rPr>
          <w:b/>
        </w:rPr>
        <w:t xml:space="preserve"> </w:t>
      </w:r>
      <w:r w:rsidR="00162305" w:rsidRPr="00162305">
        <w:rPr>
          <w:b/>
        </w:rPr>
        <w:t>Calculating Now</w:t>
      </w:r>
      <w:r w:rsidR="00162305">
        <w:t xml:space="preserve"> </w:t>
      </w:r>
      <w:r>
        <w:t xml:space="preserve">from the main screen menu to launch the input and execution screen in </w:t>
      </w:r>
      <w:r w:rsidR="0043772C">
        <w:fldChar w:fldCharType="begin"/>
      </w:r>
      <w:r w:rsidR="0043772C">
        <w:instrText xml:space="preserve"> REF _Ref28082785 \h </w:instrText>
      </w:r>
      <w:r w:rsidR="0043772C">
        <w:fldChar w:fldCharType="separate"/>
      </w:r>
      <w:r w:rsidR="00113552">
        <w:t xml:space="preserve">Figure </w:t>
      </w:r>
      <w:r w:rsidR="00113552">
        <w:rPr>
          <w:noProof/>
        </w:rPr>
        <w:t>3</w:t>
      </w:r>
      <w:r w:rsidR="00113552">
        <w:t>.</w:t>
      </w:r>
      <w:r w:rsidR="00113552">
        <w:rPr>
          <w:noProof/>
        </w:rPr>
        <w:t>1</w:t>
      </w:r>
      <w:r w:rsidR="0043772C">
        <w:fldChar w:fldCharType="end"/>
      </w:r>
      <w:r>
        <w:t>.</w:t>
      </w:r>
    </w:p>
    <w:p w:rsidR="00231817" w:rsidRDefault="00231817">
      <w:r>
        <w:t>The final inputs needed before starting the analysis are the number of iterations and number of points (nodes) in the analysis.</w:t>
      </w:r>
    </w:p>
    <w:p w:rsidR="00062EF3" w:rsidRDefault="00790D32" w:rsidP="00062EF3">
      <w:pPr>
        <w:pStyle w:val="Heading7"/>
      </w:pPr>
      <w:r w:rsidRPr="00790D32">
        <w:rPr>
          <w:rFonts w:ascii="Arial" w:hAnsi="Arial" w:cs="Arial"/>
          <w:bCs w:val="0"/>
          <w:sz w:val="20"/>
        </w:rPr>
        <w:t>Note</w:t>
      </w:r>
      <w:r w:rsidR="00062EF3" w:rsidRPr="00E36239">
        <w:rPr>
          <w:bCs w:val="0"/>
          <w:szCs w:val="22"/>
        </w:rPr>
        <w:t>:</w:t>
      </w:r>
      <w:r w:rsidR="00062EF3" w:rsidRPr="00E36239">
        <w:rPr>
          <w:bCs w:val="0"/>
          <w:szCs w:val="22"/>
        </w:rPr>
        <w:tab/>
        <w:t>The number of iterations must be at least 30, and the number of points should be</w:t>
      </w:r>
      <w:r w:rsidR="00062EF3">
        <w:t xml:space="preserve"> at least 200.  The accuracy of the program improves as these numbers increase.  However, the computation</w:t>
      </w:r>
      <w:r w:rsidR="005A0C86">
        <w:t xml:space="preserve"> time</w:t>
      </w:r>
      <w:r w:rsidR="00062EF3">
        <w:t xml:space="preserve"> increases dramatically when there are more than 1,000 nodes.   The maximum node number is 6,001.  It is recommended to choose an iteration number less than 100.</w:t>
      </w:r>
    </w:p>
    <w:p w:rsidR="00EE6BDA" w:rsidRDefault="00EE6BDA" w:rsidP="00EE6BDA">
      <w:pPr>
        <w:pStyle w:val="Heading7"/>
      </w:pPr>
      <w:r w:rsidRPr="00E36239">
        <w:rPr>
          <w:bCs w:val="0"/>
          <w:szCs w:val="22"/>
        </w:rPr>
        <w:tab/>
      </w:r>
      <w:r w:rsidR="0057345C">
        <w:rPr>
          <w:bCs w:val="0"/>
          <w:szCs w:val="22"/>
        </w:rPr>
        <w:t xml:space="preserve">If analyzing </w:t>
      </w:r>
      <w:r>
        <w:rPr>
          <w:bCs w:val="0"/>
          <w:szCs w:val="22"/>
        </w:rPr>
        <w:t>two risers, both</w:t>
      </w:r>
      <w:r w:rsidR="005B3BAA">
        <w:rPr>
          <w:bCs w:val="0"/>
          <w:szCs w:val="22"/>
        </w:rPr>
        <w:t xml:space="preserve"> risers </w:t>
      </w:r>
      <w:r w:rsidR="0057345C">
        <w:rPr>
          <w:bCs w:val="0"/>
          <w:szCs w:val="22"/>
        </w:rPr>
        <w:t xml:space="preserve">will </w:t>
      </w:r>
      <w:r w:rsidR="005B3BAA">
        <w:rPr>
          <w:bCs w:val="0"/>
          <w:szCs w:val="22"/>
        </w:rPr>
        <w:t>have the same node number.</w:t>
      </w:r>
    </w:p>
    <w:p w:rsidR="00231817" w:rsidRDefault="00231817">
      <w:r>
        <w:t>Whether</w:t>
      </w:r>
      <w:r w:rsidR="0057345C">
        <w:t xml:space="preserve"> or not</w:t>
      </w:r>
      <w:r>
        <w:t xml:space="preserve"> DOS windows are visible during the execution can also be selected here.</w:t>
      </w:r>
    </w:p>
    <w:p w:rsidR="00231817" w:rsidRDefault="00231817">
      <w:r>
        <w:t xml:space="preserve">By selecting </w:t>
      </w:r>
      <w:r>
        <w:rPr>
          <w:b/>
          <w:bCs/>
        </w:rPr>
        <w:t>Run</w:t>
      </w:r>
      <w:r>
        <w:t>, WinVIVA will execute VIVA</w:t>
      </w:r>
      <w:r w:rsidR="00EE6BDA">
        <w:t xml:space="preserve"> or VIVARRAY </w:t>
      </w:r>
      <w:r>
        <w:t xml:space="preserve">programs and generate output reports.  The run time for any given analysis will vary depending on </w:t>
      </w:r>
      <w:r w:rsidR="0057345C">
        <w:t xml:space="preserve">the </w:t>
      </w:r>
      <w:r>
        <w:t xml:space="preserve">number of iterations, nodes, riser regions, and complexity of the current profile being analyzed.  Users are advised to be patient while calculations are underway.  The user also has the choice to generate VIVA </w:t>
      </w:r>
      <w:r w:rsidR="00EE6BDA">
        <w:t xml:space="preserve">or VIVARRAY </w:t>
      </w:r>
      <w:r>
        <w:t xml:space="preserve">input files by clicking </w:t>
      </w:r>
      <w:r>
        <w:rPr>
          <w:b/>
          <w:bCs/>
        </w:rPr>
        <w:t>Generate Input</w:t>
      </w:r>
      <w:r>
        <w:t xml:space="preserve"> so that he or she can run VIVA directly in the DOS environment.</w:t>
      </w:r>
    </w:p>
    <w:p w:rsidR="00BD7D76" w:rsidRDefault="00790D32" w:rsidP="00BD7D76">
      <w:pPr>
        <w:pStyle w:val="Heading7"/>
      </w:pPr>
      <w:r w:rsidRPr="00790D32">
        <w:rPr>
          <w:rFonts w:ascii="Arial" w:hAnsi="Arial" w:cs="Arial"/>
          <w:bCs w:val="0"/>
          <w:sz w:val="20"/>
        </w:rPr>
        <w:t>Note</w:t>
      </w:r>
      <w:r w:rsidR="00BD7D76" w:rsidRPr="00E36239">
        <w:rPr>
          <w:bCs w:val="0"/>
          <w:szCs w:val="22"/>
        </w:rPr>
        <w:t>:</w:t>
      </w:r>
      <w:r w:rsidR="00BD7D76" w:rsidRPr="00E36239">
        <w:rPr>
          <w:bCs w:val="0"/>
          <w:szCs w:val="22"/>
        </w:rPr>
        <w:tab/>
      </w:r>
      <w:r w:rsidR="00BD7D76" w:rsidRPr="002D7410">
        <w:rPr>
          <w:bCs w:val="0"/>
          <w:szCs w:val="22"/>
        </w:rPr>
        <w:t xml:space="preserve">It is required to save a new project through </w:t>
      </w:r>
      <w:r w:rsidR="0057345C" w:rsidRPr="002D7410">
        <w:rPr>
          <w:bCs w:val="0"/>
          <w:szCs w:val="22"/>
        </w:rPr>
        <w:t xml:space="preserve">the </w:t>
      </w:r>
      <w:r w:rsidR="00BD7D76" w:rsidRPr="002D7410">
        <w:rPr>
          <w:bCs w:val="0"/>
          <w:szCs w:val="22"/>
        </w:rPr>
        <w:t>File menu before running VIVA</w:t>
      </w:r>
      <w:r w:rsidR="00BD7D76" w:rsidRPr="002D7410">
        <w:t xml:space="preserve"> programs.  This is because WinVIVA will attempt to store the output files in the same directory </w:t>
      </w:r>
      <w:r w:rsidR="00744073" w:rsidRPr="002D7410">
        <w:t xml:space="preserve">as the </w:t>
      </w:r>
      <w:r w:rsidR="00BD7D76" w:rsidRPr="002D7410">
        <w:t xml:space="preserve">input data file.  It </w:t>
      </w:r>
      <w:r w:rsidR="00744073" w:rsidRPr="002D7410">
        <w:t xml:space="preserve">will </w:t>
      </w:r>
      <w:r w:rsidR="00BD7D76" w:rsidRPr="002D7410">
        <w:t xml:space="preserve">also prevent </w:t>
      </w:r>
      <w:r w:rsidR="00744073" w:rsidRPr="002D7410">
        <w:t xml:space="preserve">the </w:t>
      </w:r>
      <w:r w:rsidR="00BD7D76" w:rsidRPr="002D7410">
        <w:t>loss of input data.  For an existing project, although not mandatory, it is recommended to do so for protecting inputs.</w:t>
      </w:r>
    </w:p>
    <w:p w:rsidR="00EE6BDA" w:rsidRDefault="00EE6BDA">
      <w:pPr>
        <w:keepNext/>
        <w:jc w:val="center"/>
      </w:pPr>
    </w:p>
    <w:p w:rsidR="00231817" w:rsidRDefault="00CD5249">
      <w:pPr>
        <w:keepNext/>
        <w:jc w:val="center"/>
      </w:pPr>
      <w:r>
        <w:rPr>
          <w:noProof/>
          <w:lang w:eastAsia="zh-CN"/>
        </w:rPr>
        <w:drawing>
          <wp:inline distT="0" distB="0" distL="0" distR="0" wp14:anchorId="70CEDDCA" wp14:editId="12FEB5A4">
            <wp:extent cx="4181475" cy="18002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181475" cy="1800225"/>
                    </a:xfrm>
                    <a:prstGeom prst="rect">
                      <a:avLst/>
                    </a:prstGeom>
                  </pic:spPr>
                </pic:pic>
              </a:graphicData>
            </a:graphic>
          </wp:inline>
        </w:drawing>
      </w:r>
    </w:p>
    <w:p w:rsidR="00231817" w:rsidRDefault="00231817">
      <w:pPr>
        <w:jc w:val="center"/>
      </w:pPr>
      <w:bookmarkStart w:id="248" w:name="_Ref28082785"/>
      <w:bookmarkStart w:id="249" w:name="_Toc478788263"/>
      <w:bookmarkStart w:id="250" w:name="_Toc16486101"/>
      <w:bookmarkStart w:id="251" w:name="_Toc407786600"/>
      <w:proofErr w:type="gramStart"/>
      <w:r>
        <w:t xml:space="preserve">Figure </w:t>
      </w:r>
      <w:fldSimple w:instr=" STYLEREF 1 \s ">
        <w:r w:rsidR="00113552">
          <w:rPr>
            <w:noProof/>
          </w:rPr>
          <w:t>3</w:t>
        </w:r>
      </w:fldSimple>
      <w:r>
        <w:t>.</w:t>
      </w:r>
      <w:proofErr w:type="gramEnd"/>
      <w:r w:rsidR="0069662C">
        <w:fldChar w:fldCharType="begin"/>
      </w:r>
      <w:r w:rsidR="0069662C">
        <w:instrText xml:space="preserve"> SEQ Figure \* ARABIC \s 1 </w:instrText>
      </w:r>
      <w:r w:rsidR="0069662C">
        <w:fldChar w:fldCharType="separate"/>
      </w:r>
      <w:r w:rsidR="00113552">
        <w:rPr>
          <w:noProof/>
        </w:rPr>
        <w:t>1</w:t>
      </w:r>
      <w:r w:rsidR="0069662C">
        <w:rPr>
          <w:noProof/>
        </w:rPr>
        <w:fldChar w:fldCharType="end"/>
      </w:r>
      <w:bookmarkEnd w:id="248"/>
      <w:r>
        <w:t xml:space="preserve"> </w:t>
      </w:r>
      <w:r w:rsidR="00F71C79">
        <w:t xml:space="preserve"> </w:t>
      </w:r>
      <w:r>
        <w:t>Computation Parameters and Execution</w:t>
      </w:r>
      <w:bookmarkEnd w:id="249"/>
      <w:bookmarkEnd w:id="250"/>
      <w:bookmarkEnd w:id="251"/>
    </w:p>
    <w:p w:rsidR="00231817" w:rsidRDefault="00231817" w:rsidP="00C5625E"/>
    <w:p w:rsidR="00C5625E" w:rsidRDefault="005B3BAA" w:rsidP="009C730E">
      <w:pPr>
        <w:pStyle w:val="Heading2"/>
      </w:pPr>
      <w:r>
        <w:br w:type="page"/>
      </w:r>
      <w:bookmarkStart w:id="252" w:name="_Toc407786574"/>
      <w:r w:rsidR="00C5625E">
        <w:lastRenderedPageBreak/>
        <w:t>Batch Process for Multiple Currents</w:t>
      </w:r>
      <w:bookmarkEnd w:id="252"/>
    </w:p>
    <w:p w:rsidR="00C5625E" w:rsidRDefault="00C5625E" w:rsidP="00C5625E">
      <w:r>
        <w:t>In many cases, the user need</w:t>
      </w:r>
      <w:r w:rsidR="00744073">
        <w:t>s</w:t>
      </w:r>
      <w:r>
        <w:t xml:space="preserve"> to run multiple current VIV analysis for a single riser </w:t>
      </w:r>
      <w:r w:rsidR="00FD3429">
        <w:t xml:space="preserve">or two </w:t>
      </w:r>
      <w:proofErr w:type="gramStart"/>
      <w:r w:rsidR="00FD3429">
        <w:t>risers</w:t>
      </w:r>
      <w:proofErr w:type="gramEnd"/>
      <w:r w:rsidR="00FD3429">
        <w:t xml:space="preserve"> </w:t>
      </w:r>
      <w:r>
        <w:t>configuration. In</w:t>
      </w:r>
      <w:r w:rsidR="00EE6BDA">
        <w:t xml:space="preserve"> the</w:t>
      </w:r>
      <w:r>
        <w:t xml:space="preserve"> WinVIVA </w:t>
      </w:r>
      <w:r w:rsidR="00FD3429">
        <w:t>8</w:t>
      </w:r>
      <w:r w:rsidR="004E32CE">
        <w:t>.2</w:t>
      </w:r>
      <w:r>
        <w:t xml:space="preserve"> package, a batch process program is included for multiple current VIV analysis. </w:t>
      </w:r>
      <w:r w:rsidR="00EE6BDA">
        <w:t xml:space="preserve"> </w:t>
      </w:r>
      <w:r>
        <w:t xml:space="preserve">The user can start the batch processor by selecting </w:t>
      </w:r>
      <w:r>
        <w:rPr>
          <w:b/>
          <w:bCs/>
        </w:rPr>
        <w:t>Computation</w:t>
      </w:r>
      <w:r w:rsidRPr="00162305">
        <w:rPr>
          <w:b/>
        </w:rPr>
        <w:t xml:space="preserve"> / </w:t>
      </w:r>
      <w:r>
        <w:rPr>
          <w:b/>
        </w:rPr>
        <w:t>Batch Processing</w:t>
      </w:r>
      <w:r w:rsidRPr="00C5625E">
        <w:t xml:space="preserve"> from</w:t>
      </w:r>
      <w:r>
        <w:t xml:space="preserve"> the main screen menu.</w:t>
      </w:r>
    </w:p>
    <w:p w:rsidR="00C5625E" w:rsidRDefault="0015287B" w:rsidP="00C5625E">
      <w:r>
        <w:t>Detailed instruction of</w:t>
      </w:r>
      <w:r w:rsidR="00C5625E">
        <w:t xml:space="preserve"> </w:t>
      </w:r>
      <w:r>
        <w:t>running</w:t>
      </w:r>
      <w:r w:rsidR="00C5625E">
        <w:t xml:space="preserve"> the batch processor</w:t>
      </w:r>
      <w:r>
        <w:t xml:space="preserve"> is presented in Section 6 of this document</w:t>
      </w:r>
      <w:r w:rsidR="005A1050">
        <w:t>.</w:t>
      </w:r>
    </w:p>
    <w:p w:rsidR="00BD7D76" w:rsidRDefault="00BD7D76" w:rsidP="00C5625E"/>
    <w:p w:rsidR="00BD7D76" w:rsidRPr="00BD7D76" w:rsidRDefault="00BD7D76" w:rsidP="00BD7D76">
      <w:pPr>
        <w:pStyle w:val="Heading2"/>
        <w:tabs>
          <w:tab w:val="clear" w:pos="720"/>
          <w:tab w:val="num" w:pos="0"/>
        </w:tabs>
      </w:pPr>
      <w:bookmarkStart w:id="253" w:name="_Toc407786575"/>
      <w:r w:rsidRPr="00BD7D76">
        <w:t>Additional Notes on the Program Use:</w:t>
      </w:r>
      <w:bookmarkEnd w:id="253"/>
    </w:p>
    <w:p w:rsidR="00BD7D76" w:rsidRPr="00897D2B" w:rsidRDefault="00BD7D76" w:rsidP="00BD7D76">
      <w:pPr>
        <w:pStyle w:val="ListParagraph"/>
        <w:numPr>
          <w:ilvl w:val="0"/>
          <w:numId w:val="32"/>
        </w:numPr>
        <w:spacing w:beforeLines="100"/>
      </w:pPr>
      <w:r>
        <w:t>Number of Points for Calculations</w:t>
      </w:r>
      <w:r w:rsidRPr="003D7035">
        <w:t>: Note that up to 6001</w:t>
      </w:r>
      <w:r>
        <w:t xml:space="preserve"> </w:t>
      </w:r>
      <w:r w:rsidRPr="003D7035">
        <w:t xml:space="preserve">equidistant points may be used for numerical calculations. </w:t>
      </w:r>
      <w:r>
        <w:t xml:space="preserve"> </w:t>
      </w:r>
      <w:r w:rsidRPr="003D7035">
        <w:t>Make sure that at least</w:t>
      </w:r>
      <w:r>
        <w:t xml:space="preserve"> </w:t>
      </w:r>
      <w:r w:rsidRPr="003D7035">
        <w:t>three points are included in each segment</w:t>
      </w:r>
      <w:r w:rsidR="00744073">
        <w:t>, particularly in</w:t>
      </w:r>
      <w:r w:rsidRPr="003D7035">
        <w:t xml:space="preserve"> cases where small</w:t>
      </w:r>
      <w:r>
        <w:t xml:space="preserve"> </w:t>
      </w:r>
      <w:r w:rsidRPr="003D7035">
        <w:t xml:space="preserve">segments are used, </w:t>
      </w:r>
      <w:r w:rsidR="005412ED">
        <w:t xml:space="preserve">like when </w:t>
      </w:r>
      <w:r w:rsidRPr="003D7035">
        <w:t>represent</w:t>
      </w:r>
      <w:r w:rsidR="005412ED">
        <w:t>ing</w:t>
      </w:r>
      <w:r w:rsidRPr="003D7035">
        <w:t xml:space="preserve"> a flexible joint. </w:t>
      </w:r>
      <w:r>
        <w:t xml:space="preserve"> </w:t>
      </w:r>
      <w:r w:rsidRPr="003D7035">
        <w:t>It is best to reduce</w:t>
      </w:r>
      <w:r>
        <w:t xml:space="preserve"> </w:t>
      </w:r>
      <w:r w:rsidRPr="003D7035">
        <w:t xml:space="preserve">the number of segments, if needed, to ensure adequate resolution. </w:t>
      </w:r>
      <w:r>
        <w:t xml:space="preserve"> </w:t>
      </w:r>
      <w:r w:rsidRPr="003D7035">
        <w:t>Consult with</w:t>
      </w:r>
      <w:r>
        <w:t xml:space="preserve"> </w:t>
      </w:r>
      <w:r w:rsidR="00EE6BDA">
        <w:t xml:space="preserve">Prof. </w:t>
      </w:r>
      <w:r w:rsidRPr="003D7035">
        <w:t>M. Triantafyllou for further advice.</w:t>
      </w:r>
    </w:p>
    <w:p w:rsidR="00BD7D76" w:rsidRPr="003D7035" w:rsidRDefault="00BD7D76" w:rsidP="00BD7D76">
      <w:pPr>
        <w:pStyle w:val="ListParagraph"/>
        <w:numPr>
          <w:ilvl w:val="0"/>
          <w:numId w:val="32"/>
        </w:numPr>
        <w:autoSpaceDE w:val="0"/>
        <w:autoSpaceDN w:val="0"/>
        <w:adjustRightInd w:val="0"/>
        <w:spacing w:beforeLines="100"/>
        <w:contextualSpacing w:val="0"/>
      </w:pPr>
      <w:r>
        <w:t>Running Time</w:t>
      </w:r>
      <w:r w:rsidRPr="003D7035">
        <w:t>: When VIVA calculates natural frequencies and</w:t>
      </w:r>
      <w:r>
        <w:t xml:space="preserve"> </w:t>
      </w:r>
      <w:r w:rsidRPr="003D7035">
        <w:t>modes, the execution time depends on the third power of the number of points</w:t>
      </w:r>
      <w:r>
        <w:t xml:space="preserve"> </w:t>
      </w:r>
      <w:r w:rsidRPr="003D7035">
        <w:t xml:space="preserve">used. </w:t>
      </w:r>
      <w:r>
        <w:t xml:space="preserve"> </w:t>
      </w:r>
      <w:r w:rsidRPr="003D7035">
        <w:t>For example, doubling the number of points means 8-times longer running</w:t>
      </w:r>
      <w:r>
        <w:t xml:space="preserve"> </w:t>
      </w:r>
      <w:r w:rsidRPr="003D7035">
        <w:t xml:space="preserve">time. </w:t>
      </w:r>
      <w:r>
        <w:t xml:space="preserve"> </w:t>
      </w:r>
      <w:r w:rsidRPr="003D7035">
        <w:t>When the natural frequencies are input externally (calculated by a different</w:t>
      </w:r>
      <w:r>
        <w:t xml:space="preserve"> </w:t>
      </w:r>
      <w:r w:rsidRPr="003D7035">
        <w:t>software, such as a finite element code</w:t>
      </w:r>
      <w:r>
        <w:t>)</w:t>
      </w:r>
      <w:r w:rsidRPr="003D7035">
        <w:t>, then the time of execution is almost</w:t>
      </w:r>
      <w:r>
        <w:t xml:space="preserve"> </w:t>
      </w:r>
      <w:r w:rsidRPr="003D7035">
        <w:t xml:space="preserve">linearly varying with the number of points. </w:t>
      </w:r>
      <w:r>
        <w:t xml:space="preserve"> </w:t>
      </w:r>
      <w:r w:rsidRPr="003D7035">
        <w:t>Hence, if you run the program for</w:t>
      </w:r>
      <w:r>
        <w:t xml:space="preserve"> </w:t>
      </w:r>
      <w:r w:rsidRPr="003D7035">
        <w:t>several velocity profiles but with the same top tension and the other material</w:t>
      </w:r>
      <w:r>
        <w:t xml:space="preserve"> </w:t>
      </w:r>
      <w:r w:rsidRPr="00897D2B">
        <w:t>properties, it is best to run it once</w:t>
      </w:r>
      <w:r w:rsidRPr="00897D2B">
        <w:rPr>
          <w:rFonts w:ascii="TimesNewRomanPSMT" w:hAnsi="TimesNewRomanPSMT" w:cs="TimesNewRomanPSMT"/>
          <w:color w:val="000000"/>
        </w:rPr>
        <w:t xml:space="preserve"> </w:t>
      </w:r>
      <w:r w:rsidRPr="00897D2B">
        <w:t>in the beginning with internally calculated</w:t>
      </w:r>
      <w:r>
        <w:t xml:space="preserve"> </w:t>
      </w:r>
      <w:r w:rsidRPr="003D7035">
        <w:t>frequencies and modes, and then store the results to use them as input for the</w:t>
      </w:r>
      <w:r>
        <w:t xml:space="preserve"> </w:t>
      </w:r>
      <w:r w:rsidRPr="003D7035">
        <w:t xml:space="preserve">remaining cases, as externally input modes. </w:t>
      </w:r>
      <w:r>
        <w:t xml:space="preserve"> </w:t>
      </w:r>
      <w:r w:rsidRPr="003D7035">
        <w:t>This will reduce</w:t>
      </w:r>
      <w:r w:rsidR="00237AD0">
        <w:t xml:space="preserve"> the</w:t>
      </w:r>
      <w:r w:rsidRPr="003D7035">
        <w:t xml:space="preserve"> running time</w:t>
      </w:r>
      <w:r>
        <w:t xml:space="preserve"> </w:t>
      </w:r>
      <w:r w:rsidRPr="003D7035">
        <w:t xml:space="preserve">greatly, especially when a large number of points </w:t>
      </w:r>
      <w:proofErr w:type="gramStart"/>
      <w:r w:rsidRPr="003D7035">
        <w:t>is</w:t>
      </w:r>
      <w:proofErr w:type="gramEnd"/>
      <w:r w:rsidRPr="003D7035">
        <w:t xml:space="preserve"> needed.</w:t>
      </w:r>
    </w:p>
    <w:p w:rsidR="006718F5" w:rsidRPr="00E36239" w:rsidRDefault="00BB0C4E" w:rsidP="00E36239">
      <w:pPr>
        <w:pStyle w:val="Heading7"/>
        <w:rPr>
          <w:bCs w:val="0"/>
          <w:szCs w:val="22"/>
        </w:rPr>
      </w:pPr>
      <w:r w:rsidRPr="00790D32">
        <w:rPr>
          <w:rFonts w:ascii="Arial" w:hAnsi="Arial" w:cs="Arial"/>
          <w:bCs w:val="0"/>
          <w:sz w:val="20"/>
        </w:rPr>
        <w:t>Note</w:t>
      </w:r>
      <w:r w:rsidR="00E36239">
        <w:rPr>
          <w:bCs w:val="0"/>
          <w:szCs w:val="22"/>
        </w:rPr>
        <w:t>:</w:t>
      </w:r>
      <w:r w:rsidR="00E36239">
        <w:rPr>
          <w:bCs w:val="0"/>
          <w:szCs w:val="22"/>
        </w:rPr>
        <w:tab/>
      </w:r>
      <w:r w:rsidR="006718F5" w:rsidRPr="00E36239">
        <w:rPr>
          <w:bCs w:val="0"/>
          <w:szCs w:val="22"/>
        </w:rPr>
        <w:t xml:space="preserve">The </w:t>
      </w:r>
      <w:r w:rsidR="00E36239">
        <w:rPr>
          <w:bCs w:val="0"/>
          <w:szCs w:val="22"/>
        </w:rPr>
        <w:t xml:space="preserve">above </w:t>
      </w:r>
      <w:r w:rsidR="006718F5" w:rsidRPr="00E36239">
        <w:rPr>
          <w:bCs w:val="0"/>
          <w:szCs w:val="22"/>
        </w:rPr>
        <w:t>optional databases should be input as:</w:t>
      </w:r>
    </w:p>
    <w:p w:rsidR="00BB0C4E" w:rsidRPr="00BB0C4E" w:rsidRDefault="00BB0C4E" w:rsidP="00BB0C4E">
      <w:pPr>
        <w:pStyle w:val="Heading7"/>
        <w:rPr>
          <w:bCs w:val="0"/>
          <w:szCs w:val="22"/>
        </w:rPr>
      </w:pPr>
      <w:r w:rsidRPr="00BB0C4E">
        <w:rPr>
          <w:bCs w:val="0"/>
          <w:szCs w:val="22"/>
        </w:rPr>
        <w:tab/>
      </w:r>
      <w:proofErr w:type="spellStart"/>
      <w:proofErr w:type="gramStart"/>
      <w:r w:rsidRPr="00BB0C4E">
        <w:rPr>
          <w:bCs w:val="0"/>
          <w:szCs w:val="22"/>
        </w:rPr>
        <w:t>basic_bare-sche</w:t>
      </w:r>
      <w:proofErr w:type="spellEnd"/>
      <w:proofErr w:type="gramEnd"/>
      <w:r w:rsidRPr="00BB0C4E">
        <w:rPr>
          <w:bCs w:val="0"/>
          <w:szCs w:val="22"/>
        </w:rPr>
        <w:t xml:space="preserve"> 36 0</w:t>
      </w:r>
    </w:p>
    <w:p w:rsidR="00BB0C4E" w:rsidRPr="00BB0C4E" w:rsidRDefault="00BB0C4E" w:rsidP="00BB0C4E">
      <w:pPr>
        <w:pStyle w:val="Heading8"/>
        <w:shd w:val="clear" w:color="auto" w:fill="E6E6E6"/>
        <w:tabs>
          <w:tab w:val="left" w:pos="1440"/>
        </w:tabs>
        <w:spacing w:before="0" w:after="0"/>
        <w:ind w:left="1440" w:right="720" w:hanging="720"/>
        <w:rPr>
          <w:bCs/>
          <w:szCs w:val="22"/>
        </w:rPr>
      </w:pPr>
      <w:r w:rsidRPr="00BB0C4E">
        <w:rPr>
          <w:bCs/>
          <w:szCs w:val="22"/>
        </w:rPr>
        <w:tab/>
      </w:r>
      <w:proofErr w:type="gramStart"/>
      <w:r w:rsidRPr="00BB0C4E">
        <w:rPr>
          <w:bCs/>
          <w:szCs w:val="22"/>
        </w:rPr>
        <w:t>basic_bare-07</w:t>
      </w:r>
      <w:proofErr w:type="gramEnd"/>
      <w:r w:rsidRPr="00BB0C4E">
        <w:rPr>
          <w:bCs/>
          <w:szCs w:val="22"/>
        </w:rPr>
        <w:t xml:space="preserve"> 36 0</w:t>
      </w:r>
    </w:p>
    <w:p w:rsidR="00BB0C4E" w:rsidRPr="00BB0C4E" w:rsidRDefault="00BB0C4E" w:rsidP="00BB0C4E">
      <w:pPr>
        <w:pStyle w:val="Heading8"/>
        <w:shd w:val="clear" w:color="auto" w:fill="E6E6E6"/>
        <w:tabs>
          <w:tab w:val="left" w:pos="1440"/>
        </w:tabs>
        <w:spacing w:before="0" w:after="0"/>
        <w:ind w:left="1440" w:right="720" w:hanging="720"/>
        <w:rPr>
          <w:bCs/>
          <w:szCs w:val="22"/>
        </w:rPr>
      </w:pPr>
      <w:r w:rsidRPr="00BB0C4E">
        <w:rPr>
          <w:bCs/>
          <w:szCs w:val="22"/>
        </w:rPr>
        <w:tab/>
      </w:r>
      <w:proofErr w:type="gramStart"/>
      <w:r w:rsidRPr="00BB0C4E">
        <w:rPr>
          <w:bCs/>
          <w:szCs w:val="22"/>
        </w:rPr>
        <w:t>basic_bare-14</w:t>
      </w:r>
      <w:proofErr w:type="gramEnd"/>
      <w:r w:rsidRPr="00BB0C4E">
        <w:rPr>
          <w:bCs/>
          <w:szCs w:val="22"/>
        </w:rPr>
        <w:t xml:space="preserve"> 36 0</w:t>
      </w:r>
    </w:p>
    <w:p w:rsidR="00BB0C4E" w:rsidRPr="00BB0C4E" w:rsidRDefault="00BB0C4E" w:rsidP="00BB0C4E">
      <w:pPr>
        <w:pStyle w:val="Heading8"/>
        <w:shd w:val="clear" w:color="auto" w:fill="E6E6E6"/>
        <w:tabs>
          <w:tab w:val="left" w:pos="1440"/>
        </w:tabs>
        <w:spacing w:before="0" w:after="0"/>
        <w:ind w:left="1440" w:right="720" w:hanging="720"/>
        <w:rPr>
          <w:bCs/>
          <w:szCs w:val="22"/>
        </w:rPr>
      </w:pPr>
      <w:r w:rsidRPr="00BB0C4E">
        <w:rPr>
          <w:bCs/>
          <w:szCs w:val="22"/>
        </w:rPr>
        <w:tab/>
        <w:t xml:space="preserve">out_hr.in </w:t>
      </w:r>
      <w:r w:rsidR="0011730F">
        <w:rPr>
          <w:bCs/>
          <w:szCs w:val="22"/>
        </w:rPr>
        <w:t xml:space="preserve">        </w:t>
      </w:r>
      <w:r w:rsidRPr="00BB0C4E">
        <w:rPr>
          <w:bCs/>
          <w:szCs w:val="22"/>
        </w:rPr>
        <w:t>7</w:t>
      </w:r>
      <w:r w:rsidR="0011730F">
        <w:rPr>
          <w:bCs/>
          <w:szCs w:val="22"/>
        </w:rPr>
        <w:t>7</w:t>
      </w:r>
      <w:r w:rsidRPr="00BB0C4E">
        <w:rPr>
          <w:bCs/>
          <w:szCs w:val="22"/>
        </w:rPr>
        <w:t xml:space="preserve"> 61</w:t>
      </w:r>
    </w:p>
    <w:p w:rsidR="00BD7D76" w:rsidRPr="003D7035" w:rsidRDefault="00BD7D76" w:rsidP="00BD7D76">
      <w:pPr>
        <w:pStyle w:val="ListParagraph"/>
        <w:numPr>
          <w:ilvl w:val="0"/>
          <w:numId w:val="32"/>
        </w:numPr>
        <w:spacing w:beforeLines="100"/>
        <w:contextualSpacing w:val="0"/>
      </w:pPr>
      <w:r>
        <w:t>Basic Hydrodynamic Database to Use</w:t>
      </w:r>
      <w:r w:rsidRPr="003D7035">
        <w:t xml:space="preserve">: The program </w:t>
      </w:r>
      <w:r w:rsidR="00237AD0">
        <w:t xml:space="preserve">always </w:t>
      </w:r>
      <w:r w:rsidRPr="003D7035">
        <w:t>requires a standard</w:t>
      </w:r>
      <w:r>
        <w:t xml:space="preserve"> </w:t>
      </w:r>
      <w:r w:rsidRPr="003D7035">
        <w:t>database for a smooth cylinder (for other riser sections consult the manual, but</w:t>
      </w:r>
      <w:r>
        <w:t xml:space="preserve"> </w:t>
      </w:r>
      <w:r w:rsidRPr="003D7035">
        <w:t>note that the smooth cylinder database must always be present and specified in</w:t>
      </w:r>
      <w:r>
        <w:t xml:space="preserve"> </w:t>
      </w:r>
      <w:r w:rsidRPr="008649DA">
        <w:rPr>
          <w:i/>
        </w:rPr>
        <w:t>no_files.in</w:t>
      </w:r>
      <w:r w:rsidRPr="003D7035">
        <w:t xml:space="preserve">). </w:t>
      </w:r>
      <w:r>
        <w:t xml:space="preserve"> </w:t>
      </w:r>
      <w:r w:rsidRPr="003D7035">
        <w:t xml:space="preserve">The file </w:t>
      </w:r>
      <w:proofErr w:type="spellStart"/>
      <w:r w:rsidRPr="008649DA">
        <w:rPr>
          <w:i/>
        </w:rPr>
        <w:t>basic_bare.db</w:t>
      </w:r>
      <w:proofErr w:type="spellEnd"/>
      <w:r w:rsidRPr="003D7035">
        <w:t xml:space="preserve"> is the standard file for subcritical Reynolds</w:t>
      </w:r>
      <w:r>
        <w:t xml:space="preserve"> </w:t>
      </w:r>
      <w:r w:rsidRPr="003D7035">
        <w:t xml:space="preserve">numbers, accounting for in-line motion effects. </w:t>
      </w:r>
      <w:r>
        <w:t xml:space="preserve"> </w:t>
      </w:r>
      <w:r w:rsidRPr="003D7035">
        <w:t>It is a conservative approach,</w:t>
      </w:r>
      <w:r>
        <w:t xml:space="preserve"> </w:t>
      </w:r>
      <w:r w:rsidR="00BB0C4E">
        <w:t>always assuming the worst</w:t>
      </w:r>
      <w:r w:rsidRPr="003D7035">
        <w:t xml:space="preserve"> case scenario for the effect of in-line motion. </w:t>
      </w:r>
      <w:r>
        <w:t xml:space="preserve"> </w:t>
      </w:r>
      <w:r w:rsidRPr="003D7035">
        <w:t>It has</w:t>
      </w:r>
      <w:r>
        <w:t xml:space="preserve"> </w:t>
      </w:r>
      <w:r w:rsidRPr="003D7035">
        <w:t>been extensively tested against uniform and linearly sheared profiles in subcritical</w:t>
      </w:r>
      <w:r>
        <w:t xml:space="preserve"> </w:t>
      </w:r>
      <w:r w:rsidRPr="003D7035">
        <w:t xml:space="preserve">Reynolds number. </w:t>
      </w:r>
      <w:r>
        <w:t xml:space="preserve"> </w:t>
      </w:r>
      <w:r w:rsidRPr="003D7035">
        <w:t xml:space="preserve">The file </w:t>
      </w:r>
      <w:r w:rsidRPr="008649DA">
        <w:rPr>
          <w:i/>
        </w:rPr>
        <w:t>basic_bare-07</w:t>
      </w:r>
      <w:r w:rsidRPr="003D7035">
        <w:t xml:space="preserve"> has been tested with </w:t>
      </w:r>
      <w:proofErr w:type="spellStart"/>
      <w:r w:rsidRPr="003D7035">
        <w:t>GoM</w:t>
      </w:r>
      <w:proofErr w:type="spellEnd"/>
      <w:r w:rsidRPr="003D7035">
        <w:t xml:space="preserve"> sheared</w:t>
      </w:r>
      <w:r>
        <w:t xml:space="preserve"> </w:t>
      </w:r>
      <w:r w:rsidRPr="003D7035">
        <w:t xml:space="preserve">profiles and is less conservative than </w:t>
      </w:r>
      <w:r w:rsidRPr="008649DA">
        <w:rPr>
          <w:i/>
        </w:rPr>
        <w:t>basic_bare-14</w:t>
      </w:r>
      <w:r w:rsidRPr="003D7035">
        <w:t xml:space="preserve"> for subcritical Reynold</w:t>
      </w:r>
      <w:r>
        <w:t xml:space="preserve"> </w:t>
      </w:r>
      <w:r w:rsidRPr="003D7035">
        <w:t xml:space="preserve">numbers. </w:t>
      </w:r>
      <w:r>
        <w:t xml:space="preserve"> </w:t>
      </w:r>
      <w:r w:rsidRPr="003D7035">
        <w:t xml:space="preserve">The </w:t>
      </w:r>
      <w:proofErr w:type="spellStart"/>
      <w:r w:rsidRPr="008649DA">
        <w:rPr>
          <w:i/>
        </w:rPr>
        <w:t>basic_bare-hr.db</w:t>
      </w:r>
      <w:proofErr w:type="spellEnd"/>
      <w:r w:rsidRPr="003D7035">
        <w:t xml:space="preserve"> is a conservative high Reynolds number file. </w:t>
      </w:r>
      <w:r>
        <w:t xml:space="preserve"> </w:t>
      </w:r>
      <w:r w:rsidRPr="003D7035">
        <w:t>The</w:t>
      </w:r>
      <w:r>
        <w:t xml:space="preserve"> </w:t>
      </w:r>
      <w:r w:rsidRPr="003D7035">
        <w:t xml:space="preserve">file </w:t>
      </w:r>
      <w:proofErr w:type="spellStart"/>
      <w:r w:rsidRPr="008649DA">
        <w:rPr>
          <w:i/>
        </w:rPr>
        <w:t>basic_bare-sche</w:t>
      </w:r>
      <w:proofErr w:type="spellEnd"/>
      <w:r w:rsidRPr="003D7035">
        <w:t xml:space="preserve"> has been tested for high Reynolds number cases in </w:t>
      </w:r>
      <w:proofErr w:type="spellStart"/>
      <w:r w:rsidRPr="003D7035">
        <w:t>GoM</w:t>
      </w:r>
      <w:proofErr w:type="spellEnd"/>
      <w:r>
        <w:t xml:space="preserve"> </w:t>
      </w:r>
      <w:r w:rsidRPr="003D7035">
        <w:t>sheared profiles.</w:t>
      </w:r>
    </w:p>
    <w:p w:rsidR="00BD7D76" w:rsidRDefault="00BD7D76" w:rsidP="00BD7D76">
      <w:pPr>
        <w:pStyle w:val="ListParagraph"/>
        <w:numPr>
          <w:ilvl w:val="0"/>
          <w:numId w:val="32"/>
        </w:numPr>
        <w:spacing w:beforeLines="100"/>
        <w:contextualSpacing w:val="0"/>
      </w:pPr>
      <w:r>
        <w:t>Rise</w:t>
      </w:r>
      <w:r w:rsidR="00237AD0">
        <w:t>r</w:t>
      </w:r>
      <w:r>
        <w:t>-Soil Interaction:</w:t>
      </w:r>
      <w:r w:rsidRPr="003D7035">
        <w:t xml:space="preserve"> You </w:t>
      </w:r>
      <w:r w:rsidRPr="008649DA">
        <w:t>can</w:t>
      </w:r>
      <w:r w:rsidRPr="003D7035">
        <w:t xml:space="preserve"> model the riser-soil interaction by</w:t>
      </w:r>
      <w:r>
        <w:t xml:space="preserve"> </w:t>
      </w:r>
      <w:r w:rsidRPr="003D7035">
        <w:t>specifying a number of distributed linear springs and linear dashpots.</w:t>
      </w:r>
    </w:p>
    <w:p w:rsidR="00BD7D76" w:rsidRDefault="00BD7D76" w:rsidP="00C5625E"/>
    <w:p w:rsidR="00231817" w:rsidRDefault="00231817">
      <w:pPr>
        <w:pStyle w:val="Heading1"/>
        <w:keepNext w:val="0"/>
        <w:rPr>
          <w:noProof/>
        </w:rPr>
      </w:pPr>
      <w:r>
        <w:rPr>
          <w:noProof/>
        </w:rPr>
        <w:br w:type="page"/>
      </w:r>
      <w:bookmarkStart w:id="254" w:name="_Toc407786576"/>
      <w:r>
        <w:rPr>
          <w:noProof/>
        </w:rPr>
        <w:lastRenderedPageBreak/>
        <w:t>Description of Output</w:t>
      </w:r>
      <w:bookmarkStart w:id="255" w:name="_Toc478788336"/>
      <w:bookmarkEnd w:id="254"/>
      <w:bookmarkEnd w:id="255"/>
    </w:p>
    <w:p w:rsidR="00231817" w:rsidRDefault="00231817" w:rsidP="0012101A">
      <w:r>
        <w:t xml:space="preserve">WinVIVA copies a set of output files generated by DOS VIVA </w:t>
      </w:r>
      <w:r w:rsidR="00EE6BDA">
        <w:t xml:space="preserve">or VIVARRAY </w:t>
      </w:r>
      <w:r>
        <w:t>into the data directory.  It allows for easy review of these analysis results by presenting them in both tabular and plot formats.</w:t>
      </w:r>
    </w:p>
    <w:p w:rsidR="005B3BAA" w:rsidRDefault="005B3BAA" w:rsidP="0012101A"/>
    <w:p w:rsidR="00736FFD" w:rsidRDefault="005B3BAA" w:rsidP="009C730E">
      <w:pPr>
        <w:pStyle w:val="Heading2"/>
      </w:pPr>
      <w:bookmarkStart w:id="256" w:name="_Toc357696292"/>
      <w:bookmarkStart w:id="257" w:name="_Toc407786577"/>
      <w:r>
        <w:t>Tabulating Results</w:t>
      </w:r>
      <w:bookmarkEnd w:id="256"/>
      <w:bookmarkEnd w:id="257"/>
    </w:p>
    <w:p w:rsidR="00736FFD" w:rsidRDefault="00736FFD" w:rsidP="00736FFD">
      <w:r>
        <w:t>To facilitate reporting of VIVA analysis results</w:t>
      </w:r>
      <w:r w:rsidR="00237AD0">
        <w:t>,</w:t>
      </w:r>
      <w:r w:rsidR="00CD425F">
        <w:t xml:space="preserve"> s</w:t>
      </w:r>
      <w:r>
        <w:t xml:space="preserve">elect </w:t>
      </w:r>
      <w:r w:rsidRPr="00A60C3E">
        <w:rPr>
          <w:b/>
        </w:rPr>
        <w:t xml:space="preserve">Computation </w:t>
      </w:r>
      <w:r w:rsidR="00062EF3">
        <w:rPr>
          <w:b/>
        </w:rPr>
        <w:t>/</w:t>
      </w:r>
      <w:r w:rsidR="00E60722">
        <w:rPr>
          <w:b/>
        </w:rPr>
        <w:t xml:space="preserve"> </w:t>
      </w:r>
      <w:r>
        <w:rPr>
          <w:b/>
          <w:bCs/>
        </w:rPr>
        <w:t>Results</w:t>
      </w:r>
      <w:r w:rsidR="00826EF1">
        <w:rPr>
          <w:b/>
          <w:bCs/>
        </w:rPr>
        <w:t xml:space="preserve"> Riser</w:t>
      </w:r>
      <w:r w:rsidR="00EE6BDA">
        <w:rPr>
          <w:b/>
          <w:bCs/>
        </w:rPr>
        <w:t xml:space="preserve"> </w:t>
      </w:r>
      <w:r w:rsidR="00826EF1">
        <w:rPr>
          <w:b/>
          <w:bCs/>
        </w:rPr>
        <w:t>F</w:t>
      </w:r>
      <w:r w:rsidR="00FD3429">
        <w:rPr>
          <w:b/>
          <w:bCs/>
        </w:rPr>
        <w:t>ront</w:t>
      </w:r>
      <w:r w:rsidR="00826EF1">
        <w:rPr>
          <w:b/>
          <w:bCs/>
        </w:rPr>
        <w:t xml:space="preserve"> </w:t>
      </w:r>
      <w:r>
        <w:t xml:space="preserve">from the main </w:t>
      </w:r>
      <w:r w:rsidR="00CD425F">
        <w:t xml:space="preserve">menu.  </w:t>
      </w:r>
      <w:r w:rsidR="005B3BAA">
        <w:t xml:space="preserve">For VIVARRAY results, select </w:t>
      </w:r>
      <w:r w:rsidR="005B3BAA" w:rsidRPr="005B3BAA">
        <w:rPr>
          <w:b/>
        </w:rPr>
        <w:t>Results Riser Front</w:t>
      </w:r>
      <w:r w:rsidR="005B3BAA">
        <w:t xml:space="preserve"> for the front riser and </w:t>
      </w:r>
      <w:r w:rsidR="005B3BAA" w:rsidRPr="005B3BAA">
        <w:rPr>
          <w:b/>
        </w:rPr>
        <w:t>Results Riser Rear</w:t>
      </w:r>
      <w:r w:rsidR="005B3BAA">
        <w:t xml:space="preserve"> for the rear riser.  </w:t>
      </w:r>
      <w:r>
        <w:fldChar w:fldCharType="begin"/>
      </w:r>
      <w:r>
        <w:instrText xml:space="preserve"> REF _Ref28082814 \h </w:instrText>
      </w:r>
      <w:r>
        <w:fldChar w:fldCharType="separate"/>
      </w:r>
      <w:r w:rsidR="00113552">
        <w:t xml:space="preserve">Figure </w:t>
      </w:r>
      <w:r w:rsidR="00113552">
        <w:rPr>
          <w:noProof/>
        </w:rPr>
        <w:t>4</w:t>
      </w:r>
      <w:r w:rsidR="00113552">
        <w:t>.</w:t>
      </w:r>
      <w:r w:rsidR="00113552">
        <w:rPr>
          <w:noProof/>
        </w:rPr>
        <w:t>1</w:t>
      </w:r>
      <w:r>
        <w:fldChar w:fldCharType="end"/>
      </w:r>
      <w:r w:rsidR="00CD425F">
        <w:t xml:space="preserve"> shows the screen in which a summary of the analysis results is presented</w:t>
      </w:r>
      <w:r w:rsidR="00745182">
        <w:t xml:space="preserve"> for the front riser</w:t>
      </w:r>
    </w:p>
    <w:p w:rsidR="00CD425F" w:rsidRDefault="00BB0C4E" w:rsidP="00EE6BDA">
      <w:pPr>
        <w:pStyle w:val="Heading7"/>
      </w:pPr>
      <w:r w:rsidRPr="00790D32">
        <w:rPr>
          <w:rFonts w:ascii="Arial" w:hAnsi="Arial" w:cs="Arial"/>
          <w:bCs w:val="0"/>
          <w:sz w:val="20"/>
        </w:rPr>
        <w:t>Note</w:t>
      </w:r>
      <w:r w:rsidR="00EE6BDA">
        <w:t>:</w:t>
      </w:r>
      <w:r w:rsidR="00EE6BDA">
        <w:tab/>
      </w:r>
      <w:r w:rsidR="00CD425F">
        <w:t xml:space="preserve">Fatigue Location in </w:t>
      </w:r>
      <w:r w:rsidR="00CD425F">
        <w:fldChar w:fldCharType="begin"/>
      </w:r>
      <w:r w:rsidR="00CD425F">
        <w:instrText xml:space="preserve"> REF _Ref28082814 \h </w:instrText>
      </w:r>
      <w:r w:rsidR="00E60722">
        <w:instrText xml:space="preserve"> \* MERGEFORMAT </w:instrText>
      </w:r>
      <w:r w:rsidR="00CD425F">
        <w:fldChar w:fldCharType="separate"/>
      </w:r>
      <w:r>
        <w:t xml:space="preserve">Figure </w:t>
      </w:r>
      <w:r>
        <w:rPr>
          <w:noProof/>
        </w:rPr>
        <w:t>4.1</w:t>
      </w:r>
      <w:r w:rsidR="00CD425F">
        <w:fldChar w:fldCharType="end"/>
      </w:r>
      <w:r w:rsidR="00CD425F">
        <w:t xml:space="preserve"> is the location of minimum fatigue life from the top of the riser.  The maximum amplitude for the multi-frequ</w:t>
      </w:r>
      <w:r w:rsidR="00EE6BDA">
        <w:t>ency response is the maximum RMS</w:t>
      </w:r>
      <w:r w:rsidR="00CD425F">
        <w:t xml:space="preserve"> amplitude.</w:t>
      </w:r>
    </w:p>
    <w:p w:rsidR="00FD3429" w:rsidRDefault="00CD425F" w:rsidP="00062EF3">
      <w:r>
        <w:t xml:space="preserve">WinVIVA is able to report detailed results to a Microsoft Excel file with the following options </w:t>
      </w:r>
    </w:p>
    <w:p w:rsidR="00EE6BDA" w:rsidRDefault="00EE6BDA" w:rsidP="00EE6BDA">
      <w:pPr>
        <w:numPr>
          <w:ilvl w:val="0"/>
          <w:numId w:val="9"/>
        </w:numPr>
      </w:pPr>
      <w:r>
        <w:t>MM: report the multi-frequency results only;</w:t>
      </w:r>
    </w:p>
    <w:p w:rsidR="00EE6BDA" w:rsidRDefault="00EE6BDA" w:rsidP="00EE6BDA">
      <w:pPr>
        <w:numPr>
          <w:ilvl w:val="0"/>
          <w:numId w:val="9"/>
        </w:numPr>
      </w:pPr>
      <w:r>
        <w:t>All by Mode: report all the results separated by the mode; or</w:t>
      </w:r>
    </w:p>
    <w:p w:rsidR="00231817" w:rsidRDefault="00CD5249">
      <w:pPr>
        <w:keepNext/>
        <w:jc w:val="center"/>
        <w:rPr>
          <w:noProof/>
          <w:lang w:eastAsia="zh-CN"/>
        </w:rPr>
      </w:pPr>
      <w:r>
        <w:rPr>
          <w:noProof/>
          <w:lang w:eastAsia="zh-CN"/>
        </w:rPr>
        <w:drawing>
          <wp:inline distT="0" distB="0" distL="0" distR="0" wp14:anchorId="4C6A0498" wp14:editId="7F31E7F9">
            <wp:extent cx="5486400" cy="40405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4040505"/>
                    </a:xfrm>
                    <a:prstGeom prst="rect">
                      <a:avLst/>
                    </a:prstGeom>
                  </pic:spPr>
                </pic:pic>
              </a:graphicData>
            </a:graphic>
          </wp:inline>
        </w:drawing>
      </w:r>
    </w:p>
    <w:p w:rsidR="00FD3429" w:rsidRDefault="00231817">
      <w:pPr>
        <w:jc w:val="center"/>
      </w:pPr>
      <w:bookmarkStart w:id="258" w:name="_Ref28082814"/>
      <w:bookmarkStart w:id="259" w:name="_Toc478788265"/>
      <w:bookmarkStart w:id="260" w:name="_Toc16486103"/>
      <w:bookmarkStart w:id="261" w:name="_Toc407786601"/>
      <w:proofErr w:type="gramStart"/>
      <w:r>
        <w:t xml:space="preserve">Figure </w:t>
      </w:r>
      <w:fldSimple w:instr=" STYLEREF 1 \s ">
        <w:r w:rsidR="00113552">
          <w:rPr>
            <w:noProof/>
          </w:rPr>
          <w:t>4</w:t>
        </w:r>
      </w:fldSimple>
      <w:r>
        <w:t>.</w:t>
      </w:r>
      <w:proofErr w:type="gramEnd"/>
      <w:r w:rsidR="0069662C">
        <w:fldChar w:fldCharType="begin"/>
      </w:r>
      <w:r w:rsidR="0069662C">
        <w:instrText xml:space="preserve"> SEQ Figure \* ARABIC \s 1 </w:instrText>
      </w:r>
      <w:r w:rsidR="0069662C">
        <w:fldChar w:fldCharType="separate"/>
      </w:r>
      <w:r w:rsidR="00113552">
        <w:rPr>
          <w:noProof/>
        </w:rPr>
        <w:t>1</w:t>
      </w:r>
      <w:r w:rsidR="0069662C">
        <w:rPr>
          <w:noProof/>
        </w:rPr>
        <w:fldChar w:fldCharType="end"/>
      </w:r>
      <w:bookmarkEnd w:id="258"/>
      <w:r>
        <w:t xml:space="preserve"> </w:t>
      </w:r>
      <w:r w:rsidR="00F71C79">
        <w:t xml:space="preserve"> </w:t>
      </w:r>
      <w:r>
        <w:t>Tabulated Results</w:t>
      </w:r>
      <w:bookmarkEnd w:id="259"/>
      <w:bookmarkEnd w:id="260"/>
      <w:bookmarkEnd w:id="261"/>
      <w:r w:rsidR="00CD425F">
        <w:t xml:space="preserve"> </w:t>
      </w:r>
    </w:p>
    <w:p w:rsidR="005B3BAA" w:rsidRDefault="005B3BAA" w:rsidP="005B3BAA">
      <w:pPr>
        <w:numPr>
          <w:ilvl w:val="0"/>
          <w:numId w:val="9"/>
        </w:numPr>
      </w:pPr>
      <w:r>
        <w:lastRenderedPageBreak/>
        <w:t>All by Category: report all the results separated by the result category.</w:t>
      </w:r>
    </w:p>
    <w:p w:rsidR="00CD425F" w:rsidRDefault="00CD425F" w:rsidP="00CD425F">
      <w:r>
        <w:t xml:space="preserve">Choose an option, and click </w:t>
      </w:r>
      <w:r w:rsidR="00237AD0">
        <w:t xml:space="preserve">the </w:t>
      </w:r>
      <w:r>
        <w:rPr>
          <w:b/>
          <w:bCs/>
        </w:rPr>
        <w:t>Save</w:t>
      </w:r>
      <w:r>
        <w:t xml:space="preserve"> button to save the results to an Excel file.</w:t>
      </w:r>
    </w:p>
    <w:p w:rsidR="005B3BAA" w:rsidRDefault="00BB0C4E" w:rsidP="005B3BAA">
      <w:pPr>
        <w:pStyle w:val="Heading7"/>
      </w:pPr>
      <w:r w:rsidRPr="00790D32">
        <w:rPr>
          <w:rFonts w:ascii="Arial" w:hAnsi="Arial" w:cs="Arial"/>
          <w:bCs w:val="0"/>
          <w:sz w:val="20"/>
        </w:rPr>
        <w:t>Note</w:t>
      </w:r>
      <w:r w:rsidR="005B3BAA" w:rsidRPr="005B3BAA">
        <w:rPr>
          <w:bCs w:val="0"/>
          <w:szCs w:val="22"/>
        </w:rPr>
        <w:t>:</w:t>
      </w:r>
      <w:r w:rsidR="005B3BAA" w:rsidRPr="005B3BAA">
        <w:rPr>
          <w:bCs w:val="0"/>
          <w:szCs w:val="22"/>
        </w:rPr>
        <w:tab/>
        <w:t>Due to the size of output files, it may take several minutes when choosing to</w:t>
      </w:r>
      <w:r w:rsidR="005B3BAA">
        <w:t xml:space="preserve"> report all the results.</w:t>
      </w:r>
    </w:p>
    <w:p w:rsidR="005B3BAA" w:rsidRDefault="005B3BAA" w:rsidP="005B3BAA">
      <w:pPr>
        <w:pStyle w:val="Heading7"/>
      </w:pPr>
      <w:r>
        <w:rPr>
          <w:rFonts w:ascii="Arial" w:hAnsi="Arial" w:cs="Arial"/>
          <w:sz w:val="20"/>
        </w:rPr>
        <w:tab/>
      </w:r>
      <w:r>
        <w:t>All stress results from WinVIVA are dynamic stresses, or bending stresses, caused by vibration.</w:t>
      </w:r>
    </w:p>
    <w:p w:rsidR="00CD425F" w:rsidRDefault="00CD425F"/>
    <w:p w:rsidR="00CD425F" w:rsidRDefault="00CD425F">
      <w:pPr>
        <w:pStyle w:val="Heading2"/>
      </w:pPr>
      <w:bookmarkStart w:id="262" w:name="_Toc407786578"/>
      <w:r>
        <w:t>DOS Output Files</w:t>
      </w:r>
      <w:bookmarkEnd w:id="262"/>
    </w:p>
    <w:p w:rsidR="00CD425F" w:rsidRDefault="00CD425F" w:rsidP="00CD425F">
      <w:r>
        <w:t>WinVIVA copies all output files generated by DOS VIVA</w:t>
      </w:r>
      <w:r w:rsidR="005B3BAA">
        <w:t xml:space="preserve"> or VIVARRAY</w:t>
      </w:r>
      <w:r>
        <w:t xml:space="preserve"> to the project data directory.  </w:t>
      </w:r>
      <w:r w:rsidR="0023070C">
        <w:t>The u</w:t>
      </w:r>
      <w:r>
        <w:t xml:space="preserve">ser </w:t>
      </w:r>
      <w:r w:rsidR="0023070C">
        <w:t xml:space="preserve">should </w:t>
      </w:r>
      <w:r>
        <w:t xml:space="preserve">consult </w:t>
      </w:r>
      <w:r w:rsidR="0023070C">
        <w:t xml:space="preserve">the </w:t>
      </w:r>
      <w:r>
        <w:rPr>
          <w:i/>
          <w:iCs/>
        </w:rPr>
        <w:t>User</w:t>
      </w:r>
      <w:r w:rsidR="0023070C">
        <w:rPr>
          <w:i/>
          <w:iCs/>
        </w:rPr>
        <w:t>’</w:t>
      </w:r>
      <w:r>
        <w:rPr>
          <w:i/>
          <w:iCs/>
        </w:rPr>
        <w:t xml:space="preserve">s Manual DOS Version </w:t>
      </w:r>
      <w:r w:rsidR="004E32CE">
        <w:rPr>
          <w:i/>
          <w:iCs/>
        </w:rPr>
        <w:t>8</w:t>
      </w:r>
      <w:r>
        <w:rPr>
          <w:i/>
          <w:iCs/>
        </w:rPr>
        <w:t>.</w:t>
      </w:r>
      <w:r w:rsidR="0011717C">
        <w:rPr>
          <w:i/>
          <w:iCs/>
        </w:rPr>
        <w:t>4</w:t>
      </w:r>
      <w:r>
        <w:t xml:space="preserve"> for detailed information.</w:t>
      </w:r>
    </w:p>
    <w:p w:rsidR="00177296" w:rsidRDefault="00177296" w:rsidP="00177296"/>
    <w:p w:rsidR="00231817" w:rsidRDefault="00231817">
      <w:pPr>
        <w:pStyle w:val="Heading1"/>
      </w:pPr>
      <w:bookmarkStart w:id="263" w:name="_Toc422201862"/>
      <w:bookmarkStart w:id="264" w:name="_Toc422201943"/>
      <w:bookmarkStart w:id="265" w:name="_Toc453220858"/>
      <w:bookmarkStart w:id="266" w:name="_Toc480712305"/>
      <w:r>
        <w:br w:type="page"/>
      </w:r>
      <w:bookmarkStart w:id="267" w:name="_Toc407786579"/>
      <w:r>
        <w:lastRenderedPageBreak/>
        <w:t>example problems</w:t>
      </w:r>
      <w:bookmarkEnd w:id="263"/>
      <w:bookmarkEnd w:id="264"/>
      <w:bookmarkEnd w:id="265"/>
      <w:bookmarkEnd w:id="266"/>
      <w:bookmarkEnd w:id="267"/>
    </w:p>
    <w:p w:rsidR="000C44CF" w:rsidRDefault="000C44CF" w:rsidP="000C44CF">
      <w:pPr>
        <w:pStyle w:val="Heading2"/>
        <w:keepNext/>
      </w:pPr>
      <w:bookmarkStart w:id="268" w:name="_Ref407025647"/>
      <w:bookmarkStart w:id="269" w:name="_Toc407025988"/>
      <w:bookmarkStart w:id="270" w:name="_Toc407786580"/>
      <w:r>
        <w:t>Single Riser Example</w:t>
      </w:r>
      <w:bookmarkEnd w:id="268"/>
      <w:bookmarkEnd w:id="269"/>
      <w:r>
        <w:t>s</w:t>
      </w:r>
      <w:bookmarkEnd w:id="270"/>
    </w:p>
    <w:p w:rsidR="00231817" w:rsidRDefault="00231817">
      <w:r>
        <w:t xml:space="preserve">To aid the user in becoming familiar with the software, five example </w:t>
      </w:r>
      <w:r w:rsidR="005B3BAA">
        <w:t xml:space="preserve">single riser </w:t>
      </w:r>
      <w:r>
        <w:t>problems are outlined in this section that cover the various riser options available during analysis</w:t>
      </w:r>
      <w:r w:rsidR="00C65F63">
        <w:t>,</w:t>
      </w:r>
      <w:r>
        <w:t xml:space="preserve"> such as rigid risers in connected and disconnected modes, steel catenary risers, and free-standing risers.</w:t>
      </w:r>
      <w:bookmarkStart w:id="271" w:name="_Toc480712306"/>
      <w:r>
        <w:t xml:space="preserve">  These examples are briefly described as follows:</w:t>
      </w:r>
    </w:p>
    <w:p w:rsidR="00231817" w:rsidRDefault="00231817" w:rsidP="005B3BAA">
      <w:pPr>
        <w:numPr>
          <w:ilvl w:val="0"/>
          <w:numId w:val="10"/>
        </w:numPr>
      </w:pPr>
      <w:r>
        <w:t>Example 1 is a rigid riser in 10,000</w:t>
      </w:r>
      <w:r w:rsidR="00C65F63">
        <w:t xml:space="preserve"> </w:t>
      </w:r>
      <w:proofErr w:type="spellStart"/>
      <w:r>
        <w:t>ft</w:t>
      </w:r>
      <w:proofErr w:type="spellEnd"/>
      <w:r>
        <w:t xml:space="preserve"> water depth with GOMEX 3.5 knots loop current (</w:t>
      </w:r>
      <w:r w:rsidR="0043772C">
        <w:fldChar w:fldCharType="begin"/>
      </w:r>
      <w:r w:rsidR="0043772C">
        <w:instrText xml:space="preserve"> REF _Ref28082873 \h </w:instrText>
      </w:r>
      <w:r w:rsidR="0043772C">
        <w:fldChar w:fldCharType="separate"/>
      </w:r>
      <w:r w:rsidR="005B3BAA">
        <w:t xml:space="preserve">Figure </w:t>
      </w:r>
      <w:r w:rsidR="005B3BAA">
        <w:rPr>
          <w:noProof/>
        </w:rPr>
        <w:t>5</w:t>
      </w:r>
      <w:r w:rsidR="005B3BAA">
        <w:t>.</w:t>
      </w:r>
      <w:r w:rsidR="005B3BAA">
        <w:rPr>
          <w:noProof/>
        </w:rPr>
        <w:t>1</w:t>
      </w:r>
      <w:r w:rsidR="0043772C">
        <w:fldChar w:fldCharType="end"/>
      </w:r>
      <w:r>
        <w:t>).</w:t>
      </w:r>
      <w:r w:rsidR="005B3BAA">
        <w:t xml:space="preserve">  </w:t>
      </w:r>
      <w:r>
        <w:t>The riser has</w:t>
      </w:r>
      <w:r w:rsidR="00C65F63">
        <w:t xml:space="preserve"> a</w:t>
      </w:r>
      <w:r>
        <w:t xml:space="preserve"> pinned uppe</w:t>
      </w:r>
      <w:r w:rsidR="000C44CF">
        <w:t>r and lower boundary conditions;</w:t>
      </w:r>
    </w:p>
    <w:p w:rsidR="00231817" w:rsidRDefault="00231817" w:rsidP="005B3BAA">
      <w:pPr>
        <w:numPr>
          <w:ilvl w:val="0"/>
          <w:numId w:val="10"/>
        </w:numPr>
      </w:pPr>
      <w:r>
        <w:t>Example 2 is the above example in disconnected, or hang-off, condition (</w:t>
      </w:r>
      <w:r w:rsidR="0043772C">
        <w:fldChar w:fldCharType="begin"/>
      </w:r>
      <w:r w:rsidR="0043772C">
        <w:instrText xml:space="preserve"> REF _Ref28082885 \h </w:instrText>
      </w:r>
      <w:r w:rsidR="00E60722">
        <w:instrText xml:space="preserve"> \* MERGEFORMAT </w:instrText>
      </w:r>
      <w:r w:rsidR="0043772C">
        <w:fldChar w:fldCharType="separate"/>
      </w:r>
      <w:r w:rsidR="005B3BAA">
        <w:t>Figure 5.2</w:t>
      </w:r>
      <w:r w:rsidR="0043772C">
        <w:fldChar w:fldCharType="end"/>
      </w:r>
      <w:r w:rsidR="000C44CF">
        <w:t>);</w:t>
      </w:r>
    </w:p>
    <w:p w:rsidR="00231817" w:rsidRDefault="00231817" w:rsidP="005B3BAA">
      <w:pPr>
        <w:numPr>
          <w:ilvl w:val="0"/>
          <w:numId w:val="10"/>
        </w:numPr>
      </w:pPr>
      <w:r>
        <w:t>Example 3 is a 3000</w:t>
      </w:r>
      <w:r w:rsidR="00C65F63">
        <w:t xml:space="preserve"> </w:t>
      </w:r>
      <w:proofErr w:type="spellStart"/>
      <w:r>
        <w:t>ft</w:t>
      </w:r>
      <w:proofErr w:type="spellEnd"/>
      <w:r>
        <w:t xml:space="preserve"> riser in WOS 1.0 m/s current (</w:t>
      </w:r>
      <w:r w:rsidR="0043772C">
        <w:fldChar w:fldCharType="begin"/>
      </w:r>
      <w:r w:rsidR="0043772C">
        <w:instrText xml:space="preserve"> REF _Ref28082895 \h </w:instrText>
      </w:r>
      <w:r w:rsidR="00E60722">
        <w:instrText xml:space="preserve"> \* MERGEFORMAT </w:instrText>
      </w:r>
      <w:r w:rsidR="0043772C">
        <w:fldChar w:fldCharType="separate"/>
      </w:r>
      <w:r w:rsidR="005B3BAA">
        <w:t>Figure 5.3</w:t>
      </w:r>
      <w:r w:rsidR="0043772C">
        <w:fldChar w:fldCharType="end"/>
      </w:r>
      <w:r>
        <w:t>).  The r</w:t>
      </w:r>
      <w:r w:rsidR="000C44CF">
        <w:t xml:space="preserve">iser has a flex-joint at </w:t>
      </w:r>
      <w:r w:rsidR="00C65F63">
        <w:t xml:space="preserve">the </w:t>
      </w:r>
      <w:r w:rsidR="000C44CF">
        <w:t>bottom;</w:t>
      </w:r>
    </w:p>
    <w:p w:rsidR="00231817" w:rsidRDefault="00231817" w:rsidP="005B3BAA">
      <w:pPr>
        <w:numPr>
          <w:ilvl w:val="0"/>
          <w:numId w:val="10"/>
        </w:numPr>
      </w:pPr>
      <w:r>
        <w:t>Example 4 is a steel catenary riser in 2790</w:t>
      </w:r>
      <w:r w:rsidR="00C65F63">
        <w:t xml:space="preserve"> </w:t>
      </w:r>
      <w:proofErr w:type="spellStart"/>
      <w:r>
        <w:t>ft</w:t>
      </w:r>
      <w:proofErr w:type="spellEnd"/>
      <w:r>
        <w:t xml:space="preserve"> water depth with GOMEX 3.0 knots eddy current (</w:t>
      </w:r>
      <w:r w:rsidR="0043772C">
        <w:fldChar w:fldCharType="begin"/>
      </w:r>
      <w:r w:rsidR="0043772C">
        <w:instrText xml:space="preserve"> REF _Ref28082905 \h </w:instrText>
      </w:r>
      <w:r w:rsidR="00E60722">
        <w:instrText xml:space="preserve"> \* MERGEFORMAT </w:instrText>
      </w:r>
      <w:r w:rsidR="0043772C">
        <w:fldChar w:fldCharType="separate"/>
      </w:r>
      <w:r w:rsidR="005B3BAA">
        <w:t>Figure 5.4</w:t>
      </w:r>
      <w:r w:rsidR="0043772C">
        <w:fldChar w:fldCharType="end"/>
      </w:r>
      <w:r w:rsidR="000C44CF">
        <w:t>); and</w:t>
      </w:r>
    </w:p>
    <w:p w:rsidR="00231817" w:rsidRDefault="00231817" w:rsidP="005B3BAA">
      <w:pPr>
        <w:numPr>
          <w:ilvl w:val="0"/>
          <w:numId w:val="10"/>
        </w:numPr>
      </w:pPr>
      <w:r>
        <w:t>Example 5 is a 4750-ft free-standing riser in 5000</w:t>
      </w:r>
      <w:r w:rsidR="00C65F63">
        <w:t xml:space="preserve"> </w:t>
      </w:r>
      <w:proofErr w:type="spellStart"/>
      <w:r>
        <w:t>ft</w:t>
      </w:r>
      <w:proofErr w:type="spellEnd"/>
      <w:r>
        <w:t xml:space="preserve"> water depth with Brazil current (</w:t>
      </w:r>
      <w:r w:rsidR="0043772C">
        <w:fldChar w:fldCharType="begin"/>
      </w:r>
      <w:r w:rsidR="0043772C">
        <w:instrText xml:space="preserve"> REF _Ref28082916 \h </w:instrText>
      </w:r>
      <w:r w:rsidR="00E60722">
        <w:instrText xml:space="preserve"> \* MERGEFORMAT </w:instrText>
      </w:r>
      <w:r w:rsidR="0043772C">
        <w:fldChar w:fldCharType="separate"/>
      </w:r>
      <w:r w:rsidR="005B3BAA">
        <w:t>Figure 5.5</w:t>
      </w:r>
      <w:r w:rsidR="0043772C">
        <w:fldChar w:fldCharType="end"/>
      </w:r>
      <w:r>
        <w:t>).</w:t>
      </w:r>
    </w:p>
    <w:p w:rsidR="00231817" w:rsidRDefault="00231817">
      <w:r>
        <w:t xml:space="preserve">The WinVIVA and DOS VIVA input files of these examples are included with the software package and will be installed in the directory of </w:t>
      </w:r>
      <w:r>
        <w:rPr>
          <w:i/>
          <w:iCs/>
        </w:rPr>
        <w:t>..\Examples</w:t>
      </w:r>
      <w:r w:rsidR="005B3BAA">
        <w:rPr>
          <w:i/>
          <w:iCs/>
        </w:rPr>
        <w:t>\Single Riser</w:t>
      </w:r>
      <w:r>
        <w:t>.</w:t>
      </w:r>
    </w:p>
    <w:p w:rsidR="000C44CF" w:rsidRDefault="000C44CF"/>
    <w:p w:rsidR="000C44CF" w:rsidRDefault="000C44CF" w:rsidP="000C44CF">
      <w:pPr>
        <w:pStyle w:val="Heading2"/>
        <w:keepNext/>
      </w:pPr>
      <w:bookmarkStart w:id="272" w:name="_Toc407786581"/>
      <w:r>
        <w:t>Two-Riser Examples</w:t>
      </w:r>
      <w:bookmarkEnd w:id="272"/>
    </w:p>
    <w:p w:rsidR="000C44CF" w:rsidRPr="002D7410" w:rsidRDefault="000C44CF">
      <w:r w:rsidRPr="002D7410">
        <w:t xml:space="preserve">There </w:t>
      </w:r>
      <w:r w:rsidR="002D7410">
        <w:t>is an</w:t>
      </w:r>
      <w:r w:rsidRPr="002D7410">
        <w:t xml:space="preserve"> example </w:t>
      </w:r>
      <w:proofErr w:type="gramStart"/>
      <w:r w:rsidRPr="002D7410">
        <w:t>problems</w:t>
      </w:r>
      <w:proofErr w:type="gramEnd"/>
      <w:r w:rsidRPr="002D7410">
        <w:t xml:space="preserve"> for two interactive risers, which are defined as follows:</w:t>
      </w:r>
    </w:p>
    <w:p w:rsidR="000C44CF" w:rsidRPr="002D7410" w:rsidRDefault="000C44CF" w:rsidP="000C44CF">
      <w:pPr>
        <w:numPr>
          <w:ilvl w:val="0"/>
          <w:numId w:val="10"/>
        </w:numPr>
      </w:pPr>
      <w:r w:rsidRPr="002D7410">
        <w:t>Example 4, which has two identical SCRs as the riser in Example 4 of the single riser examples.</w:t>
      </w:r>
    </w:p>
    <w:p w:rsidR="000C44CF" w:rsidRDefault="000C44CF" w:rsidP="000C44CF">
      <w:r w:rsidRPr="002D7410">
        <w:t xml:space="preserve">The WinVIVA and DOS VIVARRAY input files of these examples are included with the software package and will be installed in the directory of </w:t>
      </w:r>
      <w:r w:rsidRPr="002D7410">
        <w:rPr>
          <w:i/>
          <w:iCs/>
        </w:rPr>
        <w:t>.\Examples\Two-Riser</w:t>
      </w:r>
      <w:r w:rsidRPr="002D7410">
        <w:t>.</w:t>
      </w:r>
    </w:p>
    <w:p w:rsidR="000C44CF" w:rsidRDefault="000C44CF"/>
    <w:p w:rsidR="00231817" w:rsidRDefault="003B5107">
      <w:pPr>
        <w:spacing w:line="360" w:lineRule="auto"/>
        <w:jc w:val="center"/>
      </w:pPr>
      <w:r>
        <w:rPr>
          <w:noProof/>
          <w:lang w:eastAsia="zh-CN"/>
        </w:rPr>
        <w:lastRenderedPageBreak/>
        <mc:AlternateContent>
          <mc:Choice Requires="wps">
            <w:drawing>
              <wp:anchor distT="0" distB="0" distL="114300" distR="114300" simplePos="0" relativeHeight="251659264" behindDoc="0" locked="0" layoutInCell="1" allowOverlap="1">
                <wp:simplePos x="0" y="0"/>
                <wp:positionH relativeFrom="column">
                  <wp:posOffset>3318510</wp:posOffset>
                </wp:positionH>
                <wp:positionV relativeFrom="paragraph">
                  <wp:posOffset>1238885</wp:posOffset>
                </wp:positionV>
                <wp:extent cx="1828800" cy="4572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rsidR="0011730F" w:rsidRDefault="0011730F">
                            <w:pPr>
                              <w:spacing w:before="0"/>
                              <w:jc w:val="center"/>
                            </w:pPr>
                            <w:r>
                              <w:t>Top Tension = 2400 kips</w:t>
                            </w:r>
                          </w:p>
                          <w:p w:rsidR="0011730F" w:rsidRDefault="0011730F">
                            <w:pPr>
                              <w:spacing w:before="0"/>
                              <w:jc w:val="center"/>
                            </w:pPr>
                            <w:r>
                              <w:t xml:space="preserve">Mud Density = 8.6 </w:t>
                            </w:r>
                            <w:proofErr w:type="spellStart"/>
                            <w:r>
                              <w:t>ppg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53" type="#_x0000_t202" style="position:absolute;left:0;text-align:left;margin-left:261.3pt;margin-top:97.55pt;width:2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">
                <v:textbox>
                  <w:txbxContent>
                    <w:p w:rsidR="0011730F" w:rsidRDefault="0011730F">
                      <w:pPr>
                        <w:spacing w:before="0"/>
                        <w:jc w:val="center"/>
                      </w:pPr>
                      <w:r>
                        <w:t>Top Tension = 2400 kips</w:t>
                      </w:r>
                    </w:p>
                    <w:p w:rsidR="0011730F" w:rsidRDefault="0011730F">
                      <w:pPr>
                        <w:spacing w:before="0"/>
                        <w:jc w:val="center"/>
                      </w:pPr>
                      <w:r>
                        <w:t xml:space="preserve">Mud Density = 8.6 </w:t>
                      </w:r>
                      <w:proofErr w:type="spellStart"/>
                      <w:r>
                        <w:t>ppg</w:t>
                      </w:r>
                      <w:proofErr w:type="spellEnd"/>
                    </w:p>
                  </w:txbxContent>
                </v:textbox>
              </v:shape>
            </w:pict>
          </mc:Fallback>
        </mc:AlternateContent>
      </w:r>
      <w:r w:rsidR="00231817">
        <w:object w:dxaOrig="10590" w:dyaOrig="5715">
          <v:shape id="_x0000_i1030" type="#_x0000_t75" style="width:5in;height:558pt" o:ole="" o:bordertopcolor="this" o:borderleftcolor="this" o:borderbottomcolor="this" o:borderrightcolor="this" fillcolor="window">
            <v:imagedata r:id="rId39" o:title="" croptop="9907f" cropbottom="4128f" cropleft="10693f" cropright="37427f"/>
            <o:lock v:ext="edit" aspectratio="f"/>
            <w10:bordertop type="single" width="8" shadow="t"/>
            <w10:borderleft type="single" width="8" shadow="t"/>
            <w10:borderbottom type="single" width="8" shadow="t"/>
            <w10:borderright type="single" width="8" shadow="t"/>
          </v:shape>
          <o:OLEObject Type="Embed" ProgID="AutoCADLT.Drawing.4" ShapeID="_x0000_i1030" DrawAspect="Content" ObjectID="_1503298636" r:id="rId40"/>
        </w:object>
      </w:r>
    </w:p>
    <w:p w:rsidR="00231817" w:rsidRDefault="00231817">
      <w:pPr>
        <w:spacing w:line="360" w:lineRule="auto"/>
        <w:jc w:val="center"/>
      </w:pPr>
      <w:bookmarkStart w:id="273" w:name="_Ref28082873"/>
      <w:bookmarkStart w:id="274" w:name="_Toc16486105"/>
      <w:bookmarkStart w:id="275" w:name="_Toc407786602"/>
      <w:r>
        <w:t xml:space="preserve">Figure </w:t>
      </w:r>
      <w:fldSimple w:instr=" STYLEREF 1 \s ">
        <w:r w:rsidR="00113552">
          <w:rPr>
            <w:noProof/>
          </w:rPr>
          <w:t>5</w:t>
        </w:r>
      </w:fldSimple>
      <w:r>
        <w:t>.</w:t>
      </w:r>
      <w:fldSimple w:instr=" SEQ Figure \* ARABIC \s 1 ">
        <w:r w:rsidR="00113552">
          <w:rPr>
            <w:noProof/>
          </w:rPr>
          <w:t>1</w:t>
        </w:r>
      </w:fldSimple>
      <w:bookmarkEnd w:id="273"/>
      <w:r>
        <w:t xml:space="preserve"> </w:t>
      </w:r>
      <w:r w:rsidR="00F71C79">
        <w:t xml:space="preserve"> </w:t>
      </w:r>
      <w:r>
        <w:t>Example Problem 1:</w:t>
      </w:r>
      <w:r>
        <w:br/>
        <w:t>10000-ft Riser in GOMEX 3.5kt Loop Current</w:t>
      </w:r>
      <w:r>
        <w:br/>
        <w:t>Pinned Upper and Lower Boundary Conditions</w:t>
      </w:r>
      <w:bookmarkEnd w:id="274"/>
      <w:bookmarkEnd w:id="275"/>
    </w:p>
    <w:p w:rsidR="00231817" w:rsidRDefault="003B5107">
      <w:pPr>
        <w:spacing w:line="360" w:lineRule="auto"/>
        <w:jc w:val="center"/>
      </w:pPr>
      <w:r>
        <w:rPr>
          <w:noProof/>
          <w:lang w:eastAsia="zh-CN"/>
        </w:rPr>
        <w:lastRenderedPageBreak/>
        <mc:AlternateContent>
          <mc:Choice Requires="wps">
            <w:drawing>
              <wp:anchor distT="0" distB="0" distL="114300" distR="114300" simplePos="0" relativeHeight="251658240" behindDoc="0" locked="0" layoutInCell="1" allowOverlap="1">
                <wp:simplePos x="0" y="0"/>
                <wp:positionH relativeFrom="column">
                  <wp:posOffset>3318510</wp:posOffset>
                </wp:positionH>
                <wp:positionV relativeFrom="paragraph">
                  <wp:posOffset>1238885</wp:posOffset>
                </wp:positionV>
                <wp:extent cx="1828800" cy="457200"/>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rsidR="0011730F" w:rsidRDefault="0011730F">
                            <w:pPr>
                              <w:spacing w:before="0"/>
                              <w:jc w:val="center"/>
                            </w:pPr>
                            <w:r>
                              <w:t>Top Tension = 2624 kips</w:t>
                            </w:r>
                          </w:p>
                          <w:p w:rsidR="0011730F" w:rsidRDefault="0011730F">
                            <w:pPr>
                              <w:spacing w:before="0"/>
                              <w:jc w:val="center"/>
                            </w:pPr>
                            <w:r>
                              <w:t xml:space="preserve">Mud Density = 8.6 </w:t>
                            </w:r>
                            <w:proofErr w:type="spellStart"/>
                            <w:r>
                              <w:t>ppg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54" type="#_x0000_t202" style="position:absolute;left:0;text-align:left;margin-left:261.3pt;margin-top:97.55pt;width:2in;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">
                <v:textbox>
                  <w:txbxContent>
                    <w:p w:rsidR="0011730F" w:rsidRDefault="0011730F">
                      <w:pPr>
                        <w:spacing w:before="0"/>
                        <w:jc w:val="center"/>
                      </w:pPr>
                      <w:r>
                        <w:t>Top Tension = 2624 kips</w:t>
                      </w:r>
                    </w:p>
                    <w:p w:rsidR="0011730F" w:rsidRDefault="0011730F">
                      <w:pPr>
                        <w:spacing w:before="0"/>
                        <w:jc w:val="center"/>
                      </w:pPr>
                      <w:r>
                        <w:t xml:space="preserve">Mud Density = 8.6 </w:t>
                      </w:r>
                      <w:proofErr w:type="spellStart"/>
                      <w:r>
                        <w:t>ppg</w:t>
                      </w:r>
                      <w:proofErr w:type="spellEnd"/>
                    </w:p>
                  </w:txbxContent>
                </v:textbox>
              </v:shape>
            </w:pict>
          </mc:Fallback>
        </mc:AlternateContent>
      </w:r>
      <w:r w:rsidR="00231817">
        <w:object w:dxaOrig="10590" w:dyaOrig="5715">
          <v:shape id="_x0000_i1031" type="#_x0000_t75" style="width:5in;height:558pt" o:ole="" o:bordertopcolor="this" o:borderleftcolor="this" o:borderbottomcolor="this" o:borderrightcolor="this" fillcolor="window">
            <v:imagedata r:id="rId39" o:title="" croptop="9907f" cropbottom="4128f" cropleft="33863f" cropright="13367f"/>
            <o:lock v:ext="edit" aspectratio="f"/>
            <w10:bordertop type="single" width="8" shadow="t"/>
            <w10:borderleft type="single" width="8" shadow="t"/>
            <w10:borderbottom type="single" width="8" shadow="t"/>
            <w10:borderright type="single" width="8" shadow="t"/>
          </v:shape>
          <o:OLEObject Type="Embed" ProgID="AutoCADLT.Drawing.4" ShapeID="_x0000_i1031" DrawAspect="Content" ObjectID="_1503298637" r:id="rId41"/>
        </w:object>
      </w:r>
    </w:p>
    <w:p w:rsidR="00231817" w:rsidRDefault="00231817">
      <w:pPr>
        <w:spacing w:line="360" w:lineRule="auto"/>
        <w:jc w:val="center"/>
      </w:pPr>
      <w:bookmarkStart w:id="276" w:name="_Ref28082885"/>
      <w:bookmarkStart w:id="277" w:name="_Toc16486106"/>
      <w:bookmarkStart w:id="278" w:name="_Toc407786603"/>
      <w:r>
        <w:t xml:space="preserve">Figure </w:t>
      </w:r>
      <w:fldSimple w:instr=" STYLEREF 1 \s ">
        <w:r w:rsidR="00113552">
          <w:rPr>
            <w:noProof/>
          </w:rPr>
          <w:t>5</w:t>
        </w:r>
      </w:fldSimple>
      <w:r>
        <w:t>.</w:t>
      </w:r>
      <w:fldSimple w:instr=" SEQ Figure \* ARABIC \s 1 ">
        <w:r w:rsidR="00113552">
          <w:rPr>
            <w:noProof/>
          </w:rPr>
          <w:t>2</w:t>
        </w:r>
      </w:fldSimple>
      <w:bookmarkEnd w:id="276"/>
      <w:r>
        <w:t xml:space="preserve"> </w:t>
      </w:r>
      <w:r w:rsidR="00F71C79">
        <w:t xml:space="preserve"> </w:t>
      </w:r>
      <w:r>
        <w:t>Example Problem 2:</w:t>
      </w:r>
      <w:r>
        <w:br/>
        <w:t xml:space="preserve">10000-ft Riser in GOMEX 3.5 </w:t>
      </w:r>
      <w:proofErr w:type="spellStart"/>
      <w:r>
        <w:t>kt</w:t>
      </w:r>
      <w:proofErr w:type="spellEnd"/>
      <w:r>
        <w:t xml:space="preserve"> Loop Current</w:t>
      </w:r>
      <w:r>
        <w:br/>
        <w:t>Pinned Upper and Free Lower Boundary Conditions</w:t>
      </w:r>
      <w:bookmarkEnd w:id="277"/>
      <w:bookmarkEnd w:id="278"/>
    </w:p>
    <w:p w:rsidR="00231817" w:rsidRDefault="003B5107">
      <w:pPr>
        <w:spacing w:line="360" w:lineRule="auto"/>
        <w:jc w:val="center"/>
      </w:pPr>
      <w:r>
        <w:rPr>
          <w:noProof/>
          <w:sz w:val="20"/>
          <w:lang w:eastAsia="zh-CN"/>
        </w:rPr>
        <w:lastRenderedPageBreak/>
        <mc:AlternateContent>
          <mc:Choice Requires="wps">
            <w:drawing>
              <wp:anchor distT="0" distB="0" distL="114300" distR="114300" simplePos="0" relativeHeight="251657216" behindDoc="0" locked="0" layoutInCell="1" allowOverlap="1">
                <wp:simplePos x="0" y="0"/>
                <wp:positionH relativeFrom="column">
                  <wp:posOffset>3314700</wp:posOffset>
                </wp:positionH>
                <wp:positionV relativeFrom="paragraph">
                  <wp:posOffset>1370965</wp:posOffset>
                </wp:positionV>
                <wp:extent cx="1849755" cy="64008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640080"/>
                        </a:xfrm>
                        <a:prstGeom prst="rect">
                          <a:avLst/>
                        </a:prstGeom>
                        <a:solidFill>
                          <a:srgbClr val="FFFFFF"/>
                        </a:solidFill>
                        <a:ln w="9525">
                          <a:solidFill>
                            <a:srgbClr val="000000"/>
                          </a:solidFill>
                          <a:miter lim="800000"/>
                          <a:headEnd/>
                          <a:tailEnd/>
                        </a:ln>
                      </wps:spPr>
                      <wps:txbx>
                        <w:txbxContent>
                          <w:p w:rsidR="0011730F" w:rsidRDefault="0011730F">
                            <w:pPr>
                              <w:spacing w:before="0"/>
                              <w:jc w:val="center"/>
                            </w:pPr>
                            <w:r>
                              <w:t xml:space="preserve">Above-Water Height = 100 </w:t>
                            </w:r>
                            <w:proofErr w:type="spellStart"/>
                            <w:r>
                              <w:t>ft</w:t>
                            </w:r>
                            <w:proofErr w:type="spellEnd"/>
                          </w:p>
                          <w:p w:rsidR="0011730F" w:rsidRDefault="0011730F">
                            <w:pPr>
                              <w:spacing w:before="0"/>
                              <w:jc w:val="center"/>
                            </w:pPr>
                            <w:r>
                              <w:t>Top Tension = 1000 kips</w:t>
                            </w:r>
                          </w:p>
                          <w:p w:rsidR="0011730F" w:rsidRDefault="0011730F">
                            <w:pPr>
                              <w:spacing w:before="0"/>
                              <w:jc w:val="center"/>
                            </w:pPr>
                            <w:r>
                              <w:t xml:space="preserve">Mud Density = 9 </w:t>
                            </w:r>
                            <w:proofErr w:type="spellStart"/>
                            <w:r>
                              <w:t>ppg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55" type="#_x0000_t202" style="position:absolute;left:0;text-align:left;margin-left:261pt;margin-top:107.95pt;width:145.65pt;height:5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">
                <v:textbox>
                  <w:txbxContent>
                    <w:p w:rsidR="0011730F" w:rsidRDefault="0011730F">
                      <w:pPr>
                        <w:spacing w:before="0"/>
                        <w:jc w:val="center"/>
                      </w:pPr>
                      <w:r>
                        <w:t xml:space="preserve">Above-Water Height = 100 </w:t>
                      </w:r>
                      <w:proofErr w:type="spellStart"/>
                      <w:r>
                        <w:t>ft</w:t>
                      </w:r>
                      <w:proofErr w:type="spellEnd"/>
                    </w:p>
                    <w:p w:rsidR="0011730F" w:rsidRDefault="0011730F">
                      <w:pPr>
                        <w:spacing w:before="0"/>
                        <w:jc w:val="center"/>
                      </w:pPr>
                      <w:r>
                        <w:t>Top Tension = 1000 kips</w:t>
                      </w:r>
                    </w:p>
                    <w:p w:rsidR="0011730F" w:rsidRDefault="0011730F">
                      <w:pPr>
                        <w:spacing w:before="0"/>
                        <w:jc w:val="center"/>
                      </w:pPr>
                      <w:r>
                        <w:t xml:space="preserve">Mud Density = 9 </w:t>
                      </w:r>
                      <w:proofErr w:type="spellStart"/>
                      <w:r>
                        <w:t>ppg</w:t>
                      </w:r>
                      <w:proofErr w:type="spellEnd"/>
                    </w:p>
                  </w:txbxContent>
                </v:textbox>
              </v:shape>
            </w:pict>
          </mc:Fallback>
        </mc:AlternateContent>
      </w:r>
      <w:r w:rsidR="00231817">
        <w:object w:dxaOrig="10590" w:dyaOrig="5715">
          <v:shape id="_x0000_i1032" type="#_x0000_t75" style="width:5in;height:558pt" o:ole="" o:bordertopcolor="this" o:borderleftcolor="this" o:borderbottomcolor="this" o:borderrightcolor="this" fillcolor="window">
            <v:imagedata r:id="rId42" o:title="" croptop="10733f" cropbottom="4954f" cropleft="6238f" cropright="40100f"/>
            <o:lock v:ext="edit" aspectratio="f"/>
            <w10:bordertop type="single" width="8" shadow="t"/>
            <w10:borderleft type="single" width="8" shadow="t"/>
            <w10:borderbottom type="single" width="8" shadow="t"/>
            <w10:borderright type="single" width="8" shadow="t"/>
          </v:shape>
          <o:OLEObject Type="Embed" ProgID="AutoCADLT.Drawing.4" ShapeID="_x0000_i1032" DrawAspect="Content" ObjectID="_1503298638" r:id="rId43"/>
        </w:object>
      </w:r>
    </w:p>
    <w:p w:rsidR="00231817" w:rsidRDefault="00231817">
      <w:pPr>
        <w:spacing w:line="360" w:lineRule="auto"/>
        <w:jc w:val="center"/>
      </w:pPr>
      <w:bookmarkStart w:id="279" w:name="_Ref28082895"/>
      <w:bookmarkStart w:id="280" w:name="_Toc16486107"/>
      <w:bookmarkStart w:id="281" w:name="_Toc407786604"/>
      <w:r>
        <w:t xml:space="preserve">Figure </w:t>
      </w:r>
      <w:fldSimple w:instr=" STYLEREF 1 \s ">
        <w:r w:rsidR="00113552">
          <w:rPr>
            <w:noProof/>
          </w:rPr>
          <w:t>5</w:t>
        </w:r>
      </w:fldSimple>
      <w:r>
        <w:t>.</w:t>
      </w:r>
      <w:fldSimple w:instr=" SEQ Figure \* ARABIC \s 1 ">
        <w:r w:rsidR="00113552">
          <w:rPr>
            <w:noProof/>
          </w:rPr>
          <w:t>3</w:t>
        </w:r>
      </w:fldSimple>
      <w:bookmarkEnd w:id="279"/>
      <w:r>
        <w:t xml:space="preserve"> </w:t>
      </w:r>
      <w:r w:rsidR="00F71C79">
        <w:t xml:space="preserve"> </w:t>
      </w:r>
      <w:r>
        <w:t>Example Problem 3:</w:t>
      </w:r>
      <w:r>
        <w:br/>
        <w:t>3000-ft Riser in WOS 1.0 m/s Current</w:t>
      </w:r>
      <w:r>
        <w:br/>
        <w:t>Pinned Upper and Flex-Joint Lower Boundary Conditions</w:t>
      </w:r>
      <w:bookmarkEnd w:id="280"/>
      <w:bookmarkEnd w:id="281"/>
    </w:p>
    <w:bookmarkStart w:id="282" w:name="_Toc422201999"/>
    <w:bookmarkStart w:id="283" w:name="_Toc453220903"/>
    <w:p w:rsidR="00231817" w:rsidRDefault="00231817">
      <w:pPr>
        <w:spacing w:line="360" w:lineRule="auto"/>
      </w:pPr>
      <w:r>
        <w:object w:dxaOrig="10590" w:dyaOrig="5715">
          <v:shape id="_x0000_i1033" type="#_x0000_t75" style="width:460.5pt;height:256.5pt" o:ole="" o:bordertopcolor="this" o:borderleftcolor="this" o:borderbottomcolor="this" o:borderrightcolor="this" fillcolor="window">
            <v:imagedata r:id="rId44" o:title="" croptop="16512f" cropleft="8911f" cropright="8911f"/>
            <w10:bordertop type="single" width="8" shadow="t"/>
            <w10:borderleft type="single" width="8" shadow="t"/>
            <w10:borderbottom type="single" width="8" shadow="t"/>
            <w10:borderright type="single" width="8" shadow="t"/>
          </v:shape>
          <o:OLEObject Type="Embed" ProgID="AutoCADLT.Drawing.4" ShapeID="_x0000_i1033" DrawAspect="Content" ObjectID="_1503298639" r:id="rId45"/>
        </w:object>
      </w:r>
    </w:p>
    <w:p w:rsidR="00231817" w:rsidRDefault="00231817">
      <w:pPr>
        <w:spacing w:line="360" w:lineRule="auto"/>
        <w:jc w:val="center"/>
      </w:pPr>
      <w:bookmarkStart w:id="284" w:name="_Ref28082905"/>
      <w:bookmarkStart w:id="285" w:name="_Toc453220959"/>
      <w:bookmarkStart w:id="286" w:name="_Toc16486108"/>
      <w:bookmarkStart w:id="287" w:name="_Toc407786605"/>
      <w:r>
        <w:t xml:space="preserve">Figure </w:t>
      </w:r>
      <w:fldSimple w:instr=" STYLEREF 1 \s ">
        <w:r w:rsidR="00113552">
          <w:rPr>
            <w:noProof/>
          </w:rPr>
          <w:t>5</w:t>
        </w:r>
      </w:fldSimple>
      <w:r>
        <w:t>.</w:t>
      </w:r>
      <w:fldSimple w:instr=" SEQ Figure \* ARABIC \s 1 ">
        <w:r w:rsidR="00113552">
          <w:rPr>
            <w:noProof/>
          </w:rPr>
          <w:t>4</w:t>
        </w:r>
      </w:fldSimple>
      <w:bookmarkEnd w:id="284"/>
      <w:r>
        <w:t xml:space="preserve"> </w:t>
      </w:r>
      <w:r w:rsidR="00F71C79">
        <w:t xml:space="preserve"> </w:t>
      </w:r>
      <w:r>
        <w:t>Example Problem 4:</w:t>
      </w:r>
      <w:r>
        <w:br/>
        <w:t xml:space="preserve">SCR Riser in 2790-ft Deep Water, GOMEX 3.0 </w:t>
      </w:r>
      <w:proofErr w:type="spellStart"/>
      <w:r>
        <w:t>kt</w:t>
      </w:r>
      <w:proofErr w:type="spellEnd"/>
      <w:r>
        <w:t xml:space="preserve"> Current</w:t>
      </w:r>
      <w:r>
        <w:br/>
        <w:t>Pinned Upper and Lower Boundary Conditions</w:t>
      </w:r>
      <w:bookmarkEnd w:id="282"/>
      <w:bookmarkEnd w:id="283"/>
      <w:bookmarkEnd w:id="285"/>
      <w:bookmarkEnd w:id="286"/>
      <w:bookmarkEnd w:id="287"/>
    </w:p>
    <w:p w:rsidR="00231817" w:rsidRDefault="003B5107">
      <w:pPr>
        <w:spacing w:line="360" w:lineRule="auto"/>
        <w:jc w:val="center"/>
      </w:pPr>
      <w:r>
        <w:rPr>
          <w:noProof/>
          <w:sz w:val="20"/>
          <w:lang w:eastAsia="zh-CN"/>
        </w:rPr>
        <w:lastRenderedPageBreak/>
        <mc:AlternateContent>
          <mc:Choice Requires="wps">
            <w:drawing>
              <wp:anchor distT="0" distB="0" distL="114300" distR="114300" simplePos="0" relativeHeight="251656192" behindDoc="0" locked="0" layoutInCell="1" allowOverlap="1">
                <wp:simplePos x="0" y="0"/>
                <wp:positionH relativeFrom="column">
                  <wp:posOffset>3368040</wp:posOffset>
                </wp:positionH>
                <wp:positionV relativeFrom="paragraph">
                  <wp:posOffset>1948815</wp:posOffset>
                </wp:positionV>
                <wp:extent cx="1645920" cy="461010"/>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461010"/>
                        </a:xfrm>
                        <a:prstGeom prst="rect">
                          <a:avLst/>
                        </a:prstGeom>
                        <a:solidFill>
                          <a:srgbClr val="FFFFFF"/>
                        </a:solidFill>
                        <a:ln w="9525">
                          <a:solidFill>
                            <a:srgbClr val="000000"/>
                          </a:solidFill>
                          <a:miter lim="800000"/>
                          <a:headEnd/>
                          <a:tailEnd/>
                        </a:ln>
                      </wps:spPr>
                      <wps:txbx>
                        <w:txbxContent>
                          <w:p w:rsidR="0011730F" w:rsidRDefault="0011730F">
                            <w:pPr>
                              <w:spacing w:before="0"/>
                              <w:jc w:val="center"/>
                            </w:pPr>
                            <w:r>
                              <w:t xml:space="preserve">Top to Waterline = 250 </w:t>
                            </w:r>
                            <w:proofErr w:type="spellStart"/>
                            <w:r>
                              <w:t>ft</w:t>
                            </w:r>
                            <w:proofErr w:type="spellEnd"/>
                          </w:p>
                          <w:p w:rsidR="0011730F" w:rsidRDefault="0011730F">
                            <w:pPr>
                              <w:spacing w:before="0"/>
                              <w:jc w:val="center"/>
                            </w:pPr>
                            <w:r>
                              <w:t xml:space="preserve">Mud Density= 8.6 </w:t>
                            </w:r>
                            <w:proofErr w:type="spellStart"/>
                            <w:r>
                              <w:t>ppg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6" type="#_x0000_t202" style="position:absolute;left:0;text-align:left;margin-left:265.2pt;margin-top:153.45pt;width:129.6pt;height:3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">
                <v:textbox>
                  <w:txbxContent>
                    <w:p w:rsidR="0011730F" w:rsidRDefault="0011730F">
                      <w:pPr>
                        <w:spacing w:before="0"/>
                        <w:jc w:val="center"/>
                      </w:pPr>
                      <w:r>
                        <w:t xml:space="preserve">Top to Waterline = 250 </w:t>
                      </w:r>
                      <w:proofErr w:type="spellStart"/>
                      <w:r>
                        <w:t>ft</w:t>
                      </w:r>
                      <w:proofErr w:type="spellEnd"/>
                    </w:p>
                    <w:p w:rsidR="0011730F" w:rsidRDefault="0011730F">
                      <w:pPr>
                        <w:spacing w:before="0"/>
                        <w:jc w:val="center"/>
                      </w:pPr>
                      <w:r>
                        <w:t xml:space="preserve">Mud Density= 8.6 </w:t>
                      </w:r>
                      <w:proofErr w:type="spellStart"/>
                      <w:r>
                        <w:t>ppg</w:t>
                      </w:r>
                      <w:proofErr w:type="spellEnd"/>
                    </w:p>
                  </w:txbxContent>
                </v:textbox>
              </v:shape>
            </w:pict>
          </mc:Fallback>
        </mc:AlternateContent>
      </w:r>
      <w:r w:rsidR="00231817">
        <w:object w:dxaOrig="10590" w:dyaOrig="5715">
          <v:shape id="_x0000_i1034" type="#_x0000_t75" style="width:5in;height:558pt" o:ole="" o:bordertopcolor="this" o:borderleftcolor="this" o:borderbottomcolor="this" o:borderrightcolor="this" fillcolor="window">
            <v:imagedata r:id="rId42" o:title="" croptop="10733f" cropbottom="4954f" cropleft="34308f" cropright="12030f"/>
            <o:lock v:ext="edit" aspectratio="f"/>
            <w10:bordertop type="single" width="8" shadow="t"/>
            <w10:borderleft type="single" width="8" shadow="t"/>
            <w10:borderbottom type="single" width="8" shadow="t"/>
            <w10:borderright type="single" width="8" shadow="t"/>
          </v:shape>
          <o:OLEObject Type="Embed" ProgID="AutoCADLT.Drawing.4" ShapeID="_x0000_i1034" DrawAspect="Content" ObjectID="_1503298640" r:id="rId46"/>
        </w:object>
      </w:r>
    </w:p>
    <w:p w:rsidR="005A5C69" w:rsidRDefault="00231817">
      <w:pPr>
        <w:spacing w:line="360" w:lineRule="auto"/>
        <w:jc w:val="center"/>
      </w:pPr>
      <w:bookmarkStart w:id="288" w:name="_Ref28082916"/>
      <w:bookmarkStart w:id="289" w:name="_Toc422202000"/>
      <w:bookmarkStart w:id="290" w:name="_Toc453220904"/>
      <w:bookmarkStart w:id="291" w:name="_Toc453220960"/>
      <w:bookmarkStart w:id="292" w:name="_Toc16486109"/>
      <w:bookmarkStart w:id="293" w:name="_Toc407786606"/>
      <w:r>
        <w:t xml:space="preserve">Figure </w:t>
      </w:r>
      <w:fldSimple w:instr=" STYLEREF 1 \s ">
        <w:r w:rsidR="00113552">
          <w:rPr>
            <w:noProof/>
          </w:rPr>
          <w:t>5</w:t>
        </w:r>
      </w:fldSimple>
      <w:r>
        <w:t>.</w:t>
      </w:r>
      <w:fldSimple w:instr=" SEQ Figure \* ARABIC \s 1 ">
        <w:r w:rsidR="00113552">
          <w:rPr>
            <w:noProof/>
          </w:rPr>
          <w:t>5</w:t>
        </w:r>
      </w:fldSimple>
      <w:bookmarkEnd w:id="288"/>
      <w:r>
        <w:t xml:space="preserve"> </w:t>
      </w:r>
      <w:r w:rsidR="00F71C79">
        <w:t xml:space="preserve"> </w:t>
      </w:r>
      <w:r>
        <w:t>Example Problem 5:</w:t>
      </w:r>
      <w:r>
        <w:br/>
        <w:t>4750-ft Free-Standing Riser in 5000ft WD, Brazil Current Profile</w:t>
      </w:r>
      <w:r>
        <w:br/>
        <w:t>Free Upper and Pinned Lower Boundary Conditions</w:t>
      </w:r>
      <w:bookmarkEnd w:id="271"/>
      <w:bookmarkEnd w:id="289"/>
      <w:bookmarkEnd w:id="290"/>
      <w:bookmarkEnd w:id="291"/>
      <w:bookmarkEnd w:id="292"/>
      <w:bookmarkEnd w:id="293"/>
    </w:p>
    <w:p w:rsidR="005A5C69" w:rsidRPr="005A5C69" w:rsidRDefault="005A5C69" w:rsidP="005A5C69">
      <w:pPr>
        <w:pStyle w:val="Heading1"/>
      </w:pPr>
      <w:r>
        <w:br w:type="page"/>
      </w:r>
      <w:bookmarkStart w:id="294" w:name="_Toc407786582"/>
      <w:r>
        <w:lastRenderedPageBreak/>
        <w:t>WinVIVA Batch Pro</w:t>
      </w:r>
      <w:r w:rsidR="00085FA1">
        <w:t>ce</w:t>
      </w:r>
      <w:r>
        <w:t>ssor</w:t>
      </w:r>
      <w:bookmarkEnd w:id="294"/>
    </w:p>
    <w:p w:rsidR="00BB0C4E" w:rsidRDefault="005A5C69" w:rsidP="005A5C69">
      <w:r>
        <w:t xml:space="preserve">WinVIVA batch processor is </w:t>
      </w:r>
      <w:r w:rsidR="00790B9F">
        <w:t>a program added to the WinVIVA</w:t>
      </w:r>
      <w:r w:rsidR="000C44CF">
        <w:t xml:space="preserve"> </w:t>
      </w:r>
      <w:r w:rsidR="00D9775D">
        <w:t>8</w:t>
      </w:r>
      <w:r w:rsidR="004E32CE">
        <w:t>.2</w:t>
      </w:r>
      <w:r>
        <w:t xml:space="preserve"> package for performing multiple current VIV analysis </w:t>
      </w:r>
      <w:r w:rsidR="00BB0C4E">
        <w:t xml:space="preserve">for a single riser </w:t>
      </w:r>
      <w:r>
        <w:t>from a p</w:t>
      </w:r>
      <w:r w:rsidR="00BB0C4E">
        <w:t>re-configured WinVIVA project.  Support for VIVARRAY analysis has been planned for future development.</w:t>
      </w:r>
    </w:p>
    <w:p w:rsidR="005A5C69" w:rsidRDefault="005A5C69" w:rsidP="005A5C69">
      <w:r>
        <w:t>This program</w:t>
      </w:r>
      <w:r w:rsidR="00790B9F">
        <w:t xml:space="preserve"> can be located in the WinVIVA</w:t>
      </w:r>
      <w:r w:rsidR="000C44CF">
        <w:t xml:space="preserve"> </w:t>
      </w:r>
      <w:r w:rsidR="00D9775D">
        <w:t>8</w:t>
      </w:r>
      <w:r w:rsidR="004E32CE">
        <w:t>.2</w:t>
      </w:r>
      <w:r>
        <w:t xml:space="preserve"> installation directory as “</w:t>
      </w:r>
      <w:r w:rsidRPr="00630163">
        <w:t>WinVIVA Batch.exe</w:t>
      </w:r>
      <w:r>
        <w:t xml:space="preserve">”.  The user can start the program from the installation directory directly or by selecting </w:t>
      </w:r>
      <w:r w:rsidRPr="00630163">
        <w:rPr>
          <w:b/>
        </w:rPr>
        <w:t xml:space="preserve">Computation </w:t>
      </w:r>
      <w:r w:rsidR="000C44CF">
        <w:rPr>
          <w:b/>
        </w:rPr>
        <w:t>/</w:t>
      </w:r>
      <w:r w:rsidRPr="00630163">
        <w:rPr>
          <w:b/>
        </w:rPr>
        <w:t xml:space="preserve"> Batch Processing</w:t>
      </w:r>
      <w:r>
        <w:t xml:space="preserve"> from the main screen menu in WinVIVA</w:t>
      </w:r>
      <w:r w:rsidR="005E0845">
        <w:t xml:space="preserve">, and then the window as shown in </w:t>
      </w:r>
      <w:r w:rsidR="000C44CF">
        <w:fldChar w:fldCharType="begin"/>
      </w:r>
      <w:r w:rsidR="000C44CF">
        <w:instrText xml:space="preserve"> REF _Ref407786230 \h </w:instrText>
      </w:r>
      <w:r w:rsidR="000C44CF">
        <w:fldChar w:fldCharType="separate"/>
      </w:r>
      <w:r w:rsidR="000C44CF">
        <w:t xml:space="preserve">Figure </w:t>
      </w:r>
      <w:r w:rsidR="000C44CF">
        <w:rPr>
          <w:noProof/>
        </w:rPr>
        <w:t>6</w:t>
      </w:r>
      <w:r w:rsidR="000C44CF">
        <w:t>.</w:t>
      </w:r>
      <w:r w:rsidR="000C44CF">
        <w:rPr>
          <w:noProof/>
        </w:rPr>
        <w:t>1</w:t>
      </w:r>
      <w:r w:rsidR="000C44CF">
        <w:fldChar w:fldCharType="end"/>
      </w:r>
      <w:r w:rsidR="005E0845">
        <w:t xml:space="preserve"> will show up for the batch analysis</w:t>
      </w:r>
      <w:r>
        <w:t xml:space="preserve">.  This </w:t>
      </w:r>
      <w:r w:rsidR="00182C33">
        <w:t>section</w:t>
      </w:r>
      <w:r>
        <w:t xml:space="preserve"> </w:t>
      </w:r>
      <w:r w:rsidR="00C82834">
        <w:t xml:space="preserve">will guide the user on how to use the </w:t>
      </w:r>
      <w:r>
        <w:t>batch processing tool.</w:t>
      </w:r>
    </w:p>
    <w:p w:rsidR="005E0845" w:rsidRDefault="005E0845" w:rsidP="005E0845"/>
    <w:p w:rsidR="005E0845" w:rsidRPr="00D02895" w:rsidRDefault="005E0845" w:rsidP="009C730E">
      <w:pPr>
        <w:pStyle w:val="Heading2"/>
      </w:pPr>
      <w:bookmarkStart w:id="295" w:name="_Toc407786583"/>
      <w:r w:rsidRPr="00D02895">
        <w:t>Requirements</w:t>
      </w:r>
      <w:bookmarkEnd w:id="295"/>
    </w:p>
    <w:p w:rsidR="005E0845" w:rsidRDefault="005E0845" w:rsidP="005E0845">
      <w:r>
        <w:t>To be able to use the batch processor, the user should have a pre-configured WinVIVA</w:t>
      </w:r>
      <w:r w:rsidR="00790B9F">
        <w:t xml:space="preserve"> project created in in </w:t>
      </w:r>
      <w:proofErr w:type="spellStart"/>
      <w:r w:rsidR="00790B9F">
        <w:t>WinVIVA</w:t>
      </w:r>
      <w:proofErr w:type="spellEnd"/>
      <w:r w:rsidR="000C44CF">
        <w:t xml:space="preserve"> </w:t>
      </w:r>
      <w:r w:rsidR="00450F29">
        <w:t>8</w:t>
      </w:r>
      <w:r w:rsidR="004E32CE">
        <w:t>.2</w:t>
      </w:r>
      <w:r w:rsidR="00FB3618">
        <w:t xml:space="preserve"> that</w:t>
      </w:r>
      <w:r>
        <w:t xml:space="preserve"> has been tested to be error free.  The user should also have a copy of Microsoft Excel installed in order to read the batch analysis results in the batch processor.</w:t>
      </w:r>
    </w:p>
    <w:p w:rsidR="00BB0C4E" w:rsidRDefault="00BB0C4E" w:rsidP="005E0845"/>
    <w:p w:rsidR="00593C60" w:rsidRDefault="002B476D" w:rsidP="002B476D">
      <w:pPr>
        <w:jc w:val="center"/>
      </w:pPr>
      <w:r>
        <w:rPr>
          <w:noProof/>
          <w:lang w:eastAsia="zh-CN"/>
        </w:rPr>
        <w:drawing>
          <wp:inline distT="0" distB="0" distL="0" distR="0" wp14:anchorId="0BA92D53" wp14:editId="4F130355">
            <wp:extent cx="5486400" cy="40836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486400" cy="4083685"/>
                    </a:xfrm>
                    <a:prstGeom prst="rect">
                      <a:avLst/>
                    </a:prstGeom>
                  </pic:spPr>
                </pic:pic>
              </a:graphicData>
            </a:graphic>
          </wp:inline>
        </w:drawing>
      </w:r>
    </w:p>
    <w:p w:rsidR="00593C60" w:rsidRDefault="000C44CF" w:rsidP="00593C60">
      <w:pPr>
        <w:pStyle w:val="Caption"/>
      </w:pPr>
      <w:bookmarkStart w:id="296" w:name="_Ref407786230"/>
      <w:bookmarkStart w:id="297" w:name="_Toc407786607"/>
      <w:proofErr w:type="gramStart"/>
      <w:r>
        <w:t xml:space="preserve">Figure </w:t>
      </w:r>
      <w:fldSimple w:instr=" STYLEREF 1 \s ">
        <w:r>
          <w:rPr>
            <w:noProof/>
          </w:rPr>
          <w:t>6</w:t>
        </w:r>
      </w:fldSimple>
      <w:r>
        <w:t>.</w:t>
      </w:r>
      <w:proofErr w:type="gramEnd"/>
      <w:fldSimple w:instr=" SEQ Figure \* ARABIC \s 1 ">
        <w:r>
          <w:rPr>
            <w:noProof/>
          </w:rPr>
          <w:t>1</w:t>
        </w:r>
      </w:fldSimple>
      <w:bookmarkEnd w:id="296"/>
      <w:r>
        <w:t xml:space="preserve">  </w:t>
      </w:r>
      <w:r w:rsidR="00593C60">
        <w:t>WinVIVA Batch Processor Main Screen</w:t>
      </w:r>
      <w:bookmarkEnd w:id="297"/>
    </w:p>
    <w:p w:rsidR="005A5C69" w:rsidRPr="005A5C69" w:rsidRDefault="005E0845" w:rsidP="000C44CF">
      <w:pPr>
        <w:pStyle w:val="Heading2"/>
        <w:tabs>
          <w:tab w:val="clear" w:pos="720"/>
        </w:tabs>
      </w:pPr>
      <w:r>
        <w:br w:type="page"/>
      </w:r>
      <w:bookmarkStart w:id="298" w:name="_Toc407786584"/>
      <w:r w:rsidR="005A5C69" w:rsidRPr="005A5C69">
        <w:lastRenderedPageBreak/>
        <w:t>Current profiles</w:t>
      </w:r>
      <w:bookmarkEnd w:id="298"/>
    </w:p>
    <w:p w:rsidR="005A5C69" w:rsidRDefault="005A5C69" w:rsidP="005A5C69">
      <w:r>
        <w:t>The current profiles should be stored in a comma delimited text file.  The user can prepare the current profiles using Microsoft Excel and save it as a .</w:t>
      </w:r>
      <w:r w:rsidRPr="001E189E">
        <w:rPr>
          <w:i/>
        </w:rPr>
        <w:t>csv</w:t>
      </w:r>
      <w:r>
        <w:t xml:space="preserve"> file</w:t>
      </w:r>
      <w:r w:rsidR="00FB3618">
        <w:t>,</w:t>
      </w:r>
      <w:r>
        <w:t xml:space="preserve"> or the user can prepare the file using a text editor such as Notepad or WordPad.  A </w:t>
      </w:r>
      <w:r w:rsidR="00CD425F">
        <w:t xml:space="preserve">sample </w:t>
      </w:r>
      <w:r>
        <w:t>current file</w:t>
      </w:r>
      <w:r w:rsidR="00CD425F">
        <w:t xml:space="preserve">, </w:t>
      </w:r>
      <w:r w:rsidR="00CD425F" w:rsidRPr="00CD425F">
        <w:rPr>
          <w:i/>
        </w:rPr>
        <w:t>current.csv</w:t>
      </w:r>
      <w:r w:rsidR="00CD425F">
        <w:t>, can be found under</w:t>
      </w:r>
      <w:r w:rsidR="00450F29">
        <w:t>:</w:t>
      </w:r>
      <w:r w:rsidR="00CD425F">
        <w:t xml:space="preserve"> </w:t>
      </w:r>
      <w:r w:rsidR="00CD425F">
        <w:rPr>
          <w:i/>
          <w:iCs/>
          <w:noProof/>
        </w:rPr>
        <w:t>..\Examples\</w:t>
      </w:r>
      <w:r w:rsidR="00CD425F">
        <w:rPr>
          <w:iCs/>
          <w:noProof/>
        </w:rPr>
        <w:t>, which looks like the following:</w:t>
      </w:r>
    </w:p>
    <w:p w:rsidR="00BD1ADD" w:rsidRPr="00BD1ADD" w:rsidRDefault="00BD1ADD" w:rsidP="00BD1ADD">
      <w:pPr>
        <w:autoSpaceDE w:val="0"/>
        <w:autoSpaceDN w:val="0"/>
        <w:adjustRightInd w:val="0"/>
        <w:ind w:left="720"/>
        <w:jc w:val="left"/>
        <w:rPr>
          <w:rFonts w:ascii="Courier New" w:hAnsi="Courier New" w:cs="Courier New"/>
          <w:sz w:val="20"/>
          <w:lang w:val="es-MX" w:eastAsia="zh-CN"/>
        </w:rPr>
      </w:pPr>
      <w:r w:rsidRPr="00BD1ADD">
        <w:rPr>
          <w:rFonts w:ascii="Courier New" w:hAnsi="Courier New" w:cs="Courier New"/>
          <w:sz w:val="20"/>
          <w:lang w:val="es-MX" w:eastAsia="zh-CN"/>
        </w:rPr>
        <w:t>0,2.84E+00,2.93E+00,2.83E+00,2.66E+00,2.60E+00,2.44E+00,2.12E+00</w:t>
      </w:r>
    </w:p>
    <w:p w:rsidR="00BD1ADD" w:rsidRPr="00BD1ADD" w:rsidRDefault="00BD1ADD" w:rsidP="00BD1ADD">
      <w:pPr>
        <w:autoSpaceDE w:val="0"/>
        <w:autoSpaceDN w:val="0"/>
        <w:adjustRightInd w:val="0"/>
        <w:spacing w:before="0"/>
        <w:ind w:left="720"/>
        <w:jc w:val="left"/>
        <w:rPr>
          <w:rFonts w:ascii="Courier New" w:hAnsi="Courier New" w:cs="Courier New"/>
          <w:sz w:val="20"/>
          <w:lang w:val="es-MX" w:eastAsia="zh-CN"/>
        </w:rPr>
      </w:pPr>
      <w:r w:rsidRPr="00BD1ADD">
        <w:rPr>
          <w:rFonts w:ascii="Courier New" w:hAnsi="Courier New" w:cs="Courier New"/>
          <w:sz w:val="20"/>
          <w:lang w:val="es-MX" w:eastAsia="zh-CN"/>
        </w:rPr>
        <w:t>82,2.84E+00,2.87E+00,2.82E+00,2.61E+00,2.54E+00,2.32E+00,2.05E+00</w:t>
      </w:r>
    </w:p>
    <w:p w:rsidR="00BD1ADD" w:rsidRPr="00BD1ADD" w:rsidRDefault="00BD1ADD" w:rsidP="00BD1ADD">
      <w:pPr>
        <w:autoSpaceDE w:val="0"/>
        <w:autoSpaceDN w:val="0"/>
        <w:adjustRightInd w:val="0"/>
        <w:spacing w:before="0"/>
        <w:ind w:left="720"/>
        <w:jc w:val="left"/>
        <w:rPr>
          <w:rFonts w:ascii="Courier New" w:hAnsi="Courier New" w:cs="Courier New"/>
          <w:sz w:val="20"/>
          <w:lang w:val="es-MX" w:eastAsia="zh-CN"/>
        </w:rPr>
      </w:pPr>
      <w:r w:rsidRPr="00BD1ADD">
        <w:rPr>
          <w:rFonts w:ascii="Courier New" w:hAnsi="Courier New" w:cs="Courier New"/>
          <w:sz w:val="20"/>
          <w:lang w:val="es-MX" w:eastAsia="zh-CN"/>
        </w:rPr>
        <w:t>164,2.84E+00,2.81E+00,2.44E+00,2.36E+00,2.28E+00,2.20E+00,1.86E+00</w:t>
      </w:r>
    </w:p>
    <w:p w:rsidR="00BD1ADD" w:rsidRPr="00BD1ADD" w:rsidRDefault="00BD1ADD" w:rsidP="00BD1ADD">
      <w:pPr>
        <w:autoSpaceDE w:val="0"/>
        <w:autoSpaceDN w:val="0"/>
        <w:adjustRightInd w:val="0"/>
        <w:spacing w:before="0"/>
        <w:ind w:left="720"/>
        <w:jc w:val="left"/>
        <w:rPr>
          <w:rFonts w:ascii="Courier New" w:hAnsi="Courier New" w:cs="Courier New"/>
          <w:sz w:val="20"/>
          <w:lang w:val="es-MX" w:eastAsia="zh-CN"/>
        </w:rPr>
      </w:pPr>
      <w:r w:rsidRPr="00BD1ADD">
        <w:rPr>
          <w:rFonts w:ascii="Courier New" w:hAnsi="Courier New" w:cs="Courier New"/>
          <w:sz w:val="20"/>
          <w:lang w:val="es-MX" w:eastAsia="zh-CN"/>
        </w:rPr>
        <w:t>328,2.56E+00,2.43E+00,2.16E+00,1.84E+00,1.66E+00,1.52E+00,1.94E+00</w:t>
      </w:r>
    </w:p>
    <w:p w:rsidR="00BD1ADD" w:rsidRPr="00BD1ADD" w:rsidRDefault="00BD1ADD" w:rsidP="00BD1ADD">
      <w:pPr>
        <w:autoSpaceDE w:val="0"/>
        <w:autoSpaceDN w:val="0"/>
        <w:adjustRightInd w:val="0"/>
        <w:spacing w:before="0"/>
        <w:ind w:left="720"/>
        <w:jc w:val="left"/>
        <w:rPr>
          <w:rFonts w:ascii="Courier New" w:hAnsi="Courier New" w:cs="Courier New"/>
          <w:sz w:val="20"/>
          <w:lang w:val="es-MX" w:eastAsia="zh-CN"/>
        </w:rPr>
      </w:pPr>
      <w:r w:rsidRPr="00BD1ADD">
        <w:rPr>
          <w:rFonts w:ascii="Courier New" w:hAnsi="Courier New" w:cs="Courier New"/>
          <w:sz w:val="20"/>
          <w:lang w:val="es-MX" w:eastAsia="zh-CN"/>
        </w:rPr>
        <w:t>820,7.05E-01,9.56E-01,1.20E+00,1.12E+00,1.07E+00,8.95E-01,1.14E+00</w:t>
      </w:r>
    </w:p>
    <w:p w:rsidR="00BD1ADD" w:rsidRPr="00BD1ADD" w:rsidRDefault="00BD1ADD" w:rsidP="00BD1ADD">
      <w:pPr>
        <w:autoSpaceDE w:val="0"/>
        <w:autoSpaceDN w:val="0"/>
        <w:adjustRightInd w:val="0"/>
        <w:spacing w:before="0"/>
        <w:ind w:left="720"/>
        <w:jc w:val="left"/>
        <w:rPr>
          <w:rFonts w:ascii="Courier New" w:hAnsi="Courier New" w:cs="Courier New"/>
          <w:sz w:val="20"/>
          <w:lang w:val="es-MX" w:eastAsia="zh-CN"/>
        </w:rPr>
      </w:pPr>
      <w:r w:rsidRPr="00BD1ADD">
        <w:rPr>
          <w:rFonts w:ascii="Courier New" w:hAnsi="Courier New" w:cs="Courier New"/>
          <w:sz w:val="20"/>
          <w:lang w:val="es-MX" w:eastAsia="zh-CN"/>
        </w:rPr>
        <w:t>1640,3.42E-01,5.38E-01,5.38E-01,6.23E-01,7.14E-01,4.39E-01,6.09E-01</w:t>
      </w:r>
    </w:p>
    <w:p w:rsidR="00BD1ADD" w:rsidRPr="00BD1ADD" w:rsidRDefault="00BD1ADD" w:rsidP="00BD1ADD">
      <w:pPr>
        <w:autoSpaceDE w:val="0"/>
        <w:autoSpaceDN w:val="0"/>
        <w:adjustRightInd w:val="0"/>
        <w:spacing w:before="0"/>
        <w:ind w:left="720"/>
        <w:jc w:val="left"/>
        <w:rPr>
          <w:rFonts w:ascii="Courier New" w:hAnsi="Courier New" w:cs="Courier New"/>
          <w:sz w:val="20"/>
          <w:lang w:val="es-MX" w:eastAsia="zh-CN"/>
        </w:rPr>
      </w:pPr>
      <w:r w:rsidRPr="00BD1ADD">
        <w:rPr>
          <w:rFonts w:ascii="Courier New" w:hAnsi="Courier New" w:cs="Courier New"/>
          <w:sz w:val="20"/>
          <w:lang w:val="es-MX" w:eastAsia="zh-CN"/>
        </w:rPr>
        <w:t>2461,2.41E-01,2.52E-01,3.02E-01,3.64E-01,3.75E-01,1.73E-01,4.51E-01</w:t>
      </w:r>
    </w:p>
    <w:p w:rsidR="00BD1ADD" w:rsidRPr="00BD1ADD" w:rsidRDefault="00BD1ADD" w:rsidP="00BD1ADD">
      <w:pPr>
        <w:autoSpaceDE w:val="0"/>
        <w:autoSpaceDN w:val="0"/>
        <w:adjustRightInd w:val="0"/>
        <w:spacing w:before="0"/>
        <w:ind w:left="720"/>
        <w:jc w:val="left"/>
        <w:rPr>
          <w:rFonts w:ascii="Courier New" w:hAnsi="Courier New" w:cs="Courier New"/>
          <w:sz w:val="20"/>
          <w:lang w:val="es-MX" w:eastAsia="zh-CN"/>
        </w:rPr>
      </w:pPr>
      <w:r w:rsidRPr="00BD1ADD">
        <w:rPr>
          <w:rFonts w:ascii="Courier New" w:hAnsi="Courier New" w:cs="Courier New"/>
          <w:sz w:val="20"/>
          <w:lang w:val="es-MX" w:eastAsia="zh-CN"/>
        </w:rPr>
        <w:t>3281,0.00E+00,9.88E-02,1.58E-01,2.21E-01,1.76E-01,7.32E-02,5.41E-01</w:t>
      </w:r>
    </w:p>
    <w:p w:rsidR="00BD1ADD" w:rsidRPr="00BD1ADD" w:rsidRDefault="00BD1ADD" w:rsidP="00BD1ADD">
      <w:pPr>
        <w:autoSpaceDE w:val="0"/>
        <w:autoSpaceDN w:val="0"/>
        <w:adjustRightInd w:val="0"/>
        <w:spacing w:before="0"/>
        <w:ind w:left="720"/>
        <w:jc w:val="left"/>
        <w:rPr>
          <w:rFonts w:ascii="Courier New" w:hAnsi="Courier New" w:cs="Courier New"/>
          <w:sz w:val="20"/>
          <w:lang w:val="es-MX" w:eastAsia="zh-CN"/>
        </w:rPr>
      </w:pPr>
      <w:r w:rsidRPr="00BD1ADD">
        <w:rPr>
          <w:rFonts w:ascii="Courier New" w:hAnsi="Courier New" w:cs="Courier New"/>
          <w:sz w:val="20"/>
          <w:lang w:val="es-MX" w:eastAsia="zh-CN"/>
        </w:rPr>
        <w:t>4101,0.00E+00,1.31E-01,2.94E-01,4.88E-01,6.41E-01,5.96E-01,6.53E-01</w:t>
      </w:r>
    </w:p>
    <w:p w:rsidR="00BD1ADD" w:rsidRPr="00BD1ADD" w:rsidRDefault="00BD1ADD" w:rsidP="00BD1ADD">
      <w:pPr>
        <w:autoSpaceDE w:val="0"/>
        <w:autoSpaceDN w:val="0"/>
        <w:adjustRightInd w:val="0"/>
        <w:spacing w:before="0"/>
        <w:ind w:left="720"/>
        <w:jc w:val="left"/>
        <w:rPr>
          <w:rFonts w:ascii="Courier New" w:hAnsi="Courier New" w:cs="Courier New"/>
          <w:sz w:val="20"/>
          <w:lang w:val="es-MX" w:eastAsia="zh-CN"/>
        </w:rPr>
      </w:pPr>
      <w:r w:rsidRPr="00BD1ADD">
        <w:rPr>
          <w:rFonts w:ascii="Courier New" w:hAnsi="Courier New" w:cs="Courier New"/>
          <w:sz w:val="20"/>
          <w:lang w:val="es-MX" w:eastAsia="zh-CN"/>
        </w:rPr>
        <w:t>5187,1.53E-01,2.12E-01,5.05E-01,5.41E-01,6.85E-01,1.07E+00,9.97E-01</w:t>
      </w:r>
    </w:p>
    <w:p w:rsidR="005A5C69" w:rsidRDefault="005A5C69" w:rsidP="00BD1ADD">
      <w:r>
        <w:t xml:space="preserve">In the file, the </w:t>
      </w:r>
      <w:r w:rsidR="00CD425F">
        <w:t>first data</w:t>
      </w:r>
      <w:r>
        <w:t xml:space="preserve"> column is the water depth from surface to bottom</w:t>
      </w:r>
      <w:r w:rsidR="00FB3618">
        <w:t xml:space="preserve"> while</w:t>
      </w:r>
      <w:r>
        <w:t xml:space="preserve"> the other columns are the current profiles</w:t>
      </w:r>
      <w:r w:rsidR="00FB3618">
        <w:t xml:space="preserve"> with</w:t>
      </w:r>
      <w:r>
        <w:t xml:space="preserve"> each column represent</w:t>
      </w:r>
      <w:r w:rsidR="00FB3618">
        <w:t>ing</w:t>
      </w:r>
      <w:r>
        <w:t xml:space="preserve"> one current profile.</w:t>
      </w:r>
    </w:p>
    <w:p w:rsidR="000C44CF" w:rsidRPr="008D6B70" w:rsidRDefault="000C44CF" w:rsidP="000C44CF">
      <w:pPr>
        <w:pStyle w:val="Heading7"/>
        <w:rPr>
          <w:color w:val="FF0000"/>
          <w:szCs w:val="22"/>
        </w:rPr>
      </w:pPr>
      <w:r w:rsidRPr="00BB0C4E">
        <w:rPr>
          <w:rFonts w:ascii="Arial" w:hAnsi="Arial" w:cs="Arial"/>
          <w:color w:val="FF0000"/>
          <w:sz w:val="20"/>
        </w:rPr>
        <w:t>Note</w:t>
      </w:r>
      <w:r w:rsidRPr="008D6B70">
        <w:rPr>
          <w:color w:val="FF0000"/>
          <w:szCs w:val="22"/>
        </w:rPr>
        <w:t>:</w:t>
      </w:r>
      <w:r w:rsidRPr="008D6B70">
        <w:rPr>
          <w:color w:val="FF0000"/>
          <w:szCs w:val="22"/>
        </w:rPr>
        <w:tab/>
        <w:t xml:space="preserve">The unit of the water depth should be consistent with the unit used in the project file, which could be foot (feet) or meter(s) depending on </w:t>
      </w:r>
      <w:r w:rsidR="008D6B70">
        <w:rPr>
          <w:color w:val="FF0000"/>
          <w:szCs w:val="22"/>
        </w:rPr>
        <w:t xml:space="preserve">the units </w:t>
      </w:r>
      <w:r w:rsidRPr="008D6B70">
        <w:rPr>
          <w:color w:val="FF0000"/>
          <w:szCs w:val="22"/>
        </w:rPr>
        <w:t>used in the project.</w:t>
      </w:r>
    </w:p>
    <w:p w:rsidR="000C44CF" w:rsidRDefault="000C44CF" w:rsidP="000C44CF">
      <w:pPr>
        <w:pStyle w:val="Heading7"/>
      </w:pPr>
      <w:r w:rsidRPr="00CD425F">
        <w:rPr>
          <w:rFonts w:ascii="Arial" w:hAnsi="Arial" w:cs="Arial"/>
          <w:color w:val="FF0000"/>
          <w:sz w:val="20"/>
        </w:rPr>
        <w:tab/>
      </w:r>
      <w:r w:rsidRPr="00CD425F">
        <w:rPr>
          <w:color w:val="FF0000"/>
        </w:rPr>
        <w:t>The unit of the current velocities is knot(s).</w:t>
      </w:r>
    </w:p>
    <w:p w:rsidR="005A5C69" w:rsidRDefault="005A5C69" w:rsidP="005A5C69">
      <w:r>
        <w:t>At this stage, the batch processor supports only one dimensional current.</w:t>
      </w:r>
      <w:r w:rsidR="00E8105B">
        <w:t xml:space="preserve">  The direction of current profiles is the direction of the top most non-zero current in the current profile of the base project.</w:t>
      </w:r>
    </w:p>
    <w:p w:rsidR="005A5C69" w:rsidRDefault="005A5C69" w:rsidP="005A5C69"/>
    <w:p w:rsidR="005A5C69" w:rsidRPr="005A5C69" w:rsidRDefault="005A5C69" w:rsidP="000C44CF">
      <w:pPr>
        <w:pStyle w:val="Heading2"/>
        <w:tabs>
          <w:tab w:val="clear" w:pos="720"/>
        </w:tabs>
      </w:pPr>
      <w:bookmarkStart w:id="299" w:name="_Toc407786585"/>
      <w:r w:rsidRPr="005A5C69">
        <w:t>Running Batch Analysis</w:t>
      </w:r>
      <w:bookmarkEnd w:id="299"/>
    </w:p>
    <w:p w:rsidR="005A5C69" w:rsidRDefault="005A5C69" w:rsidP="005A5C69">
      <w:r>
        <w:t>With a pre-configured project file and a current profile file, running the batch analysis w</w:t>
      </w:r>
      <w:r w:rsidR="00562DFD">
        <w:t>ill</w:t>
      </w:r>
      <w:r>
        <w:t xml:space="preserve"> be straightforward with the following sequence indicated by the buttons in the program:</w:t>
      </w:r>
    </w:p>
    <w:p w:rsidR="005A5C69" w:rsidRPr="008D6B70" w:rsidRDefault="005A5C69" w:rsidP="008D6B70">
      <w:pPr>
        <w:ind w:firstLine="720"/>
        <w:rPr>
          <w:b/>
        </w:rPr>
      </w:pPr>
      <w:r w:rsidRPr="008D6B70">
        <w:rPr>
          <w:b/>
        </w:rPr>
        <w:t>Load WinVIVA Project → Load Current Profiles → Batch Run → Results</w:t>
      </w:r>
    </w:p>
    <w:p w:rsidR="005A5C69" w:rsidRDefault="005A5C69" w:rsidP="005A5C69">
      <w:r>
        <w:t>At the start of the program, only</w:t>
      </w:r>
      <w:r w:rsidR="00562DFD">
        <w:t xml:space="preserve"> the</w:t>
      </w:r>
      <w:r>
        <w:t xml:space="preserve"> </w:t>
      </w:r>
      <w:r w:rsidRPr="008D6B70">
        <w:rPr>
          <w:b/>
        </w:rPr>
        <w:t>Load WinVIVA Project</w:t>
      </w:r>
      <w:r>
        <w:t xml:space="preserve"> button will be enabled.  The button of each next step w</w:t>
      </w:r>
      <w:r w:rsidR="00562DFD">
        <w:t>ill</w:t>
      </w:r>
      <w:r>
        <w:t xml:space="preserve"> be </w:t>
      </w:r>
      <w:r w:rsidR="00182C33">
        <w:t>activat</w:t>
      </w:r>
      <w:r>
        <w:t>ed once the previous step is successfully finished.</w:t>
      </w:r>
    </w:p>
    <w:p w:rsidR="005A5C69" w:rsidRDefault="005A5C69" w:rsidP="005A5C69"/>
    <w:p w:rsidR="005A5C69" w:rsidRPr="005A5C69" w:rsidRDefault="005A5C69" w:rsidP="000C44CF">
      <w:pPr>
        <w:pStyle w:val="Heading2"/>
        <w:tabs>
          <w:tab w:val="clear" w:pos="720"/>
        </w:tabs>
      </w:pPr>
      <w:bookmarkStart w:id="300" w:name="_Toc407786586"/>
      <w:r>
        <w:t xml:space="preserve">Analysis </w:t>
      </w:r>
      <w:r w:rsidRPr="005A5C69">
        <w:t>Results</w:t>
      </w:r>
      <w:bookmarkEnd w:id="300"/>
    </w:p>
    <w:p w:rsidR="005A5C69" w:rsidRDefault="005A5C69" w:rsidP="005A5C69">
      <w:r>
        <w:t>Batch analysis results generated by VIVA w</w:t>
      </w:r>
      <w:r w:rsidR="00562DFD">
        <w:t>ill</w:t>
      </w:r>
      <w:r>
        <w:t xml:space="preserve"> be located in the directory where the project file is located.</w:t>
      </w:r>
    </w:p>
    <w:p w:rsidR="005A5C69" w:rsidRDefault="005A5C69" w:rsidP="005A5C69">
      <w:r>
        <w:t>The batch analysis results will be gathered into an Excel file for Single-Mode / Multi-Mode fatigue lives, and Single-Mode / Multi-Mode displacements.  The single mode results represent the modes wit</w:t>
      </w:r>
      <w:r w:rsidR="00CD425F">
        <w:t>h the least fatigue life only.</w:t>
      </w:r>
    </w:p>
    <w:p w:rsidR="005A5C69" w:rsidRDefault="005A5C69" w:rsidP="005A5C69">
      <w:r>
        <w:t>Additional result gathering is not avai</w:t>
      </w:r>
      <w:r w:rsidR="00182C33">
        <w:t>lable yet</w:t>
      </w:r>
      <w:r>
        <w:t>, but will be considered in the future development.</w:t>
      </w:r>
    </w:p>
    <w:sectPr w:rsidR="005A5C69" w:rsidSect="00BD7D76">
      <w:footerReference w:type="first" r:id="rId48"/>
      <w:pgSz w:w="12240" w:h="15840" w:code="1"/>
      <w:pgMar w:top="1440"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5BE" w:rsidRDefault="009A15BE">
      <w:pPr>
        <w:spacing w:before="0"/>
      </w:pPr>
      <w:r>
        <w:separator/>
      </w:r>
    </w:p>
  </w:endnote>
  <w:endnote w:type="continuationSeparator" w:id="0">
    <w:p w:rsidR="009A15BE" w:rsidRDefault="009A15B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30F" w:rsidRDefault="0011730F">
    <w:pPr>
      <w:pStyle w:val="Footer"/>
      <w:pBdr>
        <w:top w:val="single" w:sz="4" w:space="1" w:color="auto"/>
      </w:pBdr>
      <w:tabs>
        <w:tab w:val="clear" w:pos="4320"/>
        <w:tab w:val="clear" w:pos="8640"/>
        <w:tab w:val="center" w:pos="4680"/>
        <w:tab w:val="right" w:pos="9360"/>
      </w:tabs>
      <w:rPr>
        <w:sz w:val="16"/>
      </w:rPr>
    </w:pPr>
    <w:r>
      <w:tab/>
    </w: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7A0EEE">
      <w:rPr>
        <w:rStyle w:val="PageNumber"/>
        <w:noProof/>
        <w:sz w:val="16"/>
      </w:rPr>
      <w:t>i</w:t>
    </w:r>
    <w:r>
      <w:rPr>
        <w:rStyle w:val="PageNumber"/>
        <w:sz w:val="16"/>
      </w:rPr>
      <w:fldChar w:fldCharType="end"/>
    </w:r>
    <w:r>
      <w:rPr>
        <w:rStyle w:val="PageNumber"/>
        <w:sz w:val="16"/>
      </w:rPr>
      <w:tab/>
      <w:t>August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30F" w:rsidRDefault="0011730F">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30F" w:rsidRDefault="0011730F">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5BE" w:rsidRDefault="009A15BE">
      <w:pPr>
        <w:spacing w:before="0"/>
      </w:pPr>
      <w:r>
        <w:separator/>
      </w:r>
    </w:p>
  </w:footnote>
  <w:footnote w:type="continuationSeparator" w:id="0">
    <w:p w:rsidR="009A15BE" w:rsidRDefault="009A15B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30F" w:rsidRDefault="0011730F">
    <w:pPr>
      <w:pStyle w:val="Header"/>
      <w:pBdr>
        <w:bottom w:val="single" w:sz="4" w:space="1" w:color="auto"/>
      </w:pBdr>
      <w:rPr>
        <w:sz w:val="16"/>
      </w:rPr>
    </w:pPr>
    <w:r>
      <w:rPr>
        <w:sz w:val="16"/>
      </w:rPr>
      <w:t>VIVA User’s Manual / Windows Version 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65C"/>
    <w:multiLevelType w:val="hybridMultilevel"/>
    <w:tmpl w:val="15745274"/>
    <w:lvl w:ilvl="0" w:tplc="0409000F">
      <w:start w:val="1"/>
      <w:numFmt w:val="decimal"/>
      <w:lvlText w:val="%1."/>
      <w:lvlJc w:val="left"/>
      <w:pPr>
        <w:tabs>
          <w:tab w:val="num" w:pos="360"/>
        </w:tabs>
        <w:ind w:left="360" w:hanging="360"/>
      </w:pPr>
      <w:rPr>
        <w:rFonts w:hint="default"/>
      </w:rPr>
    </w:lvl>
    <w:lvl w:ilvl="1" w:tplc="9BD859C6">
      <w:start w:val="1"/>
      <w:numFmt w:val="decimal"/>
      <w:lvlText w:val="%2."/>
      <w:lvlJc w:val="left"/>
      <w:pPr>
        <w:ind w:left="720" w:hanging="360"/>
      </w:pPr>
      <w:rPr>
        <w:rFonts w:hint="default"/>
      </w:rPr>
    </w:lvl>
    <w:lvl w:ilvl="2" w:tplc="39FE5734">
      <w:start w:val="1"/>
      <w:numFmt w:val="lowerLetter"/>
      <w:lvlText w:val="%3)"/>
      <w:lvlJc w:val="left"/>
      <w:pPr>
        <w:ind w:left="1620" w:hanging="360"/>
      </w:pPr>
      <w:rPr>
        <w:rFonts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1803251"/>
    <w:multiLevelType w:val="hybridMultilevel"/>
    <w:tmpl w:val="123846B8"/>
    <w:lvl w:ilvl="0" w:tplc="FDD8EE28">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B0E3E0A"/>
    <w:multiLevelType w:val="hybridMultilevel"/>
    <w:tmpl w:val="7E168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E87191"/>
    <w:multiLevelType w:val="hybridMultilevel"/>
    <w:tmpl w:val="3BD85B12"/>
    <w:lvl w:ilvl="0" w:tplc="04090011">
      <w:start w:val="1"/>
      <w:numFmt w:val="decimal"/>
      <w:lvlText w:val="%1)"/>
      <w:lvlJc w:val="left"/>
      <w:pPr>
        <w:tabs>
          <w:tab w:val="num" w:pos="720"/>
        </w:tabs>
        <w:ind w:left="720" w:hanging="360"/>
      </w:pPr>
    </w:lvl>
    <w:lvl w:ilvl="1" w:tplc="5EDCA1EC">
      <w:start w:val="1"/>
      <w:numFmt w:val="bullet"/>
      <w:lvlText w:val=""/>
      <w:lvlJc w:val="left"/>
      <w:pPr>
        <w:tabs>
          <w:tab w:val="num" w:pos="1440"/>
        </w:tabs>
        <w:ind w:left="1440" w:hanging="360"/>
      </w:pPr>
      <w:rPr>
        <w:rFonts w:ascii="Symbol" w:hAnsi="Symbol" w:hint="default"/>
      </w:rPr>
    </w:lvl>
    <w:lvl w:ilvl="2" w:tplc="E31C36D4">
      <w:start w:val="1"/>
      <w:numFmt w:val="lowerRoman"/>
      <w:lvlText w:val="%3."/>
      <w:lvlJc w:val="left"/>
      <w:pPr>
        <w:tabs>
          <w:tab w:val="num" w:pos="2160"/>
        </w:tabs>
        <w:ind w:left="2160" w:hanging="360"/>
      </w:pPr>
      <w:rPr>
        <w:rFonts w:hint="eastAsia"/>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BC66D7"/>
    <w:multiLevelType w:val="hybridMultilevel"/>
    <w:tmpl w:val="147C3B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FC209C"/>
    <w:multiLevelType w:val="hybridMultilevel"/>
    <w:tmpl w:val="544670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1E22C9"/>
    <w:multiLevelType w:val="hybridMultilevel"/>
    <w:tmpl w:val="D820C9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4F6E4B"/>
    <w:multiLevelType w:val="hybridMultilevel"/>
    <w:tmpl w:val="25B288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C32BA3"/>
    <w:multiLevelType w:val="hybridMultilevel"/>
    <w:tmpl w:val="F5D21570"/>
    <w:lvl w:ilvl="0" w:tplc="EE82AED0">
      <w:start w:val="1"/>
      <w:numFmt w:val="bullet"/>
      <w:pStyle w:val="List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B278C6"/>
    <w:multiLevelType w:val="hybridMultilevel"/>
    <w:tmpl w:val="35F093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8E0880"/>
    <w:multiLevelType w:val="multilevel"/>
    <w:tmpl w:val="618459B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1440"/>
        </w:tabs>
        <w:ind w:left="720" w:firstLine="0"/>
      </w:pPr>
    </w:lvl>
    <w:lvl w:ilvl="3">
      <w:start w:val="1"/>
      <w:numFmt w:val="decimal"/>
      <w:pStyle w:val="Heading4"/>
      <w:lvlText w:val="%1.%2.%3.%4."/>
      <w:lvlJc w:val="left"/>
      <w:pPr>
        <w:tabs>
          <w:tab w:val="num" w:pos="1080"/>
        </w:tabs>
        <w:ind w:left="0" w:firstLine="0"/>
      </w:pPr>
    </w:lvl>
    <w:lvl w:ilvl="4">
      <w:start w:val="1"/>
      <w:numFmt w:val="decimal"/>
      <w:lvlText w:val="%1.%2.%3.%4.%5."/>
      <w:lvlJc w:val="left"/>
      <w:pPr>
        <w:tabs>
          <w:tab w:val="num" w:pos="936"/>
        </w:tabs>
        <w:ind w:left="0" w:hanging="144"/>
      </w:pPr>
    </w:lvl>
    <w:lvl w:ilvl="5">
      <w:start w:val="1"/>
      <w:numFmt w:val="decimal"/>
      <w:lvlText w:val="%1.%2.%3.%4.%5.%6."/>
      <w:lvlJc w:val="left"/>
      <w:pPr>
        <w:tabs>
          <w:tab w:val="num" w:pos="1440"/>
        </w:tabs>
        <w:ind w:left="0" w:firstLine="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nsid w:val="2DF307F9"/>
    <w:multiLevelType w:val="hybridMultilevel"/>
    <w:tmpl w:val="0CDEDB5E"/>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4808A6"/>
    <w:multiLevelType w:val="hybridMultilevel"/>
    <w:tmpl w:val="FA5E99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B07CE3"/>
    <w:multiLevelType w:val="hybridMultilevel"/>
    <w:tmpl w:val="5EF0706A"/>
    <w:lvl w:ilvl="0" w:tplc="04090005">
      <w:start w:val="1"/>
      <w:numFmt w:val="bullet"/>
      <w:lvlText w:val=""/>
      <w:lvlJc w:val="left"/>
      <w:pPr>
        <w:tabs>
          <w:tab w:val="num" w:pos="720"/>
        </w:tabs>
        <w:ind w:left="720" w:hanging="360"/>
      </w:pPr>
      <w:rPr>
        <w:rFonts w:ascii="Wingdings" w:hAnsi="Wingdings" w:hint="default"/>
      </w:rPr>
    </w:lvl>
    <w:lvl w:ilvl="1" w:tplc="BE765D7C">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213907"/>
    <w:multiLevelType w:val="hybridMultilevel"/>
    <w:tmpl w:val="01C2AA10"/>
    <w:lvl w:ilvl="0" w:tplc="FDD8EE2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FD4648C"/>
    <w:multiLevelType w:val="hybridMultilevel"/>
    <w:tmpl w:val="AD9CB55E"/>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35D0D7D"/>
    <w:multiLevelType w:val="hybridMultilevel"/>
    <w:tmpl w:val="690A2D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58D55F1"/>
    <w:multiLevelType w:val="hybridMultilevel"/>
    <w:tmpl w:val="864CA46E"/>
    <w:lvl w:ilvl="0" w:tplc="04090005">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8">
    <w:nsid w:val="580B70C1"/>
    <w:multiLevelType w:val="hybridMultilevel"/>
    <w:tmpl w:val="E6B09F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4262B6"/>
    <w:multiLevelType w:val="hybridMultilevel"/>
    <w:tmpl w:val="447E11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2441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14F50F2"/>
    <w:multiLevelType w:val="hybridMultilevel"/>
    <w:tmpl w:val="D62A820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52E7311"/>
    <w:multiLevelType w:val="hybridMultilevel"/>
    <w:tmpl w:val="31CAA0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A354D04"/>
    <w:multiLevelType w:val="hybridMultilevel"/>
    <w:tmpl w:val="CA666430"/>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5336A5"/>
    <w:multiLevelType w:val="hybridMultilevel"/>
    <w:tmpl w:val="45F438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21"/>
  </w:num>
  <w:num w:numId="3">
    <w:abstractNumId w:val="23"/>
  </w:num>
  <w:num w:numId="4">
    <w:abstractNumId w:val="15"/>
  </w:num>
  <w:num w:numId="5">
    <w:abstractNumId w:val="17"/>
  </w:num>
  <w:num w:numId="6">
    <w:abstractNumId w:val="18"/>
  </w:num>
  <w:num w:numId="7">
    <w:abstractNumId w:val="12"/>
  </w:num>
  <w:num w:numId="8">
    <w:abstractNumId w:val="16"/>
  </w:num>
  <w:num w:numId="9">
    <w:abstractNumId w:val="7"/>
  </w:num>
  <w:num w:numId="10">
    <w:abstractNumId w:val="13"/>
  </w:num>
  <w:num w:numId="11">
    <w:abstractNumId w:val="3"/>
  </w:num>
  <w:num w:numId="12">
    <w:abstractNumId w:val="8"/>
  </w:num>
  <w:num w:numId="13">
    <w:abstractNumId w:val="9"/>
  </w:num>
  <w:num w:numId="14">
    <w:abstractNumId w:val="22"/>
  </w:num>
  <w:num w:numId="15">
    <w:abstractNumId w:val="5"/>
  </w:num>
  <w:num w:numId="16">
    <w:abstractNumId w:val="19"/>
  </w:num>
  <w:num w:numId="17">
    <w:abstractNumId w:val="4"/>
  </w:num>
  <w:num w:numId="18">
    <w:abstractNumId w:val="10"/>
  </w:num>
  <w:num w:numId="19">
    <w:abstractNumId w:val="10"/>
  </w:num>
  <w:num w:numId="20">
    <w:abstractNumId w:val="2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2"/>
  </w:num>
  <w:num w:numId="28">
    <w:abstractNumId w:val="6"/>
  </w:num>
  <w:num w:numId="29">
    <w:abstractNumId w:val="1"/>
  </w:num>
  <w:num w:numId="30">
    <w:abstractNumId w:val="11"/>
  </w:num>
  <w:num w:numId="31">
    <w:abstractNumId w:val="10"/>
  </w:num>
  <w:num w:numId="32">
    <w:abstractNumId w:val="0"/>
  </w:num>
  <w:num w:numId="33">
    <w:abstractNumId w:val="10"/>
  </w:num>
  <w:num w:numId="34">
    <w:abstractNumId w:val="10"/>
  </w:num>
  <w:num w:numId="35">
    <w:abstractNumId w:val="2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003"/>
    <w:rsid w:val="00000ECE"/>
    <w:rsid w:val="00002B0F"/>
    <w:rsid w:val="0001583F"/>
    <w:rsid w:val="000173CD"/>
    <w:rsid w:val="000333F8"/>
    <w:rsid w:val="00040638"/>
    <w:rsid w:val="0004103B"/>
    <w:rsid w:val="000442B6"/>
    <w:rsid w:val="000453BA"/>
    <w:rsid w:val="00050E50"/>
    <w:rsid w:val="000614AF"/>
    <w:rsid w:val="00062EF3"/>
    <w:rsid w:val="0006435D"/>
    <w:rsid w:val="00073CD9"/>
    <w:rsid w:val="00085FA1"/>
    <w:rsid w:val="000922BA"/>
    <w:rsid w:val="00096698"/>
    <w:rsid w:val="00097B50"/>
    <w:rsid w:val="000A0CF9"/>
    <w:rsid w:val="000A2AB0"/>
    <w:rsid w:val="000A3629"/>
    <w:rsid w:val="000A5A2C"/>
    <w:rsid w:val="000A5C6E"/>
    <w:rsid w:val="000B53A5"/>
    <w:rsid w:val="000C3F7E"/>
    <w:rsid w:val="000C44CF"/>
    <w:rsid w:val="000C70E3"/>
    <w:rsid w:val="000D4FAC"/>
    <w:rsid w:val="000E2E6F"/>
    <w:rsid w:val="000F49C7"/>
    <w:rsid w:val="001003C5"/>
    <w:rsid w:val="00103E23"/>
    <w:rsid w:val="00107437"/>
    <w:rsid w:val="0010755F"/>
    <w:rsid w:val="00113552"/>
    <w:rsid w:val="00113793"/>
    <w:rsid w:val="00115200"/>
    <w:rsid w:val="0011717C"/>
    <w:rsid w:val="0011730F"/>
    <w:rsid w:val="0012101A"/>
    <w:rsid w:val="00122064"/>
    <w:rsid w:val="00125784"/>
    <w:rsid w:val="0013471F"/>
    <w:rsid w:val="001356F7"/>
    <w:rsid w:val="0014211E"/>
    <w:rsid w:val="001422D9"/>
    <w:rsid w:val="0015287B"/>
    <w:rsid w:val="00162305"/>
    <w:rsid w:val="001659EF"/>
    <w:rsid w:val="001661F0"/>
    <w:rsid w:val="001669A3"/>
    <w:rsid w:val="00170A70"/>
    <w:rsid w:val="00177296"/>
    <w:rsid w:val="001806D2"/>
    <w:rsid w:val="00182C33"/>
    <w:rsid w:val="00187319"/>
    <w:rsid w:val="001A13EE"/>
    <w:rsid w:val="001A1CA5"/>
    <w:rsid w:val="001A3879"/>
    <w:rsid w:val="001D1C8E"/>
    <w:rsid w:val="001D68F8"/>
    <w:rsid w:val="001E2D91"/>
    <w:rsid w:val="001E3E0A"/>
    <w:rsid w:val="001E5D18"/>
    <w:rsid w:val="00200B47"/>
    <w:rsid w:val="0020578D"/>
    <w:rsid w:val="002071F2"/>
    <w:rsid w:val="002144D3"/>
    <w:rsid w:val="0021459E"/>
    <w:rsid w:val="00217270"/>
    <w:rsid w:val="0023070C"/>
    <w:rsid w:val="00231817"/>
    <w:rsid w:val="00237AD0"/>
    <w:rsid w:val="0025512A"/>
    <w:rsid w:val="00265DA7"/>
    <w:rsid w:val="00266031"/>
    <w:rsid w:val="00270F1A"/>
    <w:rsid w:val="0027311A"/>
    <w:rsid w:val="0028497F"/>
    <w:rsid w:val="002B476D"/>
    <w:rsid w:val="002B721C"/>
    <w:rsid w:val="002D3003"/>
    <w:rsid w:val="002D34C7"/>
    <w:rsid w:val="002D4060"/>
    <w:rsid w:val="002D7410"/>
    <w:rsid w:val="002E17EF"/>
    <w:rsid w:val="002F7146"/>
    <w:rsid w:val="00340E26"/>
    <w:rsid w:val="003515B3"/>
    <w:rsid w:val="00364C0D"/>
    <w:rsid w:val="00366174"/>
    <w:rsid w:val="0037016D"/>
    <w:rsid w:val="0037269A"/>
    <w:rsid w:val="00374C72"/>
    <w:rsid w:val="00385097"/>
    <w:rsid w:val="003857C6"/>
    <w:rsid w:val="00387BA9"/>
    <w:rsid w:val="00391D25"/>
    <w:rsid w:val="00392A85"/>
    <w:rsid w:val="003A4510"/>
    <w:rsid w:val="003A679A"/>
    <w:rsid w:val="003A76D7"/>
    <w:rsid w:val="003B5107"/>
    <w:rsid w:val="003C68EF"/>
    <w:rsid w:val="003D7E1C"/>
    <w:rsid w:val="003E025B"/>
    <w:rsid w:val="003E36B1"/>
    <w:rsid w:val="004022A7"/>
    <w:rsid w:val="004042C6"/>
    <w:rsid w:val="00407978"/>
    <w:rsid w:val="00411E43"/>
    <w:rsid w:val="00412DEF"/>
    <w:rsid w:val="0041543A"/>
    <w:rsid w:val="004174FC"/>
    <w:rsid w:val="004247EA"/>
    <w:rsid w:val="00424CD3"/>
    <w:rsid w:val="00434901"/>
    <w:rsid w:val="00436FCF"/>
    <w:rsid w:val="0043772C"/>
    <w:rsid w:val="00446C84"/>
    <w:rsid w:val="004505BA"/>
    <w:rsid w:val="00450B9B"/>
    <w:rsid w:val="00450F29"/>
    <w:rsid w:val="00454D99"/>
    <w:rsid w:val="00462E52"/>
    <w:rsid w:val="00463FAF"/>
    <w:rsid w:val="004C513C"/>
    <w:rsid w:val="004D594C"/>
    <w:rsid w:val="004E32CE"/>
    <w:rsid w:val="004F1859"/>
    <w:rsid w:val="004F1A9E"/>
    <w:rsid w:val="004F4716"/>
    <w:rsid w:val="0051367D"/>
    <w:rsid w:val="005250C4"/>
    <w:rsid w:val="00533BA1"/>
    <w:rsid w:val="00535E35"/>
    <w:rsid w:val="0054041A"/>
    <w:rsid w:val="005412ED"/>
    <w:rsid w:val="005449B6"/>
    <w:rsid w:val="0055368E"/>
    <w:rsid w:val="00562DFD"/>
    <w:rsid w:val="00570FA7"/>
    <w:rsid w:val="0057345C"/>
    <w:rsid w:val="00574443"/>
    <w:rsid w:val="00575505"/>
    <w:rsid w:val="00593C60"/>
    <w:rsid w:val="005A0C86"/>
    <w:rsid w:val="005A1050"/>
    <w:rsid w:val="005A5C69"/>
    <w:rsid w:val="005B1BB2"/>
    <w:rsid w:val="005B3BAA"/>
    <w:rsid w:val="005B4A3F"/>
    <w:rsid w:val="005B60A1"/>
    <w:rsid w:val="005C0AE7"/>
    <w:rsid w:val="005C656C"/>
    <w:rsid w:val="005E0845"/>
    <w:rsid w:val="005E47DC"/>
    <w:rsid w:val="005E525B"/>
    <w:rsid w:val="005F0F51"/>
    <w:rsid w:val="005F5BF5"/>
    <w:rsid w:val="00626383"/>
    <w:rsid w:val="00643383"/>
    <w:rsid w:val="00652E6E"/>
    <w:rsid w:val="00663921"/>
    <w:rsid w:val="00665871"/>
    <w:rsid w:val="006718F5"/>
    <w:rsid w:val="00672611"/>
    <w:rsid w:val="00677A51"/>
    <w:rsid w:val="00677BC9"/>
    <w:rsid w:val="00680112"/>
    <w:rsid w:val="00694A08"/>
    <w:rsid w:val="0069662C"/>
    <w:rsid w:val="00696ADF"/>
    <w:rsid w:val="006A2007"/>
    <w:rsid w:val="006A7D43"/>
    <w:rsid w:val="006B1279"/>
    <w:rsid w:val="00706063"/>
    <w:rsid w:val="0072142A"/>
    <w:rsid w:val="00721A37"/>
    <w:rsid w:val="00725C9A"/>
    <w:rsid w:val="00733137"/>
    <w:rsid w:val="0073507E"/>
    <w:rsid w:val="00736582"/>
    <w:rsid w:val="00736FFD"/>
    <w:rsid w:val="00744073"/>
    <w:rsid w:val="00745182"/>
    <w:rsid w:val="00750B79"/>
    <w:rsid w:val="007534A7"/>
    <w:rsid w:val="00757BF8"/>
    <w:rsid w:val="00764BE1"/>
    <w:rsid w:val="0077249A"/>
    <w:rsid w:val="00772DF5"/>
    <w:rsid w:val="00775285"/>
    <w:rsid w:val="007835DB"/>
    <w:rsid w:val="00784398"/>
    <w:rsid w:val="00786EC6"/>
    <w:rsid w:val="00790B9F"/>
    <w:rsid w:val="00790D32"/>
    <w:rsid w:val="00790F24"/>
    <w:rsid w:val="00792F0C"/>
    <w:rsid w:val="007978CF"/>
    <w:rsid w:val="007A0EEE"/>
    <w:rsid w:val="007A2F7E"/>
    <w:rsid w:val="007C3522"/>
    <w:rsid w:val="007C472B"/>
    <w:rsid w:val="007D12F7"/>
    <w:rsid w:val="007D6801"/>
    <w:rsid w:val="007D7212"/>
    <w:rsid w:val="007E2574"/>
    <w:rsid w:val="007F26C0"/>
    <w:rsid w:val="007F72E8"/>
    <w:rsid w:val="0080041A"/>
    <w:rsid w:val="00804805"/>
    <w:rsid w:val="00822E50"/>
    <w:rsid w:val="00822EC6"/>
    <w:rsid w:val="00823D6A"/>
    <w:rsid w:val="0082599B"/>
    <w:rsid w:val="00826EF1"/>
    <w:rsid w:val="008337CC"/>
    <w:rsid w:val="00837532"/>
    <w:rsid w:val="00840E6F"/>
    <w:rsid w:val="008459C8"/>
    <w:rsid w:val="00852EA4"/>
    <w:rsid w:val="00857599"/>
    <w:rsid w:val="00860D69"/>
    <w:rsid w:val="00861817"/>
    <w:rsid w:val="00867F9E"/>
    <w:rsid w:val="008809A2"/>
    <w:rsid w:val="0088301E"/>
    <w:rsid w:val="00883192"/>
    <w:rsid w:val="00890C19"/>
    <w:rsid w:val="008A03B7"/>
    <w:rsid w:val="008A2281"/>
    <w:rsid w:val="008A6ECE"/>
    <w:rsid w:val="008B76D6"/>
    <w:rsid w:val="008C04D5"/>
    <w:rsid w:val="008C12F2"/>
    <w:rsid w:val="008D17EF"/>
    <w:rsid w:val="008D50FA"/>
    <w:rsid w:val="008D6B70"/>
    <w:rsid w:val="008E7D91"/>
    <w:rsid w:val="008F24F3"/>
    <w:rsid w:val="0090012D"/>
    <w:rsid w:val="00902FAB"/>
    <w:rsid w:val="009063C8"/>
    <w:rsid w:val="00907B36"/>
    <w:rsid w:val="009150CC"/>
    <w:rsid w:val="009242A0"/>
    <w:rsid w:val="009300BC"/>
    <w:rsid w:val="0093288B"/>
    <w:rsid w:val="0094261E"/>
    <w:rsid w:val="00954418"/>
    <w:rsid w:val="009620C0"/>
    <w:rsid w:val="0099660A"/>
    <w:rsid w:val="009A15BE"/>
    <w:rsid w:val="009A5A8D"/>
    <w:rsid w:val="009B090C"/>
    <w:rsid w:val="009B2629"/>
    <w:rsid w:val="009B2F61"/>
    <w:rsid w:val="009C03D8"/>
    <w:rsid w:val="009C730E"/>
    <w:rsid w:val="009C7B9D"/>
    <w:rsid w:val="009E0699"/>
    <w:rsid w:val="009E4B02"/>
    <w:rsid w:val="009F01F3"/>
    <w:rsid w:val="00A20276"/>
    <w:rsid w:val="00A21E1F"/>
    <w:rsid w:val="00A261DF"/>
    <w:rsid w:val="00A26F42"/>
    <w:rsid w:val="00A3200B"/>
    <w:rsid w:val="00A3210F"/>
    <w:rsid w:val="00A3450C"/>
    <w:rsid w:val="00A435D3"/>
    <w:rsid w:val="00A5039C"/>
    <w:rsid w:val="00A50AF3"/>
    <w:rsid w:val="00A5101E"/>
    <w:rsid w:val="00A513B0"/>
    <w:rsid w:val="00A6050E"/>
    <w:rsid w:val="00A60C3E"/>
    <w:rsid w:val="00A61BD8"/>
    <w:rsid w:val="00A64B49"/>
    <w:rsid w:val="00A67E7A"/>
    <w:rsid w:val="00A91D42"/>
    <w:rsid w:val="00A94731"/>
    <w:rsid w:val="00A95BD1"/>
    <w:rsid w:val="00AB402E"/>
    <w:rsid w:val="00B03651"/>
    <w:rsid w:val="00B10B73"/>
    <w:rsid w:val="00B1410B"/>
    <w:rsid w:val="00B14A9C"/>
    <w:rsid w:val="00B159E0"/>
    <w:rsid w:val="00B16CE7"/>
    <w:rsid w:val="00B227D6"/>
    <w:rsid w:val="00B30952"/>
    <w:rsid w:val="00B30B7D"/>
    <w:rsid w:val="00B43965"/>
    <w:rsid w:val="00B44605"/>
    <w:rsid w:val="00B53F99"/>
    <w:rsid w:val="00B644A9"/>
    <w:rsid w:val="00B70882"/>
    <w:rsid w:val="00B75CF3"/>
    <w:rsid w:val="00B81E23"/>
    <w:rsid w:val="00B95027"/>
    <w:rsid w:val="00BA30B1"/>
    <w:rsid w:val="00BB0C4E"/>
    <w:rsid w:val="00BB3BC3"/>
    <w:rsid w:val="00BC66D0"/>
    <w:rsid w:val="00BD0535"/>
    <w:rsid w:val="00BD1ADD"/>
    <w:rsid w:val="00BD7D76"/>
    <w:rsid w:val="00BF2D64"/>
    <w:rsid w:val="00C044FF"/>
    <w:rsid w:val="00C11FA9"/>
    <w:rsid w:val="00C2278E"/>
    <w:rsid w:val="00C269DD"/>
    <w:rsid w:val="00C331E7"/>
    <w:rsid w:val="00C3600B"/>
    <w:rsid w:val="00C43BB6"/>
    <w:rsid w:val="00C5625E"/>
    <w:rsid w:val="00C65F63"/>
    <w:rsid w:val="00C82834"/>
    <w:rsid w:val="00C8389F"/>
    <w:rsid w:val="00C96AA2"/>
    <w:rsid w:val="00C97677"/>
    <w:rsid w:val="00CB1FCE"/>
    <w:rsid w:val="00CB62D2"/>
    <w:rsid w:val="00CB640A"/>
    <w:rsid w:val="00CD425F"/>
    <w:rsid w:val="00CD4814"/>
    <w:rsid w:val="00CD5249"/>
    <w:rsid w:val="00CE2640"/>
    <w:rsid w:val="00CE275C"/>
    <w:rsid w:val="00CE3E95"/>
    <w:rsid w:val="00CE4FBE"/>
    <w:rsid w:val="00CE5BE7"/>
    <w:rsid w:val="00CF2251"/>
    <w:rsid w:val="00CF3C5A"/>
    <w:rsid w:val="00CF41EF"/>
    <w:rsid w:val="00CF4C11"/>
    <w:rsid w:val="00D036F0"/>
    <w:rsid w:val="00D05954"/>
    <w:rsid w:val="00D13277"/>
    <w:rsid w:val="00D2737C"/>
    <w:rsid w:val="00D27D69"/>
    <w:rsid w:val="00D32F08"/>
    <w:rsid w:val="00D43C3A"/>
    <w:rsid w:val="00D466EB"/>
    <w:rsid w:val="00D742D9"/>
    <w:rsid w:val="00D82C7F"/>
    <w:rsid w:val="00D82D8B"/>
    <w:rsid w:val="00D9775D"/>
    <w:rsid w:val="00DC0D11"/>
    <w:rsid w:val="00DC1B88"/>
    <w:rsid w:val="00DD3A3C"/>
    <w:rsid w:val="00DD648E"/>
    <w:rsid w:val="00DE2C6B"/>
    <w:rsid w:val="00DE79D9"/>
    <w:rsid w:val="00DF1F02"/>
    <w:rsid w:val="00E00F9C"/>
    <w:rsid w:val="00E01142"/>
    <w:rsid w:val="00E31289"/>
    <w:rsid w:val="00E36239"/>
    <w:rsid w:val="00E43703"/>
    <w:rsid w:val="00E56949"/>
    <w:rsid w:val="00E60722"/>
    <w:rsid w:val="00E65A20"/>
    <w:rsid w:val="00E749FE"/>
    <w:rsid w:val="00E74D5E"/>
    <w:rsid w:val="00E8105B"/>
    <w:rsid w:val="00E8345F"/>
    <w:rsid w:val="00E9465E"/>
    <w:rsid w:val="00EA49BA"/>
    <w:rsid w:val="00EC3385"/>
    <w:rsid w:val="00ED0615"/>
    <w:rsid w:val="00ED6E6A"/>
    <w:rsid w:val="00EE5FFE"/>
    <w:rsid w:val="00EE6BDA"/>
    <w:rsid w:val="00F16A17"/>
    <w:rsid w:val="00F34C09"/>
    <w:rsid w:val="00F3685D"/>
    <w:rsid w:val="00F45284"/>
    <w:rsid w:val="00F71C79"/>
    <w:rsid w:val="00F71D3E"/>
    <w:rsid w:val="00FA6CB4"/>
    <w:rsid w:val="00FA77B6"/>
    <w:rsid w:val="00FB3618"/>
    <w:rsid w:val="00FC2A91"/>
    <w:rsid w:val="00FD097F"/>
    <w:rsid w:val="00FD3429"/>
    <w:rsid w:val="00FE4E5B"/>
    <w:rsid w:val="00FF550E"/>
    <w:rsid w:val="00FF5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EF3"/>
    <w:pPr>
      <w:spacing w:before="240"/>
      <w:jc w:val="both"/>
    </w:pPr>
    <w:rPr>
      <w:sz w:val="22"/>
      <w:lang w:eastAsia="en-US"/>
    </w:rPr>
  </w:style>
  <w:style w:type="paragraph" w:styleId="Heading1">
    <w:name w:val="heading 1"/>
    <w:basedOn w:val="Normal"/>
    <w:next w:val="Normal"/>
    <w:qFormat/>
    <w:pPr>
      <w:keepNext/>
      <w:numPr>
        <w:numId w:val="1"/>
      </w:numPr>
      <w:spacing w:after="60"/>
      <w:outlineLvl w:val="0"/>
    </w:pPr>
    <w:rPr>
      <w:b/>
      <w:caps/>
      <w:kern w:val="28"/>
      <w:sz w:val="24"/>
    </w:rPr>
  </w:style>
  <w:style w:type="paragraph" w:styleId="Heading2">
    <w:name w:val="heading 2"/>
    <w:basedOn w:val="Normal"/>
    <w:next w:val="Normal"/>
    <w:link w:val="Heading2Char"/>
    <w:qFormat/>
    <w:rsid w:val="00454D99"/>
    <w:pPr>
      <w:numPr>
        <w:ilvl w:val="1"/>
        <w:numId w:val="1"/>
      </w:numPr>
      <w:spacing w:after="60"/>
      <w:outlineLvl w:val="1"/>
    </w:pPr>
    <w:rPr>
      <w:b/>
    </w:rPr>
  </w:style>
  <w:style w:type="paragraph" w:styleId="Heading3">
    <w:name w:val="heading 3"/>
    <w:basedOn w:val="Normal"/>
    <w:next w:val="Normal"/>
    <w:link w:val="Heading3Char"/>
    <w:qFormat/>
    <w:pPr>
      <w:keepNext/>
      <w:numPr>
        <w:ilvl w:val="2"/>
        <w:numId w:val="1"/>
      </w:numPr>
      <w:spacing w:after="60"/>
      <w:outlineLvl w:val="2"/>
    </w:pPr>
  </w:style>
  <w:style w:type="paragraph" w:styleId="Heading4">
    <w:name w:val="heading 4"/>
    <w:basedOn w:val="Normal"/>
    <w:next w:val="Normal"/>
    <w:qFormat/>
    <w:pPr>
      <w:keepNext/>
      <w:numPr>
        <w:ilvl w:val="3"/>
        <w:numId w:val="1"/>
      </w:numPr>
      <w:outlineLvl w:val="3"/>
    </w:pPr>
  </w:style>
  <w:style w:type="paragraph" w:styleId="Heading5">
    <w:name w:val="heading 5"/>
    <w:basedOn w:val="Normal"/>
    <w:next w:val="Normal"/>
    <w:qFormat/>
    <w:pPr>
      <w:spacing w:after="60"/>
      <w:outlineLvl w:val="4"/>
    </w:pPr>
    <w:rPr>
      <w:b/>
      <w:i/>
      <w:sz w:val="20"/>
    </w:rPr>
  </w:style>
  <w:style w:type="paragraph" w:styleId="Heading6">
    <w:name w:val="heading 6"/>
    <w:basedOn w:val="Normal"/>
    <w:next w:val="Normal"/>
    <w:qFormat/>
    <w:pPr>
      <w:keepNext/>
      <w:spacing w:line="360" w:lineRule="auto"/>
      <w:jc w:val="center"/>
      <w:outlineLvl w:val="5"/>
    </w:pPr>
    <w:rPr>
      <w:b/>
      <w:sz w:val="24"/>
    </w:rPr>
  </w:style>
  <w:style w:type="paragraph" w:styleId="Heading7">
    <w:name w:val="heading 7"/>
    <w:basedOn w:val="Normal"/>
    <w:next w:val="Normal"/>
    <w:link w:val="Heading7Char"/>
    <w:qFormat/>
    <w:pPr>
      <w:shd w:val="clear" w:color="auto" w:fill="E6E6E6"/>
      <w:tabs>
        <w:tab w:val="left" w:pos="1440"/>
      </w:tabs>
      <w:ind w:left="1440" w:right="720" w:hanging="720"/>
      <w:outlineLvl w:val="6"/>
    </w:pPr>
    <w:rPr>
      <w:bCs/>
      <w:i/>
    </w:rPr>
  </w:style>
  <w:style w:type="paragraph" w:styleId="Heading8">
    <w:name w:val="heading 8"/>
    <w:basedOn w:val="Normal"/>
    <w:next w:val="Normal"/>
    <w:qFormat/>
    <w:rsid w:val="008C04D5"/>
    <w:pPr>
      <w:spacing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Caption">
    <w:name w:val="caption"/>
    <w:basedOn w:val="Normal"/>
    <w:next w:val="Normal"/>
    <w:qFormat/>
    <w:rsid w:val="008C04D5"/>
    <w:pPr>
      <w:spacing w:after="120"/>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rsid w:val="008C04D5"/>
    <w:pPr>
      <w:tabs>
        <w:tab w:val="left" w:pos="720"/>
        <w:tab w:val="right" w:leader="dot" w:pos="9360"/>
      </w:tabs>
      <w:spacing w:before="120"/>
      <w:jc w:val="left"/>
      <w:outlineLvl w:val="0"/>
    </w:pPr>
    <w:rPr>
      <w:b/>
      <w:caps/>
      <w:noProof/>
    </w:rPr>
  </w:style>
  <w:style w:type="paragraph" w:styleId="TOC2">
    <w:name w:val="toc 2"/>
    <w:basedOn w:val="Normal"/>
    <w:next w:val="Normal"/>
    <w:autoRedefine/>
    <w:uiPriority w:val="39"/>
    <w:rsid w:val="008C04D5"/>
    <w:pPr>
      <w:tabs>
        <w:tab w:val="left" w:pos="1100"/>
        <w:tab w:val="right" w:leader="dot" w:pos="9360"/>
      </w:tabs>
      <w:spacing w:before="120"/>
      <w:ind w:left="360"/>
      <w:jc w:val="left"/>
      <w:outlineLvl w:val="1"/>
    </w:pPr>
    <w:rPr>
      <w:noProof/>
    </w:rPr>
  </w:style>
  <w:style w:type="paragraph" w:styleId="TOC3">
    <w:name w:val="toc 3"/>
    <w:basedOn w:val="Normal"/>
    <w:next w:val="Normal"/>
    <w:autoRedefine/>
    <w:uiPriority w:val="39"/>
    <w:rsid w:val="008C04D5"/>
    <w:pPr>
      <w:tabs>
        <w:tab w:val="left" w:pos="1440"/>
        <w:tab w:val="left" w:pos="1540"/>
        <w:tab w:val="right" w:leader="dot" w:pos="9360"/>
      </w:tabs>
      <w:spacing w:before="0"/>
      <w:ind w:left="720"/>
      <w:outlineLvl w:val="2"/>
    </w:pPr>
    <w:rPr>
      <w:noProof/>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ableofFigures">
    <w:name w:val="table of figures"/>
    <w:basedOn w:val="TOC2"/>
    <w:next w:val="Normal"/>
    <w:uiPriority w:val="99"/>
    <w:pPr>
      <w:ind w:left="0"/>
    </w:pPr>
  </w:style>
  <w:style w:type="paragraph" w:styleId="BodyText">
    <w:name w:val="Body Text"/>
    <w:basedOn w:val="Normal"/>
    <w:rPr>
      <w:sz w:val="20"/>
    </w:rPr>
  </w:style>
  <w:style w:type="paragraph" w:styleId="BodyText2">
    <w:name w:val="Body Text 2"/>
    <w:basedOn w:val="Normal"/>
    <w:pPr>
      <w:jc w:val="left"/>
    </w:pPr>
    <w:rPr>
      <w:sz w:val="20"/>
    </w:rPr>
  </w:style>
  <w:style w:type="paragraph" w:styleId="BodyTextIndent">
    <w:name w:val="Body Text Indent"/>
    <w:basedOn w:val="Normal"/>
    <w:link w:val="BodyTextIndentChar"/>
    <w:pPr>
      <w:ind w:left="720"/>
    </w:pPr>
    <w:rPr>
      <w:noProof/>
    </w:rPr>
  </w:style>
  <w:style w:type="paragraph" w:styleId="BodyTextIndent2">
    <w:name w:val="Body Text Indent 2"/>
    <w:basedOn w:val="Normal"/>
    <w:pPr>
      <w:ind w:left="1620"/>
    </w:pPr>
    <w:rPr>
      <w:sz w:val="18"/>
    </w:rPr>
  </w:style>
  <w:style w:type="paragraph" w:styleId="BlockText">
    <w:name w:val="Block Text"/>
    <w:basedOn w:val="Normal"/>
    <w:pPr>
      <w:ind w:left="1620" w:right="1620"/>
    </w:pPr>
    <w:rPr>
      <w:sz w:val="18"/>
    </w:rPr>
  </w:style>
  <w:style w:type="paragraph" w:styleId="PlainText">
    <w:name w:val="Plain Text"/>
    <w:basedOn w:val="Normal"/>
    <w:pPr>
      <w:autoSpaceDE w:val="0"/>
      <w:autoSpaceDN w:val="0"/>
      <w:spacing w:before="0"/>
      <w:jc w:val="left"/>
    </w:pPr>
    <w:rPr>
      <w:rFonts w:ascii="Courier New" w:hAnsi="Courier New" w:cs="Courier New"/>
      <w:sz w:val="20"/>
    </w:rPr>
  </w:style>
  <w:style w:type="paragraph" w:styleId="ListBullet">
    <w:name w:val="List Bullet"/>
    <w:basedOn w:val="Normal"/>
    <w:autoRedefine/>
    <w:pPr>
      <w:numPr>
        <w:numId w:val="12"/>
      </w:numPr>
    </w:pPr>
  </w:style>
  <w:style w:type="character" w:styleId="Hyperlink">
    <w:name w:val="Hyperlink"/>
    <w:uiPriority w:val="99"/>
    <w:rPr>
      <w:color w:val="0000FF"/>
      <w:u w:val="single"/>
    </w:rPr>
  </w:style>
  <w:style w:type="paragraph" w:styleId="Title">
    <w:name w:val="Title"/>
    <w:basedOn w:val="Normal"/>
    <w:qFormat/>
    <w:rsid w:val="008C04D5"/>
    <w:pPr>
      <w:spacing w:line="360" w:lineRule="auto"/>
      <w:jc w:val="center"/>
      <w:outlineLvl w:val="0"/>
    </w:pPr>
    <w:rPr>
      <w:rFonts w:ascii="Bookman Old Style" w:hAnsi="Bookman Old Style" w:cs="Arial"/>
      <w:b/>
      <w:bCs/>
      <w:kern w:val="28"/>
      <w:sz w:val="36"/>
      <w:szCs w:val="32"/>
    </w:rPr>
  </w:style>
  <w:style w:type="paragraph" w:styleId="BalloonText">
    <w:name w:val="Balloon Text"/>
    <w:basedOn w:val="Normal"/>
    <w:semiHidden/>
    <w:rsid w:val="00823D6A"/>
    <w:rPr>
      <w:rFonts w:ascii="Tahoma" w:hAnsi="Tahoma" w:cs="Tahoma"/>
      <w:sz w:val="16"/>
      <w:szCs w:val="16"/>
    </w:rPr>
  </w:style>
  <w:style w:type="character" w:customStyle="1" w:styleId="Heading7Char">
    <w:name w:val="Heading 7 Char"/>
    <w:link w:val="Heading7"/>
    <w:rsid w:val="00B44605"/>
    <w:rPr>
      <w:bCs/>
      <w:i/>
      <w:sz w:val="22"/>
      <w:shd w:val="clear" w:color="auto" w:fill="E6E6E6"/>
      <w:lang w:eastAsia="en-US"/>
    </w:rPr>
  </w:style>
  <w:style w:type="character" w:customStyle="1" w:styleId="BodyTextIndentChar">
    <w:name w:val="Body Text Indent Char"/>
    <w:link w:val="BodyTextIndent"/>
    <w:rsid w:val="00B44605"/>
    <w:rPr>
      <w:noProof/>
      <w:sz w:val="22"/>
      <w:lang w:eastAsia="en-US"/>
    </w:rPr>
  </w:style>
  <w:style w:type="character" w:customStyle="1" w:styleId="Heading3Char">
    <w:name w:val="Heading 3 Char"/>
    <w:link w:val="Heading3"/>
    <w:rsid w:val="00D2737C"/>
    <w:rPr>
      <w:sz w:val="22"/>
      <w:lang w:eastAsia="en-US"/>
    </w:rPr>
  </w:style>
  <w:style w:type="character" w:customStyle="1" w:styleId="Heading2Char">
    <w:name w:val="Heading 2 Char"/>
    <w:link w:val="Heading2"/>
    <w:rsid w:val="00454D99"/>
    <w:rPr>
      <w:b/>
      <w:sz w:val="22"/>
      <w:lang w:eastAsia="en-US"/>
    </w:rPr>
  </w:style>
  <w:style w:type="paragraph" w:styleId="ListParagraph">
    <w:name w:val="List Paragraph"/>
    <w:basedOn w:val="Normal"/>
    <w:qFormat/>
    <w:rsid w:val="00DC1B88"/>
    <w:pPr>
      <w:ind w:left="720"/>
      <w:contextualSpacing/>
    </w:pPr>
  </w:style>
  <w:style w:type="character" w:styleId="CommentReference">
    <w:name w:val="annotation reference"/>
    <w:basedOn w:val="DefaultParagraphFont"/>
    <w:uiPriority w:val="99"/>
    <w:semiHidden/>
    <w:unhideWhenUsed/>
    <w:rsid w:val="00096698"/>
    <w:rPr>
      <w:sz w:val="16"/>
      <w:szCs w:val="16"/>
    </w:rPr>
  </w:style>
  <w:style w:type="paragraph" w:styleId="CommentText">
    <w:name w:val="annotation text"/>
    <w:basedOn w:val="Normal"/>
    <w:link w:val="CommentTextChar"/>
    <w:uiPriority w:val="99"/>
    <w:semiHidden/>
    <w:unhideWhenUsed/>
    <w:rsid w:val="00096698"/>
    <w:rPr>
      <w:sz w:val="20"/>
    </w:rPr>
  </w:style>
  <w:style w:type="character" w:customStyle="1" w:styleId="CommentTextChar">
    <w:name w:val="Comment Text Char"/>
    <w:basedOn w:val="DefaultParagraphFont"/>
    <w:link w:val="CommentText"/>
    <w:uiPriority w:val="99"/>
    <w:semiHidden/>
    <w:rsid w:val="00096698"/>
    <w:rPr>
      <w:lang w:eastAsia="en-US"/>
    </w:rPr>
  </w:style>
  <w:style w:type="paragraph" w:styleId="CommentSubject">
    <w:name w:val="annotation subject"/>
    <w:basedOn w:val="CommentText"/>
    <w:next w:val="CommentText"/>
    <w:link w:val="CommentSubjectChar"/>
    <w:uiPriority w:val="99"/>
    <w:semiHidden/>
    <w:unhideWhenUsed/>
    <w:rsid w:val="00096698"/>
    <w:rPr>
      <w:b/>
      <w:bCs/>
    </w:rPr>
  </w:style>
  <w:style w:type="character" w:customStyle="1" w:styleId="CommentSubjectChar">
    <w:name w:val="Comment Subject Char"/>
    <w:basedOn w:val="CommentTextChar"/>
    <w:link w:val="CommentSubject"/>
    <w:uiPriority w:val="99"/>
    <w:semiHidden/>
    <w:rsid w:val="00096698"/>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EF3"/>
    <w:pPr>
      <w:spacing w:before="240"/>
      <w:jc w:val="both"/>
    </w:pPr>
    <w:rPr>
      <w:sz w:val="22"/>
      <w:lang w:eastAsia="en-US"/>
    </w:rPr>
  </w:style>
  <w:style w:type="paragraph" w:styleId="Heading1">
    <w:name w:val="heading 1"/>
    <w:basedOn w:val="Normal"/>
    <w:next w:val="Normal"/>
    <w:qFormat/>
    <w:pPr>
      <w:keepNext/>
      <w:numPr>
        <w:numId w:val="1"/>
      </w:numPr>
      <w:spacing w:after="60"/>
      <w:outlineLvl w:val="0"/>
    </w:pPr>
    <w:rPr>
      <w:b/>
      <w:caps/>
      <w:kern w:val="28"/>
      <w:sz w:val="24"/>
    </w:rPr>
  </w:style>
  <w:style w:type="paragraph" w:styleId="Heading2">
    <w:name w:val="heading 2"/>
    <w:basedOn w:val="Normal"/>
    <w:next w:val="Normal"/>
    <w:link w:val="Heading2Char"/>
    <w:qFormat/>
    <w:rsid w:val="00454D99"/>
    <w:pPr>
      <w:numPr>
        <w:ilvl w:val="1"/>
        <w:numId w:val="1"/>
      </w:numPr>
      <w:spacing w:after="60"/>
      <w:outlineLvl w:val="1"/>
    </w:pPr>
    <w:rPr>
      <w:b/>
    </w:rPr>
  </w:style>
  <w:style w:type="paragraph" w:styleId="Heading3">
    <w:name w:val="heading 3"/>
    <w:basedOn w:val="Normal"/>
    <w:next w:val="Normal"/>
    <w:link w:val="Heading3Char"/>
    <w:qFormat/>
    <w:pPr>
      <w:keepNext/>
      <w:numPr>
        <w:ilvl w:val="2"/>
        <w:numId w:val="1"/>
      </w:numPr>
      <w:spacing w:after="60"/>
      <w:outlineLvl w:val="2"/>
    </w:pPr>
  </w:style>
  <w:style w:type="paragraph" w:styleId="Heading4">
    <w:name w:val="heading 4"/>
    <w:basedOn w:val="Normal"/>
    <w:next w:val="Normal"/>
    <w:qFormat/>
    <w:pPr>
      <w:keepNext/>
      <w:numPr>
        <w:ilvl w:val="3"/>
        <w:numId w:val="1"/>
      </w:numPr>
      <w:outlineLvl w:val="3"/>
    </w:pPr>
  </w:style>
  <w:style w:type="paragraph" w:styleId="Heading5">
    <w:name w:val="heading 5"/>
    <w:basedOn w:val="Normal"/>
    <w:next w:val="Normal"/>
    <w:qFormat/>
    <w:pPr>
      <w:spacing w:after="60"/>
      <w:outlineLvl w:val="4"/>
    </w:pPr>
    <w:rPr>
      <w:b/>
      <w:i/>
      <w:sz w:val="20"/>
    </w:rPr>
  </w:style>
  <w:style w:type="paragraph" w:styleId="Heading6">
    <w:name w:val="heading 6"/>
    <w:basedOn w:val="Normal"/>
    <w:next w:val="Normal"/>
    <w:qFormat/>
    <w:pPr>
      <w:keepNext/>
      <w:spacing w:line="360" w:lineRule="auto"/>
      <w:jc w:val="center"/>
      <w:outlineLvl w:val="5"/>
    </w:pPr>
    <w:rPr>
      <w:b/>
      <w:sz w:val="24"/>
    </w:rPr>
  </w:style>
  <w:style w:type="paragraph" w:styleId="Heading7">
    <w:name w:val="heading 7"/>
    <w:basedOn w:val="Normal"/>
    <w:next w:val="Normal"/>
    <w:link w:val="Heading7Char"/>
    <w:qFormat/>
    <w:pPr>
      <w:shd w:val="clear" w:color="auto" w:fill="E6E6E6"/>
      <w:tabs>
        <w:tab w:val="left" w:pos="1440"/>
      </w:tabs>
      <w:ind w:left="1440" w:right="720" w:hanging="720"/>
      <w:outlineLvl w:val="6"/>
    </w:pPr>
    <w:rPr>
      <w:bCs/>
      <w:i/>
    </w:rPr>
  </w:style>
  <w:style w:type="paragraph" w:styleId="Heading8">
    <w:name w:val="heading 8"/>
    <w:basedOn w:val="Normal"/>
    <w:next w:val="Normal"/>
    <w:qFormat/>
    <w:rsid w:val="008C04D5"/>
    <w:pPr>
      <w:spacing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Caption">
    <w:name w:val="caption"/>
    <w:basedOn w:val="Normal"/>
    <w:next w:val="Normal"/>
    <w:qFormat/>
    <w:rsid w:val="008C04D5"/>
    <w:pPr>
      <w:spacing w:after="120"/>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rsid w:val="008C04D5"/>
    <w:pPr>
      <w:tabs>
        <w:tab w:val="left" w:pos="720"/>
        <w:tab w:val="right" w:leader="dot" w:pos="9360"/>
      </w:tabs>
      <w:spacing w:before="120"/>
      <w:jc w:val="left"/>
      <w:outlineLvl w:val="0"/>
    </w:pPr>
    <w:rPr>
      <w:b/>
      <w:caps/>
      <w:noProof/>
    </w:rPr>
  </w:style>
  <w:style w:type="paragraph" w:styleId="TOC2">
    <w:name w:val="toc 2"/>
    <w:basedOn w:val="Normal"/>
    <w:next w:val="Normal"/>
    <w:autoRedefine/>
    <w:uiPriority w:val="39"/>
    <w:rsid w:val="008C04D5"/>
    <w:pPr>
      <w:tabs>
        <w:tab w:val="left" w:pos="1100"/>
        <w:tab w:val="right" w:leader="dot" w:pos="9360"/>
      </w:tabs>
      <w:spacing w:before="120"/>
      <w:ind w:left="360"/>
      <w:jc w:val="left"/>
      <w:outlineLvl w:val="1"/>
    </w:pPr>
    <w:rPr>
      <w:noProof/>
    </w:rPr>
  </w:style>
  <w:style w:type="paragraph" w:styleId="TOC3">
    <w:name w:val="toc 3"/>
    <w:basedOn w:val="Normal"/>
    <w:next w:val="Normal"/>
    <w:autoRedefine/>
    <w:uiPriority w:val="39"/>
    <w:rsid w:val="008C04D5"/>
    <w:pPr>
      <w:tabs>
        <w:tab w:val="left" w:pos="1440"/>
        <w:tab w:val="left" w:pos="1540"/>
        <w:tab w:val="right" w:leader="dot" w:pos="9360"/>
      </w:tabs>
      <w:spacing w:before="0"/>
      <w:ind w:left="720"/>
      <w:outlineLvl w:val="2"/>
    </w:pPr>
    <w:rPr>
      <w:noProof/>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ableofFigures">
    <w:name w:val="table of figures"/>
    <w:basedOn w:val="TOC2"/>
    <w:next w:val="Normal"/>
    <w:uiPriority w:val="99"/>
    <w:pPr>
      <w:ind w:left="0"/>
    </w:pPr>
  </w:style>
  <w:style w:type="paragraph" w:styleId="BodyText">
    <w:name w:val="Body Text"/>
    <w:basedOn w:val="Normal"/>
    <w:rPr>
      <w:sz w:val="20"/>
    </w:rPr>
  </w:style>
  <w:style w:type="paragraph" w:styleId="BodyText2">
    <w:name w:val="Body Text 2"/>
    <w:basedOn w:val="Normal"/>
    <w:pPr>
      <w:jc w:val="left"/>
    </w:pPr>
    <w:rPr>
      <w:sz w:val="20"/>
    </w:rPr>
  </w:style>
  <w:style w:type="paragraph" w:styleId="BodyTextIndent">
    <w:name w:val="Body Text Indent"/>
    <w:basedOn w:val="Normal"/>
    <w:link w:val="BodyTextIndentChar"/>
    <w:pPr>
      <w:ind w:left="720"/>
    </w:pPr>
    <w:rPr>
      <w:noProof/>
    </w:rPr>
  </w:style>
  <w:style w:type="paragraph" w:styleId="BodyTextIndent2">
    <w:name w:val="Body Text Indent 2"/>
    <w:basedOn w:val="Normal"/>
    <w:pPr>
      <w:ind w:left="1620"/>
    </w:pPr>
    <w:rPr>
      <w:sz w:val="18"/>
    </w:rPr>
  </w:style>
  <w:style w:type="paragraph" w:styleId="BlockText">
    <w:name w:val="Block Text"/>
    <w:basedOn w:val="Normal"/>
    <w:pPr>
      <w:ind w:left="1620" w:right="1620"/>
    </w:pPr>
    <w:rPr>
      <w:sz w:val="18"/>
    </w:rPr>
  </w:style>
  <w:style w:type="paragraph" w:styleId="PlainText">
    <w:name w:val="Plain Text"/>
    <w:basedOn w:val="Normal"/>
    <w:pPr>
      <w:autoSpaceDE w:val="0"/>
      <w:autoSpaceDN w:val="0"/>
      <w:spacing w:before="0"/>
      <w:jc w:val="left"/>
    </w:pPr>
    <w:rPr>
      <w:rFonts w:ascii="Courier New" w:hAnsi="Courier New" w:cs="Courier New"/>
      <w:sz w:val="20"/>
    </w:rPr>
  </w:style>
  <w:style w:type="paragraph" w:styleId="ListBullet">
    <w:name w:val="List Bullet"/>
    <w:basedOn w:val="Normal"/>
    <w:autoRedefine/>
    <w:pPr>
      <w:numPr>
        <w:numId w:val="12"/>
      </w:numPr>
    </w:pPr>
  </w:style>
  <w:style w:type="character" w:styleId="Hyperlink">
    <w:name w:val="Hyperlink"/>
    <w:uiPriority w:val="99"/>
    <w:rPr>
      <w:color w:val="0000FF"/>
      <w:u w:val="single"/>
    </w:rPr>
  </w:style>
  <w:style w:type="paragraph" w:styleId="Title">
    <w:name w:val="Title"/>
    <w:basedOn w:val="Normal"/>
    <w:qFormat/>
    <w:rsid w:val="008C04D5"/>
    <w:pPr>
      <w:spacing w:line="360" w:lineRule="auto"/>
      <w:jc w:val="center"/>
      <w:outlineLvl w:val="0"/>
    </w:pPr>
    <w:rPr>
      <w:rFonts w:ascii="Bookman Old Style" w:hAnsi="Bookman Old Style" w:cs="Arial"/>
      <w:b/>
      <w:bCs/>
      <w:kern w:val="28"/>
      <w:sz w:val="36"/>
      <w:szCs w:val="32"/>
    </w:rPr>
  </w:style>
  <w:style w:type="paragraph" w:styleId="BalloonText">
    <w:name w:val="Balloon Text"/>
    <w:basedOn w:val="Normal"/>
    <w:semiHidden/>
    <w:rsid w:val="00823D6A"/>
    <w:rPr>
      <w:rFonts w:ascii="Tahoma" w:hAnsi="Tahoma" w:cs="Tahoma"/>
      <w:sz w:val="16"/>
      <w:szCs w:val="16"/>
    </w:rPr>
  </w:style>
  <w:style w:type="character" w:customStyle="1" w:styleId="Heading7Char">
    <w:name w:val="Heading 7 Char"/>
    <w:link w:val="Heading7"/>
    <w:rsid w:val="00B44605"/>
    <w:rPr>
      <w:bCs/>
      <w:i/>
      <w:sz w:val="22"/>
      <w:shd w:val="clear" w:color="auto" w:fill="E6E6E6"/>
      <w:lang w:eastAsia="en-US"/>
    </w:rPr>
  </w:style>
  <w:style w:type="character" w:customStyle="1" w:styleId="BodyTextIndentChar">
    <w:name w:val="Body Text Indent Char"/>
    <w:link w:val="BodyTextIndent"/>
    <w:rsid w:val="00B44605"/>
    <w:rPr>
      <w:noProof/>
      <w:sz w:val="22"/>
      <w:lang w:eastAsia="en-US"/>
    </w:rPr>
  </w:style>
  <w:style w:type="character" w:customStyle="1" w:styleId="Heading3Char">
    <w:name w:val="Heading 3 Char"/>
    <w:link w:val="Heading3"/>
    <w:rsid w:val="00D2737C"/>
    <w:rPr>
      <w:sz w:val="22"/>
      <w:lang w:eastAsia="en-US"/>
    </w:rPr>
  </w:style>
  <w:style w:type="character" w:customStyle="1" w:styleId="Heading2Char">
    <w:name w:val="Heading 2 Char"/>
    <w:link w:val="Heading2"/>
    <w:rsid w:val="00454D99"/>
    <w:rPr>
      <w:b/>
      <w:sz w:val="22"/>
      <w:lang w:eastAsia="en-US"/>
    </w:rPr>
  </w:style>
  <w:style w:type="paragraph" w:styleId="ListParagraph">
    <w:name w:val="List Paragraph"/>
    <w:basedOn w:val="Normal"/>
    <w:qFormat/>
    <w:rsid w:val="00DC1B88"/>
    <w:pPr>
      <w:ind w:left="720"/>
      <w:contextualSpacing/>
    </w:pPr>
  </w:style>
  <w:style w:type="character" w:styleId="CommentReference">
    <w:name w:val="annotation reference"/>
    <w:basedOn w:val="DefaultParagraphFont"/>
    <w:uiPriority w:val="99"/>
    <w:semiHidden/>
    <w:unhideWhenUsed/>
    <w:rsid w:val="00096698"/>
    <w:rPr>
      <w:sz w:val="16"/>
      <w:szCs w:val="16"/>
    </w:rPr>
  </w:style>
  <w:style w:type="paragraph" w:styleId="CommentText">
    <w:name w:val="annotation text"/>
    <w:basedOn w:val="Normal"/>
    <w:link w:val="CommentTextChar"/>
    <w:uiPriority w:val="99"/>
    <w:semiHidden/>
    <w:unhideWhenUsed/>
    <w:rsid w:val="00096698"/>
    <w:rPr>
      <w:sz w:val="20"/>
    </w:rPr>
  </w:style>
  <w:style w:type="character" w:customStyle="1" w:styleId="CommentTextChar">
    <w:name w:val="Comment Text Char"/>
    <w:basedOn w:val="DefaultParagraphFont"/>
    <w:link w:val="CommentText"/>
    <w:uiPriority w:val="99"/>
    <w:semiHidden/>
    <w:rsid w:val="00096698"/>
    <w:rPr>
      <w:lang w:eastAsia="en-US"/>
    </w:rPr>
  </w:style>
  <w:style w:type="paragraph" w:styleId="CommentSubject">
    <w:name w:val="annotation subject"/>
    <w:basedOn w:val="CommentText"/>
    <w:next w:val="CommentText"/>
    <w:link w:val="CommentSubjectChar"/>
    <w:uiPriority w:val="99"/>
    <w:semiHidden/>
    <w:unhideWhenUsed/>
    <w:rsid w:val="00096698"/>
    <w:rPr>
      <w:b/>
      <w:bCs/>
    </w:rPr>
  </w:style>
  <w:style w:type="character" w:customStyle="1" w:styleId="CommentSubjectChar">
    <w:name w:val="Comment Subject Char"/>
    <w:basedOn w:val="CommentTextChar"/>
    <w:link w:val="CommentSubject"/>
    <w:uiPriority w:val="99"/>
    <w:semiHidden/>
    <w:rsid w:val="0009669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image" Target="media/image21.w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4.bin"/><Relationship Id="rId42" Type="http://schemas.openxmlformats.org/officeDocument/2006/relationships/image" Target="media/image22.wmf"/><Relationship Id="rId47" Type="http://schemas.openxmlformats.org/officeDocument/2006/relationships/image" Target="media/image24.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17.wmf"/><Relationship Id="rId38" Type="http://schemas.openxmlformats.org/officeDocument/2006/relationships/image" Target="media/image20.png"/><Relationship Id="rId46"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1.emf"/><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oleObject" Target="embeddings/oleObject6.bin"/><Relationship Id="rId45"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emf"/><Relationship Id="rId28" Type="http://schemas.openxmlformats.org/officeDocument/2006/relationships/image" Target="media/image13.png"/><Relationship Id="rId36" Type="http://schemas.openxmlformats.org/officeDocument/2006/relationships/oleObject" Target="embeddings/oleObject5.bin"/><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oleObject" Target="embeddings/oleObject3.bin"/><Relationship Id="rId44" Type="http://schemas.openxmlformats.org/officeDocument/2006/relationships/image" Target="media/image23.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wmf"/><Relationship Id="rId43" Type="http://schemas.openxmlformats.org/officeDocument/2006/relationships/oleObject" Target="embeddings/oleObject8.bin"/><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F7DA4-353B-46BD-8946-E1C808BB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7137</Words>
  <Characters>40681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WinVIVA v2.0 Users Manual</vt:lpstr>
    </vt:vector>
  </TitlesOfParts>
  <Company>DTCEL</Company>
  <LinksUpToDate>false</LinksUpToDate>
  <CharactersWithSpaces>47723</CharactersWithSpaces>
  <SharedDoc>false</SharedDoc>
  <HLinks>
    <vt:vector size="174" baseType="variant">
      <vt:variant>
        <vt:i4>1966138</vt:i4>
      </vt:variant>
      <vt:variant>
        <vt:i4>284</vt:i4>
      </vt:variant>
      <vt:variant>
        <vt:i4>0</vt:i4>
      </vt:variant>
      <vt:variant>
        <vt:i4>5</vt:i4>
      </vt:variant>
      <vt:variant>
        <vt:lpwstr/>
      </vt:variant>
      <vt:variant>
        <vt:lpwstr>_Toc399485813</vt:lpwstr>
      </vt:variant>
      <vt:variant>
        <vt:i4>1966138</vt:i4>
      </vt:variant>
      <vt:variant>
        <vt:i4>278</vt:i4>
      </vt:variant>
      <vt:variant>
        <vt:i4>0</vt:i4>
      </vt:variant>
      <vt:variant>
        <vt:i4>5</vt:i4>
      </vt:variant>
      <vt:variant>
        <vt:lpwstr/>
      </vt:variant>
      <vt:variant>
        <vt:lpwstr>_Toc399485812</vt:lpwstr>
      </vt:variant>
      <vt:variant>
        <vt:i4>1966138</vt:i4>
      </vt:variant>
      <vt:variant>
        <vt:i4>272</vt:i4>
      </vt:variant>
      <vt:variant>
        <vt:i4>0</vt:i4>
      </vt:variant>
      <vt:variant>
        <vt:i4>5</vt:i4>
      </vt:variant>
      <vt:variant>
        <vt:lpwstr/>
      </vt:variant>
      <vt:variant>
        <vt:lpwstr>_Toc399485811</vt:lpwstr>
      </vt:variant>
      <vt:variant>
        <vt:i4>1966138</vt:i4>
      </vt:variant>
      <vt:variant>
        <vt:i4>266</vt:i4>
      </vt:variant>
      <vt:variant>
        <vt:i4>0</vt:i4>
      </vt:variant>
      <vt:variant>
        <vt:i4>5</vt:i4>
      </vt:variant>
      <vt:variant>
        <vt:lpwstr/>
      </vt:variant>
      <vt:variant>
        <vt:lpwstr>_Toc399485810</vt:lpwstr>
      </vt:variant>
      <vt:variant>
        <vt:i4>2031674</vt:i4>
      </vt:variant>
      <vt:variant>
        <vt:i4>260</vt:i4>
      </vt:variant>
      <vt:variant>
        <vt:i4>0</vt:i4>
      </vt:variant>
      <vt:variant>
        <vt:i4>5</vt:i4>
      </vt:variant>
      <vt:variant>
        <vt:lpwstr/>
      </vt:variant>
      <vt:variant>
        <vt:lpwstr>_Toc399485809</vt:lpwstr>
      </vt:variant>
      <vt:variant>
        <vt:i4>2031674</vt:i4>
      </vt:variant>
      <vt:variant>
        <vt:i4>254</vt:i4>
      </vt:variant>
      <vt:variant>
        <vt:i4>0</vt:i4>
      </vt:variant>
      <vt:variant>
        <vt:i4>5</vt:i4>
      </vt:variant>
      <vt:variant>
        <vt:lpwstr/>
      </vt:variant>
      <vt:variant>
        <vt:lpwstr>_Toc399485808</vt:lpwstr>
      </vt:variant>
      <vt:variant>
        <vt:i4>2031674</vt:i4>
      </vt:variant>
      <vt:variant>
        <vt:i4>248</vt:i4>
      </vt:variant>
      <vt:variant>
        <vt:i4>0</vt:i4>
      </vt:variant>
      <vt:variant>
        <vt:i4>5</vt:i4>
      </vt:variant>
      <vt:variant>
        <vt:lpwstr/>
      </vt:variant>
      <vt:variant>
        <vt:lpwstr>_Toc399485807</vt:lpwstr>
      </vt:variant>
      <vt:variant>
        <vt:i4>2031674</vt:i4>
      </vt:variant>
      <vt:variant>
        <vt:i4>242</vt:i4>
      </vt:variant>
      <vt:variant>
        <vt:i4>0</vt:i4>
      </vt:variant>
      <vt:variant>
        <vt:i4>5</vt:i4>
      </vt:variant>
      <vt:variant>
        <vt:lpwstr/>
      </vt:variant>
      <vt:variant>
        <vt:lpwstr>_Toc399485806</vt:lpwstr>
      </vt:variant>
      <vt:variant>
        <vt:i4>2031674</vt:i4>
      </vt:variant>
      <vt:variant>
        <vt:i4>233</vt:i4>
      </vt:variant>
      <vt:variant>
        <vt:i4>0</vt:i4>
      </vt:variant>
      <vt:variant>
        <vt:i4>5</vt:i4>
      </vt:variant>
      <vt:variant>
        <vt:lpwstr/>
      </vt:variant>
      <vt:variant>
        <vt:lpwstr>_Toc399485805</vt:lpwstr>
      </vt:variant>
      <vt:variant>
        <vt:i4>2031674</vt:i4>
      </vt:variant>
      <vt:variant>
        <vt:i4>227</vt:i4>
      </vt:variant>
      <vt:variant>
        <vt:i4>0</vt:i4>
      </vt:variant>
      <vt:variant>
        <vt:i4>5</vt:i4>
      </vt:variant>
      <vt:variant>
        <vt:lpwstr/>
      </vt:variant>
      <vt:variant>
        <vt:lpwstr>_Toc399485804</vt:lpwstr>
      </vt:variant>
      <vt:variant>
        <vt:i4>2031674</vt:i4>
      </vt:variant>
      <vt:variant>
        <vt:i4>221</vt:i4>
      </vt:variant>
      <vt:variant>
        <vt:i4>0</vt:i4>
      </vt:variant>
      <vt:variant>
        <vt:i4>5</vt:i4>
      </vt:variant>
      <vt:variant>
        <vt:lpwstr/>
      </vt:variant>
      <vt:variant>
        <vt:lpwstr>_Toc399485803</vt:lpwstr>
      </vt:variant>
      <vt:variant>
        <vt:i4>2031674</vt:i4>
      </vt:variant>
      <vt:variant>
        <vt:i4>215</vt:i4>
      </vt:variant>
      <vt:variant>
        <vt:i4>0</vt:i4>
      </vt:variant>
      <vt:variant>
        <vt:i4>5</vt:i4>
      </vt:variant>
      <vt:variant>
        <vt:lpwstr/>
      </vt:variant>
      <vt:variant>
        <vt:lpwstr>_Toc399485802</vt:lpwstr>
      </vt:variant>
      <vt:variant>
        <vt:i4>2031674</vt:i4>
      </vt:variant>
      <vt:variant>
        <vt:i4>209</vt:i4>
      </vt:variant>
      <vt:variant>
        <vt:i4>0</vt:i4>
      </vt:variant>
      <vt:variant>
        <vt:i4>5</vt:i4>
      </vt:variant>
      <vt:variant>
        <vt:lpwstr/>
      </vt:variant>
      <vt:variant>
        <vt:lpwstr>_Toc399485801</vt:lpwstr>
      </vt:variant>
      <vt:variant>
        <vt:i4>2031674</vt:i4>
      </vt:variant>
      <vt:variant>
        <vt:i4>203</vt:i4>
      </vt:variant>
      <vt:variant>
        <vt:i4>0</vt:i4>
      </vt:variant>
      <vt:variant>
        <vt:i4>5</vt:i4>
      </vt:variant>
      <vt:variant>
        <vt:lpwstr/>
      </vt:variant>
      <vt:variant>
        <vt:lpwstr>_Toc399485800</vt:lpwstr>
      </vt:variant>
      <vt:variant>
        <vt:i4>1441845</vt:i4>
      </vt:variant>
      <vt:variant>
        <vt:i4>197</vt:i4>
      </vt:variant>
      <vt:variant>
        <vt:i4>0</vt:i4>
      </vt:variant>
      <vt:variant>
        <vt:i4>5</vt:i4>
      </vt:variant>
      <vt:variant>
        <vt:lpwstr/>
      </vt:variant>
      <vt:variant>
        <vt:lpwstr>_Toc399485799</vt:lpwstr>
      </vt:variant>
      <vt:variant>
        <vt:i4>1441845</vt:i4>
      </vt:variant>
      <vt:variant>
        <vt:i4>191</vt:i4>
      </vt:variant>
      <vt:variant>
        <vt:i4>0</vt:i4>
      </vt:variant>
      <vt:variant>
        <vt:i4>5</vt:i4>
      </vt:variant>
      <vt:variant>
        <vt:lpwstr/>
      </vt:variant>
      <vt:variant>
        <vt:lpwstr>_Toc399485798</vt:lpwstr>
      </vt:variant>
      <vt:variant>
        <vt:i4>1441845</vt:i4>
      </vt:variant>
      <vt:variant>
        <vt:i4>185</vt:i4>
      </vt:variant>
      <vt:variant>
        <vt:i4>0</vt:i4>
      </vt:variant>
      <vt:variant>
        <vt:i4>5</vt:i4>
      </vt:variant>
      <vt:variant>
        <vt:lpwstr/>
      </vt:variant>
      <vt:variant>
        <vt:lpwstr>_Toc399485797</vt:lpwstr>
      </vt:variant>
      <vt:variant>
        <vt:i4>1441845</vt:i4>
      </vt:variant>
      <vt:variant>
        <vt:i4>179</vt:i4>
      </vt:variant>
      <vt:variant>
        <vt:i4>0</vt:i4>
      </vt:variant>
      <vt:variant>
        <vt:i4>5</vt:i4>
      </vt:variant>
      <vt:variant>
        <vt:lpwstr/>
      </vt:variant>
      <vt:variant>
        <vt:lpwstr>_Toc399485796</vt:lpwstr>
      </vt:variant>
      <vt:variant>
        <vt:i4>1441845</vt:i4>
      </vt:variant>
      <vt:variant>
        <vt:i4>173</vt:i4>
      </vt:variant>
      <vt:variant>
        <vt:i4>0</vt:i4>
      </vt:variant>
      <vt:variant>
        <vt:i4>5</vt:i4>
      </vt:variant>
      <vt:variant>
        <vt:lpwstr/>
      </vt:variant>
      <vt:variant>
        <vt:lpwstr>_Toc399485795</vt:lpwstr>
      </vt:variant>
      <vt:variant>
        <vt:i4>1441845</vt:i4>
      </vt:variant>
      <vt:variant>
        <vt:i4>167</vt:i4>
      </vt:variant>
      <vt:variant>
        <vt:i4>0</vt:i4>
      </vt:variant>
      <vt:variant>
        <vt:i4>5</vt:i4>
      </vt:variant>
      <vt:variant>
        <vt:lpwstr/>
      </vt:variant>
      <vt:variant>
        <vt:lpwstr>_Toc399485794</vt:lpwstr>
      </vt:variant>
      <vt:variant>
        <vt:i4>1441845</vt:i4>
      </vt:variant>
      <vt:variant>
        <vt:i4>161</vt:i4>
      </vt:variant>
      <vt:variant>
        <vt:i4>0</vt:i4>
      </vt:variant>
      <vt:variant>
        <vt:i4>5</vt:i4>
      </vt:variant>
      <vt:variant>
        <vt:lpwstr/>
      </vt:variant>
      <vt:variant>
        <vt:lpwstr>_Toc399485793</vt:lpwstr>
      </vt:variant>
      <vt:variant>
        <vt:i4>1441845</vt:i4>
      </vt:variant>
      <vt:variant>
        <vt:i4>155</vt:i4>
      </vt:variant>
      <vt:variant>
        <vt:i4>0</vt:i4>
      </vt:variant>
      <vt:variant>
        <vt:i4>5</vt:i4>
      </vt:variant>
      <vt:variant>
        <vt:lpwstr/>
      </vt:variant>
      <vt:variant>
        <vt:lpwstr>_Toc399485792</vt:lpwstr>
      </vt:variant>
      <vt:variant>
        <vt:i4>1441845</vt:i4>
      </vt:variant>
      <vt:variant>
        <vt:i4>149</vt:i4>
      </vt:variant>
      <vt:variant>
        <vt:i4>0</vt:i4>
      </vt:variant>
      <vt:variant>
        <vt:i4>5</vt:i4>
      </vt:variant>
      <vt:variant>
        <vt:lpwstr/>
      </vt:variant>
      <vt:variant>
        <vt:lpwstr>_Toc399485791</vt:lpwstr>
      </vt:variant>
      <vt:variant>
        <vt:i4>1441845</vt:i4>
      </vt:variant>
      <vt:variant>
        <vt:i4>143</vt:i4>
      </vt:variant>
      <vt:variant>
        <vt:i4>0</vt:i4>
      </vt:variant>
      <vt:variant>
        <vt:i4>5</vt:i4>
      </vt:variant>
      <vt:variant>
        <vt:lpwstr/>
      </vt:variant>
      <vt:variant>
        <vt:lpwstr>_Toc399485790</vt:lpwstr>
      </vt:variant>
      <vt:variant>
        <vt:i4>1507381</vt:i4>
      </vt:variant>
      <vt:variant>
        <vt:i4>137</vt:i4>
      </vt:variant>
      <vt:variant>
        <vt:i4>0</vt:i4>
      </vt:variant>
      <vt:variant>
        <vt:i4>5</vt:i4>
      </vt:variant>
      <vt:variant>
        <vt:lpwstr/>
      </vt:variant>
      <vt:variant>
        <vt:lpwstr>_Toc399485789</vt:lpwstr>
      </vt:variant>
      <vt:variant>
        <vt:i4>1507381</vt:i4>
      </vt:variant>
      <vt:variant>
        <vt:i4>131</vt:i4>
      </vt:variant>
      <vt:variant>
        <vt:i4>0</vt:i4>
      </vt:variant>
      <vt:variant>
        <vt:i4>5</vt:i4>
      </vt:variant>
      <vt:variant>
        <vt:lpwstr/>
      </vt:variant>
      <vt:variant>
        <vt:lpwstr>_Toc399485788</vt:lpwstr>
      </vt:variant>
      <vt:variant>
        <vt:i4>1507381</vt:i4>
      </vt:variant>
      <vt:variant>
        <vt:i4>125</vt:i4>
      </vt:variant>
      <vt:variant>
        <vt:i4>0</vt:i4>
      </vt:variant>
      <vt:variant>
        <vt:i4>5</vt:i4>
      </vt:variant>
      <vt:variant>
        <vt:lpwstr/>
      </vt:variant>
      <vt:variant>
        <vt:lpwstr>_Toc399485787</vt:lpwstr>
      </vt:variant>
      <vt:variant>
        <vt:i4>1507381</vt:i4>
      </vt:variant>
      <vt:variant>
        <vt:i4>119</vt:i4>
      </vt:variant>
      <vt:variant>
        <vt:i4>0</vt:i4>
      </vt:variant>
      <vt:variant>
        <vt:i4>5</vt:i4>
      </vt:variant>
      <vt:variant>
        <vt:lpwstr/>
      </vt:variant>
      <vt:variant>
        <vt:lpwstr>_Toc399485786</vt:lpwstr>
      </vt:variant>
      <vt:variant>
        <vt:i4>1507381</vt:i4>
      </vt:variant>
      <vt:variant>
        <vt:i4>113</vt:i4>
      </vt:variant>
      <vt:variant>
        <vt:i4>0</vt:i4>
      </vt:variant>
      <vt:variant>
        <vt:i4>5</vt:i4>
      </vt:variant>
      <vt:variant>
        <vt:lpwstr/>
      </vt:variant>
      <vt:variant>
        <vt:lpwstr>_Toc399485785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WinVIVA v2.0 Users Manual</dc:title>
  <dc:creator>DChen</dc:creator>
  <cp:lastModifiedBy>Donghui Chen</cp:lastModifiedBy>
  <cp:revision>7</cp:revision>
  <cp:lastPrinted>2014-09-25T21:58:00Z</cp:lastPrinted>
  <dcterms:created xsi:type="dcterms:W3CDTF">2015-09-04T14:22:00Z</dcterms:created>
  <dcterms:modified xsi:type="dcterms:W3CDTF">2015-09-09T15:10:00Z</dcterms:modified>
</cp:coreProperties>
</file>