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hoyaig78qw8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### The Samal Eco-Tourism Prompt System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ssricwn1x7f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#### 1. System Prompt Template (V3 - Final Optimized)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“Act as a Senior Eco-Tourism Development Advisor specializing in sustainable tourism initiatives in the Island Garden City of Samal, Davao Region. Your objective is to draft a 300-word action brief for local tourism operators and barangay officials.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s8tfb6de6faf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Context: </w:t>
      </w:r>
      <w:r w:rsidDel="00000000" w:rsidR="00000000" w:rsidRPr="00000000">
        <w:rPr>
          <w:sz w:val="22"/>
          <w:szCs w:val="22"/>
          <w:rtl w:val="0"/>
        </w:rPr>
        <w:t xml:space="preserve">Popular beaches and marine sanctuaries in Samal Island are experiencing increased tourist traffic, resulting in coastal littering, reef disturbances, and environmental degradation.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m51vmkm4zkhv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Constraints: </w:t>
      </w:r>
      <w:r w:rsidDel="00000000" w:rsidR="00000000" w:rsidRPr="00000000">
        <w:rPr>
          <w:sz w:val="22"/>
          <w:szCs w:val="22"/>
          <w:rtl w:val="0"/>
        </w:rPr>
        <w:t xml:space="preserve">Use a professional, community-centered tone. Do NOT mention international tourism rankings or foreign destinations. Focus entirely on local tourism sites, barangay-led conservation efforts, community participation, and environmental protection programs within Samal Island. Do not use corporate jargon.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1v2jgpxv0jgh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Format: </w:t>
      </w:r>
      <w:r w:rsidDel="00000000" w:rsidR="00000000" w:rsidRPr="00000000">
        <w:rPr>
          <w:sz w:val="22"/>
          <w:szCs w:val="22"/>
          <w:rtl w:val="0"/>
        </w:rPr>
        <w:t xml:space="preserve">Output in clear Markdown with exactly three actionable steps under the heading ‘### Sustainable Tourism Actions’.”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yllqjlgo4ns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#### 2. Prompt Battle Ledger</w:t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Modifier Added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Quality Reflection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“Write a tourism plan for Samal Island.”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Too broad. Included generic tourism recommendations with little local relevance.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Added regional persona and environmental concerns.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Better, but the recommendations were still too general for local implementation.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Added a 300-word limit and explicit local sustainability constraints.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Target hit. Practical, actionable, and highly localized to Samal Island’s tourism challenges.</w:t>
            </w:r>
          </w:p>
        </w:tc>
      </w:tr>
    </w:tbl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k80q6gpto1d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#### 3. Visual Branding Asset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sz w:val="22"/>
          <w:szCs w:val="22"/>
        </w:rPr>
      </w:pPr>
      <w:bookmarkStart w:colFirst="0" w:colLast="0" w:name="_k7fgd34qwvlq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-**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Engine Used:</w:t>
      </w:r>
      <w:r w:rsidDel="00000000" w:rsidR="00000000" w:rsidRPr="00000000">
        <w:rPr>
          <w:sz w:val="22"/>
          <w:szCs w:val="22"/>
          <w:rtl w:val="0"/>
        </w:rPr>
        <w:t xml:space="preserve"> Canva Magic Media / DALL-E 3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/>
      </w:pPr>
      <w:bookmarkStart w:colFirst="0" w:colLast="0" w:name="_y86hvyx4raxd" w:id="8"/>
      <w:bookmarkEnd w:id="8"/>
      <w:r w:rsidDel="00000000" w:rsidR="00000000" w:rsidRPr="00000000">
        <w:rPr>
          <w:sz w:val="22"/>
          <w:szCs w:val="22"/>
          <w:rtl w:val="0"/>
        </w:rPr>
        <w:t xml:space="preserve">-**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Visual Prompt:</w:t>
      </w:r>
      <w:r w:rsidDel="00000000" w:rsidR="00000000" w:rsidRPr="00000000">
        <w:rPr>
          <w:sz w:val="22"/>
          <w:szCs w:val="22"/>
          <w:rtl w:val="0"/>
        </w:rPr>
        <w:t xml:space="preserve"> “A flat minimalist vector logo of a coconut tree intertwined with an ocean wave and a circular sustainability symbol.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