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9AC" w:rsidRDefault="002919AC" w:rsidP="002919AC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福</w:t>
      </w:r>
      <w:r>
        <w:rPr>
          <w:rFonts w:eastAsia="黑体"/>
          <w:sz w:val="30"/>
          <w:szCs w:val="30"/>
        </w:rPr>
        <w:t xml:space="preserve">  </w:t>
      </w:r>
      <w:r>
        <w:rPr>
          <w:rFonts w:eastAsia="黑体" w:hint="eastAsia"/>
          <w:sz w:val="30"/>
          <w:szCs w:val="30"/>
        </w:rPr>
        <w:t>州</w:t>
      </w:r>
      <w:r>
        <w:rPr>
          <w:rFonts w:eastAsia="黑体"/>
          <w:sz w:val="30"/>
          <w:szCs w:val="30"/>
        </w:rPr>
        <w:t xml:space="preserve">  </w:t>
      </w:r>
      <w:r>
        <w:rPr>
          <w:rFonts w:eastAsia="黑体" w:hint="eastAsia"/>
          <w:sz w:val="30"/>
          <w:szCs w:val="30"/>
        </w:rPr>
        <w:t>大</w:t>
      </w:r>
      <w:r>
        <w:rPr>
          <w:rFonts w:eastAsia="黑体"/>
          <w:sz w:val="30"/>
          <w:szCs w:val="30"/>
        </w:rPr>
        <w:t xml:space="preserve">  </w:t>
      </w:r>
      <w:r>
        <w:rPr>
          <w:rFonts w:eastAsia="黑体" w:hint="eastAsia"/>
          <w:sz w:val="30"/>
          <w:szCs w:val="30"/>
        </w:rPr>
        <w:t>学</w:t>
      </w:r>
    </w:p>
    <w:p w:rsidR="002919AC" w:rsidRDefault="002919AC" w:rsidP="002919AC">
      <w:pPr>
        <w:jc w:val="center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20</w:t>
      </w:r>
      <w:r w:rsidR="00755517">
        <w:rPr>
          <w:rFonts w:eastAsia="黑体" w:hint="eastAsia"/>
          <w:sz w:val="30"/>
          <w:szCs w:val="30"/>
        </w:rPr>
        <w:t>2</w:t>
      </w:r>
      <w:r w:rsidR="0048663D">
        <w:rPr>
          <w:rFonts w:eastAsia="黑体"/>
          <w:sz w:val="30"/>
          <w:szCs w:val="30"/>
        </w:rPr>
        <w:t>1</w:t>
      </w:r>
      <w:r>
        <w:rPr>
          <w:rFonts w:eastAsia="黑体" w:hint="eastAsia"/>
          <w:sz w:val="30"/>
          <w:szCs w:val="30"/>
        </w:rPr>
        <w:t>年硕士研究生入学考试自命题科目考试大纲</w:t>
      </w:r>
    </w:p>
    <w:p w:rsidR="002919AC" w:rsidRDefault="002919AC" w:rsidP="002919AC">
      <w:pPr>
        <w:numPr>
          <w:ilvl w:val="0"/>
          <w:numId w:val="1"/>
        </w:numPr>
        <w:tabs>
          <w:tab w:val="num" w:pos="54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考试科目名称:</w:t>
      </w:r>
      <w:r w:rsidRPr="00E67508">
        <w:rPr>
          <w:rFonts w:hint="eastAsia"/>
          <w:bCs/>
          <w:sz w:val="24"/>
        </w:rPr>
        <w:t>高等代数</w:t>
      </w:r>
    </w:p>
    <w:p w:rsidR="002919AC" w:rsidRDefault="00590A6E" w:rsidP="002919AC">
      <w:pPr>
        <w:numPr>
          <w:ilvl w:val="0"/>
          <w:numId w:val="1"/>
        </w:numPr>
        <w:tabs>
          <w:tab w:val="num" w:pos="54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招生学院（盖学院公章）：</w:t>
      </w:r>
      <w:r w:rsidR="002919AC">
        <w:rPr>
          <w:rFonts w:ascii="宋体" w:hAnsi="宋体" w:hint="eastAsia"/>
          <w:sz w:val="24"/>
        </w:rPr>
        <w:t>数学与计算机</w:t>
      </w:r>
      <w:r w:rsidR="00DE7174">
        <w:rPr>
          <w:rFonts w:ascii="宋体" w:hAnsi="宋体" w:hint="eastAsia"/>
          <w:sz w:val="24"/>
        </w:rPr>
        <w:t>科学（软件）</w:t>
      </w:r>
      <w:r w:rsidR="002919AC">
        <w:rPr>
          <w:rFonts w:ascii="宋体" w:hAnsi="宋体" w:hint="eastAsia"/>
          <w:sz w:val="24"/>
        </w:rPr>
        <w:t xml:space="preserve">学院                                </w:t>
      </w:r>
    </w:p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0"/>
      </w:tblGrid>
      <w:tr w:rsidR="002919AC" w:rsidTr="00590A6E">
        <w:trPr>
          <w:trHeight w:val="6071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9AC" w:rsidRDefault="002919AC" w:rsidP="003C21A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基本内容(可续页):</w:t>
            </w:r>
          </w:p>
          <w:p w:rsidR="002919AC" w:rsidRDefault="002919AC" w:rsidP="003C21AB">
            <w:pPr>
              <w:spacing w:line="312" w:lineRule="auto"/>
              <w:rPr>
                <w:sz w:val="24"/>
              </w:rPr>
            </w:pPr>
            <w:r>
              <w:rPr>
                <w:sz w:val="32"/>
              </w:rPr>
              <w:t>1.</w:t>
            </w:r>
            <w:r>
              <w:rPr>
                <w:rFonts w:ascii="楷体_GB2312" w:eastAsia="楷体_GB2312" w:hint="eastAsia"/>
                <w:sz w:val="28"/>
              </w:rPr>
              <w:t>行列式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：排列、行列式定义、性质和计算、按行展开和拉普拉斯展开定理、克莱姆法则</w:t>
            </w:r>
            <w:r>
              <w:rPr>
                <w:sz w:val="24"/>
              </w:rPr>
              <w:t>.</w:t>
            </w:r>
          </w:p>
          <w:p w:rsidR="002919AC" w:rsidRDefault="002919AC" w:rsidP="003C21AB">
            <w:pPr>
              <w:spacing w:line="312" w:lineRule="auto"/>
              <w:rPr>
                <w:sz w:val="24"/>
              </w:rPr>
            </w:pPr>
            <w:r>
              <w:rPr>
                <w:rFonts w:ascii="楷体_GB2312" w:eastAsia="楷体_GB2312" w:hint="eastAsia"/>
                <w:sz w:val="28"/>
              </w:rPr>
              <w:t>2．矩阵</w:t>
            </w:r>
            <w:r>
              <w:rPr>
                <w:rFonts w:hint="eastAsia"/>
                <w:spacing w:val="-4"/>
                <w:sz w:val="24"/>
              </w:rPr>
              <w:t>：矩阵的运算、初等变换，秩，矩阵乘积的行列式与秩、矩阵的逆。分块矩阵与运算、初等矩阵，求逆矩阵。</w:t>
            </w:r>
          </w:p>
          <w:p w:rsidR="002919AC" w:rsidRDefault="002919AC" w:rsidP="003C21AB">
            <w:pPr>
              <w:spacing w:line="312" w:lineRule="auto"/>
              <w:rPr>
                <w:sz w:val="24"/>
              </w:rPr>
            </w:pPr>
            <w:r>
              <w:rPr>
                <w:rFonts w:ascii="楷体_GB2312" w:eastAsia="楷体_GB2312" w:hint="eastAsia"/>
                <w:sz w:val="28"/>
              </w:rPr>
              <w:t>3．线性方程组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维向量空间、向量组的线性相关性及其基本性质、极大线性无关组、秩。线性方程组有解的判别定理，解的结构、基础解系、解空间、求解的方法。</w:t>
            </w:r>
          </w:p>
          <w:p w:rsidR="002919AC" w:rsidRDefault="002919AC" w:rsidP="003C21AB">
            <w:pPr>
              <w:spacing w:line="312" w:lineRule="auto"/>
              <w:rPr>
                <w:sz w:val="24"/>
              </w:rPr>
            </w:pPr>
            <w:r>
              <w:rPr>
                <w:rFonts w:ascii="楷体_GB2312" w:eastAsia="楷体_GB2312" w:hint="eastAsia"/>
                <w:sz w:val="28"/>
              </w:rPr>
              <w:t>4．二次型</w:t>
            </w:r>
            <w:r>
              <w:rPr>
                <w:rFonts w:hint="eastAsia"/>
                <w:sz w:val="24"/>
              </w:rPr>
              <w:t>：二次型的概念和矩阵表示、标准形概念及求法，正定二次型概念及判定。</w:t>
            </w:r>
          </w:p>
          <w:p w:rsidR="002919AC" w:rsidRDefault="002919AC" w:rsidP="003C21AB">
            <w:pPr>
              <w:spacing w:line="312" w:lineRule="auto"/>
              <w:rPr>
                <w:sz w:val="24"/>
              </w:rPr>
            </w:pPr>
            <w:r>
              <w:rPr>
                <w:rFonts w:ascii="楷体_GB2312" w:eastAsia="楷体_GB2312" w:hint="eastAsia"/>
                <w:sz w:val="28"/>
              </w:rPr>
              <w:t>5．多项式理论</w:t>
            </w:r>
            <w:r>
              <w:rPr>
                <w:rFonts w:hint="eastAsia"/>
                <w:sz w:val="24"/>
              </w:rPr>
              <w:t>：一元多项式环、带余除法、整除、最大公因式、辗转相除法，互素的充要条件，不可约多项式、因式分解的唯一性和标准分解式、重因式、多项式函数、根、重根；复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实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系数多项式的因式分解；代数基本定理；有理系数多项式的有理根、艾森斯坦因判别法。</w:t>
            </w:r>
          </w:p>
          <w:p w:rsidR="002919AC" w:rsidRDefault="002919AC" w:rsidP="003C21AB">
            <w:pPr>
              <w:spacing w:line="312" w:lineRule="auto"/>
              <w:rPr>
                <w:sz w:val="24"/>
              </w:rPr>
            </w:pPr>
            <w:r>
              <w:rPr>
                <w:rFonts w:ascii="楷体_GB2312" w:eastAsia="楷体_GB2312" w:hint="eastAsia"/>
                <w:sz w:val="28"/>
              </w:rPr>
              <w:t>6．线性空间</w:t>
            </w:r>
            <w:r>
              <w:rPr>
                <w:rFonts w:hint="eastAsia"/>
                <w:sz w:val="24"/>
              </w:rPr>
              <w:t>：映射、线性空间及其基本性质、基和维数、坐标。基变换公式，过渡矩阵和坐标变换、线性子空间的交与和、维数公式、直和的充要条件。线性空间的同构。</w:t>
            </w:r>
          </w:p>
          <w:p w:rsidR="002919AC" w:rsidRDefault="002919AC" w:rsidP="003C21AB">
            <w:pPr>
              <w:spacing w:line="312" w:lineRule="auto"/>
              <w:rPr>
                <w:sz w:val="24"/>
              </w:rPr>
            </w:pPr>
            <w:r>
              <w:rPr>
                <w:rFonts w:ascii="楷体_GB2312" w:eastAsia="楷体_GB2312" w:hint="eastAsia"/>
                <w:sz w:val="28"/>
              </w:rPr>
              <w:t>7．线性变换</w:t>
            </w:r>
            <w:r>
              <w:rPr>
                <w:rFonts w:hint="eastAsia"/>
                <w:sz w:val="24"/>
              </w:rPr>
              <w:t>：线性变换的定义、运算、逆变换、多项式和矩阵；矩阵的相似、特征多项式、特征值与特征向量的计算、特征子空间。矩阵可对角化的充要条件、线性变换的值域与核、秩与零度、不变子空间、直和分解、若当标准形。</w:t>
            </w:r>
          </w:p>
          <w:p w:rsidR="002919AC" w:rsidRDefault="002919AC" w:rsidP="003C21AB">
            <w:pPr>
              <w:spacing w:line="312" w:lineRule="auto"/>
              <w:rPr>
                <w:sz w:val="24"/>
              </w:rPr>
            </w:pPr>
            <w:r>
              <w:rPr>
                <w:rFonts w:ascii="楷体_GB2312" w:eastAsia="楷体_GB2312" w:hint="eastAsia"/>
                <w:sz w:val="28"/>
              </w:rPr>
              <w:t>8．欧几里得空间</w:t>
            </w:r>
            <w:r>
              <w:rPr>
                <w:rFonts w:hint="eastAsia"/>
                <w:sz w:val="24"/>
              </w:rPr>
              <w:t>：欧氏空间的概念、范数、柯西不等式、三角不等式、夹角、正交等概念、度量矩阵，标准正交基、</w:t>
            </w:r>
            <w:r>
              <w:rPr>
                <w:sz w:val="24"/>
              </w:rPr>
              <w:t>Schimidt</w:t>
            </w:r>
            <w:r>
              <w:rPr>
                <w:rFonts w:hint="eastAsia"/>
                <w:sz w:val="24"/>
              </w:rPr>
              <w:t>正交化、正交矩阵、矩阵的合同，欧氏空间的同构，正交变换，正交补、实对称矩阵的标准化，向量到子空间的距离，最小二乘法。</w:t>
            </w:r>
          </w:p>
          <w:p w:rsidR="002919AC" w:rsidRDefault="002919AC" w:rsidP="003C21AB">
            <w:pPr>
              <w:spacing w:line="312" w:lineRule="auto"/>
              <w:rPr>
                <w:sz w:val="24"/>
              </w:rPr>
            </w:pPr>
            <w:r>
              <w:rPr>
                <w:rFonts w:ascii="楷体_GB2312" w:eastAsia="楷体_GB2312" w:hint="eastAsia"/>
                <w:sz w:val="28"/>
              </w:rPr>
              <w:t>*9．λ—矩阵</w:t>
            </w:r>
            <w:r>
              <w:rPr>
                <w:rFonts w:hint="eastAsia"/>
                <w:sz w:val="24"/>
              </w:rPr>
              <w:t>：λ—矩阵的概念、在初等变换下的标准形，不变因子、行列因子、初等因子及其关系、矩阵相似的充要条件，若当标准形的理论推导。</w:t>
            </w:r>
          </w:p>
          <w:p w:rsidR="002919AC" w:rsidRDefault="002919AC" w:rsidP="003C21AB">
            <w:pPr>
              <w:spacing w:line="312" w:lineRule="auto"/>
              <w:rPr>
                <w:sz w:val="24"/>
              </w:rPr>
            </w:pPr>
          </w:p>
          <w:p w:rsidR="002919AC" w:rsidRDefault="002919AC" w:rsidP="003C21AB">
            <w:pPr>
              <w:spacing w:line="312" w:lineRule="auto"/>
              <w:rPr>
                <w:sz w:val="24"/>
              </w:rPr>
            </w:pPr>
          </w:p>
          <w:p w:rsidR="002919AC" w:rsidRDefault="002919AC" w:rsidP="003C21AB">
            <w:pPr>
              <w:spacing w:line="312" w:lineRule="auto"/>
              <w:rPr>
                <w:sz w:val="24"/>
              </w:rPr>
            </w:pPr>
          </w:p>
        </w:tc>
      </w:tr>
      <w:tr w:rsidR="002919AC" w:rsidTr="00590A6E">
        <w:trPr>
          <w:trHeight w:val="2201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9AC" w:rsidRDefault="002919AC" w:rsidP="003C21A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参考书目(须与专业目录一致)(包括作者、书目、出版社、出版时间、版次)：</w:t>
            </w:r>
          </w:p>
          <w:p w:rsidR="002919AC" w:rsidRDefault="002919AC" w:rsidP="003C21AB">
            <w:pPr>
              <w:spacing w:line="312" w:lineRule="auto"/>
              <w:rPr>
                <w:sz w:val="24"/>
              </w:rPr>
            </w:pPr>
            <w:r>
              <w:rPr>
                <w:rFonts w:ascii="楷体_GB2312" w:eastAsia="楷体_GB2312" w:hint="eastAsia"/>
                <w:sz w:val="28"/>
              </w:rPr>
              <w:t>1．教材：</w:t>
            </w:r>
            <w:r>
              <w:rPr>
                <w:rFonts w:hint="eastAsia"/>
                <w:sz w:val="24"/>
              </w:rPr>
              <w:t>《高等代数》</w:t>
            </w:r>
            <w:r w:rsidR="00BD5CCA">
              <w:rPr>
                <w:rFonts w:hint="eastAsia"/>
                <w:sz w:val="24"/>
              </w:rPr>
              <w:t>201</w:t>
            </w:r>
            <w:r w:rsidR="00EC055E">
              <w:rPr>
                <w:sz w:val="24"/>
              </w:rPr>
              <w:t>3</w:t>
            </w:r>
            <w:r w:rsidR="00BD5CCA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第</w:t>
            </w:r>
            <w:r w:rsidR="00EC055E">
              <w:rPr>
                <w:rFonts w:hint="eastAsia"/>
                <w:sz w:val="24"/>
              </w:rPr>
              <w:t>一</w:t>
            </w:r>
            <w:r>
              <w:rPr>
                <w:rFonts w:hint="eastAsia"/>
                <w:sz w:val="24"/>
              </w:rPr>
              <w:t>版，</w:t>
            </w:r>
            <w:r w:rsidR="00EC055E">
              <w:rPr>
                <w:rFonts w:hint="eastAsia"/>
                <w:sz w:val="24"/>
              </w:rPr>
              <w:t>林亚南</w:t>
            </w:r>
            <w:r>
              <w:rPr>
                <w:rFonts w:hint="eastAsia"/>
                <w:sz w:val="24"/>
              </w:rPr>
              <w:t>编，高等教育出版社</w:t>
            </w:r>
          </w:p>
          <w:p w:rsidR="00EC055E" w:rsidRDefault="002919AC" w:rsidP="003C21AB">
            <w:pPr>
              <w:spacing w:line="312" w:lineRule="auto"/>
              <w:rPr>
                <w:sz w:val="24"/>
              </w:rPr>
            </w:pPr>
            <w:r>
              <w:rPr>
                <w:rFonts w:ascii="楷体_GB2312" w:eastAsia="楷体_GB2312" w:hint="eastAsia"/>
                <w:sz w:val="28"/>
              </w:rPr>
              <w:t>2．参考书</w:t>
            </w:r>
            <w:r>
              <w:rPr>
                <w:rFonts w:hint="eastAsia"/>
                <w:sz w:val="24"/>
              </w:rPr>
              <w:t>①</w:t>
            </w:r>
            <w:r w:rsidR="00EC055E">
              <w:rPr>
                <w:rFonts w:hint="eastAsia"/>
                <w:sz w:val="24"/>
              </w:rPr>
              <w:t>《高等代数》</w:t>
            </w:r>
            <w:r w:rsidR="00EC055E">
              <w:rPr>
                <w:rFonts w:hint="eastAsia"/>
                <w:sz w:val="24"/>
              </w:rPr>
              <w:t>2010</w:t>
            </w:r>
            <w:r w:rsidR="00EC055E">
              <w:rPr>
                <w:rFonts w:hint="eastAsia"/>
                <w:sz w:val="24"/>
              </w:rPr>
              <w:t>年第三版，北京大学数学系编，王萼芳、石生明修订，高等教育出版社</w:t>
            </w:r>
          </w:p>
          <w:p w:rsidR="002919AC" w:rsidRDefault="00EC055E" w:rsidP="00EC055E">
            <w:pPr>
              <w:spacing w:line="312" w:lineRule="auto"/>
              <w:ind w:firstLineChars="500" w:firstLine="1200"/>
              <w:rPr>
                <w:sz w:val="24"/>
              </w:rPr>
            </w:pPr>
            <w:r>
              <w:rPr>
                <w:rFonts w:hint="eastAsia"/>
                <w:sz w:val="24"/>
              </w:rPr>
              <w:t>②</w:t>
            </w:r>
            <w:r w:rsidR="002919AC">
              <w:rPr>
                <w:rFonts w:hint="eastAsia"/>
                <w:sz w:val="24"/>
              </w:rPr>
              <w:t>《高等代数》第四版，张禾瑞编</w:t>
            </w:r>
          </w:p>
          <w:p w:rsidR="002919AC" w:rsidRDefault="002919AC" w:rsidP="009B5308">
            <w:pPr>
              <w:spacing w:line="312" w:lineRule="auto"/>
              <w:ind w:firstLineChars="500" w:firstLine="1200"/>
              <w:rPr>
                <w:rFonts w:ascii="宋体" w:hAnsi="宋体"/>
                <w:sz w:val="24"/>
              </w:rPr>
            </w:pPr>
          </w:p>
        </w:tc>
      </w:tr>
    </w:tbl>
    <w:p w:rsidR="002919AC" w:rsidRPr="008F7BC1" w:rsidRDefault="002919AC" w:rsidP="006462B0">
      <w:bookmarkStart w:id="0" w:name="_GoBack"/>
      <w:bookmarkEnd w:id="0"/>
    </w:p>
    <w:p w:rsidR="002919AC" w:rsidRDefault="002919AC" w:rsidP="002919AC"/>
    <w:p w:rsidR="002919AC" w:rsidRDefault="002919AC" w:rsidP="002919AC"/>
    <w:p w:rsidR="002919AC" w:rsidRDefault="002919AC" w:rsidP="002919AC">
      <w:pPr>
        <w:jc w:val="center"/>
        <w:rPr>
          <w:rFonts w:eastAsia="黑体"/>
          <w:sz w:val="30"/>
          <w:szCs w:val="30"/>
        </w:rPr>
      </w:pPr>
    </w:p>
    <w:p w:rsidR="002919AC" w:rsidRDefault="002919AC" w:rsidP="002919AC">
      <w:pPr>
        <w:rPr>
          <w:rFonts w:eastAsia="黑体"/>
          <w:sz w:val="30"/>
          <w:szCs w:val="30"/>
        </w:rPr>
      </w:pPr>
    </w:p>
    <w:p w:rsidR="002919AC" w:rsidRDefault="002919AC" w:rsidP="002919AC"/>
    <w:p w:rsidR="002919AC" w:rsidRDefault="002919AC" w:rsidP="002919AC">
      <w:pPr>
        <w:rPr>
          <w:rFonts w:eastAsia="黑体"/>
          <w:sz w:val="30"/>
          <w:szCs w:val="30"/>
        </w:rPr>
      </w:pPr>
    </w:p>
    <w:p w:rsidR="002919AC" w:rsidRDefault="002919AC" w:rsidP="002919AC"/>
    <w:p w:rsidR="002919AC" w:rsidRDefault="002919AC" w:rsidP="002919AC"/>
    <w:p w:rsidR="00A23350" w:rsidRDefault="00A23350"/>
    <w:sectPr w:rsidR="00A23350" w:rsidSect="002D7E65">
      <w:pgSz w:w="11906" w:h="16838"/>
      <w:pgMar w:top="1440" w:right="179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25E" w:rsidRDefault="0015725E" w:rsidP="009B5308">
      <w:r>
        <w:separator/>
      </w:r>
    </w:p>
  </w:endnote>
  <w:endnote w:type="continuationSeparator" w:id="0">
    <w:p w:rsidR="0015725E" w:rsidRDefault="0015725E" w:rsidP="009B5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25E" w:rsidRDefault="0015725E" w:rsidP="009B5308">
      <w:r>
        <w:separator/>
      </w:r>
    </w:p>
  </w:footnote>
  <w:footnote w:type="continuationSeparator" w:id="0">
    <w:p w:rsidR="0015725E" w:rsidRDefault="0015725E" w:rsidP="009B5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91B4C"/>
    <w:multiLevelType w:val="hybridMultilevel"/>
    <w:tmpl w:val="B460757E"/>
    <w:lvl w:ilvl="0" w:tplc="43B60F48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919AC"/>
    <w:rsid w:val="000818E7"/>
    <w:rsid w:val="0013759B"/>
    <w:rsid w:val="0015725E"/>
    <w:rsid w:val="0027735C"/>
    <w:rsid w:val="002919AC"/>
    <w:rsid w:val="0048663D"/>
    <w:rsid w:val="00590A6E"/>
    <w:rsid w:val="006462B0"/>
    <w:rsid w:val="00717562"/>
    <w:rsid w:val="00755517"/>
    <w:rsid w:val="00785BCB"/>
    <w:rsid w:val="008C2C65"/>
    <w:rsid w:val="008F7BC1"/>
    <w:rsid w:val="009A4178"/>
    <w:rsid w:val="009A4913"/>
    <w:rsid w:val="009B5308"/>
    <w:rsid w:val="009E1090"/>
    <w:rsid w:val="00A23350"/>
    <w:rsid w:val="00B32839"/>
    <w:rsid w:val="00B547AA"/>
    <w:rsid w:val="00BD5CCA"/>
    <w:rsid w:val="00C438A1"/>
    <w:rsid w:val="00D42B8C"/>
    <w:rsid w:val="00DA6708"/>
    <w:rsid w:val="00DC7295"/>
    <w:rsid w:val="00DD103E"/>
    <w:rsid w:val="00DE7174"/>
    <w:rsid w:val="00E67508"/>
    <w:rsid w:val="00EC055E"/>
    <w:rsid w:val="00F506D9"/>
    <w:rsid w:val="00F54E06"/>
    <w:rsid w:val="00FA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9B8E6D-B487-4F4A-A090-98B08147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9A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2919AC"/>
    <w:rPr>
      <w:sz w:val="18"/>
      <w:szCs w:val="20"/>
    </w:rPr>
  </w:style>
  <w:style w:type="character" w:customStyle="1" w:styleId="a4">
    <w:name w:val="正文文本 字符"/>
    <w:basedOn w:val="a0"/>
    <w:link w:val="a3"/>
    <w:semiHidden/>
    <w:rsid w:val="002919AC"/>
    <w:rPr>
      <w:rFonts w:ascii="Times New Roman" w:eastAsia="宋体" w:hAnsi="Times New Roman" w:cs="Times New Roman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9B5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B530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B5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B5308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590A6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90A6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144</Words>
  <Characters>825</Characters>
  <Application>Microsoft Office Word</Application>
  <DocSecurity>0</DocSecurity>
  <Lines>6</Lines>
  <Paragraphs>1</Paragraphs>
  <ScaleCrop>false</ScaleCrop>
  <Company>微软用户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kang</cp:lastModifiedBy>
  <cp:revision>21</cp:revision>
  <cp:lastPrinted>2020-08-18T08:37:00Z</cp:lastPrinted>
  <dcterms:created xsi:type="dcterms:W3CDTF">2016-07-01T07:16:00Z</dcterms:created>
  <dcterms:modified xsi:type="dcterms:W3CDTF">2020-09-11T08:19:00Z</dcterms:modified>
</cp:coreProperties>
</file>