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Manual for PANGKAT: A Dedicated Tokenizer for the Tagalog Language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PANGKAT was designed to be implemented as a Python module, which can be imported into more advanced Tagalog NLP applications as its tokenizer.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89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For instance, the results of PANGKAT are as follows for tokenizing the following sentence:</w:t>
        <w:br w:type="textWrapping"/>
        <w:br w:type="textWrapping"/>
        <w:t xml:space="preserve">“MANILA, Philippines — Pinababalik ni Hon. Antonio Kho, Jr. and P60 billion na budget ng Philippine Health Insurance Corporation (PhilHealth) matapos makwestiyon ang malaki-laking budget nito na 'di umano'y hindi napapakinabangan ng publiko.”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146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For better visualization, the following images present the results using PANGKAT’s graphical user interface for both short and longer unit tokenization, respectively: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3721100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08400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