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7FD8" w:rsidRPr="001C1BDA" w:rsidRDefault="00DE7FD8" w:rsidP="00DE7FD8">
      <w:pPr>
        <w:spacing w:after="0"/>
        <w:rPr>
          <w:sz w:val="32"/>
          <w:szCs w:val="32"/>
        </w:rPr>
      </w:pPr>
    </w:p>
    <w:p w:rsidR="00E9063B" w:rsidRPr="001C1BDA" w:rsidRDefault="00E9063B" w:rsidP="00E9063B">
      <w:pPr>
        <w:spacing w:after="0"/>
        <w:ind w:right="181"/>
        <w:jc w:val="center"/>
      </w:pPr>
      <w:r w:rsidRPr="001C1BDA">
        <w:rPr>
          <w:b/>
          <w:noProof/>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8.75pt;height:87pt;visibility:visible">
            <v:imagedata r:id="rId9" o:title=""/>
          </v:shape>
        </w:pict>
      </w:r>
    </w:p>
    <w:p w:rsidR="00E9063B" w:rsidRPr="001C1BDA" w:rsidRDefault="00E9063B" w:rsidP="00E9063B">
      <w:pPr>
        <w:spacing w:after="0"/>
        <w:ind w:left="284" w:right="181"/>
        <w:jc w:val="center"/>
      </w:pPr>
    </w:p>
    <w:p w:rsidR="00E9063B" w:rsidRPr="001C1BDA" w:rsidRDefault="00E9063B" w:rsidP="00E9063B">
      <w:pPr>
        <w:autoSpaceDE w:val="0"/>
        <w:autoSpaceDN w:val="0"/>
        <w:adjustRightInd w:val="0"/>
        <w:spacing w:after="0"/>
        <w:ind w:left="284" w:right="181"/>
        <w:jc w:val="center"/>
        <w:rPr>
          <w:b/>
          <w:bCs/>
          <w:color w:val="000000"/>
          <w:sz w:val="32"/>
          <w:szCs w:val="32"/>
        </w:rPr>
      </w:pPr>
      <w:r w:rsidRPr="001C1BDA">
        <w:rPr>
          <w:b/>
          <w:bCs/>
          <w:color w:val="000000"/>
          <w:sz w:val="32"/>
          <w:szCs w:val="32"/>
        </w:rPr>
        <w:t>Corpo de Bombeiros Militar de Alagoas</w:t>
      </w:r>
    </w:p>
    <w:p w:rsidR="00E9063B" w:rsidRPr="001C1BDA" w:rsidRDefault="00E9063B" w:rsidP="00E9063B">
      <w:pPr>
        <w:autoSpaceDE w:val="0"/>
        <w:autoSpaceDN w:val="0"/>
        <w:adjustRightInd w:val="0"/>
        <w:spacing w:after="0"/>
        <w:ind w:left="284" w:right="181"/>
        <w:jc w:val="center"/>
        <w:rPr>
          <w:b/>
          <w:bCs/>
          <w:color w:val="FF0000"/>
          <w:sz w:val="30"/>
          <w:szCs w:val="30"/>
        </w:rPr>
      </w:pPr>
    </w:p>
    <w:p w:rsidR="00E9063B" w:rsidRPr="001C1BDA" w:rsidRDefault="00E9063B" w:rsidP="00E9063B">
      <w:pPr>
        <w:autoSpaceDE w:val="0"/>
        <w:autoSpaceDN w:val="0"/>
        <w:adjustRightInd w:val="0"/>
        <w:spacing w:after="0"/>
        <w:ind w:left="284" w:right="181"/>
        <w:jc w:val="center"/>
        <w:rPr>
          <w:b/>
          <w:bCs/>
          <w:color w:val="FF0000"/>
          <w:sz w:val="30"/>
          <w:szCs w:val="30"/>
        </w:rPr>
      </w:pPr>
    </w:p>
    <w:p w:rsidR="00E9063B" w:rsidRPr="001C1BDA" w:rsidRDefault="00E9063B" w:rsidP="00E9063B">
      <w:pPr>
        <w:autoSpaceDE w:val="0"/>
        <w:autoSpaceDN w:val="0"/>
        <w:adjustRightInd w:val="0"/>
        <w:spacing w:after="0"/>
        <w:ind w:left="284" w:right="181"/>
        <w:jc w:val="center"/>
        <w:rPr>
          <w:b/>
          <w:bCs/>
          <w:color w:val="FF0000"/>
          <w:sz w:val="30"/>
          <w:szCs w:val="30"/>
        </w:rPr>
      </w:pPr>
    </w:p>
    <w:p w:rsidR="00E9063B" w:rsidRPr="00A82C24" w:rsidRDefault="00A82C24" w:rsidP="00E9063B">
      <w:pPr>
        <w:autoSpaceDE w:val="0"/>
        <w:autoSpaceDN w:val="0"/>
        <w:adjustRightInd w:val="0"/>
        <w:spacing w:after="0"/>
        <w:ind w:left="284" w:right="181"/>
        <w:jc w:val="center"/>
        <w:rPr>
          <w:bCs/>
          <w:sz w:val="28"/>
          <w:szCs w:val="28"/>
        </w:rPr>
      </w:pPr>
      <w:r w:rsidRPr="00A82C24">
        <w:rPr>
          <w:sz w:val="40"/>
          <w:szCs w:val="40"/>
        </w:rPr>
        <w:t>INSTRUÇÃO TÉCNICA Nº 17/2021</w:t>
      </w:r>
    </w:p>
    <w:p w:rsidR="00DE7FD8" w:rsidRPr="001C1BDA" w:rsidRDefault="00DE7FD8" w:rsidP="00DE7FD8">
      <w:pPr>
        <w:autoSpaceDE w:val="0"/>
        <w:spacing w:after="0"/>
        <w:jc w:val="center"/>
        <w:rPr>
          <w:b/>
          <w:bCs/>
          <w:sz w:val="32"/>
          <w:szCs w:val="32"/>
        </w:rPr>
      </w:pPr>
    </w:p>
    <w:p w:rsidR="00682A8A" w:rsidRPr="001C1BDA" w:rsidRDefault="00C96686" w:rsidP="00787EA2">
      <w:pPr>
        <w:pStyle w:val="Default"/>
        <w:jc w:val="center"/>
        <w:rPr>
          <w:rFonts w:ascii="Times New Roman" w:hAnsi="Times New Roman" w:cs="Times New Roman"/>
          <w:b/>
          <w:sz w:val="40"/>
          <w:szCs w:val="40"/>
        </w:rPr>
      </w:pPr>
      <w:r w:rsidRPr="001C1BDA">
        <w:rPr>
          <w:rFonts w:ascii="Times New Roman" w:hAnsi="Times New Roman" w:cs="Times New Roman"/>
          <w:b/>
          <w:sz w:val="40"/>
          <w:szCs w:val="40"/>
        </w:rPr>
        <w:t>Brigada de Incêndio</w:t>
      </w:r>
    </w:p>
    <w:p w:rsidR="00682A8A" w:rsidRPr="001C1BDA" w:rsidRDefault="00682A8A" w:rsidP="00DE7FD8">
      <w:pPr>
        <w:autoSpaceDE w:val="0"/>
        <w:spacing w:after="0"/>
        <w:rPr>
          <w:b/>
          <w:bCs/>
          <w:sz w:val="32"/>
          <w:szCs w:val="32"/>
        </w:rPr>
      </w:pPr>
    </w:p>
    <w:p w:rsidR="00CA23EA" w:rsidRPr="001C1BDA" w:rsidRDefault="00CA23EA" w:rsidP="00DE7FD8">
      <w:pPr>
        <w:pStyle w:val="TtuloSUMRIO-ANEXO"/>
        <w:spacing w:before="0" w:after="0"/>
        <w:rPr>
          <w:sz w:val="24"/>
          <w:szCs w:val="24"/>
        </w:rPr>
      </w:pPr>
    </w:p>
    <w:p w:rsidR="00E9063B" w:rsidRPr="001C1BDA" w:rsidRDefault="00E9063B" w:rsidP="00DE7FD8">
      <w:pPr>
        <w:pStyle w:val="TtuloSUMRIO-ANEXO"/>
        <w:spacing w:before="0" w:after="0"/>
      </w:pPr>
    </w:p>
    <w:p w:rsidR="00C96686" w:rsidRPr="001C1BDA" w:rsidRDefault="00C96686" w:rsidP="00A82C24">
      <w:pPr>
        <w:tabs>
          <w:tab w:val="left" w:pos="284"/>
        </w:tabs>
        <w:autoSpaceDE w:val="0"/>
        <w:autoSpaceDN w:val="0"/>
        <w:adjustRightInd w:val="0"/>
        <w:spacing w:before="0" w:after="0"/>
        <w:rPr>
          <w:b/>
          <w:bCs/>
          <w:color w:val="000000"/>
          <w:sz w:val="20"/>
          <w:szCs w:val="20"/>
        </w:rPr>
      </w:pPr>
      <w:r w:rsidRPr="001C1BDA">
        <w:rPr>
          <w:color w:val="000000"/>
          <w:sz w:val="20"/>
          <w:szCs w:val="20"/>
        </w:rPr>
        <w:t xml:space="preserve"> </w:t>
      </w:r>
      <w:r w:rsidRPr="001C1BDA">
        <w:rPr>
          <w:b/>
          <w:bCs/>
          <w:color w:val="000000"/>
          <w:sz w:val="20"/>
          <w:szCs w:val="20"/>
        </w:rPr>
        <w:t xml:space="preserve">SUMÁRIO </w:t>
      </w:r>
    </w:p>
    <w:p w:rsidR="00C96686" w:rsidRPr="001C1BDA" w:rsidRDefault="00C96686" w:rsidP="00A82C24">
      <w:pPr>
        <w:tabs>
          <w:tab w:val="left" w:pos="284"/>
        </w:tabs>
        <w:autoSpaceDE w:val="0"/>
        <w:autoSpaceDN w:val="0"/>
        <w:adjustRightInd w:val="0"/>
        <w:spacing w:before="0" w:after="0"/>
        <w:rPr>
          <w:color w:val="000000"/>
          <w:sz w:val="20"/>
          <w:szCs w:val="20"/>
        </w:rPr>
      </w:pPr>
    </w:p>
    <w:p w:rsidR="00C96686" w:rsidRPr="001C1BDA" w:rsidRDefault="00C96686" w:rsidP="00A82C24">
      <w:pPr>
        <w:numPr>
          <w:ilvl w:val="0"/>
          <w:numId w:val="14"/>
        </w:numPr>
        <w:tabs>
          <w:tab w:val="left" w:pos="284"/>
        </w:tabs>
        <w:autoSpaceDE w:val="0"/>
        <w:autoSpaceDN w:val="0"/>
        <w:adjustRightInd w:val="0"/>
        <w:spacing w:before="0" w:after="113"/>
        <w:ind w:left="0" w:firstLine="0"/>
        <w:rPr>
          <w:color w:val="000000"/>
          <w:sz w:val="20"/>
          <w:szCs w:val="20"/>
        </w:rPr>
      </w:pPr>
      <w:r w:rsidRPr="001C1BDA">
        <w:rPr>
          <w:bCs/>
          <w:color w:val="000000"/>
          <w:sz w:val="20"/>
          <w:szCs w:val="20"/>
        </w:rPr>
        <w:t>Objetivo</w:t>
      </w:r>
      <w:r w:rsidRPr="001C1BDA">
        <w:rPr>
          <w:b/>
          <w:bCs/>
          <w:color w:val="000000"/>
          <w:sz w:val="20"/>
          <w:szCs w:val="20"/>
        </w:rPr>
        <w:t xml:space="preserve"> </w:t>
      </w:r>
    </w:p>
    <w:p w:rsidR="00C96686" w:rsidRPr="001C1BDA" w:rsidRDefault="00C96686" w:rsidP="00A82C24">
      <w:pPr>
        <w:numPr>
          <w:ilvl w:val="0"/>
          <w:numId w:val="14"/>
        </w:numPr>
        <w:tabs>
          <w:tab w:val="left" w:pos="284"/>
        </w:tabs>
        <w:autoSpaceDE w:val="0"/>
        <w:autoSpaceDN w:val="0"/>
        <w:adjustRightInd w:val="0"/>
        <w:spacing w:before="0" w:after="113"/>
        <w:ind w:left="0" w:firstLine="0"/>
        <w:rPr>
          <w:color w:val="000000"/>
          <w:sz w:val="20"/>
          <w:szCs w:val="20"/>
        </w:rPr>
      </w:pPr>
      <w:r w:rsidRPr="001C1BDA">
        <w:rPr>
          <w:bCs/>
          <w:color w:val="000000"/>
          <w:sz w:val="20"/>
          <w:szCs w:val="20"/>
        </w:rPr>
        <w:t>Aplicação</w:t>
      </w:r>
      <w:r w:rsidRPr="001C1BDA">
        <w:rPr>
          <w:b/>
          <w:bCs/>
          <w:color w:val="000000"/>
          <w:sz w:val="20"/>
          <w:szCs w:val="20"/>
        </w:rPr>
        <w:t xml:space="preserve"> </w:t>
      </w:r>
    </w:p>
    <w:p w:rsidR="00C96686" w:rsidRPr="001C1BDA" w:rsidRDefault="00C96686" w:rsidP="00A82C24">
      <w:pPr>
        <w:numPr>
          <w:ilvl w:val="0"/>
          <w:numId w:val="14"/>
        </w:numPr>
        <w:tabs>
          <w:tab w:val="left" w:pos="284"/>
        </w:tabs>
        <w:autoSpaceDE w:val="0"/>
        <w:autoSpaceDN w:val="0"/>
        <w:adjustRightInd w:val="0"/>
        <w:spacing w:before="0" w:after="113"/>
        <w:ind w:left="0" w:firstLine="0"/>
        <w:rPr>
          <w:color w:val="000000"/>
          <w:sz w:val="20"/>
          <w:szCs w:val="20"/>
        </w:rPr>
      </w:pPr>
      <w:r w:rsidRPr="001C1BDA">
        <w:rPr>
          <w:bCs/>
          <w:color w:val="000000"/>
          <w:sz w:val="20"/>
          <w:szCs w:val="20"/>
        </w:rPr>
        <w:t>Referências normativas e bibliográficas</w:t>
      </w:r>
      <w:r w:rsidRPr="001C1BDA">
        <w:rPr>
          <w:b/>
          <w:bCs/>
          <w:color w:val="000000"/>
          <w:sz w:val="20"/>
          <w:szCs w:val="20"/>
        </w:rPr>
        <w:t xml:space="preserve"> </w:t>
      </w:r>
    </w:p>
    <w:p w:rsidR="00C96686" w:rsidRPr="001C1BDA" w:rsidRDefault="00C96686" w:rsidP="00A82C24">
      <w:pPr>
        <w:numPr>
          <w:ilvl w:val="0"/>
          <w:numId w:val="14"/>
        </w:numPr>
        <w:tabs>
          <w:tab w:val="left" w:pos="284"/>
        </w:tabs>
        <w:autoSpaceDE w:val="0"/>
        <w:autoSpaceDN w:val="0"/>
        <w:adjustRightInd w:val="0"/>
        <w:spacing w:before="0" w:after="113"/>
        <w:ind w:left="0" w:firstLine="0"/>
        <w:rPr>
          <w:color w:val="000000"/>
          <w:sz w:val="20"/>
          <w:szCs w:val="20"/>
        </w:rPr>
      </w:pPr>
      <w:r w:rsidRPr="001C1BDA">
        <w:rPr>
          <w:bCs/>
          <w:color w:val="000000"/>
          <w:sz w:val="20"/>
          <w:szCs w:val="20"/>
        </w:rPr>
        <w:t xml:space="preserve">Definições </w:t>
      </w:r>
    </w:p>
    <w:p w:rsidR="00C96686" w:rsidRPr="001C1BDA" w:rsidRDefault="00C96686" w:rsidP="00A82C24">
      <w:pPr>
        <w:numPr>
          <w:ilvl w:val="0"/>
          <w:numId w:val="14"/>
        </w:numPr>
        <w:tabs>
          <w:tab w:val="left" w:pos="284"/>
        </w:tabs>
        <w:autoSpaceDE w:val="0"/>
        <w:autoSpaceDN w:val="0"/>
        <w:adjustRightInd w:val="0"/>
        <w:spacing w:before="0" w:after="0"/>
        <w:ind w:left="0" w:firstLine="0"/>
        <w:rPr>
          <w:color w:val="000000"/>
          <w:sz w:val="20"/>
          <w:szCs w:val="20"/>
        </w:rPr>
      </w:pPr>
      <w:r w:rsidRPr="001C1BDA">
        <w:rPr>
          <w:bCs/>
          <w:color w:val="000000"/>
          <w:sz w:val="20"/>
          <w:szCs w:val="20"/>
        </w:rPr>
        <w:t>Procedimentos</w:t>
      </w:r>
      <w:r w:rsidRPr="001C1BDA">
        <w:rPr>
          <w:b/>
          <w:bCs/>
          <w:color w:val="000000"/>
          <w:sz w:val="20"/>
          <w:szCs w:val="20"/>
        </w:rPr>
        <w:t xml:space="preserve"> </w:t>
      </w:r>
    </w:p>
    <w:p w:rsidR="00C96686" w:rsidRPr="001C1BDA" w:rsidRDefault="00C96686" w:rsidP="00A82C24">
      <w:pPr>
        <w:tabs>
          <w:tab w:val="left" w:pos="284"/>
        </w:tabs>
        <w:autoSpaceDE w:val="0"/>
        <w:autoSpaceDN w:val="0"/>
        <w:adjustRightInd w:val="0"/>
        <w:spacing w:before="0" w:after="0"/>
        <w:rPr>
          <w:color w:val="000000"/>
          <w:sz w:val="20"/>
          <w:szCs w:val="20"/>
        </w:rPr>
      </w:pPr>
    </w:p>
    <w:p w:rsidR="00C3169E" w:rsidRDefault="00C3169E" w:rsidP="00A82C24">
      <w:pPr>
        <w:tabs>
          <w:tab w:val="left" w:pos="284"/>
        </w:tabs>
        <w:autoSpaceDE w:val="0"/>
        <w:autoSpaceDN w:val="0"/>
        <w:adjustRightInd w:val="0"/>
        <w:spacing w:before="0" w:after="0"/>
        <w:rPr>
          <w:b/>
          <w:bCs/>
          <w:color w:val="000000"/>
          <w:sz w:val="20"/>
          <w:szCs w:val="20"/>
        </w:rPr>
      </w:pPr>
    </w:p>
    <w:p w:rsidR="00C96686" w:rsidRPr="001C1BDA" w:rsidRDefault="00C96686" w:rsidP="00A82C24">
      <w:pPr>
        <w:tabs>
          <w:tab w:val="left" w:pos="284"/>
        </w:tabs>
        <w:autoSpaceDE w:val="0"/>
        <w:autoSpaceDN w:val="0"/>
        <w:adjustRightInd w:val="0"/>
        <w:spacing w:before="0" w:after="0"/>
        <w:rPr>
          <w:b/>
          <w:bCs/>
          <w:color w:val="000000"/>
          <w:sz w:val="20"/>
          <w:szCs w:val="20"/>
        </w:rPr>
      </w:pPr>
      <w:r w:rsidRPr="001C1BDA">
        <w:rPr>
          <w:b/>
          <w:bCs/>
          <w:color w:val="000000"/>
          <w:sz w:val="20"/>
          <w:szCs w:val="20"/>
        </w:rPr>
        <w:t>ANEXO</w:t>
      </w:r>
    </w:p>
    <w:p w:rsidR="00C96686" w:rsidRPr="001C1BDA" w:rsidRDefault="00C96686" w:rsidP="00A82C24">
      <w:pPr>
        <w:tabs>
          <w:tab w:val="left" w:pos="284"/>
        </w:tabs>
        <w:autoSpaceDE w:val="0"/>
        <w:autoSpaceDN w:val="0"/>
        <w:adjustRightInd w:val="0"/>
        <w:spacing w:before="0" w:after="0"/>
        <w:rPr>
          <w:color w:val="000000"/>
          <w:sz w:val="20"/>
          <w:szCs w:val="20"/>
        </w:rPr>
      </w:pPr>
      <w:r w:rsidRPr="001C1BDA">
        <w:rPr>
          <w:b/>
          <w:bCs/>
          <w:color w:val="000000"/>
          <w:sz w:val="20"/>
          <w:szCs w:val="20"/>
        </w:rPr>
        <w:t xml:space="preserve"> </w:t>
      </w:r>
    </w:p>
    <w:p w:rsidR="00C96686" w:rsidRPr="001C1BDA" w:rsidRDefault="00C96686" w:rsidP="00A82C24">
      <w:pPr>
        <w:numPr>
          <w:ilvl w:val="0"/>
          <w:numId w:val="15"/>
        </w:numPr>
        <w:tabs>
          <w:tab w:val="left" w:pos="284"/>
        </w:tabs>
        <w:autoSpaceDE w:val="0"/>
        <w:autoSpaceDN w:val="0"/>
        <w:adjustRightInd w:val="0"/>
        <w:spacing w:before="0" w:after="170"/>
        <w:ind w:left="0" w:firstLine="0"/>
        <w:rPr>
          <w:color w:val="000000"/>
          <w:sz w:val="20"/>
          <w:szCs w:val="20"/>
        </w:rPr>
      </w:pPr>
      <w:r w:rsidRPr="001C1BDA">
        <w:rPr>
          <w:color w:val="000000"/>
          <w:sz w:val="20"/>
          <w:szCs w:val="20"/>
        </w:rPr>
        <w:t xml:space="preserve">Composição mínima da brigada de incêndio por pavimento ou compartimento </w:t>
      </w:r>
    </w:p>
    <w:p w:rsidR="00C96686" w:rsidRPr="001C1BDA" w:rsidRDefault="00C96686" w:rsidP="00A82C24">
      <w:pPr>
        <w:numPr>
          <w:ilvl w:val="0"/>
          <w:numId w:val="15"/>
        </w:numPr>
        <w:tabs>
          <w:tab w:val="left" w:pos="284"/>
        </w:tabs>
        <w:autoSpaceDE w:val="0"/>
        <w:autoSpaceDN w:val="0"/>
        <w:adjustRightInd w:val="0"/>
        <w:spacing w:before="0" w:after="170"/>
        <w:ind w:left="0" w:firstLine="0"/>
        <w:rPr>
          <w:color w:val="000000"/>
          <w:sz w:val="20"/>
          <w:szCs w:val="20"/>
        </w:rPr>
      </w:pPr>
      <w:r w:rsidRPr="001C1BDA">
        <w:rPr>
          <w:bCs/>
          <w:color w:val="000000"/>
          <w:sz w:val="20"/>
          <w:szCs w:val="20"/>
        </w:rPr>
        <w:t>Formação da brigada de incêndio</w:t>
      </w:r>
      <w:r w:rsidRPr="001C1BDA">
        <w:rPr>
          <w:b/>
          <w:bCs/>
          <w:color w:val="000000"/>
          <w:sz w:val="20"/>
          <w:szCs w:val="20"/>
        </w:rPr>
        <w:t xml:space="preserve"> </w:t>
      </w:r>
    </w:p>
    <w:p w:rsidR="00C96686" w:rsidRPr="001C1BDA" w:rsidRDefault="00C96686" w:rsidP="00A82C24">
      <w:pPr>
        <w:numPr>
          <w:ilvl w:val="0"/>
          <w:numId w:val="15"/>
        </w:numPr>
        <w:tabs>
          <w:tab w:val="left" w:pos="284"/>
        </w:tabs>
        <w:autoSpaceDE w:val="0"/>
        <w:autoSpaceDN w:val="0"/>
        <w:adjustRightInd w:val="0"/>
        <w:spacing w:before="0" w:after="170"/>
        <w:ind w:left="0" w:firstLine="0"/>
        <w:rPr>
          <w:color w:val="000000"/>
          <w:sz w:val="20"/>
          <w:szCs w:val="20"/>
        </w:rPr>
      </w:pPr>
      <w:r w:rsidRPr="001C1BDA">
        <w:rPr>
          <w:bCs/>
          <w:color w:val="000000"/>
          <w:sz w:val="20"/>
          <w:szCs w:val="20"/>
        </w:rPr>
        <w:t>Questionário de avaliação de brigadista</w:t>
      </w:r>
      <w:r w:rsidRPr="001C1BDA">
        <w:rPr>
          <w:b/>
          <w:bCs/>
          <w:color w:val="000000"/>
          <w:sz w:val="20"/>
          <w:szCs w:val="20"/>
        </w:rPr>
        <w:t xml:space="preserve"> </w:t>
      </w:r>
    </w:p>
    <w:p w:rsidR="00C96686" w:rsidRPr="001C1BDA" w:rsidRDefault="00C96686" w:rsidP="00A82C24">
      <w:pPr>
        <w:numPr>
          <w:ilvl w:val="0"/>
          <w:numId w:val="15"/>
        </w:numPr>
        <w:tabs>
          <w:tab w:val="left" w:pos="284"/>
        </w:tabs>
        <w:autoSpaceDE w:val="0"/>
        <w:autoSpaceDN w:val="0"/>
        <w:adjustRightInd w:val="0"/>
        <w:spacing w:before="0" w:after="170"/>
        <w:ind w:left="0" w:firstLine="0"/>
        <w:rPr>
          <w:color w:val="000000"/>
          <w:sz w:val="20"/>
          <w:szCs w:val="20"/>
        </w:rPr>
      </w:pPr>
      <w:r w:rsidRPr="001C1BDA">
        <w:rPr>
          <w:bCs/>
          <w:color w:val="000000"/>
          <w:sz w:val="20"/>
          <w:szCs w:val="20"/>
        </w:rPr>
        <w:t>Etapas para implantação da brigada de incêndio</w:t>
      </w:r>
      <w:r w:rsidRPr="001C1BDA">
        <w:rPr>
          <w:b/>
          <w:bCs/>
          <w:color w:val="000000"/>
          <w:sz w:val="20"/>
          <w:szCs w:val="20"/>
        </w:rPr>
        <w:t xml:space="preserve"> </w:t>
      </w:r>
    </w:p>
    <w:p w:rsidR="00C96686" w:rsidRPr="001C1BDA" w:rsidRDefault="00C96686" w:rsidP="00A82C24">
      <w:pPr>
        <w:numPr>
          <w:ilvl w:val="0"/>
          <w:numId w:val="15"/>
        </w:numPr>
        <w:tabs>
          <w:tab w:val="left" w:pos="284"/>
        </w:tabs>
        <w:autoSpaceDE w:val="0"/>
        <w:autoSpaceDN w:val="0"/>
        <w:adjustRightInd w:val="0"/>
        <w:spacing w:before="0" w:after="170"/>
        <w:ind w:left="0" w:firstLine="0"/>
        <w:rPr>
          <w:color w:val="000000"/>
          <w:sz w:val="20"/>
          <w:szCs w:val="20"/>
        </w:rPr>
      </w:pPr>
      <w:r w:rsidRPr="001C1BDA">
        <w:rPr>
          <w:bCs/>
          <w:color w:val="000000"/>
          <w:sz w:val="20"/>
          <w:szCs w:val="20"/>
        </w:rPr>
        <w:t>Exemplos de organogramas de brigadas de incêndio</w:t>
      </w:r>
      <w:r w:rsidRPr="001C1BDA">
        <w:rPr>
          <w:b/>
          <w:bCs/>
          <w:color w:val="000000"/>
          <w:sz w:val="20"/>
          <w:szCs w:val="20"/>
        </w:rPr>
        <w:t xml:space="preserve"> </w:t>
      </w:r>
    </w:p>
    <w:p w:rsidR="001C1BDA" w:rsidRPr="001C1BDA" w:rsidRDefault="00C96686" w:rsidP="00A82C24">
      <w:pPr>
        <w:numPr>
          <w:ilvl w:val="0"/>
          <w:numId w:val="15"/>
        </w:numPr>
        <w:tabs>
          <w:tab w:val="left" w:pos="284"/>
        </w:tabs>
        <w:autoSpaceDE w:val="0"/>
        <w:autoSpaceDN w:val="0"/>
        <w:adjustRightInd w:val="0"/>
        <w:spacing w:before="0" w:after="0"/>
        <w:ind w:left="0" w:firstLine="0"/>
        <w:rPr>
          <w:color w:val="000000"/>
          <w:sz w:val="20"/>
          <w:szCs w:val="20"/>
        </w:rPr>
      </w:pPr>
      <w:r w:rsidRPr="001C1BDA">
        <w:rPr>
          <w:color w:val="000000"/>
          <w:sz w:val="20"/>
          <w:szCs w:val="20"/>
        </w:rPr>
        <w:t xml:space="preserve">Fluxograma de procedimento de emergência da brigada de incêndio </w:t>
      </w:r>
      <w:r w:rsidR="00922DF1" w:rsidRPr="001C1BDA">
        <w:rPr>
          <w:noProof/>
          <w:sz w:val="20"/>
          <w:szCs w:val="20"/>
        </w:rPr>
        <w:pict>
          <v:shapetype id="_x0000_t202" coordsize="21600,21600" o:spt="202" path="m,l,21600r21600,l21600,xe">
            <v:stroke joinstyle="miter"/>
            <v:path gradientshapeok="t" o:connecttype="rect"/>
          </v:shapetype>
          <v:shape id="Caixa de Texto 2" o:spid="_x0000_s2081" type="#_x0000_t202" style="position:absolute;left:0;text-align:left;margin-left:12.5pt;margin-top:327pt;width:465.75pt;height:24.75pt;z-index: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v:textbox style="mso-next-textbox:#Caixa de Texto 2">
              <w:txbxContent>
                <w:p w:rsidR="00C650A5" w:rsidRPr="00F76E1D" w:rsidRDefault="00C650A5" w:rsidP="00922DF1">
                  <w:pPr>
                    <w:jc w:val="center"/>
                    <w:rPr>
                      <w:rFonts w:ascii="Arial" w:hAnsi="Arial" w:cs="Arial"/>
                      <w:i/>
                      <w:sz w:val="22"/>
                    </w:rPr>
                  </w:pPr>
                  <w:r w:rsidRPr="00F76E1D">
                    <w:rPr>
                      <w:rFonts w:ascii="Arial" w:hAnsi="Arial" w:cs="Arial"/>
                      <w:i/>
                      <w:sz w:val="22"/>
                    </w:rPr>
                    <w:t>Atualizada pela Portaria n. 183/2014 – CG. Publicada no BGE n. 205/2014 de 07/11/2014</w:t>
                  </w:r>
                </w:p>
              </w:txbxContent>
            </v:textbox>
          </v:shape>
        </w:pict>
      </w:r>
    </w:p>
    <w:p w:rsidR="009B728F" w:rsidRPr="001C1BDA" w:rsidRDefault="001C1BDA" w:rsidP="00A82C24">
      <w:pPr>
        <w:pStyle w:val="ITTTULO1"/>
      </w:pPr>
      <w:r w:rsidRPr="001C1BDA">
        <w:br w:type="page"/>
      </w:r>
      <w:r w:rsidR="00C96686" w:rsidRPr="001C1BDA">
        <w:lastRenderedPageBreak/>
        <w:t xml:space="preserve"> OBJETIVO </w:t>
      </w:r>
    </w:p>
    <w:p w:rsidR="00C96686" w:rsidRPr="001C1BDA" w:rsidRDefault="00C96686" w:rsidP="00A82C24">
      <w:pPr>
        <w:pStyle w:val="ITTEXTO2"/>
      </w:pPr>
      <w:r w:rsidRPr="001C1BDA">
        <w:t xml:space="preserve">Estabelecer as condições mínimas para a composição, formação, implantação, treinamento e atualização da brigada de incêndio, para atuação em edificações e áreas de risco no </w:t>
      </w:r>
      <w:proofErr w:type="gramStart"/>
      <w:r w:rsidRPr="001C1BDA">
        <w:t>Estado  de</w:t>
      </w:r>
      <w:proofErr w:type="gramEnd"/>
      <w:r w:rsidRPr="001C1BDA">
        <w:t xml:space="preserve"> Alagoas, na prevenção e no combate ao princípio de incêndio, abandono de área e primeiros socorros, visando, em caso de sinistro, proteger a vida e o patrimônio, reduzir os danos ao meio ambiente, até a chegada do socorro especializado, momento em que poderá atuar no apoio.</w:t>
      </w:r>
    </w:p>
    <w:p w:rsidR="00C96686" w:rsidRPr="001C1BDA" w:rsidRDefault="00C96686" w:rsidP="00A82C24">
      <w:pPr>
        <w:pStyle w:val="ITTTULO1"/>
      </w:pPr>
      <w:r w:rsidRPr="001C1BDA">
        <w:t xml:space="preserve">APLICAÇÃO </w:t>
      </w:r>
    </w:p>
    <w:p w:rsidR="00127608" w:rsidRPr="001C1BDA" w:rsidRDefault="00127608" w:rsidP="00A82C24">
      <w:pPr>
        <w:pStyle w:val="ITTEXTO2"/>
      </w:pPr>
      <w:r w:rsidRPr="001C1BDA">
        <w:t>Esta Instrução Técnica (IT) aplica-se a todas as edificações ou áreas de risco, conforme o Código de Segurança contra Incêndio e Emergência do Estado de Alagoas.</w:t>
      </w:r>
    </w:p>
    <w:p w:rsidR="00127608" w:rsidRPr="001C1BDA" w:rsidRDefault="00127608" w:rsidP="00A82C24">
      <w:pPr>
        <w:pStyle w:val="ITTTULO1"/>
      </w:pPr>
      <w:r w:rsidRPr="001C1BDA">
        <w:t>REFERÊNCIAS NORMATIVAS E BIBLIOGRÁFICAS</w:t>
      </w:r>
    </w:p>
    <w:p w:rsidR="00127608" w:rsidRPr="001C1BDA" w:rsidRDefault="00127608" w:rsidP="00A82C24">
      <w:pPr>
        <w:pStyle w:val="ITNORMAL"/>
      </w:pPr>
      <w:r w:rsidRPr="001C1BDA">
        <w:t xml:space="preserve">ASSOCIAÇÃO BRASILEIRA DE NORMAS TÉCNICAS (ABNT). </w:t>
      </w:r>
      <w:r w:rsidRPr="001C1BDA">
        <w:rPr>
          <w:b/>
          <w:bCs/>
        </w:rPr>
        <w:t xml:space="preserve">NBR 14023. </w:t>
      </w:r>
      <w:r w:rsidRPr="001C1BDA">
        <w:t xml:space="preserve">Registro de atividades de bombeiros. Rio de Janeiro: ABNT; </w:t>
      </w:r>
    </w:p>
    <w:p w:rsidR="00127608" w:rsidRPr="001C1BDA" w:rsidRDefault="00127608" w:rsidP="00A82C24">
      <w:pPr>
        <w:pStyle w:val="ITNORMAL"/>
      </w:pPr>
      <w:r w:rsidRPr="001C1BDA">
        <w:t>_______.</w:t>
      </w:r>
      <w:r w:rsidRPr="001C1BDA">
        <w:rPr>
          <w:b/>
          <w:bCs/>
        </w:rPr>
        <w:t xml:space="preserve">NBR 14096. </w:t>
      </w:r>
      <w:r w:rsidRPr="001C1BDA">
        <w:t xml:space="preserve">Viaturas de combate a incêndio. Rio de Janeiro: ABNT, </w:t>
      </w:r>
    </w:p>
    <w:p w:rsidR="00127608" w:rsidRPr="001C1BDA" w:rsidRDefault="00127608" w:rsidP="00A82C24">
      <w:pPr>
        <w:pStyle w:val="ITNORMAL"/>
      </w:pPr>
      <w:r w:rsidRPr="001C1BDA">
        <w:t>_______.</w:t>
      </w:r>
      <w:r w:rsidRPr="001C1BDA">
        <w:rPr>
          <w:b/>
          <w:bCs/>
        </w:rPr>
        <w:t xml:space="preserve">NBR 14277. </w:t>
      </w:r>
      <w:r w:rsidRPr="001C1BDA">
        <w:t xml:space="preserve">Instalações e equipamentos para treinamento de combate a incêndio. Rio de Janeiro: ABNT; </w:t>
      </w:r>
    </w:p>
    <w:p w:rsidR="0024040C" w:rsidRPr="001C1BDA" w:rsidRDefault="00127608" w:rsidP="00A82C24">
      <w:pPr>
        <w:pStyle w:val="ITNORMAL"/>
      </w:pPr>
      <w:r w:rsidRPr="001C1BDA">
        <w:t>Instrução Técni</w:t>
      </w:r>
      <w:r w:rsidR="00CE52CA" w:rsidRPr="001C1BDA">
        <w:t xml:space="preserve">ca 17 – Brigada de Incêndio </w:t>
      </w:r>
      <w:proofErr w:type="gramStart"/>
      <w:r w:rsidR="00CE52CA" w:rsidRPr="001C1BDA">
        <w:t xml:space="preserve">-  </w:t>
      </w:r>
      <w:r w:rsidRPr="001C1BDA">
        <w:t>Corpo</w:t>
      </w:r>
      <w:proofErr w:type="gramEnd"/>
      <w:r w:rsidRPr="001C1BDA">
        <w:t xml:space="preserve"> de Bombeiros da Polícia Militar do Estado de São Paulo.</w:t>
      </w:r>
    </w:p>
    <w:p w:rsidR="00127608" w:rsidRPr="001C1BDA" w:rsidRDefault="00127608" w:rsidP="00A82C24">
      <w:pPr>
        <w:pStyle w:val="ITTTULO1"/>
      </w:pPr>
      <w:r w:rsidRPr="001C1BDA">
        <w:t>DEFINIÇÕES</w:t>
      </w:r>
    </w:p>
    <w:p w:rsidR="00127608" w:rsidRPr="001C1BDA" w:rsidRDefault="00127608" w:rsidP="00A82C24">
      <w:pPr>
        <w:pStyle w:val="ITTEXTO2"/>
      </w:pPr>
      <w:r w:rsidRPr="001C1BDA">
        <w:t xml:space="preserve">Para os efeitos desta Instrução Técnica aplicam-se as definições constantes da </w:t>
      </w:r>
      <w:r w:rsidR="00CE52CA" w:rsidRPr="001C1BDA">
        <w:t>IT 04 – Terminologia de segurança contra incêndio e símbolos gráficos</w:t>
      </w:r>
      <w:r w:rsidRPr="001C1BDA">
        <w:t>.</w:t>
      </w:r>
    </w:p>
    <w:p w:rsidR="00127608" w:rsidRPr="001C1BDA" w:rsidRDefault="00127608" w:rsidP="00A82C24">
      <w:pPr>
        <w:pStyle w:val="ITTTULO1"/>
      </w:pPr>
      <w:r w:rsidRPr="001C1BDA">
        <w:t xml:space="preserve">PROCEDIMENTOS </w:t>
      </w:r>
    </w:p>
    <w:p w:rsidR="00127608" w:rsidRPr="001C1BDA" w:rsidRDefault="00127608" w:rsidP="00A82C24">
      <w:pPr>
        <w:pStyle w:val="ITTTULO2"/>
      </w:pPr>
      <w:r w:rsidRPr="001C1BDA">
        <w:t xml:space="preserve">Composição da brigada de incêndio </w:t>
      </w:r>
    </w:p>
    <w:p w:rsidR="00127608" w:rsidRPr="001C1BDA" w:rsidRDefault="00127608" w:rsidP="00A82C24">
      <w:pPr>
        <w:pStyle w:val="ITTEXTO3"/>
      </w:pPr>
      <w:r w:rsidRPr="001C1BDA">
        <w:t>A quantidade de brigadistas por turno é determinada pela Tabela A.1, que leva em</w:t>
      </w:r>
      <w:r w:rsidR="00CE52CA" w:rsidRPr="001C1BDA">
        <w:t xml:space="preserve"> conta a população fixa por tur</w:t>
      </w:r>
      <w:r w:rsidRPr="001C1BDA">
        <w:t xml:space="preserve">no, o grau de risco e os grupos/divisões de ocupação da edificação ou área de risco. </w:t>
      </w:r>
    </w:p>
    <w:p w:rsidR="00127608" w:rsidRPr="001C1BDA" w:rsidRDefault="00127608" w:rsidP="00A82C24">
      <w:pPr>
        <w:pStyle w:val="ITTEXTO3"/>
      </w:pPr>
      <w:r w:rsidRPr="001C1BDA">
        <w:t xml:space="preserve">Quando em uma edificação e/ou área de risco houver ocupação mista, o número de brigadistas pode ser calculado para cada tipo de divisão de ocupação, independente do isolamento de risco ou compartimentação. </w:t>
      </w:r>
    </w:p>
    <w:p w:rsidR="00127608" w:rsidRPr="001C1BDA" w:rsidRDefault="00127608" w:rsidP="00A82C24">
      <w:pPr>
        <w:pStyle w:val="ITTEXTO3"/>
      </w:pPr>
      <w:r w:rsidRPr="001C1BDA">
        <w:t xml:space="preserve">Após o cálculo da quantidade de brigadistas, deve-se compor a brigada com a participação de pessoas distribuídas por toda a edificação ou área de risco, visando manter brigadistas posicionados estrategicamente para agir de forma rápida e eficaz diante de uma emergência. </w:t>
      </w:r>
    </w:p>
    <w:p w:rsidR="00127608" w:rsidRPr="001C1BDA" w:rsidRDefault="00127608" w:rsidP="00A82C24">
      <w:pPr>
        <w:pStyle w:val="ITTEXTO3"/>
      </w:pPr>
      <w:r w:rsidRPr="001C1BDA">
        <w:t xml:space="preserve">Os locais que possuam espaços classificados como ocupação de divisão F-5 que são utilizadas esporadicamente, sem população fixa, quando utilizadas deverão prever quantidade de brigadistas conforme a Tabela A.1. </w:t>
      </w:r>
    </w:p>
    <w:p w:rsidR="00127608" w:rsidRPr="001C1BDA" w:rsidRDefault="00127608" w:rsidP="00A82C24">
      <w:pPr>
        <w:pStyle w:val="ITTTULO2"/>
      </w:pPr>
      <w:r w:rsidRPr="001C1BDA">
        <w:t xml:space="preserve">Critérios básicos para seleção de candidatos a brigadista </w:t>
      </w:r>
    </w:p>
    <w:p w:rsidR="000F2E45" w:rsidRPr="001C1BDA" w:rsidRDefault="00127608" w:rsidP="00A82C24">
      <w:pPr>
        <w:pStyle w:val="ITTEXTO3"/>
      </w:pPr>
      <w:r w:rsidRPr="001C1BDA">
        <w:t>Os candidatos a brig</w:t>
      </w:r>
      <w:r w:rsidR="007E546E" w:rsidRPr="001C1BDA">
        <w:t>adista devem atender preferenci</w:t>
      </w:r>
      <w:r w:rsidRPr="001C1BDA">
        <w:t xml:space="preserve">almente aos seguintes critérios básicos: </w:t>
      </w:r>
    </w:p>
    <w:p w:rsidR="00127608" w:rsidRPr="001C1BDA" w:rsidRDefault="007E546E" w:rsidP="00A82C24">
      <w:pPr>
        <w:pStyle w:val="ITTEXTO4"/>
      </w:pPr>
      <w:r w:rsidRPr="001C1BDA">
        <w:t xml:space="preserve"> </w:t>
      </w:r>
      <w:r w:rsidR="00127608" w:rsidRPr="001C1BDA">
        <w:t xml:space="preserve">Permanecer na edificação durante seu turno de trabalho; </w:t>
      </w:r>
    </w:p>
    <w:p w:rsidR="00127608" w:rsidRPr="001C1BDA" w:rsidRDefault="007E546E" w:rsidP="00A82C24">
      <w:pPr>
        <w:pStyle w:val="ITTEXTO4"/>
      </w:pPr>
      <w:r w:rsidRPr="001C1BDA">
        <w:t xml:space="preserve"> </w:t>
      </w:r>
      <w:r w:rsidR="00127608" w:rsidRPr="001C1BDA">
        <w:t xml:space="preserve">Experiência anterior como brigadista; </w:t>
      </w:r>
    </w:p>
    <w:p w:rsidR="00127608" w:rsidRPr="001C1BDA" w:rsidRDefault="007E546E" w:rsidP="00A82C24">
      <w:pPr>
        <w:pStyle w:val="ITTEXTO4"/>
      </w:pPr>
      <w:r w:rsidRPr="001C1BDA">
        <w:t xml:space="preserve"> </w:t>
      </w:r>
      <w:r w:rsidR="00127608" w:rsidRPr="001C1BDA">
        <w:t xml:space="preserve">Possuir boa condição física e boa saúde; </w:t>
      </w:r>
    </w:p>
    <w:p w:rsidR="00127608" w:rsidRPr="001C1BDA" w:rsidRDefault="007E546E" w:rsidP="00A82C24">
      <w:pPr>
        <w:pStyle w:val="ITTEXTO4"/>
      </w:pPr>
      <w:r w:rsidRPr="001C1BDA">
        <w:t xml:space="preserve"> </w:t>
      </w:r>
      <w:r w:rsidR="00127608" w:rsidRPr="001C1BDA">
        <w:t xml:space="preserve">Possuir bom conhecimento da edificação e das instalações, devendo ser escolhidos preferencialmente os funcionários da área de utilidades, elétrica, hidráulica e manutenção geral; </w:t>
      </w:r>
    </w:p>
    <w:p w:rsidR="00127608" w:rsidRPr="001C1BDA" w:rsidRDefault="007E546E" w:rsidP="00A82C24">
      <w:pPr>
        <w:pStyle w:val="ITTEXTO4"/>
      </w:pPr>
      <w:r w:rsidRPr="001C1BDA">
        <w:t xml:space="preserve"> </w:t>
      </w:r>
      <w:r w:rsidR="00127608" w:rsidRPr="001C1BDA">
        <w:t xml:space="preserve">Ser maior de 18 anos; </w:t>
      </w:r>
    </w:p>
    <w:p w:rsidR="00127608" w:rsidRPr="001C1BDA" w:rsidRDefault="007E546E" w:rsidP="00A82C24">
      <w:pPr>
        <w:pStyle w:val="ITTEXTO4"/>
      </w:pPr>
      <w:r w:rsidRPr="001C1BDA">
        <w:t xml:space="preserve"> </w:t>
      </w:r>
      <w:r w:rsidR="00127608" w:rsidRPr="001C1BDA">
        <w:t xml:space="preserve">Ser alfabetizado. </w:t>
      </w:r>
    </w:p>
    <w:p w:rsidR="00127608" w:rsidRPr="001C1BDA" w:rsidRDefault="00127608" w:rsidP="00A82C24">
      <w:pPr>
        <w:pStyle w:val="ITTTULO2"/>
      </w:pPr>
      <w:r w:rsidRPr="001C1BDA">
        <w:t xml:space="preserve">Organização da brigada </w:t>
      </w:r>
    </w:p>
    <w:p w:rsidR="00127608" w:rsidRPr="001C1BDA" w:rsidRDefault="00127608" w:rsidP="00A82C24">
      <w:pPr>
        <w:pStyle w:val="ITTTULO3"/>
      </w:pPr>
      <w:r w:rsidRPr="001C1BDA">
        <w:lastRenderedPageBreak/>
        <w:t xml:space="preserve">Brigada de incêndio </w:t>
      </w:r>
    </w:p>
    <w:p w:rsidR="00127608" w:rsidRPr="001C1BDA" w:rsidRDefault="007E546E" w:rsidP="000645CC">
      <w:pPr>
        <w:pStyle w:val="Ttulo4"/>
        <w:tabs>
          <w:tab w:val="num" w:pos="0"/>
          <w:tab w:val="num" w:pos="709"/>
        </w:tabs>
        <w:ind w:left="0" w:firstLine="0"/>
        <w:rPr>
          <w:rFonts w:cs="Times New Roman"/>
          <w:sz w:val="20"/>
          <w:szCs w:val="20"/>
          <w:lang w:val="pt-BR"/>
        </w:rPr>
      </w:pPr>
      <w:r w:rsidRPr="001C1BDA">
        <w:rPr>
          <w:rFonts w:cs="Times New Roman"/>
          <w:sz w:val="20"/>
          <w:szCs w:val="20"/>
          <w:lang w:val="pt-BR"/>
        </w:rPr>
        <w:t xml:space="preserve"> </w:t>
      </w:r>
      <w:r w:rsidR="00127608" w:rsidRPr="001C1BDA">
        <w:rPr>
          <w:rFonts w:cs="Times New Roman"/>
          <w:sz w:val="20"/>
          <w:szCs w:val="20"/>
          <w:lang w:val="pt-BR"/>
        </w:rPr>
        <w:t xml:space="preserve">A brigada de incêndio deve ser organizada funcionalmente, como segue: </w:t>
      </w:r>
    </w:p>
    <w:p w:rsidR="00127608" w:rsidRPr="001C1BDA" w:rsidRDefault="00127608" w:rsidP="00C3169E">
      <w:pPr>
        <w:pStyle w:val="ITLETRA1"/>
      </w:pPr>
      <w:r w:rsidRPr="001C1BDA">
        <w:rPr>
          <w:b/>
          <w:bCs/>
        </w:rPr>
        <w:t xml:space="preserve">brigadistas: </w:t>
      </w:r>
      <w:r w:rsidRPr="001C1BDA">
        <w:t xml:space="preserve">pessoa voluntária ou indicada, treinado e capacitado para atuar na prevenção e no combate ao princípio de incêndio, abandono de área, prevenção de acidentes e primeiros socorros, numa edificação ou área de risco; </w:t>
      </w:r>
    </w:p>
    <w:p w:rsidR="00127608" w:rsidRPr="001C1BDA" w:rsidRDefault="00127608" w:rsidP="00C3169E">
      <w:pPr>
        <w:pStyle w:val="ITLETRA1"/>
      </w:pPr>
      <w:r w:rsidRPr="001C1BDA">
        <w:rPr>
          <w:b/>
          <w:bCs/>
        </w:rPr>
        <w:t xml:space="preserve">líder: </w:t>
      </w:r>
      <w:r w:rsidRPr="001C1BDA">
        <w:t xml:space="preserve">responsável pela coordenação e execução das ações de emergência de um determinado conjunto de setores ou pavimento ou compartimento. É escolhido dentre os brigadistas aprovados no processo seletivo; </w:t>
      </w:r>
    </w:p>
    <w:p w:rsidR="00127608" w:rsidRPr="001C1BDA" w:rsidRDefault="00127608" w:rsidP="00C3169E">
      <w:pPr>
        <w:pStyle w:val="ITLETRA1"/>
      </w:pPr>
      <w:r w:rsidRPr="001C1BDA">
        <w:rPr>
          <w:b/>
          <w:bCs/>
        </w:rPr>
        <w:t xml:space="preserve">chefe da edificação ou do turno: </w:t>
      </w:r>
      <w:r w:rsidRPr="001C1BDA">
        <w:t xml:space="preserve">brigadista responsável pela coordenação e execução das ações de emergência de uma determinada edificação da planta. É escolhido dentre os brigadistas aprovados no processo seletivo; </w:t>
      </w:r>
    </w:p>
    <w:p w:rsidR="00127608" w:rsidRPr="001C1BDA" w:rsidRDefault="00127608" w:rsidP="00C3169E">
      <w:pPr>
        <w:pStyle w:val="ITLETRA1"/>
      </w:pPr>
      <w:r w:rsidRPr="001C1BDA">
        <w:rPr>
          <w:b/>
          <w:bCs/>
        </w:rPr>
        <w:t xml:space="preserve">coordenador geral: </w:t>
      </w:r>
      <w:r w:rsidRPr="001C1BDA">
        <w:t xml:space="preserve">brigadista responsável pela coordenação e execução das ações de emergência de todas as edificações que compõem uma planta, independentemente do número de turnos. É escolhido dentre os brigadistas que tenham sido aprovados no processo seletivo, devendo ser uma pessoa com capacidade de liderança, com respaldo da direção da empresa ou que faça parte dela. Na ausência do coordenador geral, deve estar previsto no plano de emergência da edificação um substituto treinado e capacitado, sem que ocorra o acúmulo de funções. </w:t>
      </w:r>
    </w:p>
    <w:p w:rsidR="007E546E" w:rsidRPr="001C1BDA" w:rsidRDefault="007E546E" w:rsidP="00AB67E7">
      <w:pPr>
        <w:pStyle w:val="PargrafodaLista"/>
        <w:numPr>
          <w:ilvl w:val="0"/>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0"/>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0"/>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0"/>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0"/>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1"/>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1"/>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1"/>
          <w:numId w:val="6"/>
        </w:numPr>
        <w:tabs>
          <w:tab w:val="left" w:pos="624"/>
          <w:tab w:val="left" w:pos="680"/>
          <w:tab w:val="num" w:pos="709"/>
          <w:tab w:val="left" w:pos="851"/>
        </w:tabs>
        <w:ind w:left="0" w:firstLine="0"/>
        <w:jc w:val="both"/>
        <w:outlineLvl w:val="2"/>
        <w:rPr>
          <w:vanish/>
          <w:sz w:val="20"/>
          <w:szCs w:val="20"/>
        </w:rPr>
      </w:pPr>
    </w:p>
    <w:p w:rsidR="007E546E" w:rsidRPr="001C1BDA" w:rsidRDefault="007E546E" w:rsidP="00AB67E7">
      <w:pPr>
        <w:pStyle w:val="PargrafodaLista"/>
        <w:numPr>
          <w:ilvl w:val="2"/>
          <w:numId w:val="6"/>
        </w:numPr>
        <w:tabs>
          <w:tab w:val="left" w:pos="624"/>
          <w:tab w:val="left" w:pos="680"/>
          <w:tab w:val="num" w:pos="709"/>
          <w:tab w:val="left" w:pos="851"/>
        </w:tabs>
        <w:ind w:left="0" w:firstLine="0"/>
        <w:jc w:val="both"/>
        <w:outlineLvl w:val="2"/>
        <w:rPr>
          <w:vanish/>
          <w:sz w:val="20"/>
          <w:szCs w:val="20"/>
        </w:rPr>
      </w:pPr>
    </w:p>
    <w:p w:rsidR="00127608" w:rsidRPr="001C1BDA" w:rsidRDefault="00127608" w:rsidP="00C8485A">
      <w:pPr>
        <w:pStyle w:val="ITTTULO3"/>
      </w:pPr>
      <w:r w:rsidRPr="001C1BDA">
        <w:t>Organograma da brigada de incêndio</w:t>
      </w:r>
    </w:p>
    <w:p w:rsidR="00127608" w:rsidRPr="001C1BDA" w:rsidRDefault="00127608" w:rsidP="00C8485A">
      <w:pPr>
        <w:pStyle w:val="ITTEXTO4"/>
        <w:rPr>
          <w:b/>
        </w:rPr>
      </w:pPr>
      <w:r w:rsidRPr="001C1BDA">
        <w:t xml:space="preserve">O organograma da brigada de incêndio da edificação varia de acordo com o número de edificações, o número de pavimentos em cada edificação e o número de empregados em cada pavimento, compartimento, setor ou turno (Anexo E). </w:t>
      </w:r>
    </w:p>
    <w:p w:rsidR="00127608" w:rsidRPr="001C1BDA" w:rsidRDefault="00127608" w:rsidP="00C8485A">
      <w:pPr>
        <w:pStyle w:val="ITTTULO2"/>
      </w:pPr>
      <w:r w:rsidRPr="001C1BDA">
        <w:t xml:space="preserve">Programa do curso de brigada de incêndio </w:t>
      </w:r>
    </w:p>
    <w:p w:rsidR="00127608" w:rsidRPr="001C1BDA" w:rsidRDefault="00127608" w:rsidP="00C8485A">
      <w:pPr>
        <w:pStyle w:val="ITTEXTO3"/>
        <w:rPr>
          <w:b/>
        </w:rPr>
      </w:pPr>
      <w:r w:rsidRPr="001C1BDA">
        <w:t>Os candidatos a brigadista, selecionados conforme o item 5.2, devem frequentar curso com carga horária mínima definida na Tabela B.2, abran</w:t>
      </w:r>
      <w:r w:rsidR="00172822" w:rsidRPr="001C1BDA">
        <w:t>gendo as partes teórica e práti</w:t>
      </w:r>
      <w:r w:rsidRPr="001C1BDA">
        <w:t xml:space="preserve">ca, conforme Tabela B.1. </w:t>
      </w:r>
    </w:p>
    <w:p w:rsidR="00127608" w:rsidRPr="001C1BDA" w:rsidRDefault="00127608" w:rsidP="00C8485A">
      <w:pPr>
        <w:pStyle w:val="ITTEXTO4"/>
        <w:rPr>
          <w:b/>
        </w:rPr>
      </w:pPr>
      <w:r w:rsidRPr="001C1BDA">
        <w:t>O curso deve enfocar principalmente os riscos ine</w:t>
      </w:r>
      <w:r w:rsidR="001C1BDA" w:rsidRPr="001C1BDA">
        <w:t>ren</w:t>
      </w:r>
      <w:r w:rsidRPr="001C1BDA">
        <w:t xml:space="preserve">tes ao tipo de divisão de ocupação. </w:t>
      </w:r>
    </w:p>
    <w:p w:rsidR="00127608" w:rsidRPr="001C1BDA" w:rsidRDefault="00127608" w:rsidP="00C8485A">
      <w:pPr>
        <w:pStyle w:val="ITTEXTO4"/>
        <w:rPr>
          <w:b/>
        </w:rPr>
      </w:pPr>
      <w:r w:rsidRPr="001C1BDA">
        <w:t xml:space="preserve">O atestado de brigada de incêndio atualizado, renovado há no máximo 12 meses, será exigido quando da solicitação de vistoria. </w:t>
      </w:r>
    </w:p>
    <w:p w:rsidR="00127608" w:rsidRPr="00C8485A" w:rsidRDefault="00127608" w:rsidP="00C8485A">
      <w:pPr>
        <w:pStyle w:val="ITTEXTO4"/>
        <w:rPr>
          <w:b/>
        </w:rPr>
      </w:pPr>
      <w:r w:rsidRPr="001C1BDA">
        <w:t xml:space="preserve">O Atestado de Brigada de Incêndio deve ser mantido na edificação ou área de risco. </w:t>
      </w:r>
    </w:p>
    <w:p w:rsidR="00127608" w:rsidRPr="00C8485A" w:rsidRDefault="00127608" w:rsidP="00C8485A">
      <w:pPr>
        <w:pStyle w:val="Ttulo5"/>
      </w:pPr>
      <w:r w:rsidRPr="00C8485A">
        <w:t xml:space="preserve">O atestado de brigada de incêndio deve ser renovado quando houver alteração de 50 % dos seus membros, conforme item 5.3.1. </w:t>
      </w:r>
    </w:p>
    <w:p w:rsidR="00127608" w:rsidRPr="001C1BDA" w:rsidRDefault="00172822" w:rsidP="00C8485A">
      <w:pPr>
        <w:pStyle w:val="Ttulo5"/>
        <w:rPr>
          <w:b/>
        </w:rPr>
      </w:pPr>
      <w:r w:rsidRPr="001C1BDA">
        <w:t xml:space="preserve"> </w:t>
      </w:r>
      <w:r w:rsidR="00127608" w:rsidRPr="001C1BDA">
        <w:t>A cada 12 meses deve ser realizada a atualização para os brigadistas já formados, com a emissão de atestado de brigada de incêndio.</w:t>
      </w:r>
    </w:p>
    <w:p w:rsidR="00172822" w:rsidRPr="001C1BDA" w:rsidRDefault="00172822" w:rsidP="00C8485A">
      <w:pPr>
        <w:pStyle w:val="ITTEXTO3"/>
        <w:rPr>
          <w:b/>
        </w:rPr>
      </w:pPr>
      <w:r w:rsidRPr="001C1BDA">
        <w:t xml:space="preserve"> Os brigadistas que concluírem a formação ou a atualização, com aproveitamento mínimo de 70 % em avaliação teórica e/ou prática, definida com base nos objetivos constantes da tabela B.1, podem receber certificados de brigadista, a critério do profissional habilitado. </w:t>
      </w:r>
    </w:p>
    <w:p w:rsidR="00172822" w:rsidRPr="001C1BDA" w:rsidRDefault="00172822" w:rsidP="00C8485A">
      <w:pPr>
        <w:pStyle w:val="ITTEXTO4"/>
        <w:rPr>
          <w:b/>
        </w:rPr>
      </w:pPr>
      <w:r w:rsidRPr="001C1BDA">
        <w:t xml:space="preserve">No caso de alteração de 50 % dos membros da brigada, aos componentes remanescentes, que já tiverem frequentado a formação, serão facultadas as partes teórica e prática, desde que o brigadista seja aprovado em pré-avaliação com 70 % de aproveitamento. </w:t>
      </w:r>
    </w:p>
    <w:p w:rsidR="00172822" w:rsidRPr="001C1BDA" w:rsidRDefault="00172822" w:rsidP="00C8485A">
      <w:pPr>
        <w:pStyle w:val="ITTEXTO3"/>
        <w:rPr>
          <w:b/>
        </w:rPr>
      </w:pPr>
      <w:r w:rsidRPr="001C1BDA">
        <w:t xml:space="preserve"> A partir do segundo treinamento, o brigadista já formado somente realizará a parte prática, conforme conteúdo programático previsto na tabela B.1 e carga horária prevista na tabela B.2. A parte teórica será facultada, desde que o brigadista seja aprovado em pré-avaliação com 70 % de aproveitamento. </w:t>
      </w:r>
    </w:p>
    <w:p w:rsidR="00172822" w:rsidRPr="001C1BDA" w:rsidRDefault="00172822" w:rsidP="00C8485A">
      <w:pPr>
        <w:pStyle w:val="ITTEXTO3"/>
        <w:rPr>
          <w:b/>
        </w:rPr>
      </w:pPr>
      <w:r w:rsidRPr="001C1BDA">
        <w:t xml:space="preserve"> Após a formação ou treinamento ou atualização da brigada de incêndio, o profissional habilitado, deve emitir o respectivo atestado de brigada de incêndio, conforme anexo da IT 01. </w:t>
      </w:r>
    </w:p>
    <w:p w:rsidR="00172822" w:rsidRPr="001C1BDA" w:rsidRDefault="00172822" w:rsidP="00C8485A">
      <w:pPr>
        <w:pStyle w:val="ITTEXTO3"/>
        <w:rPr>
          <w:b/>
        </w:rPr>
      </w:pPr>
      <w:r w:rsidRPr="001C1BDA">
        <w:t xml:space="preserve"> Caso a formação ou atualização seja realizada por 02 (dois) instrutores em áreas diferentes (incêndio e primeiros socorros), o atestado de brigada de incêndio deve ser assinado por ambos. </w:t>
      </w:r>
    </w:p>
    <w:p w:rsidR="00172822" w:rsidRPr="001C1BDA" w:rsidRDefault="00172822" w:rsidP="00C8485A">
      <w:pPr>
        <w:pStyle w:val="ITTEXTO3"/>
        <w:rPr>
          <w:b/>
        </w:rPr>
      </w:pPr>
      <w:r w:rsidRPr="001C1BDA">
        <w:t xml:space="preserve">O profissional habilitado para a formação e atualização da brigada de incêndio deve ter uma das seguintes qualificações: </w:t>
      </w:r>
    </w:p>
    <w:p w:rsidR="001C1BDA" w:rsidRPr="008428FE" w:rsidRDefault="00172822" w:rsidP="00C3169E">
      <w:pPr>
        <w:pStyle w:val="ITLETRA1"/>
        <w:numPr>
          <w:ilvl w:val="0"/>
          <w:numId w:val="18"/>
        </w:numPr>
      </w:pPr>
      <w:r w:rsidRPr="001C1BDA">
        <w:lastRenderedPageBreak/>
        <w:t xml:space="preserve"> </w:t>
      </w:r>
      <w:r w:rsidRPr="008428FE">
        <w:t>formação em Higiene, Segurança e Medicina do Trabalho, devidamente registrado nos conselhos regionais competentes ou no Ministério do Trabalho</w:t>
      </w:r>
      <w:r w:rsidR="001C1BDA" w:rsidRPr="008428FE">
        <w:t xml:space="preserve">, com formação ou especialização em Prevenção e Combate a Incêndio (carga horária mínima de 120 horas-aula para risco baixo ou médio e 160 horas-aula para risco alto) e técnicas de emergências médicas (carga horária mínima de 80 horas-aula para risco baixo, médio ou alto). </w:t>
      </w:r>
    </w:p>
    <w:p w:rsidR="00172822" w:rsidRPr="008428FE" w:rsidRDefault="00172822" w:rsidP="00C3169E">
      <w:pPr>
        <w:pStyle w:val="ITLETRA1"/>
      </w:pPr>
      <w:r w:rsidRPr="008428FE">
        <w:t xml:space="preserve">o médico e o enfermeiro do trabalho exclusivamente pelo treinamento de primeiros socorros; </w:t>
      </w:r>
    </w:p>
    <w:p w:rsidR="00172822" w:rsidRDefault="00172822" w:rsidP="00C3169E">
      <w:pPr>
        <w:pStyle w:val="ITLETRA1"/>
      </w:pPr>
      <w:r w:rsidRPr="008428FE">
        <w:t>para os componentes dos Corpos de Bombeiros Militares, com</w:t>
      </w:r>
      <w:r w:rsidR="001C1BDA" w:rsidRPr="008428FE">
        <w:t xml:space="preserve"> formação ou</w:t>
      </w:r>
      <w:r w:rsidRPr="008428FE">
        <w:t xml:space="preserve"> especialização em Prevenção e Combate a Incêndio (carga horária mínima de 120 horas-aula para risco baixo ou médio e 160 horas-aula para risco alto) e técnicas de emergências médicas (carga horária mínima de 80 horas-aula pa</w:t>
      </w:r>
      <w:r w:rsidR="008428FE">
        <w:t>ra risco baixo, médio ou alto).</w:t>
      </w:r>
    </w:p>
    <w:p w:rsidR="008428FE" w:rsidRPr="007A3C32" w:rsidRDefault="008428FE" w:rsidP="007A3C32">
      <w:pPr>
        <w:pStyle w:val="NOTA"/>
        <w:rPr>
          <w:i/>
        </w:rPr>
      </w:pPr>
      <w:r w:rsidRPr="007A3C32">
        <w:rPr>
          <w:b/>
          <w:i/>
        </w:rPr>
        <w:t>Nota:</w:t>
      </w:r>
      <w:r w:rsidRPr="007A3C32">
        <w:rPr>
          <w:i/>
        </w:rPr>
        <w:t xml:space="preserve"> Os profissionais habilitados para a formação e atualização da brigada de incêndio que ministrem disciplinas que exijam treinamento prático, obrigatoriamente devem possuir formação em cursos presenciais.</w:t>
      </w:r>
    </w:p>
    <w:p w:rsidR="00172822" w:rsidRPr="001C1BDA" w:rsidRDefault="00172822" w:rsidP="00C8485A">
      <w:pPr>
        <w:pStyle w:val="ITTEXTO4"/>
        <w:rPr>
          <w:b/>
        </w:rPr>
      </w:pPr>
      <w:r w:rsidRPr="001C1BDA">
        <w:t xml:space="preserve">O profissional habilitado deverá obrigatoriamente ser credenciado no Corpo de Bombeiros Militar de Alagoas. </w:t>
      </w:r>
    </w:p>
    <w:p w:rsidR="00172822" w:rsidRPr="001C1BDA" w:rsidRDefault="00172822" w:rsidP="00C8485A">
      <w:pPr>
        <w:pStyle w:val="ITTEXTO3"/>
        <w:rPr>
          <w:b/>
        </w:rPr>
      </w:pPr>
      <w:r w:rsidRPr="001C1BDA">
        <w:t xml:space="preserve"> A avaliação teórica é realizada na forma escrita, preferencialmente dissertativa, conforme objetivos constantes da tabela B.1, e a avaliação prática é realizada de acordo com o desempenho do aluno nos exercícios realizados, conforme objetivos constantes da tabela B.1. </w:t>
      </w:r>
    </w:p>
    <w:p w:rsidR="00172822" w:rsidRPr="001C1BDA" w:rsidRDefault="00172822" w:rsidP="00C8485A">
      <w:pPr>
        <w:pStyle w:val="ITTEXTO3"/>
        <w:rPr>
          <w:b/>
        </w:rPr>
      </w:pPr>
      <w:r w:rsidRPr="001C1BDA">
        <w:t xml:space="preserve"> Para fins de instrução prática e teórica, os grupos de alunos do curso de formação ou atualização da brigada de incêndio devem ser compostos de, no máximo, 30 (trinta) alunos. </w:t>
      </w:r>
    </w:p>
    <w:p w:rsidR="00172822" w:rsidRPr="001C1BDA" w:rsidRDefault="00172822" w:rsidP="00C8485A">
      <w:pPr>
        <w:pStyle w:val="ITTEXTO3"/>
        <w:rPr>
          <w:b/>
        </w:rPr>
      </w:pPr>
      <w:r w:rsidRPr="001C1BDA">
        <w:t xml:space="preserve"> Devem ser disponibilizados a cada membro da brigada, conforme sua função prevista no plano de emergência da edificação, os Equipamentos de Proteção Individual (EPI) para proteção do corpo todo, de forma a protegê-los dos riscos específicos da edificação. </w:t>
      </w:r>
    </w:p>
    <w:p w:rsidR="00172822" w:rsidRPr="001C1BDA" w:rsidRDefault="00172822" w:rsidP="00C8485A">
      <w:pPr>
        <w:pStyle w:val="ITTEXTO3"/>
      </w:pPr>
      <w:r w:rsidRPr="001C1BDA">
        <w:t xml:space="preserve"> Os treinamentos práticos de combate a incêndios que forem realizados em locais classificados conforme a coluna “Nível da Instalação” da tabela A.1, deve atender também aos requisitos da tabela A.2. </w:t>
      </w:r>
    </w:p>
    <w:p w:rsidR="00172822" w:rsidRPr="001C1BDA" w:rsidRDefault="00172822" w:rsidP="00C8485A">
      <w:pPr>
        <w:pStyle w:val="ITTEXTO3"/>
      </w:pPr>
      <w:r w:rsidRPr="001C1BDA">
        <w:t xml:space="preserve"> Nível de Instalação Básico – O treinamento pode ser feito na própria edificação ou área de risco. </w:t>
      </w:r>
    </w:p>
    <w:p w:rsidR="00172822" w:rsidRPr="001C1BDA" w:rsidRDefault="00172822" w:rsidP="00C8485A">
      <w:pPr>
        <w:pStyle w:val="ITTEXTO3"/>
      </w:pPr>
      <w:r w:rsidRPr="001C1BDA">
        <w:t xml:space="preserve"> Para garantir familiaridade com o ambiente e sistemas de proteção contra incêndio que serão vivenciados pelos brigadistas, recomenda-se haver reconhecimento da edificação ou área de risco. </w:t>
      </w:r>
    </w:p>
    <w:p w:rsidR="00172822" w:rsidRPr="001C1BDA" w:rsidRDefault="00172822" w:rsidP="00C8485A">
      <w:pPr>
        <w:pStyle w:val="ITTEXTO3"/>
      </w:pPr>
      <w:r w:rsidRPr="001C1BDA">
        <w:t xml:space="preserve"> O planejamento dos treinamentos deve levar em consideração o contido nas notas 1 e 2 da Tabela B.2 desta IT. </w:t>
      </w:r>
    </w:p>
    <w:p w:rsidR="00172822" w:rsidRPr="001C1BDA" w:rsidRDefault="004F46B9" w:rsidP="00C8485A">
      <w:pPr>
        <w:pStyle w:val="ITTTULO2"/>
      </w:pPr>
      <w:r w:rsidRPr="001C1BDA">
        <w:t xml:space="preserve"> </w:t>
      </w:r>
      <w:r w:rsidR="00172822" w:rsidRPr="001C1BDA">
        <w:t>Atribuições da brigada de incêndio</w:t>
      </w:r>
    </w:p>
    <w:p w:rsidR="004F46B9" w:rsidRPr="001C1BDA" w:rsidRDefault="004F46B9" w:rsidP="00C8485A">
      <w:pPr>
        <w:pStyle w:val="ITTTULO3"/>
      </w:pPr>
      <w:r w:rsidRPr="001C1BDA">
        <w:t xml:space="preserve">Ações de prevenção: </w:t>
      </w:r>
    </w:p>
    <w:p w:rsidR="004F46B9" w:rsidRPr="001C1BDA" w:rsidRDefault="004F46B9" w:rsidP="00C3169E">
      <w:pPr>
        <w:pStyle w:val="ITLETRA1"/>
        <w:numPr>
          <w:ilvl w:val="0"/>
          <w:numId w:val="17"/>
        </w:numPr>
      </w:pPr>
      <w:r w:rsidRPr="001C1BDA">
        <w:t xml:space="preserve">análise dos riscos existentes durante as reuniões da brigada de incêndio; </w:t>
      </w:r>
    </w:p>
    <w:p w:rsidR="004F46B9" w:rsidRPr="001C1BDA" w:rsidRDefault="004F46B9" w:rsidP="00C3169E">
      <w:pPr>
        <w:pStyle w:val="ITLETRA1"/>
      </w:pPr>
      <w:r w:rsidRPr="001C1BDA">
        <w:t xml:space="preserve">notificação ao setor competente da empresa ou da edificação das eventuais irregularidades encontradas no tocante a prevenção e proteção contra incêndios; </w:t>
      </w:r>
    </w:p>
    <w:p w:rsidR="004F46B9" w:rsidRPr="001C1BDA" w:rsidRDefault="004F46B9" w:rsidP="00C3169E">
      <w:pPr>
        <w:pStyle w:val="ITLETRA1"/>
      </w:pPr>
      <w:r w:rsidRPr="001C1BDA">
        <w:t xml:space="preserve">orientação à população fixa e flutuante; </w:t>
      </w:r>
    </w:p>
    <w:p w:rsidR="004F46B9" w:rsidRPr="001C1BDA" w:rsidRDefault="004F46B9" w:rsidP="00C3169E">
      <w:pPr>
        <w:pStyle w:val="ITLETRA1"/>
      </w:pPr>
      <w:r w:rsidRPr="001C1BDA">
        <w:t xml:space="preserve">participação nos exercícios simulados; </w:t>
      </w:r>
    </w:p>
    <w:p w:rsidR="004F46B9" w:rsidRPr="001C1BDA" w:rsidRDefault="004F46B9" w:rsidP="00C3169E">
      <w:pPr>
        <w:pStyle w:val="ITLETRA1"/>
      </w:pPr>
      <w:r w:rsidRPr="001C1BDA">
        <w:t xml:space="preserve">conhecer o plano de emergência da edificação. </w:t>
      </w:r>
    </w:p>
    <w:p w:rsidR="004F46B9" w:rsidRPr="001C1BDA" w:rsidRDefault="004F46B9" w:rsidP="00C8485A">
      <w:pPr>
        <w:pStyle w:val="ITTTULO3"/>
      </w:pPr>
      <w:r w:rsidRPr="001C1BDA">
        <w:t xml:space="preserve">Ações de emergência: </w:t>
      </w:r>
    </w:p>
    <w:p w:rsidR="004F46B9" w:rsidRPr="001C1BDA" w:rsidRDefault="004F46B9" w:rsidP="00C3169E">
      <w:pPr>
        <w:pStyle w:val="ITLETRA1"/>
        <w:numPr>
          <w:ilvl w:val="0"/>
          <w:numId w:val="19"/>
        </w:numPr>
      </w:pPr>
      <w:r w:rsidRPr="001C1BDA">
        <w:t xml:space="preserve">identificação da situação; </w:t>
      </w:r>
    </w:p>
    <w:p w:rsidR="004F46B9" w:rsidRPr="001C1BDA" w:rsidRDefault="004F46B9" w:rsidP="00C3169E">
      <w:pPr>
        <w:pStyle w:val="ITLETRA1"/>
      </w:pPr>
      <w:r w:rsidRPr="001C1BDA">
        <w:t xml:space="preserve">alarme/abandono de área; </w:t>
      </w:r>
    </w:p>
    <w:p w:rsidR="004F46B9" w:rsidRPr="001C1BDA" w:rsidRDefault="004F46B9" w:rsidP="00C3169E">
      <w:pPr>
        <w:pStyle w:val="ITLETRA1"/>
      </w:pPr>
      <w:r w:rsidRPr="001C1BDA">
        <w:t xml:space="preserve">acionamento do Corpo de Bombeiros Militar e/ou ajuda externa; </w:t>
      </w:r>
    </w:p>
    <w:p w:rsidR="004F46B9" w:rsidRPr="001C1BDA" w:rsidRDefault="004F46B9" w:rsidP="00C3169E">
      <w:pPr>
        <w:pStyle w:val="ITLETRA1"/>
      </w:pPr>
      <w:r w:rsidRPr="001C1BDA">
        <w:t xml:space="preserve">corte de energia; </w:t>
      </w:r>
    </w:p>
    <w:p w:rsidR="004F46B9" w:rsidRPr="001C1BDA" w:rsidRDefault="004F46B9" w:rsidP="00C3169E">
      <w:pPr>
        <w:pStyle w:val="ITLETRA1"/>
      </w:pPr>
      <w:r w:rsidRPr="001C1BDA">
        <w:t xml:space="preserve">primeiros socorros; </w:t>
      </w:r>
    </w:p>
    <w:p w:rsidR="004F46B9" w:rsidRPr="001C1BDA" w:rsidRDefault="004F46B9" w:rsidP="00C3169E">
      <w:pPr>
        <w:pStyle w:val="ITLETRA1"/>
      </w:pPr>
      <w:r w:rsidRPr="001C1BDA">
        <w:t xml:space="preserve">combate ao princípio de incêndio; </w:t>
      </w:r>
    </w:p>
    <w:p w:rsidR="004F46B9" w:rsidRPr="001C1BDA" w:rsidRDefault="004F46B9" w:rsidP="00C3169E">
      <w:pPr>
        <w:pStyle w:val="ITLETRA1"/>
      </w:pPr>
      <w:r w:rsidRPr="001C1BDA">
        <w:t xml:space="preserve">recepção e orientação ao Corpo de Bombeiros Militar. </w:t>
      </w:r>
    </w:p>
    <w:p w:rsidR="004F46B9" w:rsidRPr="001C1BDA" w:rsidRDefault="004F46B9" w:rsidP="00C8485A">
      <w:pPr>
        <w:pStyle w:val="ITTTULO2"/>
      </w:pPr>
      <w:r w:rsidRPr="001C1BDA">
        <w:lastRenderedPageBreak/>
        <w:t xml:space="preserve">Procedimentos básicos de emergência </w:t>
      </w:r>
    </w:p>
    <w:p w:rsidR="004F46B9" w:rsidRPr="001C1BDA" w:rsidRDefault="004F46B9" w:rsidP="00C8485A">
      <w:pPr>
        <w:pStyle w:val="ITTTULO3"/>
      </w:pPr>
      <w:r w:rsidRPr="001C1BDA">
        <w:t xml:space="preserve">Alerta </w:t>
      </w:r>
    </w:p>
    <w:p w:rsidR="004F46B9" w:rsidRPr="001C1BDA" w:rsidRDefault="004F46B9" w:rsidP="00C8485A">
      <w:pPr>
        <w:pStyle w:val="ITTEXTO4"/>
      </w:pPr>
      <w:r w:rsidRPr="001C1BDA">
        <w:t xml:space="preserve">Identificada uma </w:t>
      </w:r>
      <w:proofErr w:type="gramStart"/>
      <w:r w:rsidRPr="001C1BDA">
        <w:t>situação de emergência</w:t>
      </w:r>
      <w:proofErr w:type="gramEnd"/>
      <w:r w:rsidRPr="001C1BDA">
        <w:t xml:space="preserve">, qualquer pessoa pode alertar, através dos meios de comunicação disponíveis, os ocupantes e os brigadistas. </w:t>
      </w:r>
    </w:p>
    <w:p w:rsidR="004F46B9" w:rsidRPr="001C1BDA" w:rsidRDefault="004F46B9" w:rsidP="00C8485A">
      <w:pPr>
        <w:pStyle w:val="ITTTULO3"/>
      </w:pPr>
      <w:r w:rsidRPr="001C1BDA">
        <w:t xml:space="preserve">Análise da situação </w:t>
      </w:r>
    </w:p>
    <w:p w:rsidR="004F46B9" w:rsidRDefault="004F46B9" w:rsidP="00C8485A">
      <w:pPr>
        <w:pStyle w:val="ITTEXTO4"/>
      </w:pPr>
      <w:r w:rsidRPr="001C1BDA">
        <w:t xml:space="preserve">Após o alerta, a </w:t>
      </w:r>
      <w:r w:rsidRPr="00C8485A">
        <w:t>brigada</w:t>
      </w:r>
      <w:r w:rsidRPr="001C1BDA">
        <w:t xml:space="preserve"> deve analisar a situação, desde o início até o final do sinistro. Havendo necessidade, acionar o Corpo de Bombeiro</w:t>
      </w:r>
      <w:r w:rsidR="008428FE">
        <w:t>s Militar e apoio externo, e de</w:t>
      </w:r>
      <w:r w:rsidRPr="001C1BDA">
        <w:t xml:space="preserve">sencadear os procedimentos necessários que podem ser priorizados ou realizados simultaneamente, de acordo com o número de brigadistas e com os recursos disponíveis no local. </w:t>
      </w:r>
    </w:p>
    <w:p w:rsidR="004F46B9" w:rsidRPr="001C1BDA" w:rsidRDefault="004F46B9" w:rsidP="00C8485A">
      <w:pPr>
        <w:pStyle w:val="ITTTULO3"/>
      </w:pPr>
      <w:r w:rsidRPr="001C1BDA">
        <w:t xml:space="preserve">Primeiros socorros </w:t>
      </w:r>
    </w:p>
    <w:p w:rsidR="004F46B9" w:rsidRPr="001C1BDA" w:rsidRDefault="004F46B9" w:rsidP="00C8485A">
      <w:pPr>
        <w:pStyle w:val="ITTEXTO4"/>
      </w:pPr>
      <w:r w:rsidRPr="001C1BDA">
        <w:t xml:space="preserve">Prestar primeiros socorros às possíveis vítimas, mantendo ou restabelecendo suas funções vitais com Suporte Básico da Vida (SBV) e Reanimação Cardiopulmonar (RCP) até que se obtenha o socorro especializado. </w:t>
      </w:r>
    </w:p>
    <w:p w:rsidR="004F46B9" w:rsidRPr="001C1BDA" w:rsidRDefault="004F46B9" w:rsidP="00C8485A">
      <w:pPr>
        <w:pStyle w:val="ITTTULO3"/>
      </w:pPr>
      <w:r w:rsidRPr="001C1BDA">
        <w:t xml:space="preserve">Corte de energia </w:t>
      </w:r>
    </w:p>
    <w:p w:rsidR="004F46B9" w:rsidRPr="001C1BDA" w:rsidRDefault="004F46B9" w:rsidP="00C8485A">
      <w:pPr>
        <w:pStyle w:val="ITTEXTO4"/>
      </w:pPr>
      <w:r w:rsidRPr="001C1BDA">
        <w:t xml:space="preserve">Cortar, quando possível ou necessário, a energia elétrica dos equipamentos da área ou geral. </w:t>
      </w:r>
    </w:p>
    <w:p w:rsidR="004F46B9" w:rsidRPr="001C1BDA" w:rsidRDefault="004F46B9" w:rsidP="00C8485A">
      <w:pPr>
        <w:pStyle w:val="ITTTULO3"/>
      </w:pPr>
      <w:r w:rsidRPr="001C1BDA">
        <w:t xml:space="preserve">Abandono de área </w:t>
      </w:r>
    </w:p>
    <w:p w:rsidR="004F46B9" w:rsidRPr="001C1BDA" w:rsidRDefault="004F46B9" w:rsidP="00C8485A">
      <w:pPr>
        <w:pStyle w:val="ITTEXTO4"/>
      </w:pPr>
      <w:r w:rsidRPr="001C1BDA">
        <w:t>Proceder o abandono da área parcial ou total, quando necessário, conforme comunicação preestabelecida, removendo para local seguro, a uma distância mínima de 100 m do local do sinistro, permanecendo até a definição final.</w:t>
      </w:r>
    </w:p>
    <w:p w:rsidR="000F2E45" w:rsidRPr="001C1BDA" w:rsidRDefault="000F2E45" w:rsidP="00C8485A">
      <w:pPr>
        <w:pStyle w:val="ITTTULO3"/>
      </w:pPr>
      <w:r w:rsidRPr="001C1BDA">
        <w:t xml:space="preserve"> Confinamento do sinistro </w:t>
      </w:r>
    </w:p>
    <w:p w:rsidR="000F2E45" w:rsidRPr="001C1BDA" w:rsidRDefault="000F2E45" w:rsidP="00C8485A">
      <w:pPr>
        <w:pStyle w:val="ITTEXTO4"/>
      </w:pPr>
      <w:r w:rsidRPr="001C1BDA">
        <w:t xml:space="preserve">Evitar a propagação do sinistro e suas consequências. </w:t>
      </w:r>
    </w:p>
    <w:p w:rsidR="000F2E45" w:rsidRPr="001C1BDA" w:rsidRDefault="000F2E45" w:rsidP="00C8485A">
      <w:pPr>
        <w:pStyle w:val="ITTTULO3"/>
      </w:pPr>
      <w:r w:rsidRPr="001C1BDA">
        <w:t xml:space="preserve"> Isolamento da área </w:t>
      </w:r>
    </w:p>
    <w:p w:rsidR="000F2E45" w:rsidRPr="001C1BDA" w:rsidRDefault="000F2E45" w:rsidP="00C8485A">
      <w:pPr>
        <w:pStyle w:val="ITTEXTO4"/>
      </w:pPr>
      <w:r w:rsidRPr="001C1BDA">
        <w:t xml:space="preserve">Isolar fisicamente a área sinistrada de modo a garantir os trabalhos de emergência e evitar que pessoas não autorizadas adentrem ao local. </w:t>
      </w:r>
    </w:p>
    <w:p w:rsidR="000F2E45" w:rsidRPr="001C1BDA" w:rsidRDefault="000F2E45" w:rsidP="00C8485A">
      <w:pPr>
        <w:pStyle w:val="ITTTULO3"/>
      </w:pPr>
      <w:r w:rsidRPr="001C1BDA">
        <w:t xml:space="preserve"> Extinção </w:t>
      </w:r>
    </w:p>
    <w:p w:rsidR="000F2E45" w:rsidRPr="001C1BDA" w:rsidRDefault="000F2E45" w:rsidP="00C8485A">
      <w:pPr>
        <w:pStyle w:val="ITTEXTO4"/>
      </w:pPr>
      <w:r w:rsidRPr="001C1BDA">
        <w:t xml:space="preserve">Eliminar o sinistro restabelecendo a normalidade. </w:t>
      </w:r>
    </w:p>
    <w:p w:rsidR="000F2E45" w:rsidRPr="001C1BDA" w:rsidRDefault="000F2E45" w:rsidP="00C8485A">
      <w:pPr>
        <w:pStyle w:val="ITTTULO3"/>
      </w:pPr>
      <w:r w:rsidRPr="001C1BDA">
        <w:t xml:space="preserve">  Investigação </w:t>
      </w:r>
    </w:p>
    <w:p w:rsidR="000F2E45" w:rsidRPr="001C1BDA" w:rsidRDefault="000F2E45" w:rsidP="00C8485A">
      <w:pPr>
        <w:pStyle w:val="ITTEXTO4"/>
      </w:pPr>
      <w:r w:rsidRPr="001C1BDA">
        <w:rPr>
          <w:b/>
          <w:bCs/>
        </w:rPr>
        <w:t xml:space="preserve"> </w:t>
      </w:r>
      <w:r w:rsidRPr="001C1BDA">
        <w:t xml:space="preserve">Levantar as possíveis causas do sinistro e suas consequências e emitir relatório para discussão nas reuniões extraordinárias, com o objetivo de propor medidas corretivas para evitar a repetição da ocorrência. </w:t>
      </w:r>
    </w:p>
    <w:p w:rsidR="000F2E45" w:rsidRPr="001C1BDA" w:rsidRDefault="000F2E45" w:rsidP="00C8485A">
      <w:pPr>
        <w:pStyle w:val="ITTEXTO3"/>
      </w:pPr>
      <w:r w:rsidRPr="001C1BDA">
        <w:t xml:space="preserve">Com a chegada do Corpo de Bombeiros Militar a brigada deve ficar à sua disposição. </w:t>
      </w:r>
    </w:p>
    <w:p w:rsidR="000F2E45" w:rsidRPr="001C1BDA" w:rsidRDefault="000F2E45" w:rsidP="00C8485A">
      <w:pPr>
        <w:pStyle w:val="ITTEXTO3"/>
      </w:pPr>
      <w:r w:rsidRPr="001C1BDA">
        <w:t xml:space="preserve">Para a elaboração dos procedimentos básicos de emergência, deve-se consultar o fluxograma constante no Anexo F. </w:t>
      </w:r>
    </w:p>
    <w:p w:rsidR="000F2E45" w:rsidRPr="001C1BDA" w:rsidRDefault="000F2E45" w:rsidP="00C8485A">
      <w:pPr>
        <w:pStyle w:val="ITTTULO2"/>
      </w:pPr>
      <w:r w:rsidRPr="001C1BDA">
        <w:t xml:space="preserve">Controle </w:t>
      </w:r>
      <w:r w:rsidRPr="00C8485A">
        <w:t>do</w:t>
      </w:r>
      <w:r w:rsidRPr="001C1BDA">
        <w:t xml:space="preserve"> programa de brigada de incêndio </w:t>
      </w:r>
    </w:p>
    <w:p w:rsidR="000F2E45" w:rsidRPr="001C1BDA" w:rsidRDefault="000F2E45" w:rsidP="00C8485A">
      <w:pPr>
        <w:pStyle w:val="ITTTULO3"/>
      </w:pPr>
      <w:r w:rsidRPr="001C1BDA">
        <w:t xml:space="preserve"> Reuniões ordinárias </w:t>
      </w:r>
    </w:p>
    <w:p w:rsidR="000F2E45" w:rsidRPr="001C1BDA" w:rsidRDefault="000F2E45" w:rsidP="00C8485A">
      <w:pPr>
        <w:pStyle w:val="ITTEXTO4"/>
      </w:pPr>
      <w:r w:rsidRPr="001C1BDA">
        <w:t xml:space="preserve">Devem ser realizadas reuniões mensais com os líderes da brigada, onde são discutidos os seguintes assuntos: </w:t>
      </w:r>
    </w:p>
    <w:p w:rsidR="000F2E45" w:rsidRPr="001C1BDA" w:rsidRDefault="000F2E45" w:rsidP="00C3169E">
      <w:pPr>
        <w:pStyle w:val="ITLETRA1"/>
        <w:numPr>
          <w:ilvl w:val="0"/>
          <w:numId w:val="20"/>
        </w:numPr>
      </w:pPr>
      <w:r w:rsidRPr="001C1BDA">
        <w:t xml:space="preserve">funções de cada membro da brigada dentro do plano; </w:t>
      </w:r>
    </w:p>
    <w:p w:rsidR="000F2E45" w:rsidRPr="001C1BDA" w:rsidRDefault="000F2E45" w:rsidP="00C3169E">
      <w:pPr>
        <w:pStyle w:val="ITLETRA1"/>
      </w:pPr>
      <w:r w:rsidRPr="001C1BDA">
        <w:t>condições de uso d</w:t>
      </w:r>
      <w:r w:rsidR="005F6D9F" w:rsidRPr="001C1BDA">
        <w:t>os equipamentos de combate a in</w:t>
      </w:r>
      <w:r w:rsidRPr="001C1BDA">
        <w:t xml:space="preserve">cêndio; </w:t>
      </w:r>
    </w:p>
    <w:p w:rsidR="000F2E45" w:rsidRPr="001C1BDA" w:rsidRDefault="000F2E45" w:rsidP="00C3169E">
      <w:pPr>
        <w:pStyle w:val="ITLETRA1"/>
      </w:pPr>
      <w:r w:rsidRPr="001C1BDA">
        <w:t xml:space="preserve">apresentação de problemas relacionados à prevenção de incêndios encontrados nas inspeções para que sejam feitas propostas corretivas; </w:t>
      </w:r>
    </w:p>
    <w:p w:rsidR="000F2E45" w:rsidRPr="001C1BDA" w:rsidRDefault="000F2E45" w:rsidP="00C3169E">
      <w:pPr>
        <w:pStyle w:val="ITLETRA1"/>
      </w:pPr>
      <w:r w:rsidRPr="001C1BDA">
        <w:t xml:space="preserve">atualização das técnicas e táticas de combate a incêndio; </w:t>
      </w:r>
    </w:p>
    <w:p w:rsidR="000F2E45" w:rsidRPr="001C1BDA" w:rsidRDefault="000F2E45" w:rsidP="00C3169E">
      <w:pPr>
        <w:pStyle w:val="ITLETRA1"/>
      </w:pPr>
      <w:r w:rsidRPr="001C1BDA">
        <w:rPr>
          <w:bCs/>
        </w:rPr>
        <w:t xml:space="preserve">alterações ou mudanças do efetivo da brigada; </w:t>
      </w:r>
    </w:p>
    <w:p w:rsidR="000F2E45" w:rsidRPr="001C1BDA" w:rsidRDefault="000F2E45" w:rsidP="00C3169E">
      <w:pPr>
        <w:pStyle w:val="ITLETRA1"/>
      </w:pPr>
      <w:r w:rsidRPr="001C1BDA">
        <w:rPr>
          <w:bCs/>
        </w:rPr>
        <w:t xml:space="preserve">outros assuntos de interesse. </w:t>
      </w:r>
    </w:p>
    <w:p w:rsidR="000F2E45" w:rsidRPr="001C1BDA" w:rsidRDefault="000F2E45" w:rsidP="00C8485A">
      <w:pPr>
        <w:pStyle w:val="ITTTULO3"/>
      </w:pPr>
      <w:r w:rsidRPr="001C1BDA">
        <w:lastRenderedPageBreak/>
        <w:t xml:space="preserve"> Reuniões extraordinárias </w:t>
      </w:r>
    </w:p>
    <w:p w:rsidR="000F2E45" w:rsidRPr="001C1BDA" w:rsidRDefault="000F2E45" w:rsidP="00C8485A">
      <w:pPr>
        <w:pStyle w:val="ITTEXTO4"/>
      </w:pPr>
      <w:r w:rsidRPr="001C1BDA">
        <w:t xml:space="preserve">Após a ocorrência de um sinistro, ou quando identificada uma situação de risco iminente, fazer uma reunião extraordinária para discussão e providências a serem tomadas. As decisões tomadas deverão ser enviadas às áreas competentes para as providências pertinentes. </w:t>
      </w:r>
    </w:p>
    <w:p w:rsidR="000F2E45" w:rsidRPr="001C1BDA" w:rsidRDefault="000F2E45" w:rsidP="00C8485A">
      <w:pPr>
        <w:pStyle w:val="ITTTULO3"/>
      </w:pPr>
      <w:r w:rsidRPr="001C1BDA">
        <w:t xml:space="preserve"> Exercícios simulados </w:t>
      </w:r>
    </w:p>
    <w:p w:rsidR="000F2E45" w:rsidRPr="001C1BDA" w:rsidRDefault="000F2E45" w:rsidP="00C8485A">
      <w:pPr>
        <w:pStyle w:val="ITTEXTO4"/>
      </w:pPr>
      <w:r w:rsidRPr="001C1BDA">
        <w:t xml:space="preserve">Deve ser realizado, no mínimo a cada 12 meses, um exercício simulado, parcial ou total, no estabelecimento ou local de trabalho com participação de toda a população. Imediatamente após o simulado deve ser realizada uma reunião extraordinária para avaliação e correção das falhas ocorridas. Deve ser elaborada ata na qual conste: </w:t>
      </w:r>
    </w:p>
    <w:p w:rsidR="005F6D9F" w:rsidRPr="001C1BDA" w:rsidRDefault="005F6D9F" w:rsidP="00C3169E">
      <w:pPr>
        <w:pStyle w:val="ITLETRA1"/>
        <w:numPr>
          <w:ilvl w:val="0"/>
          <w:numId w:val="21"/>
        </w:numPr>
      </w:pPr>
      <w:r w:rsidRPr="001C1BDA">
        <w:t xml:space="preserve">horário do evento; </w:t>
      </w:r>
    </w:p>
    <w:p w:rsidR="005F6D9F" w:rsidRPr="001C1BDA" w:rsidRDefault="005F6D9F" w:rsidP="00C3169E">
      <w:pPr>
        <w:pStyle w:val="ITLETRA1"/>
      </w:pPr>
      <w:r w:rsidRPr="001C1BDA">
        <w:t xml:space="preserve">tempo gasto no abandono; </w:t>
      </w:r>
    </w:p>
    <w:p w:rsidR="005F6D9F" w:rsidRPr="001C1BDA" w:rsidRDefault="005F6D9F" w:rsidP="00C3169E">
      <w:pPr>
        <w:pStyle w:val="ITLETRA1"/>
      </w:pPr>
      <w:r w:rsidRPr="001C1BDA">
        <w:t xml:space="preserve">tempo gasto no retorno; </w:t>
      </w:r>
    </w:p>
    <w:p w:rsidR="005F6D9F" w:rsidRPr="001C1BDA" w:rsidRDefault="005F6D9F" w:rsidP="00C3169E">
      <w:pPr>
        <w:pStyle w:val="ITLETRA1"/>
      </w:pPr>
      <w:r w:rsidRPr="001C1BDA">
        <w:t xml:space="preserve">tempo gasto no atendimento de primeiros socorros; </w:t>
      </w:r>
    </w:p>
    <w:p w:rsidR="005F6D9F" w:rsidRPr="001C1BDA" w:rsidRDefault="005F6D9F" w:rsidP="00C3169E">
      <w:pPr>
        <w:pStyle w:val="ITLETRA1"/>
      </w:pPr>
      <w:r w:rsidRPr="001C1BDA">
        <w:t xml:space="preserve">atuação da brigada; </w:t>
      </w:r>
    </w:p>
    <w:p w:rsidR="005F6D9F" w:rsidRPr="001C1BDA" w:rsidRDefault="005F6D9F" w:rsidP="00C3169E">
      <w:pPr>
        <w:pStyle w:val="ITLETRA1"/>
      </w:pPr>
      <w:r w:rsidRPr="001C1BDA">
        <w:t xml:space="preserve">comportamento da população; </w:t>
      </w:r>
    </w:p>
    <w:p w:rsidR="005F6D9F" w:rsidRPr="001C1BDA" w:rsidRDefault="005F6D9F" w:rsidP="00C3169E">
      <w:pPr>
        <w:pStyle w:val="ITLETRA1"/>
      </w:pPr>
      <w:r w:rsidRPr="001C1BDA">
        <w:t xml:space="preserve">ajuda externa, quando possível (Ex.: PAM - Plano de Auxílio Mútuo, </w:t>
      </w:r>
      <w:proofErr w:type="gramStart"/>
      <w:r w:rsidRPr="001C1BDA">
        <w:t>RINEM, etc.</w:t>
      </w:r>
      <w:proofErr w:type="gramEnd"/>
      <w:r w:rsidRPr="001C1BDA">
        <w:t xml:space="preserve">); </w:t>
      </w:r>
    </w:p>
    <w:p w:rsidR="005F6D9F" w:rsidRPr="001C1BDA" w:rsidRDefault="005F6D9F" w:rsidP="00C3169E">
      <w:pPr>
        <w:pStyle w:val="ITLETRA1"/>
      </w:pPr>
      <w:r w:rsidRPr="001C1BDA">
        <w:t xml:space="preserve">falhas de equipamentos; </w:t>
      </w:r>
    </w:p>
    <w:p w:rsidR="005F6D9F" w:rsidRPr="001C1BDA" w:rsidRDefault="005F6D9F" w:rsidP="00C3169E">
      <w:pPr>
        <w:pStyle w:val="ITLETRA1"/>
      </w:pPr>
      <w:r w:rsidRPr="001C1BDA">
        <w:t xml:space="preserve">falhas operacionais; </w:t>
      </w:r>
    </w:p>
    <w:p w:rsidR="005F6D9F" w:rsidRPr="001C1BDA" w:rsidRDefault="005F6D9F" w:rsidP="00C3169E">
      <w:pPr>
        <w:pStyle w:val="ITLETRA1"/>
      </w:pPr>
      <w:r w:rsidRPr="001C1BDA">
        <w:t xml:space="preserve">demais problemas levantados na reunião. </w:t>
      </w:r>
    </w:p>
    <w:p w:rsidR="000F2E45" w:rsidRPr="001C1BDA" w:rsidRDefault="000F2E45" w:rsidP="00C8485A">
      <w:pPr>
        <w:pStyle w:val="ITTTULO2"/>
      </w:pPr>
      <w:r w:rsidRPr="001C1BDA">
        <w:t xml:space="preserve">Procedimentos complementares </w:t>
      </w:r>
    </w:p>
    <w:p w:rsidR="000F2E45" w:rsidRPr="001C1BDA" w:rsidRDefault="005F6D9F" w:rsidP="00C8485A">
      <w:pPr>
        <w:pStyle w:val="ITTTULO3"/>
      </w:pPr>
      <w:r w:rsidRPr="001C1BDA">
        <w:t xml:space="preserve"> </w:t>
      </w:r>
      <w:r w:rsidR="000F2E45" w:rsidRPr="001C1BDA">
        <w:t xml:space="preserve">Identificação da brigada </w:t>
      </w:r>
    </w:p>
    <w:p w:rsidR="000F2E45" w:rsidRPr="001C1BDA" w:rsidRDefault="000F2E45" w:rsidP="00C3169E">
      <w:pPr>
        <w:pStyle w:val="ITTEXTO4"/>
      </w:pPr>
      <w:r w:rsidRPr="001C1BDA">
        <w:rPr>
          <w:b/>
          <w:bCs/>
        </w:rPr>
        <w:t xml:space="preserve"> </w:t>
      </w:r>
      <w:r w:rsidRPr="001C1BDA">
        <w:t xml:space="preserve">Devem ser distribuídos em locais visíveis e de grande circulação quadros de aviso ou similar, sinalizando a existência da brigada de incêndio e indicando seus integrantes com suas respectivas localizações. </w:t>
      </w:r>
    </w:p>
    <w:p w:rsidR="000F2E45" w:rsidRPr="001C1BDA" w:rsidRDefault="000F2E45" w:rsidP="00C3169E">
      <w:pPr>
        <w:pStyle w:val="ITTEXTO4"/>
      </w:pPr>
      <w:r w:rsidRPr="001C1BDA">
        <w:t xml:space="preserve">O brigadista deve utilizar constantemente em lugar visível uma identificação que o reconheçam como membro da brigada. </w:t>
      </w:r>
    </w:p>
    <w:p w:rsidR="000F2E45" w:rsidRPr="001C1BDA" w:rsidRDefault="000F2E45" w:rsidP="00C3169E">
      <w:pPr>
        <w:pStyle w:val="ITTEXTO4"/>
      </w:pPr>
      <w:r w:rsidRPr="001C1BDA">
        <w:rPr>
          <w:b/>
          <w:bCs/>
        </w:rPr>
        <w:t xml:space="preserve"> </w:t>
      </w:r>
      <w:r w:rsidRPr="001C1BDA">
        <w:t>No caso de uma situação real ou simulado de emergência, o brigadista deve usar braçadeira, colete ou capacete para facilitar sua identificação e auxiliar na sua atuação.</w:t>
      </w:r>
    </w:p>
    <w:p w:rsidR="005F6D9F" w:rsidRPr="001C1BDA" w:rsidRDefault="005F6D9F" w:rsidP="00C3169E">
      <w:pPr>
        <w:pStyle w:val="ITTEXTO4"/>
      </w:pPr>
      <w:r w:rsidRPr="001C1BDA">
        <w:t xml:space="preserve">É vedado ao brigadista ou bombeiro civil o uso de uniformes ou distintivos iguais ou semelhantes aos utilizados pelo Corpo de Bombeiros Militar </w:t>
      </w:r>
      <w:r w:rsidR="0016516F">
        <w:t>de Alagoas</w:t>
      </w:r>
      <w:r w:rsidRPr="001C1BDA">
        <w:t xml:space="preserve">. </w:t>
      </w:r>
    </w:p>
    <w:p w:rsidR="005F6D9F" w:rsidRPr="001C1BDA" w:rsidRDefault="005F6D9F" w:rsidP="00C8485A">
      <w:pPr>
        <w:pStyle w:val="ITTTULO3"/>
      </w:pPr>
      <w:r w:rsidRPr="001C1BDA">
        <w:t xml:space="preserve"> Comunicação interna e externa </w:t>
      </w:r>
    </w:p>
    <w:p w:rsidR="005F6D9F" w:rsidRPr="001C1BDA" w:rsidRDefault="005F6D9F" w:rsidP="00C3169E">
      <w:pPr>
        <w:pStyle w:val="ITTEXTO4"/>
      </w:pPr>
      <w:r w:rsidRPr="001C1BDA">
        <w:t xml:space="preserve">Nas edificações em que houver mais de um pavimento, setor, bloco ou edificação, deve ser estabelecido um sistema prévio de comunicação entre os brigadistas, a fim de facilitar as operações durante a ocorrência de uma situação real ou simulado de emergência; </w:t>
      </w:r>
    </w:p>
    <w:p w:rsidR="005F6D9F" w:rsidRPr="001C1BDA" w:rsidRDefault="005F6D9F" w:rsidP="00C3169E">
      <w:pPr>
        <w:pStyle w:val="ITTEXTO4"/>
      </w:pPr>
      <w:r w:rsidRPr="001C1BDA">
        <w:rPr>
          <w:b/>
          <w:bCs/>
        </w:rPr>
        <w:t xml:space="preserve"> </w:t>
      </w:r>
      <w:r w:rsidRPr="001C1BDA">
        <w:t xml:space="preserve">Essa comunicação pode ser feita por meio de telefones, quadros sinópticos, interfones, sistemas de alarme, rádios, alto-falantes, sistemas de som interno etc.; </w:t>
      </w:r>
    </w:p>
    <w:p w:rsidR="005F6D9F" w:rsidRPr="001C1BDA" w:rsidRDefault="005F6D9F" w:rsidP="00C3169E">
      <w:pPr>
        <w:pStyle w:val="ITTEXTO4"/>
      </w:pPr>
      <w:r w:rsidRPr="001C1BDA">
        <w:t>Caso seja necessária a comunicação com meios externos (Corpo de Bombeiros Militar ou Plano de Auxílio Mútuo), o telefonista ou operador de rádio será o responsável. Para tanto, faz-se necessá</w:t>
      </w:r>
      <w:r w:rsidR="000D0429" w:rsidRPr="001C1BDA">
        <w:t>rio que essa pessoa seja devida</w:t>
      </w:r>
      <w:r w:rsidRPr="001C1BDA">
        <w:t xml:space="preserve">mente treinada e que esteja instalada em local seguro e estratégico para o abandono. </w:t>
      </w:r>
    </w:p>
    <w:p w:rsidR="005F6D9F" w:rsidRPr="001C1BDA" w:rsidRDefault="000D0429" w:rsidP="00C8485A">
      <w:pPr>
        <w:pStyle w:val="ITTTULO3"/>
      </w:pPr>
      <w:r w:rsidRPr="001C1BDA">
        <w:t xml:space="preserve"> </w:t>
      </w:r>
      <w:r w:rsidR="005F6D9F" w:rsidRPr="001C1BDA">
        <w:t xml:space="preserve">Ordem de abandono </w:t>
      </w:r>
    </w:p>
    <w:p w:rsidR="005F6D9F" w:rsidRPr="001C1BDA" w:rsidRDefault="005F6D9F" w:rsidP="00C3169E">
      <w:pPr>
        <w:pStyle w:val="ITTEXTO4"/>
      </w:pPr>
      <w:r w:rsidRPr="001C1BDA">
        <w:t>O responsável máxi</w:t>
      </w:r>
      <w:r w:rsidR="000D0429" w:rsidRPr="001C1BDA">
        <w:t>mo da brigada de incêndio (coor</w:t>
      </w:r>
      <w:r w:rsidRPr="001C1BDA">
        <w:t xml:space="preserve">denador-geral, chefe da brigada ou líder, conforme o caso) determina o início do abandono, devendo priorizar os locais sinistrados, os pavimentos superiores a esses, os setores próximos e os locais de maior risco, respeitando a gestão de risco elaborada pela empresa, conforme previsto na Instrução Técnica 16. </w:t>
      </w:r>
    </w:p>
    <w:p w:rsidR="005F6D9F" w:rsidRPr="001C1BDA" w:rsidRDefault="000D0429" w:rsidP="00C8485A">
      <w:pPr>
        <w:pStyle w:val="ITTTULO3"/>
      </w:pPr>
      <w:r w:rsidRPr="001C1BDA">
        <w:lastRenderedPageBreak/>
        <w:t xml:space="preserve"> </w:t>
      </w:r>
      <w:r w:rsidR="005F6D9F" w:rsidRPr="001C1BDA">
        <w:t xml:space="preserve">Ponto de encontro </w:t>
      </w:r>
    </w:p>
    <w:p w:rsidR="005F6D9F" w:rsidRPr="001C1BDA" w:rsidRDefault="005F6D9F" w:rsidP="00C3169E">
      <w:pPr>
        <w:pStyle w:val="ITTEXTO4"/>
      </w:pPr>
      <w:r w:rsidRPr="001C1BDA">
        <w:t xml:space="preserve">Devem ser previstos um ou mais pontos de encontro dos brigadistas, para distribuição das tarefas, conforme item 5.6. </w:t>
      </w:r>
    </w:p>
    <w:p w:rsidR="005F6D9F" w:rsidRPr="001C1BDA" w:rsidRDefault="000D0429" w:rsidP="00C8485A">
      <w:pPr>
        <w:pStyle w:val="ITTTULO3"/>
      </w:pPr>
      <w:r w:rsidRPr="001C1BDA">
        <w:t xml:space="preserve"> </w:t>
      </w:r>
      <w:r w:rsidR="005F6D9F" w:rsidRPr="001C1BDA">
        <w:t xml:space="preserve">Grupo de </w:t>
      </w:r>
      <w:r w:rsidR="005F6D9F" w:rsidRPr="00C8485A">
        <w:t>apoio</w:t>
      </w:r>
      <w:r w:rsidR="005F6D9F" w:rsidRPr="001C1BDA">
        <w:t xml:space="preserve"> </w:t>
      </w:r>
    </w:p>
    <w:p w:rsidR="005F6D9F" w:rsidRPr="001C1BDA" w:rsidRDefault="005F6D9F" w:rsidP="00C3169E">
      <w:pPr>
        <w:pStyle w:val="ITTEXTO4"/>
      </w:pPr>
      <w:r w:rsidRPr="001C1BDA">
        <w:t xml:space="preserve">O grupo de apoio é formado com a participação da Segurança Patrimonial, de eletricistas, encanadores, telefonistas e técnicos especializados na natureza da ocupação. </w:t>
      </w:r>
    </w:p>
    <w:p w:rsidR="005F6D9F" w:rsidRPr="001C1BDA" w:rsidRDefault="005F6D9F" w:rsidP="00C8485A">
      <w:pPr>
        <w:pStyle w:val="ITTTULO2"/>
      </w:pPr>
      <w:r w:rsidRPr="001C1BDA">
        <w:t xml:space="preserve">Implantação da brigada de incêndio </w:t>
      </w:r>
    </w:p>
    <w:p w:rsidR="005F6D9F" w:rsidRPr="001C1BDA" w:rsidRDefault="000D0429" w:rsidP="00C3169E">
      <w:pPr>
        <w:pStyle w:val="ITTEXTO3"/>
      </w:pPr>
      <w:r w:rsidRPr="001C1BDA">
        <w:t xml:space="preserve"> </w:t>
      </w:r>
      <w:r w:rsidR="005F6D9F" w:rsidRPr="001C1BDA">
        <w:t xml:space="preserve">A implantação da brigada de incêndio da edificação deve seguir o Anexo D. </w:t>
      </w:r>
    </w:p>
    <w:p w:rsidR="005F6D9F" w:rsidRPr="001C1BDA" w:rsidRDefault="000D0429" w:rsidP="00C8485A">
      <w:pPr>
        <w:pStyle w:val="ITTTULO2"/>
      </w:pPr>
      <w:r w:rsidRPr="001C1BDA">
        <w:t xml:space="preserve"> </w:t>
      </w:r>
      <w:r w:rsidR="005F6D9F" w:rsidRPr="001C1BDA">
        <w:t xml:space="preserve">Certificação e avaliação </w:t>
      </w:r>
    </w:p>
    <w:p w:rsidR="005F6D9F" w:rsidRPr="001C1BDA" w:rsidRDefault="005F6D9F" w:rsidP="00C3169E">
      <w:pPr>
        <w:pStyle w:val="ITTEXTO3"/>
      </w:pPr>
      <w:r w:rsidRPr="001C1BDA">
        <w:t>Os integrantes da brigada de incêndio podem ser</w:t>
      </w:r>
      <w:r w:rsidR="000D0429" w:rsidRPr="001C1BDA">
        <w:t xml:space="preserve"> </w:t>
      </w:r>
      <w:r w:rsidRPr="001C1BDA">
        <w:t xml:space="preserve">avaliados pelo Corpo de Bombeiros Militar, durante as vistorias técnicas, de acordo com o Anexo C desta IT. </w:t>
      </w:r>
    </w:p>
    <w:p w:rsidR="005F6D9F" w:rsidRPr="001C1BDA" w:rsidRDefault="000D0429" w:rsidP="00C3169E">
      <w:pPr>
        <w:pStyle w:val="ITTEXTO4"/>
      </w:pPr>
      <w:r w:rsidRPr="001C1BDA">
        <w:t xml:space="preserve"> </w:t>
      </w:r>
      <w:r w:rsidR="005F6D9F" w:rsidRPr="001C1BDA">
        <w:t>Para esta avaliação, o vistoriador pode escolher um brigadista e fazer 06 (seis) perguntas dentre as 24 (vinte e quatro) constantes do Anexo C. O avaliado deve acertar, no mínimo, 03 (três) das pergunt</w:t>
      </w:r>
      <w:r w:rsidRPr="001C1BDA">
        <w:t>as feitas. Quando isso não ocor</w:t>
      </w:r>
      <w:r w:rsidR="005F6D9F" w:rsidRPr="001C1BDA">
        <w:t xml:space="preserve">rer, pode ser avaliado outro brigadista e, caso este também não acerte o mínimo estipulado acima, deve ser exigido um novo treinamento. </w:t>
      </w:r>
    </w:p>
    <w:p w:rsidR="005F6D9F" w:rsidRPr="001C1BDA" w:rsidRDefault="000D0429" w:rsidP="00C3169E">
      <w:pPr>
        <w:pStyle w:val="ITTEXTO4"/>
      </w:pPr>
      <w:r w:rsidRPr="001C1BDA">
        <w:t xml:space="preserve"> </w:t>
      </w:r>
      <w:r w:rsidR="005F6D9F" w:rsidRPr="001C1BDA">
        <w:t>Os profissionais responsáveis pela formação ou atualização da brigada de incêndio devem apresentar, com os respectivos atestados</w:t>
      </w:r>
      <w:r w:rsidR="006836E3">
        <w:t>, a sua habilitação específica.</w:t>
      </w:r>
    </w:p>
    <w:p w:rsidR="005F6D9F" w:rsidRPr="001C1BDA" w:rsidRDefault="000D0429" w:rsidP="00C3169E">
      <w:pPr>
        <w:pStyle w:val="ITTEXTO4"/>
      </w:pPr>
      <w:r w:rsidRPr="001C1BDA">
        <w:t xml:space="preserve"> </w:t>
      </w:r>
      <w:r w:rsidR="005F6D9F" w:rsidRPr="001C1BDA">
        <w:t xml:space="preserve">A edificação que possuir Posto de Bombeiro interno, com efetivo mínimo de 04 (quatro) bombeiros (por turno de 24 h) e viatura de combate a incêndio devidamente equipada nos parâmetros da NBR 14096 – Viaturas de combate a incêndio, reduz em 50 % o dimensionamento da brigada de incêndio. </w:t>
      </w:r>
    </w:p>
    <w:p w:rsidR="005F6D9F" w:rsidRPr="001C1BDA" w:rsidRDefault="000D0429" w:rsidP="00C3169E">
      <w:pPr>
        <w:pStyle w:val="ITTEXTO4"/>
      </w:pPr>
      <w:r w:rsidRPr="001C1BDA">
        <w:t xml:space="preserve"> </w:t>
      </w:r>
      <w:r w:rsidR="005F6D9F" w:rsidRPr="001C1BDA">
        <w:t xml:space="preserve">Para os casos isentos de brigada de incêndio, conforme o item 5.10.1.3, toda a população fixa deve ser treinada para realizar o abandono do local. </w:t>
      </w:r>
    </w:p>
    <w:p w:rsidR="005F6D9F" w:rsidRPr="001C1BDA" w:rsidRDefault="000D0429" w:rsidP="00C3169E">
      <w:pPr>
        <w:pStyle w:val="ITTEXTO4"/>
      </w:pPr>
      <w:r w:rsidRPr="001C1BDA">
        <w:t xml:space="preserve"> </w:t>
      </w:r>
      <w:r w:rsidR="005F6D9F" w:rsidRPr="001C1BDA">
        <w:t xml:space="preserve">Em edificações e/ou áreas de risco que produzam, manipulem ou armazenem produtos perigosos deve-se aplicar o estabelecido no item 22 da Tabela B-1 do Anexo B desta IT a todos os funcionários que trabalham com o manuseio dos produtos perigosos. </w:t>
      </w:r>
    </w:p>
    <w:p w:rsidR="005F6D9F" w:rsidRPr="001C1BDA" w:rsidRDefault="005F6D9F" w:rsidP="00C8485A">
      <w:pPr>
        <w:pStyle w:val="ITTTULO2"/>
      </w:pPr>
      <w:r w:rsidRPr="001C1BDA">
        <w:t xml:space="preserve"> Locais de reunião de público, instalações temporárias e centros esportivos e de exibição </w:t>
      </w:r>
    </w:p>
    <w:p w:rsidR="005F6D9F" w:rsidRPr="001C1BDA" w:rsidRDefault="000D0429" w:rsidP="00C3169E">
      <w:pPr>
        <w:pStyle w:val="ITTEXTO3"/>
      </w:pPr>
      <w:r w:rsidRPr="001C1BDA">
        <w:t xml:space="preserve"> </w:t>
      </w:r>
      <w:r w:rsidR="005F6D9F" w:rsidRPr="001C1BDA">
        <w:t>Considerando que a população fixa (funcionários à serviço do evento) faz parte das atrações e normalmente não estarão permanentemente junto ao público, é permitida a contratação de grupo de brigadistas ou bombeiro civil em substituição aos funcionários do evento que seriam treinados como brigadistas, desde que atendam, no m</w:t>
      </w:r>
      <w:r w:rsidR="000E147A">
        <w:t>ínimo, aos requisitos desta IT.</w:t>
      </w:r>
    </w:p>
    <w:p w:rsidR="008A18DA" w:rsidRPr="007A3C32" w:rsidRDefault="000D0429" w:rsidP="007A3C32">
      <w:pPr>
        <w:pStyle w:val="ITTEXTO3"/>
      </w:pPr>
      <w:r w:rsidRPr="001C1BDA">
        <w:t xml:space="preserve"> </w:t>
      </w:r>
      <w:r w:rsidR="000E147A" w:rsidRPr="000E147A">
        <w:t>Em eventos temporários, centros de exibição, shows, p</w:t>
      </w:r>
      <w:r w:rsidR="000E147A">
        <w:t>arques de diversão e assemelhado</w:t>
      </w:r>
      <w:r w:rsidR="000E147A" w:rsidRPr="000E147A">
        <w:t xml:space="preserve">s, o número de bombeiros civis </w:t>
      </w:r>
      <w:r w:rsidR="000E147A">
        <w:t>é</w:t>
      </w:r>
      <w:r w:rsidR="000E147A" w:rsidRPr="000E147A">
        <w:t xml:space="preserve"> calculado devendo ser observado </w:t>
      </w:r>
      <w:r w:rsidR="000E147A">
        <w:t xml:space="preserve">os requesitos </w:t>
      </w:r>
      <w:proofErr w:type="gramStart"/>
      <w:r w:rsidR="000E147A">
        <w:t xml:space="preserve">da </w:t>
      </w:r>
      <w:r w:rsidR="000E147A" w:rsidRPr="000E147A">
        <w:t xml:space="preserve"> IT</w:t>
      </w:r>
      <w:proofErr w:type="gramEnd"/>
      <w:r w:rsidR="000E147A">
        <w:t xml:space="preserve"> 03</w:t>
      </w:r>
      <w:r w:rsidR="000E147A" w:rsidRPr="000E147A">
        <w:t xml:space="preserve"> e </w:t>
      </w:r>
      <w:r w:rsidR="000E147A">
        <w:t>d</w:t>
      </w:r>
      <w:r w:rsidR="000E147A" w:rsidRPr="000E147A">
        <w:t>a Lei Estadual nº 7.410/2012</w:t>
      </w:r>
      <w:r w:rsidR="000E147A">
        <w:t>.</w:t>
      </w:r>
    </w:p>
    <w:p w:rsidR="005F6D9F" w:rsidRPr="001C1BDA" w:rsidRDefault="000E147A" w:rsidP="0024040C">
      <w:pPr>
        <w:jc w:val="center"/>
        <w:rPr>
          <w:b/>
        </w:rPr>
      </w:pPr>
      <w:r>
        <w:rPr>
          <w:b/>
        </w:rPr>
        <w:br w:type="page"/>
      </w:r>
      <w:r w:rsidR="005F6D9F" w:rsidRPr="001C1BDA">
        <w:rPr>
          <w:b/>
        </w:rPr>
        <w:lastRenderedPageBreak/>
        <w:t>Anexo A</w:t>
      </w:r>
    </w:p>
    <w:p w:rsidR="005F6D9F" w:rsidRPr="001C1BDA" w:rsidRDefault="005F6D9F" w:rsidP="0024040C">
      <w:pPr>
        <w:pStyle w:val="Ttulo3"/>
        <w:numPr>
          <w:ilvl w:val="0"/>
          <w:numId w:val="0"/>
        </w:numPr>
        <w:tabs>
          <w:tab w:val="clear" w:pos="851"/>
        </w:tabs>
        <w:jc w:val="center"/>
        <w:rPr>
          <w:bCs/>
          <w:sz w:val="20"/>
          <w:szCs w:val="20"/>
          <w:lang w:val="pt-BR"/>
        </w:rPr>
      </w:pPr>
      <w:r w:rsidRPr="001C1BDA">
        <w:rPr>
          <w:bCs/>
          <w:sz w:val="20"/>
          <w:szCs w:val="20"/>
          <w:lang w:val="pt-BR"/>
        </w:rPr>
        <w:t>Tabela A.1 – Composição mínima da brigada de incêndio por pavimento, níveis de treinamento e da instalação</w:t>
      </w:r>
      <w:r w:rsidR="00C22F47">
        <w:rPr>
          <w:bCs/>
          <w:sz w:val="20"/>
          <w:szCs w:val="20"/>
          <w:lang w:val="pt-BR"/>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
        <w:gridCol w:w="805"/>
        <w:gridCol w:w="1168"/>
        <w:gridCol w:w="748"/>
        <w:gridCol w:w="694"/>
        <w:gridCol w:w="694"/>
        <w:gridCol w:w="694"/>
        <w:gridCol w:w="694"/>
        <w:gridCol w:w="694"/>
        <w:gridCol w:w="766"/>
        <w:gridCol w:w="1128"/>
        <w:gridCol w:w="994"/>
      </w:tblGrid>
      <w:tr w:rsidR="006C101A" w:rsidRPr="00C3169E" w:rsidTr="00194119">
        <w:trPr>
          <w:trHeight w:hRule="exact" w:val="284"/>
        </w:trPr>
        <w:tc>
          <w:tcPr>
            <w:tcW w:w="775"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Grupo</w:t>
            </w:r>
          </w:p>
        </w:tc>
        <w:tc>
          <w:tcPr>
            <w:tcW w:w="805"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Divisão</w:t>
            </w:r>
          </w:p>
        </w:tc>
        <w:tc>
          <w:tcPr>
            <w:tcW w:w="1168"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Descrição</w:t>
            </w:r>
          </w:p>
        </w:tc>
        <w:tc>
          <w:tcPr>
            <w:tcW w:w="748"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Grau de risco</w:t>
            </w:r>
          </w:p>
        </w:tc>
        <w:tc>
          <w:tcPr>
            <w:tcW w:w="4236" w:type="dxa"/>
            <w:gridSpan w:val="6"/>
            <w:tcBorders>
              <w:bottom w:val="single" w:sz="4" w:space="0" w:color="000000"/>
            </w:tcBorders>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População fixa por pavimento</w:t>
            </w:r>
          </w:p>
        </w:tc>
        <w:tc>
          <w:tcPr>
            <w:tcW w:w="1128"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do treinamento (Anexo B)</w:t>
            </w:r>
          </w:p>
        </w:tc>
        <w:tc>
          <w:tcPr>
            <w:tcW w:w="994" w:type="dxa"/>
            <w:vMerge w:val="restart"/>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da instalação (Tabela A.2)</w:t>
            </w:r>
          </w:p>
        </w:tc>
      </w:tr>
      <w:tr w:rsidR="006C101A" w:rsidRPr="00C3169E" w:rsidTr="00194119">
        <w:tc>
          <w:tcPr>
            <w:tcW w:w="775"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805"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1168"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748"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694"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2</w:t>
            </w:r>
          </w:p>
        </w:tc>
        <w:tc>
          <w:tcPr>
            <w:tcW w:w="694"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4</w:t>
            </w:r>
          </w:p>
        </w:tc>
        <w:tc>
          <w:tcPr>
            <w:tcW w:w="694"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6</w:t>
            </w:r>
          </w:p>
        </w:tc>
        <w:tc>
          <w:tcPr>
            <w:tcW w:w="694"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8</w:t>
            </w:r>
          </w:p>
        </w:tc>
        <w:tc>
          <w:tcPr>
            <w:tcW w:w="694"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10</w:t>
            </w:r>
          </w:p>
        </w:tc>
        <w:tc>
          <w:tcPr>
            <w:tcW w:w="766" w:type="dxa"/>
            <w:shd w:val="clear" w:color="auto" w:fill="DDD9C3"/>
            <w:vAlign w:val="center"/>
          </w:tcPr>
          <w:p w:rsidR="00CE760D" w:rsidRPr="00C3169E" w:rsidRDefault="00CE760D" w:rsidP="00194119">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Acima de 10</w:t>
            </w:r>
          </w:p>
        </w:tc>
        <w:tc>
          <w:tcPr>
            <w:tcW w:w="1128"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994"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r>
      <w:tr w:rsidR="00CE760D" w:rsidRPr="00C3169E" w:rsidTr="00194119">
        <w:tc>
          <w:tcPr>
            <w:tcW w:w="775" w:type="dxa"/>
            <w:vMerge w:val="restart"/>
            <w:textDirection w:val="btLr"/>
            <w:vAlign w:val="center"/>
          </w:tcPr>
          <w:p w:rsidR="00CE760D" w:rsidRPr="00C3169E" w:rsidRDefault="00CE760D" w:rsidP="00194119">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A – Residencial</w:t>
            </w:r>
          </w:p>
        </w:tc>
        <w:tc>
          <w:tcPr>
            <w:tcW w:w="805"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A-1</w:t>
            </w:r>
          </w:p>
        </w:tc>
        <w:tc>
          <w:tcPr>
            <w:tcW w:w="116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Habitação unifamiliar</w:t>
            </w:r>
          </w:p>
        </w:tc>
        <w:tc>
          <w:tcPr>
            <w:tcW w:w="74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236" w:type="dxa"/>
            <w:gridSpan w:val="6"/>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Isento</w:t>
            </w:r>
          </w:p>
        </w:tc>
        <w:tc>
          <w:tcPr>
            <w:tcW w:w="112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Isento</w:t>
            </w:r>
          </w:p>
        </w:tc>
        <w:tc>
          <w:tcPr>
            <w:tcW w:w="9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Isento</w:t>
            </w:r>
          </w:p>
        </w:tc>
      </w:tr>
      <w:tr w:rsidR="001134A6" w:rsidRPr="00C3169E" w:rsidTr="00194119">
        <w:tc>
          <w:tcPr>
            <w:tcW w:w="775"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805"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A-2</w:t>
            </w:r>
          </w:p>
        </w:tc>
        <w:tc>
          <w:tcPr>
            <w:tcW w:w="116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Habitação multifamiliar</w:t>
            </w:r>
          </w:p>
        </w:tc>
        <w:tc>
          <w:tcPr>
            <w:tcW w:w="74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236" w:type="dxa"/>
            <w:gridSpan w:val="6"/>
            <w:shd w:val="clear" w:color="auto" w:fill="EEECE1"/>
            <w:vAlign w:val="center"/>
          </w:tcPr>
          <w:p w:rsidR="00C22F47" w:rsidRPr="00C3169E" w:rsidRDefault="00CE760D" w:rsidP="00C22F47">
            <w:pPr>
              <w:pStyle w:val="Default"/>
              <w:jc w:val="center"/>
              <w:rPr>
                <w:rFonts w:ascii="Times New Roman" w:hAnsi="Times New Roman" w:cs="Times New Roman"/>
                <w:iCs/>
                <w:sz w:val="16"/>
                <w:szCs w:val="16"/>
              </w:rPr>
            </w:pPr>
            <w:r w:rsidRPr="00C3169E">
              <w:rPr>
                <w:rFonts w:ascii="Times New Roman" w:hAnsi="Times New Roman" w:cs="Times New Roman"/>
                <w:iCs/>
                <w:sz w:val="16"/>
                <w:szCs w:val="16"/>
              </w:rPr>
              <w:t>80% dos funcionári</w:t>
            </w:r>
            <w:r w:rsidR="00CE71E0" w:rsidRPr="00C3169E">
              <w:rPr>
                <w:rFonts w:ascii="Times New Roman" w:hAnsi="Times New Roman" w:cs="Times New Roman"/>
                <w:iCs/>
                <w:sz w:val="16"/>
                <w:szCs w:val="16"/>
              </w:rPr>
              <w:t>os da edificação e 1 (um) briga</w:t>
            </w:r>
            <w:r w:rsidRPr="00C3169E">
              <w:rPr>
                <w:rFonts w:ascii="Times New Roman" w:hAnsi="Times New Roman" w:cs="Times New Roman"/>
                <w:iCs/>
                <w:sz w:val="16"/>
                <w:szCs w:val="16"/>
              </w:rPr>
              <w:t>dista para cada pavimento</w:t>
            </w:r>
            <w:r w:rsidR="00C22F47" w:rsidRPr="00C3169E">
              <w:rPr>
                <w:rFonts w:ascii="Times New Roman" w:hAnsi="Times New Roman" w:cs="Times New Roman"/>
                <w:iCs/>
                <w:sz w:val="16"/>
                <w:szCs w:val="16"/>
              </w:rPr>
              <w:t>.</w:t>
            </w:r>
          </w:p>
          <w:p w:rsidR="00CE760D" w:rsidRPr="00C3169E" w:rsidRDefault="00C22F47" w:rsidP="00C22F47">
            <w:pPr>
              <w:pStyle w:val="Default"/>
              <w:jc w:val="center"/>
              <w:rPr>
                <w:rFonts w:ascii="Times New Roman" w:hAnsi="Times New Roman" w:cs="Times New Roman"/>
                <w:sz w:val="16"/>
                <w:szCs w:val="16"/>
              </w:rPr>
            </w:pPr>
            <w:r w:rsidRPr="00C3169E">
              <w:rPr>
                <w:rFonts w:ascii="Times New Roman" w:hAnsi="Times New Roman" w:cs="Times New Roman"/>
                <w:iCs/>
                <w:sz w:val="16"/>
                <w:szCs w:val="16"/>
              </w:rPr>
              <w:t>Caso não haja funcionários, recomenda-se adicionalmente que haja treinamento da população para evacuação e utilização dos equipamentos e medidas preventivas da edificação.</w:t>
            </w:r>
          </w:p>
        </w:tc>
        <w:tc>
          <w:tcPr>
            <w:tcW w:w="112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1134A6" w:rsidRPr="00C3169E" w:rsidTr="00194119">
        <w:tc>
          <w:tcPr>
            <w:tcW w:w="775"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805"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A-3</w:t>
            </w:r>
          </w:p>
        </w:tc>
        <w:tc>
          <w:tcPr>
            <w:tcW w:w="116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Habitação coletiva (nota 2)</w:t>
            </w:r>
          </w:p>
        </w:tc>
        <w:tc>
          <w:tcPr>
            <w:tcW w:w="74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CE760D" w:rsidRPr="00C3169E" w:rsidTr="00194119">
        <w:tc>
          <w:tcPr>
            <w:tcW w:w="775" w:type="dxa"/>
            <w:vMerge w:val="restart"/>
            <w:textDirection w:val="btLr"/>
            <w:vAlign w:val="center"/>
          </w:tcPr>
          <w:p w:rsidR="00CE760D" w:rsidRPr="00C3169E" w:rsidRDefault="00CE760D" w:rsidP="00194119">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B - Serviço de hospedagem</w:t>
            </w:r>
          </w:p>
        </w:tc>
        <w:tc>
          <w:tcPr>
            <w:tcW w:w="805"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B-1</w:t>
            </w:r>
          </w:p>
        </w:tc>
        <w:tc>
          <w:tcPr>
            <w:tcW w:w="116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Hotel e assemelhado</w:t>
            </w:r>
          </w:p>
        </w:tc>
        <w:tc>
          <w:tcPr>
            <w:tcW w:w="74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 e</w:t>
            </w:r>
          </w:p>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6)</w:t>
            </w:r>
          </w:p>
        </w:tc>
        <w:tc>
          <w:tcPr>
            <w:tcW w:w="1128"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shd w:val="clear" w:color="auto" w:fill="EEECE1"/>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CE760D" w:rsidRPr="00C3169E" w:rsidTr="00194119">
        <w:tc>
          <w:tcPr>
            <w:tcW w:w="775" w:type="dxa"/>
            <w:vMerge/>
            <w:vAlign w:val="center"/>
          </w:tcPr>
          <w:p w:rsidR="00CE760D" w:rsidRPr="00C3169E" w:rsidRDefault="00CE760D" w:rsidP="00194119">
            <w:pPr>
              <w:pStyle w:val="Ttulo3"/>
              <w:numPr>
                <w:ilvl w:val="0"/>
                <w:numId w:val="0"/>
              </w:numPr>
              <w:tabs>
                <w:tab w:val="clear" w:pos="851"/>
              </w:tabs>
              <w:spacing w:before="0" w:after="0"/>
              <w:jc w:val="center"/>
              <w:rPr>
                <w:sz w:val="16"/>
                <w:szCs w:val="16"/>
                <w:lang w:val="pt-BR" w:eastAsia="pt-BR"/>
              </w:rPr>
            </w:pPr>
          </w:p>
        </w:tc>
        <w:tc>
          <w:tcPr>
            <w:tcW w:w="805"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B-2</w:t>
            </w:r>
          </w:p>
        </w:tc>
        <w:tc>
          <w:tcPr>
            <w:tcW w:w="116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Hotel residencial</w:t>
            </w:r>
          </w:p>
        </w:tc>
        <w:tc>
          <w:tcPr>
            <w:tcW w:w="74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 e</w:t>
            </w:r>
          </w:p>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6)</w:t>
            </w:r>
          </w:p>
        </w:tc>
        <w:tc>
          <w:tcPr>
            <w:tcW w:w="1128"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tcBorders>
              <w:bottom w:val="single" w:sz="4" w:space="0" w:color="000000"/>
            </w:tcBorders>
            <w:vAlign w:val="center"/>
          </w:tcPr>
          <w:p w:rsidR="00CE760D" w:rsidRPr="00C3169E" w:rsidRDefault="00CE760D"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C101A" w:rsidRPr="00C3169E" w:rsidTr="00194119">
        <w:tc>
          <w:tcPr>
            <w:tcW w:w="775" w:type="dxa"/>
            <w:vMerge w:val="restart"/>
            <w:textDirection w:val="btLr"/>
            <w:vAlign w:val="center"/>
          </w:tcPr>
          <w:p w:rsidR="006C101A" w:rsidRPr="00C3169E" w:rsidRDefault="006C101A" w:rsidP="00194119">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C – Comercial</w:t>
            </w:r>
          </w:p>
        </w:tc>
        <w:tc>
          <w:tcPr>
            <w:tcW w:w="805"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C-1</w:t>
            </w:r>
          </w:p>
        </w:tc>
        <w:tc>
          <w:tcPr>
            <w:tcW w:w="116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Comércio</w:t>
            </w:r>
          </w:p>
        </w:tc>
        <w:tc>
          <w:tcPr>
            <w:tcW w:w="74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766"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C-2</w:t>
            </w:r>
          </w:p>
        </w:tc>
        <w:tc>
          <w:tcPr>
            <w:tcW w:w="1168"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Comércio</w:t>
            </w:r>
          </w:p>
        </w:tc>
        <w:tc>
          <w:tcPr>
            <w:tcW w:w="74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1)</w:t>
            </w:r>
          </w:p>
        </w:tc>
        <w:tc>
          <w:tcPr>
            <w:tcW w:w="9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1)</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1168"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74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766"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C-3</w:t>
            </w:r>
          </w:p>
        </w:tc>
        <w:tc>
          <w:tcPr>
            <w:tcW w:w="116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i/>
                <w:iCs/>
                <w:sz w:val="16"/>
                <w:szCs w:val="16"/>
              </w:rPr>
              <w:t>Shopping Centers</w:t>
            </w:r>
          </w:p>
        </w:tc>
        <w:tc>
          <w:tcPr>
            <w:tcW w:w="74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766"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C101A" w:rsidRPr="00C3169E" w:rsidTr="00194119">
        <w:tc>
          <w:tcPr>
            <w:tcW w:w="775" w:type="dxa"/>
            <w:vMerge w:val="restart"/>
            <w:textDirection w:val="btLr"/>
            <w:vAlign w:val="center"/>
          </w:tcPr>
          <w:p w:rsidR="006C101A" w:rsidRPr="00C3169E" w:rsidRDefault="006C101A" w:rsidP="00194119">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D - Serviço profissional</w:t>
            </w:r>
          </w:p>
        </w:tc>
        <w:tc>
          <w:tcPr>
            <w:tcW w:w="805"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D-1</w:t>
            </w:r>
          </w:p>
        </w:tc>
        <w:tc>
          <w:tcPr>
            <w:tcW w:w="1168"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Local para prestação de serviço profissional ou condução de negócios</w:t>
            </w:r>
          </w:p>
        </w:tc>
        <w:tc>
          <w:tcPr>
            <w:tcW w:w="74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766"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1168"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74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D-2</w:t>
            </w:r>
          </w:p>
        </w:tc>
        <w:tc>
          <w:tcPr>
            <w:tcW w:w="116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Agência bancária</w:t>
            </w:r>
          </w:p>
        </w:tc>
        <w:tc>
          <w:tcPr>
            <w:tcW w:w="74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D-3</w:t>
            </w:r>
          </w:p>
        </w:tc>
        <w:tc>
          <w:tcPr>
            <w:tcW w:w="1168" w:type="dxa"/>
            <w:vMerge w:val="restart"/>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Serviço de reparação (exceto os classificados em G4)</w:t>
            </w:r>
          </w:p>
        </w:tc>
        <w:tc>
          <w:tcPr>
            <w:tcW w:w="74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766"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1168" w:type="dxa"/>
            <w:vMerge/>
            <w:tcBorders>
              <w:bottom w:val="single" w:sz="4" w:space="0" w:color="000000"/>
            </w:tcBorders>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74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766"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tcBorders>
              <w:bottom w:val="single" w:sz="4" w:space="0" w:color="000000"/>
            </w:tcBorders>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val="restart"/>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D-4</w:t>
            </w:r>
          </w:p>
        </w:tc>
        <w:tc>
          <w:tcPr>
            <w:tcW w:w="1168" w:type="dxa"/>
            <w:vMerge w:val="restart"/>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Laboratório</w:t>
            </w:r>
          </w:p>
        </w:tc>
        <w:tc>
          <w:tcPr>
            <w:tcW w:w="74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766"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C101A" w:rsidRPr="00C3169E" w:rsidTr="00194119">
        <w:tc>
          <w:tcPr>
            <w:tcW w:w="775" w:type="dxa"/>
            <w:vMerge/>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805" w:type="dxa"/>
            <w:vMerge/>
            <w:shd w:val="clear" w:color="auto" w:fill="EEECE1"/>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1168" w:type="dxa"/>
            <w:vMerge/>
            <w:shd w:val="clear" w:color="auto" w:fill="EEECE1"/>
            <w:vAlign w:val="center"/>
          </w:tcPr>
          <w:p w:rsidR="006C101A" w:rsidRPr="00C3169E" w:rsidRDefault="006C101A" w:rsidP="00194119">
            <w:pPr>
              <w:pStyle w:val="Ttulo3"/>
              <w:numPr>
                <w:ilvl w:val="0"/>
                <w:numId w:val="0"/>
              </w:numPr>
              <w:tabs>
                <w:tab w:val="clear" w:pos="851"/>
              </w:tabs>
              <w:spacing w:before="0" w:after="0"/>
              <w:jc w:val="center"/>
              <w:rPr>
                <w:sz w:val="16"/>
                <w:szCs w:val="16"/>
                <w:lang w:val="pt-BR" w:eastAsia="pt-BR"/>
              </w:rPr>
            </w:pPr>
          </w:p>
        </w:tc>
        <w:tc>
          <w:tcPr>
            <w:tcW w:w="74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766"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28"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94" w:type="dxa"/>
            <w:shd w:val="clear" w:color="auto" w:fill="EEECE1"/>
            <w:vAlign w:val="center"/>
          </w:tcPr>
          <w:p w:rsidR="006C101A" w:rsidRPr="00C3169E" w:rsidRDefault="006C101A" w:rsidP="00194119">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8)</w:t>
            </w:r>
          </w:p>
        </w:tc>
      </w:tr>
    </w:tbl>
    <w:p w:rsidR="00FD6F82" w:rsidRPr="001C1BDA" w:rsidRDefault="00FD6F82" w:rsidP="000D0429">
      <w:pPr>
        <w:pStyle w:val="Ttulo3"/>
        <w:numPr>
          <w:ilvl w:val="0"/>
          <w:numId w:val="0"/>
        </w:numPr>
        <w:tabs>
          <w:tab w:val="clear" w:pos="851"/>
        </w:tabs>
        <w:jc w:val="center"/>
        <w:rPr>
          <w:sz w:val="24"/>
          <w:szCs w:val="24"/>
          <w:lang w:val="pt-BR"/>
        </w:rPr>
      </w:pPr>
    </w:p>
    <w:p w:rsidR="00FD6F82" w:rsidRPr="001C1BDA" w:rsidRDefault="00FD6F82" w:rsidP="000D0429">
      <w:pPr>
        <w:pStyle w:val="Ttulo3"/>
        <w:numPr>
          <w:ilvl w:val="0"/>
          <w:numId w:val="0"/>
        </w:numPr>
        <w:tabs>
          <w:tab w:val="clear" w:pos="851"/>
        </w:tabs>
        <w:jc w:val="center"/>
        <w:rPr>
          <w:sz w:val="24"/>
          <w:szCs w:val="24"/>
          <w:lang w:val="pt-BR"/>
        </w:rPr>
      </w:pPr>
    </w:p>
    <w:p w:rsidR="00FD6F82" w:rsidRPr="001C1BDA" w:rsidRDefault="00FD6F82" w:rsidP="000D0429">
      <w:pPr>
        <w:pStyle w:val="Ttulo3"/>
        <w:numPr>
          <w:ilvl w:val="0"/>
          <w:numId w:val="0"/>
        </w:numPr>
        <w:tabs>
          <w:tab w:val="clear" w:pos="851"/>
        </w:tabs>
        <w:jc w:val="center"/>
        <w:rPr>
          <w:sz w:val="24"/>
          <w:szCs w:val="24"/>
          <w:lang w:val="pt-BR"/>
        </w:rPr>
      </w:pPr>
    </w:p>
    <w:p w:rsidR="00FD6F82" w:rsidRPr="001C1BDA" w:rsidRDefault="00FD6F82" w:rsidP="000D0429">
      <w:pPr>
        <w:pStyle w:val="Ttulo3"/>
        <w:numPr>
          <w:ilvl w:val="0"/>
          <w:numId w:val="0"/>
        </w:numPr>
        <w:tabs>
          <w:tab w:val="clear" w:pos="851"/>
        </w:tabs>
        <w:jc w:val="center"/>
        <w:rPr>
          <w:sz w:val="24"/>
          <w:szCs w:val="24"/>
          <w:lang w:val="pt-BR"/>
        </w:rPr>
      </w:pPr>
    </w:p>
    <w:p w:rsidR="00FD6F82" w:rsidRPr="001C1BDA" w:rsidRDefault="00FD6F82" w:rsidP="000D0429">
      <w:pPr>
        <w:pStyle w:val="Ttulo3"/>
        <w:numPr>
          <w:ilvl w:val="0"/>
          <w:numId w:val="0"/>
        </w:numPr>
        <w:tabs>
          <w:tab w:val="clear" w:pos="851"/>
        </w:tabs>
        <w:jc w:val="center"/>
        <w:rPr>
          <w:sz w:val="24"/>
          <w:szCs w:val="24"/>
          <w:lang w:val="pt-BR"/>
        </w:rPr>
      </w:pPr>
    </w:p>
    <w:p w:rsidR="008A18DA" w:rsidRPr="001C1BDA" w:rsidRDefault="008A18DA" w:rsidP="000D0429">
      <w:pPr>
        <w:pStyle w:val="Ttulo3"/>
        <w:numPr>
          <w:ilvl w:val="0"/>
          <w:numId w:val="0"/>
        </w:numPr>
        <w:tabs>
          <w:tab w:val="clear" w:pos="851"/>
        </w:tabs>
        <w:jc w:val="center"/>
        <w:rPr>
          <w:sz w:val="24"/>
          <w:szCs w:val="24"/>
          <w:lang w:val="pt-BR"/>
        </w:rPr>
      </w:pPr>
    </w:p>
    <w:p w:rsidR="00C22F47" w:rsidRDefault="00CE71E0" w:rsidP="00FD6F82">
      <w:pPr>
        <w:pStyle w:val="Default"/>
        <w:jc w:val="center"/>
        <w:rPr>
          <w:rFonts w:ascii="Times New Roman" w:hAnsi="Times New Roman" w:cs="Times New Roman"/>
          <w:b/>
          <w:bCs/>
          <w:sz w:val="20"/>
          <w:szCs w:val="20"/>
        </w:rPr>
      </w:pPr>
      <w:r>
        <w:rPr>
          <w:rFonts w:ascii="Times New Roman" w:hAnsi="Times New Roman" w:cs="Times New Roman"/>
          <w:b/>
          <w:bCs/>
          <w:sz w:val="20"/>
          <w:szCs w:val="20"/>
        </w:rPr>
        <w:br w:type="page"/>
      </w:r>
    </w:p>
    <w:p w:rsidR="00FD6F82" w:rsidRPr="001C1BDA" w:rsidRDefault="00FD6F82" w:rsidP="00FD6F82">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Anexo A</w:t>
      </w:r>
    </w:p>
    <w:p w:rsidR="00FD6F82" w:rsidRPr="001C1BDA" w:rsidRDefault="00FD6F82" w:rsidP="00FD6F82">
      <w:pPr>
        <w:pStyle w:val="Ttulo3"/>
        <w:numPr>
          <w:ilvl w:val="0"/>
          <w:numId w:val="0"/>
        </w:numPr>
        <w:tabs>
          <w:tab w:val="clear" w:pos="851"/>
        </w:tabs>
        <w:jc w:val="center"/>
        <w:rPr>
          <w:bCs/>
          <w:sz w:val="20"/>
          <w:szCs w:val="20"/>
          <w:lang w:val="pt-BR"/>
        </w:rPr>
      </w:pPr>
      <w:r w:rsidRPr="001C1BDA">
        <w:rPr>
          <w:bCs/>
          <w:sz w:val="20"/>
          <w:szCs w:val="20"/>
          <w:lang w:val="pt-BR"/>
        </w:rPr>
        <w:t>Tabela A.1 – Composição mínima da brigada de incêndio por pavimento, níveis de treinamento e da instalação (cont.)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
        <w:gridCol w:w="791"/>
        <w:gridCol w:w="1140"/>
        <w:gridCol w:w="729"/>
        <w:gridCol w:w="653"/>
        <w:gridCol w:w="653"/>
        <w:gridCol w:w="653"/>
        <w:gridCol w:w="653"/>
        <w:gridCol w:w="653"/>
        <w:gridCol w:w="874"/>
        <w:gridCol w:w="1150"/>
        <w:gridCol w:w="1150"/>
      </w:tblGrid>
      <w:tr w:rsidR="00FD6F82" w:rsidRPr="00C3169E" w:rsidTr="0069707E">
        <w:trPr>
          <w:trHeight w:hRule="exact" w:val="284"/>
        </w:trPr>
        <w:tc>
          <w:tcPr>
            <w:tcW w:w="755"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Grupo</w:t>
            </w:r>
          </w:p>
        </w:tc>
        <w:tc>
          <w:tcPr>
            <w:tcW w:w="791"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Divisão</w:t>
            </w:r>
          </w:p>
        </w:tc>
        <w:tc>
          <w:tcPr>
            <w:tcW w:w="1140"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Descrição</w:t>
            </w:r>
          </w:p>
        </w:tc>
        <w:tc>
          <w:tcPr>
            <w:tcW w:w="729"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Grau de risco</w:t>
            </w:r>
          </w:p>
        </w:tc>
        <w:tc>
          <w:tcPr>
            <w:tcW w:w="4139" w:type="dxa"/>
            <w:gridSpan w:val="6"/>
            <w:tcBorders>
              <w:bottom w:val="single" w:sz="4" w:space="0" w:color="000000"/>
            </w:tcBorders>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População fixa por pavimento</w:t>
            </w:r>
          </w:p>
        </w:tc>
        <w:tc>
          <w:tcPr>
            <w:tcW w:w="1150"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do treinamento (Anexo B)</w:t>
            </w:r>
          </w:p>
        </w:tc>
        <w:tc>
          <w:tcPr>
            <w:tcW w:w="1150" w:type="dxa"/>
            <w:vMerge w:val="restart"/>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da instalação (Tabela A.2)</w:t>
            </w:r>
          </w:p>
        </w:tc>
      </w:tr>
      <w:tr w:rsidR="00FD6F82" w:rsidRPr="00C3169E" w:rsidTr="0069707E">
        <w:tc>
          <w:tcPr>
            <w:tcW w:w="755"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c>
          <w:tcPr>
            <w:tcW w:w="791"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c>
          <w:tcPr>
            <w:tcW w:w="1140"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c>
          <w:tcPr>
            <w:tcW w:w="729"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c>
          <w:tcPr>
            <w:tcW w:w="653"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2</w:t>
            </w:r>
          </w:p>
        </w:tc>
        <w:tc>
          <w:tcPr>
            <w:tcW w:w="653"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4</w:t>
            </w:r>
          </w:p>
        </w:tc>
        <w:tc>
          <w:tcPr>
            <w:tcW w:w="653"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6</w:t>
            </w:r>
          </w:p>
        </w:tc>
        <w:tc>
          <w:tcPr>
            <w:tcW w:w="653"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8</w:t>
            </w:r>
          </w:p>
        </w:tc>
        <w:tc>
          <w:tcPr>
            <w:tcW w:w="653"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10</w:t>
            </w:r>
          </w:p>
        </w:tc>
        <w:tc>
          <w:tcPr>
            <w:tcW w:w="874" w:type="dxa"/>
            <w:shd w:val="clear" w:color="auto" w:fill="DDD9C3"/>
            <w:vAlign w:val="center"/>
          </w:tcPr>
          <w:p w:rsidR="00FD6F82" w:rsidRPr="00C3169E" w:rsidRDefault="00FD6F82"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Acima de 10</w:t>
            </w:r>
          </w:p>
        </w:tc>
        <w:tc>
          <w:tcPr>
            <w:tcW w:w="1150"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c>
          <w:tcPr>
            <w:tcW w:w="1150" w:type="dxa"/>
            <w:vMerge/>
            <w:vAlign w:val="center"/>
          </w:tcPr>
          <w:p w:rsidR="00FD6F82" w:rsidRPr="00C3169E" w:rsidRDefault="00FD6F82" w:rsidP="0069707E">
            <w:pPr>
              <w:pStyle w:val="Ttulo3"/>
              <w:numPr>
                <w:ilvl w:val="0"/>
                <w:numId w:val="0"/>
              </w:numPr>
              <w:tabs>
                <w:tab w:val="clear" w:pos="851"/>
              </w:tabs>
              <w:spacing w:before="0" w:after="0"/>
              <w:jc w:val="center"/>
              <w:rPr>
                <w:sz w:val="16"/>
                <w:szCs w:val="16"/>
                <w:lang w:val="pt-BR" w:eastAsia="pt-BR"/>
              </w:rPr>
            </w:pPr>
          </w:p>
        </w:tc>
      </w:tr>
      <w:tr w:rsidR="001F140C" w:rsidRPr="00C3169E" w:rsidTr="0069707E">
        <w:tc>
          <w:tcPr>
            <w:tcW w:w="755" w:type="dxa"/>
            <w:vMerge w:val="restart"/>
            <w:textDirection w:val="btLr"/>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E - Educacional e cultura física</w:t>
            </w:r>
          </w:p>
        </w:tc>
        <w:tc>
          <w:tcPr>
            <w:tcW w:w="791"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E-1</w:t>
            </w:r>
          </w:p>
        </w:tc>
        <w:tc>
          <w:tcPr>
            <w:tcW w:w="114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Escola em geral</w:t>
            </w:r>
          </w:p>
        </w:tc>
        <w:tc>
          <w:tcPr>
            <w:tcW w:w="729"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139" w:type="dxa"/>
            <w:gridSpan w:val="6"/>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r>
      <w:tr w:rsidR="001F140C" w:rsidRPr="00C3169E" w:rsidTr="0069707E">
        <w:tc>
          <w:tcPr>
            <w:tcW w:w="755" w:type="dxa"/>
            <w:vMerge/>
            <w:vAlign w:val="center"/>
          </w:tcPr>
          <w:p w:rsidR="001F140C" w:rsidRPr="00C3169E" w:rsidRDefault="001F140C"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E-2</w:t>
            </w:r>
          </w:p>
        </w:tc>
        <w:tc>
          <w:tcPr>
            <w:tcW w:w="114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Escola especial</w:t>
            </w:r>
          </w:p>
        </w:tc>
        <w:tc>
          <w:tcPr>
            <w:tcW w:w="729"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139" w:type="dxa"/>
            <w:gridSpan w:val="6"/>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r>
      <w:tr w:rsidR="001F140C" w:rsidRPr="00C3169E" w:rsidTr="0069707E">
        <w:tc>
          <w:tcPr>
            <w:tcW w:w="755" w:type="dxa"/>
            <w:vMerge/>
            <w:vAlign w:val="center"/>
          </w:tcPr>
          <w:p w:rsidR="001F140C" w:rsidRPr="00C3169E" w:rsidRDefault="001F140C"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E-3</w:t>
            </w:r>
          </w:p>
        </w:tc>
        <w:tc>
          <w:tcPr>
            <w:tcW w:w="114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Espaço para cultura física</w:t>
            </w:r>
          </w:p>
        </w:tc>
        <w:tc>
          <w:tcPr>
            <w:tcW w:w="729"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874"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1F140C" w:rsidRPr="00C3169E" w:rsidTr="0069707E">
        <w:tc>
          <w:tcPr>
            <w:tcW w:w="755" w:type="dxa"/>
            <w:vMerge/>
            <w:textDirection w:val="btLr"/>
            <w:vAlign w:val="center"/>
          </w:tcPr>
          <w:p w:rsidR="001F140C" w:rsidRPr="00C3169E" w:rsidRDefault="001F140C" w:rsidP="0069707E">
            <w:pPr>
              <w:pStyle w:val="Default"/>
              <w:spacing w:before="0" w:after="0"/>
              <w:ind w:left="113" w:right="113"/>
              <w:jc w:val="center"/>
              <w:rPr>
                <w:rFonts w:ascii="Times New Roman" w:hAnsi="Times New Roman" w:cs="Times New Roman"/>
                <w:sz w:val="16"/>
                <w:szCs w:val="16"/>
              </w:rPr>
            </w:pPr>
          </w:p>
        </w:tc>
        <w:tc>
          <w:tcPr>
            <w:tcW w:w="791"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E-4</w:t>
            </w:r>
          </w:p>
        </w:tc>
        <w:tc>
          <w:tcPr>
            <w:tcW w:w="114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Centro de treinamento profissional</w:t>
            </w:r>
          </w:p>
        </w:tc>
        <w:tc>
          <w:tcPr>
            <w:tcW w:w="729"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874"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1F140C" w:rsidRPr="00C3169E" w:rsidTr="0069707E">
        <w:tc>
          <w:tcPr>
            <w:tcW w:w="755" w:type="dxa"/>
            <w:vMerge/>
            <w:vAlign w:val="center"/>
          </w:tcPr>
          <w:p w:rsidR="001F140C" w:rsidRPr="00C3169E" w:rsidRDefault="001F140C"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E-5</w:t>
            </w:r>
          </w:p>
        </w:tc>
        <w:tc>
          <w:tcPr>
            <w:tcW w:w="114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Pré-escola</w:t>
            </w:r>
          </w:p>
        </w:tc>
        <w:tc>
          <w:tcPr>
            <w:tcW w:w="729"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653"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874"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80% da população fixa</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1F140C" w:rsidRPr="00C3169E" w:rsidTr="0069707E">
        <w:tc>
          <w:tcPr>
            <w:tcW w:w="755" w:type="dxa"/>
            <w:vMerge/>
            <w:textDirection w:val="btLr"/>
            <w:vAlign w:val="center"/>
          </w:tcPr>
          <w:p w:rsidR="001F140C" w:rsidRPr="00C3169E" w:rsidRDefault="001F140C" w:rsidP="0069707E">
            <w:pPr>
              <w:pStyle w:val="Default"/>
              <w:spacing w:before="0" w:after="0"/>
              <w:ind w:left="113" w:right="113"/>
              <w:jc w:val="center"/>
              <w:rPr>
                <w:rFonts w:ascii="Times New Roman" w:hAnsi="Times New Roman" w:cs="Times New Roman"/>
                <w:sz w:val="16"/>
                <w:szCs w:val="16"/>
              </w:rPr>
            </w:pPr>
          </w:p>
        </w:tc>
        <w:tc>
          <w:tcPr>
            <w:tcW w:w="791"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E-6</w:t>
            </w:r>
          </w:p>
        </w:tc>
        <w:tc>
          <w:tcPr>
            <w:tcW w:w="114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Escola para portadores de deficiências</w:t>
            </w:r>
          </w:p>
        </w:tc>
        <w:tc>
          <w:tcPr>
            <w:tcW w:w="729"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653"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874"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80% da população fixa</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shd w:val="clear" w:color="auto" w:fill="EEECE1"/>
            <w:vAlign w:val="center"/>
          </w:tcPr>
          <w:p w:rsidR="001F140C" w:rsidRPr="00C3169E" w:rsidRDefault="001F140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9707E">
        <w:trPr>
          <w:trHeight w:hRule="exact" w:val="567"/>
        </w:trPr>
        <w:tc>
          <w:tcPr>
            <w:tcW w:w="755" w:type="dxa"/>
            <w:vMerge w:val="restart"/>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F - Local de reunião de público</w:t>
            </w:r>
          </w:p>
        </w:tc>
        <w:tc>
          <w:tcPr>
            <w:tcW w:w="791" w:type="dxa"/>
            <w:vMerge w:val="restart"/>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F-1</w:t>
            </w:r>
          </w:p>
        </w:tc>
        <w:tc>
          <w:tcPr>
            <w:tcW w:w="1140" w:type="dxa"/>
            <w:vMerge w:val="restart"/>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Local onde há objeto de valor inestimável</w:t>
            </w:r>
          </w:p>
        </w:tc>
        <w:tc>
          <w:tcPr>
            <w:tcW w:w="729"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874"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9707E">
        <w:trPr>
          <w:trHeight w:hRule="exact" w:val="567"/>
        </w:trPr>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vMerge/>
            <w:tcBorders>
              <w:bottom w:val="single" w:sz="4" w:space="0" w:color="000000"/>
            </w:tcBorders>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1140" w:type="dxa"/>
            <w:vMerge/>
            <w:tcBorders>
              <w:bottom w:val="single" w:sz="4" w:space="0" w:color="000000"/>
            </w:tcBorders>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29"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87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9707E" w:rsidRPr="00C3169E" w:rsidTr="0069707E">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F-2</w:t>
            </w:r>
          </w:p>
        </w:tc>
        <w:tc>
          <w:tcPr>
            <w:tcW w:w="114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Local religioso e velório</w:t>
            </w:r>
          </w:p>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10)</w:t>
            </w:r>
          </w:p>
        </w:tc>
        <w:tc>
          <w:tcPr>
            <w:tcW w:w="729"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9707E">
        <w:tc>
          <w:tcPr>
            <w:tcW w:w="755" w:type="dxa"/>
            <w:vMerge/>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p>
        </w:tc>
        <w:tc>
          <w:tcPr>
            <w:tcW w:w="791"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F-3</w:t>
            </w:r>
          </w:p>
        </w:tc>
        <w:tc>
          <w:tcPr>
            <w:tcW w:w="114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Centro esportivo e de exibição</w:t>
            </w:r>
          </w:p>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10)</w:t>
            </w:r>
          </w:p>
        </w:tc>
        <w:tc>
          <w:tcPr>
            <w:tcW w:w="729"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F-4</w:t>
            </w:r>
          </w:p>
        </w:tc>
        <w:tc>
          <w:tcPr>
            <w:tcW w:w="114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Estação e terminal de passageiro</w:t>
            </w:r>
          </w:p>
        </w:tc>
        <w:tc>
          <w:tcPr>
            <w:tcW w:w="729"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F-5</w:t>
            </w:r>
          </w:p>
        </w:tc>
        <w:tc>
          <w:tcPr>
            <w:tcW w:w="114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Artes cênicas e auditório</w:t>
            </w:r>
          </w:p>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10)</w:t>
            </w:r>
          </w:p>
        </w:tc>
        <w:tc>
          <w:tcPr>
            <w:tcW w:w="729"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F-6</w:t>
            </w:r>
          </w:p>
        </w:tc>
        <w:tc>
          <w:tcPr>
            <w:tcW w:w="114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Clube social e salão de festa</w:t>
            </w:r>
          </w:p>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10)</w:t>
            </w:r>
          </w:p>
        </w:tc>
        <w:tc>
          <w:tcPr>
            <w:tcW w:w="729"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F-7</w:t>
            </w:r>
          </w:p>
        </w:tc>
        <w:tc>
          <w:tcPr>
            <w:tcW w:w="114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Instalação Temporária</w:t>
            </w:r>
          </w:p>
        </w:tc>
        <w:tc>
          <w:tcPr>
            <w:tcW w:w="729"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4139" w:type="dxa"/>
            <w:gridSpan w:val="6"/>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Ver item 5.11.2</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F-8</w:t>
            </w:r>
          </w:p>
        </w:tc>
        <w:tc>
          <w:tcPr>
            <w:tcW w:w="114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Local para refeição</w:t>
            </w:r>
          </w:p>
        </w:tc>
        <w:tc>
          <w:tcPr>
            <w:tcW w:w="729"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87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F-9</w:t>
            </w:r>
          </w:p>
        </w:tc>
        <w:tc>
          <w:tcPr>
            <w:tcW w:w="114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Recreação pública</w:t>
            </w:r>
          </w:p>
        </w:tc>
        <w:tc>
          <w:tcPr>
            <w:tcW w:w="729"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87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F-10</w:t>
            </w:r>
          </w:p>
        </w:tc>
        <w:tc>
          <w:tcPr>
            <w:tcW w:w="114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Exposição de objetos e animais</w:t>
            </w:r>
          </w:p>
        </w:tc>
        <w:tc>
          <w:tcPr>
            <w:tcW w:w="729"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87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9707E" w:rsidRPr="00C3169E" w:rsidTr="00683433">
        <w:tc>
          <w:tcPr>
            <w:tcW w:w="75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91"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F-11</w:t>
            </w:r>
          </w:p>
        </w:tc>
        <w:tc>
          <w:tcPr>
            <w:tcW w:w="114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Boate</w:t>
            </w:r>
          </w:p>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10)</w:t>
            </w:r>
          </w:p>
        </w:tc>
        <w:tc>
          <w:tcPr>
            <w:tcW w:w="729"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653"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53"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53"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53"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53"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874"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c>
          <w:tcPr>
            <w:tcW w:w="115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r>
    </w:tbl>
    <w:p w:rsidR="00FD6F82" w:rsidRPr="001C1BDA" w:rsidRDefault="00FD6F82"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69707E" w:rsidRPr="001C1BDA" w:rsidRDefault="0069707E" w:rsidP="000D0429">
      <w:pPr>
        <w:pStyle w:val="Ttulo3"/>
        <w:numPr>
          <w:ilvl w:val="0"/>
          <w:numId w:val="0"/>
        </w:numPr>
        <w:tabs>
          <w:tab w:val="clear" w:pos="851"/>
        </w:tabs>
        <w:jc w:val="center"/>
        <w:rPr>
          <w:sz w:val="24"/>
          <w:szCs w:val="24"/>
          <w:lang w:val="pt-BR"/>
        </w:rPr>
      </w:pPr>
    </w:p>
    <w:p w:rsidR="008A18DA" w:rsidRPr="001C1BDA" w:rsidRDefault="008A18DA" w:rsidP="000D0429">
      <w:pPr>
        <w:pStyle w:val="Ttulo3"/>
        <w:numPr>
          <w:ilvl w:val="0"/>
          <w:numId w:val="0"/>
        </w:numPr>
        <w:tabs>
          <w:tab w:val="clear" w:pos="851"/>
        </w:tabs>
        <w:jc w:val="center"/>
        <w:rPr>
          <w:sz w:val="24"/>
          <w:szCs w:val="24"/>
          <w:lang w:val="pt-BR"/>
        </w:rPr>
      </w:pPr>
    </w:p>
    <w:p w:rsidR="0069707E" w:rsidRPr="001C1BDA" w:rsidRDefault="0069707E" w:rsidP="0069707E">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A</w:t>
      </w:r>
    </w:p>
    <w:p w:rsidR="0069707E" w:rsidRPr="001C1BDA" w:rsidRDefault="0069707E" w:rsidP="0069707E">
      <w:pPr>
        <w:pStyle w:val="Ttulo3"/>
        <w:numPr>
          <w:ilvl w:val="0"/>
          <w:numId w:val="0"/>
        </w:numPr>
        <w:tabs>
          <w:tab w:val="clear" w:pos="851"/>
        </w:tabs>
        <w:jc w:val="center"/>
        <w:rPr>
          <w:bCs/>
          <w:sz w:val="20"/>
          <w:szCs w:val="20"/>
          <w:lang w:val="pt-BR"/>
        </w:rPr>
      </w:pPr>
      <w:r w:rsidRPr="001C1BDA">
        <w:rPr>
          <w:bCs/>
          <w:sz w:val="20"/>
          <w:szCs w:val="20"/>
          <w:lang w:val="pt-BR"/>
        </w:rPr>
        <w:t>Tabela A.1 – Composição mínima da brigada de incêndio por pavimento, níveis de treinamento e da instalação (cont.)</w:t>
      </w:r>
    </w:p>
    <w:p w:rsidR="0069707E" w:rsidRPr="001C1BDA" w:rsidRDefault="0069707E" w:rsidP="000D0429">
      <w:pPr>
        <w:pStyle w:val="Ttulo3"/>
        <w:numPr>
          <w:ilvl w:val="0"/>
          <w:numId w:val="0"/>
        </w:numPr>
        <w:tabs>
          <w:tab w:val="clear" w:pos="851"/>
        </w:tabs>
        <w:jc w:val="center"/>
        <w:rPr>
          <w:sz w:val="24"/>
          <w:szCs w:val="24"/>
          <w:lang w:val="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45"/>
        <w:gridCol w:w="1217"/>
        <w:gridCol w:w="665"/>
        <w:gridCol w:w="520"/>
        <w:gridCol w:w="520"/>
        <w:gridCol w:w="520"/>
        <w:gridCol w:w="602"/>
        <w:gridCol w:w="1150"/>
        <w:gridCol w:w="1150"/>
        <w:gridCol w:w="1084"/>
        <w:gridCol w:w="982"/>
      </w:tblGrid>
      <w:tr w:rsidR="0069707E" w:rsidRPr="00C3169E" w:rsidTr="00D65D41">
        <w:trPr>
          <w:trHeight w:hRule="exact" w:val="284"/>
        </w:trPr>
        <w:tc>
          <w:tcPr>
            <w:tcW w:w="699"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Grupo</w:t>
            </w:r>
          </w:p>
        </w:tc>
        <w:tc>
          <w:tcPr>
            <w:tcW w:w="745"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Divisão</w:t>
            </w:r>
          </w:p>
        </w:tc>
        <w:tc>
          <w:tcPr>
            <w:tcW w:w="1217"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Descrição</w:t>
            </w:r>
          </w:p>
        </w:tc>
        <w:tc>
          <w:tcPr>
            <w:tcW w:w="665"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Grau de risco</w:t>
            </w:r>
          </w:p>
        </w:tc>
        <w:tc>
          <w:tcPr>
            <w:tcW w:w="4462" w:type="dxa"/>
            <w:gridSpan w:val="6"/>
            <w:tcBorders>
              <w:bottom w:val="single" w:sz="4" w:space="0" w:color="000000"/>
            </w:tcBorders>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População fixa por pavimento</w:t>
            </w:r>
          </w:p>
        </w:tc>
        <w:tc>
          <w:tcPr>
            <w:tcW w:w="1084"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do treinamento (Anexo B)</w:t>
            </w:r>
          </w:p>
        </w:tc>
        <w:tc>
          <w:tcPr>
            <w:tcW w:w="982" w:type="dxa"/>
            <w:vMerge w:val="restart"/>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da instalação (Tabela A.2)</w:t>
            </w:r>
          </w:p>
        </w:tc>
      </w:tr>
      <w:tr w:rsidR="0069707E" w:rsidRPr="00C3169E" w:rsidTr="00D65D41">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1217"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665"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520"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2</w:t>
            </w:r>
          </w:p>
        </w:tc>
        <w:tc>
          <w:tcPr>
            <w:tcW w:w="520"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4</w:t>
            </w:r>
          </w:p>
        </w:tc>
        <w:tc>
          <w:tcPr>
            <w:tcW w:w="520"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6</w:t>
            </w:r>
          </w:p>
        </w:tc>
        <w:tc>
          <w:tcPr>
            <w:tcW w:w="602"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8</w:t>
            </w:r>
          </w:p>
        </w:tc>
        <w:tc>
          <w:tcPr>
            <w:tcW w:w="1150"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10</w:t>
            </w:r>
          </w:p>
        </w:tc>
        <w:tc>
          <w:tcPr>
            <w:tcW w:w="1150" w:type="dxa"/>
            <w:shd w:val="clear" w:color="auto" w:fill="DDD9C3"/>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Acima de 10</w:t>
            </w:r>
          </w:p>
        </w:tc>
        <w:tc>
          <w:tcPr>
            <w:tcW w:w="1084"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982"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r>
      <w:tr w:rsidR="0069707E" w:rsidRPr="00C3169E" w:rsidTr="00D65D41">
        <w:tc>
          <w:tcPr>
            <w:tcW w:w="699" w:type="dxa"/>
            <w:vMerge w:val="restart"/>
            <w:textDirection w:val="btLr"/>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 – Serviço automotivo</w:t>
            </w:r>
          </w:p>
        </w:tc>
        <w:tc>
          <w:tcPr>
            <w:tcW w:w="74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G-1</w:t>
            </w:r>
          </w:p>
        </w:tc>
        <w:tc>
          <w:tcPr>
            <w:tcW w:w="1217"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Garagem sem acesso de público e sem abastecimento</w:t>
            </w:r>
          </w:p>
        </w:tc>
        <w:tc>
          <w:tcPr>
            <w:tcW w:w="66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462" w:type="dxa"/>
            <w:gridSpan w:val="6"/>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108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98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r>
      <w:tr w:rsidR="0069707E" w:rsidRPr="00C3169E" w:rsidTr="00D65D41">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G-2</w:t>
            </w:r>
          </w:p>
        </w:tc>
        <w:tc>
          <w:tcPr>
            <w:tcW w:w="1217"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Garagem com acesso de público e sem abastecimento</w:t>
            </w:r>
          </w:p>
        </w:tc>
        <w:tc>
          <w:tcPr>
            <w:tcW w:w="66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4462" w:type="dxa"/>
            <w:gridSpan w:val="6"/>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108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982"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r>
      <w:tr w:rsidR="0069707E" w:rsidRPr="00C3169E" w:rsidTr="00D65D41">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G-3</w:t>
            </w:r>
          </w:p>
        </w:tc>
        <w:tc>
          <w:tcPr>
            <w:tcW w:w="1217"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Local dotado de abastecimento de combustível</w:t>
            </w:r>
          </w:p>
        </w:tc>
        <w:tc>
          <w:tcPr>
            <w:tcW w:w="66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0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D65D41">
        <w:tc>
          <w:tcPr>
            <w:tcW w:w="699" w:type="dxa"/>
            <w:vMerge/>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p>
        </w:tc>
        <w:tc>
          <w:tcPr>
            <w:tcW w:w="74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G-4</w:t>
            </w:r>
          </w:p>
        </w:tc>
        <w:tc>
          <w:tcPr>
            <w:tcW w:w="1217" w:type="dxa"/>
            <w:shd w:val="clear" w:color="auto" w:fill="EEECE1"/>
            <w:vAlign w:val="center"/>
          </w:tcPr>
          <w:p w:rsidR="0069707E" w:rsidRPr="00C3169E" w:rsidRDefault="000645CC"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Serviço de conservação, ma</w:t>
            </w:r>
            <w:r w:rsidR="0069707E" w:rsidRPr="00C3169E">
              <w:rPr>
                <w:rFonts w:ascii="Times New Roman" w:hAnsi="Times New Roman" w:cs="Times New Roman"/>
                <w:sz w:val="16"/>
                <w:szCs w:val="16"/>
              </w:rPr>
              <w:t>nutenção e reparos</w:t>
            </w:r>
          </w:p>
        </w:tc>
        <w:tc>
          <w:tcPr>
            <w:tcW w:w="66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D65D41">
        <w:trPr>
          <w:trHeight w:hRule="exact" w:val="454"/>
        </w:trPr>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G-5</w:t>
            </w:r>
          </w:p>
        </w:tc>
        <w:tc>
          <w:tcPr>
            <w:tcW w:w="1217"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Hangares</w:t>
            </w:r>
          </w:p>
        </w:tc>
        <w:tc>
          <w:tcPr>
            <w:tcW w:w="66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0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D65D41">
        <w:tc>
          <w:tcPr>
            <w:tcW w:w="699" w:type="dxa"/>
            <w:vMerge/>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p>
        </w:tc>
        <w:tc>
          <w:tcPr>
            <w:tcW w:w="74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G-6</w:t>
            </w:r>
          </w:p>
        </w:tc>
        <w:tc>
          <w:tcPr>
            <w:tcW w:w="1217"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Marinas, iates-clubes e garagens náuticas.</w:t>
            </w:r>
          </w:p>
        </w:tc>
        <w:tc>
          <w:tcPr>
            <w:tcW w:w="665"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02"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D65D41">
        <w:trPr>
          <w:trHeight w:hRule="exact" w:val="567"/>
        </w:trPr>
        <w:tc>
          <w:tcPr>
            <w:tcW w:w="699" w:type="dxa"/>
            <w:vMerge w:val="restart"/>
            <w:textDirection w:val="btLr"/>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H - Serviço de saúde e institucional</w:t>
            </w:r>
          </w:p>
        </w:tc>
        <w:tc>
          <w:tcPr>
            <w:tcW w:w="74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H-1</w:t>
            </w:r>
          </w:p>
        </w:tc>
        <w:tc>
          <w:tcPr>
            <w:tcW w:w="1217"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Hospitais veterinários e assemelhados</w:t>
            </w:r>
          </w:p>
        </w:tc>
        <w:tc>
          <w:tcPr>
            <w:tcW w:w="665"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rPr>
          <w:trHeight w:hRule="exact" w:val="567"/>
        </w:trPr>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H-2</w:t>
            </w:r>
          </w:p>
        </w:tc>
        <w:tc>
          <w:tcPr>
            <w:tcW w:w="1217"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Locais onde pessoas requerem cuidados especiais por limitações físicas ou mentais</w:t>
            </w:r>
          </w:p>
        </w:tc>
        <w:tc>
          <w:tcPr>
            <w:tcW w:w="66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0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8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69707E" w:rsidRPr="00C3169E" w:rsidTr="00683433">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H-3</w:t>
            </w:r>
          </w:p>
        </w:tc>
        <w:tc>
          <w:tcPr>
            <w:tcW w:w="1217"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Hospital e assemelhado</w:t>
            </w:r>
          </w:p>
        </w:tc>
        <w:tc>
          <w:tcPr>
            <w:tcW w:w="66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0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c>
          <w:tcPr>
            <w:tcW w:w="98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8)</w:t>
            </w:r>
          </w:p>
        </w:tc>
      </w:tr>
      <w:tr w:rsidR="00D65D41" w:rsidRPr="00C3169E" w:rsidTr="00683433">
        <w:tc>
          <w:tcPr>
            <w:tcW w:w="699" w:type="dxa"/>
            <w:vMerge/>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p>
        </w:tc>
        <w:tc>
          <w:tcPr>
            <w:tcW w:w="74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H-4</w:t>
            </w:r>
          </w:p>
        </w:tc>
        <w:tc>
          <w:tcPr>
            <w:tcW w:w="1217"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Repartição pública, edificações das forças armadas e policiais</w:t>
            </w:r>
          </w:p>
        </w:tc>
        <w:tc>
          <w:tcPr>
            <w:tcW w:w="66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60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H-5</w:t>
            </w:r>
          </w:p>
        </w:tc>
        <w:tc>
          <w:tcPr>
            <w:tcW w:w="1217"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Local onde a liberdade das pessoas sofre restrições</w:t>
            </w:r>
          </w:p>
        </w:tc>
        <w:tc>
          <w:tcPr>
            <w:tcW w:w="66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0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D65D41" w:rsidRPr="00C3169E" w:rsidTr="00683433">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H-6</w:t>
            </w:r>
          </w:p>
        </w:tc>
        <w:tc>
          <w:tcPr>
            <w:tcW w:w="1217"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Clínica e consultório médico e odontológico</w:t>
            </w:r>
          </w:p>
        </w:tc>
        <w:tc>
          <w:tcPr>
            <w:tcW w:w="665"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shd w:val="clear" w:color="auto" w:fill="EEECE1"/>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rPr>
          <w:trHeight w:hRule="exact" w:val="454"/>
        </w:trPr>
        <w:tc>
          <w:tcPr>
            <w:tcW w:w="699" w:type="dxa"/>
            <w:vMerge w:val="restart"/>
            <w:textDirection w:val="btLr"/>
            <w:vAlign w:val="center"/>
          </w:tcPr>
          <w:p w:rsidR="0069707E" w:rsidRPr="00C3169E" w:rsidRDefault="0069707E" w:rsidP="0069707E">
            <w:pPr>
              <w:pStyle w:val="Default"/>
              <w:spacing w:before="0" w:after="0"/>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 xml:space="preserve">I – Indústria </w:t>
            </w:r>
          </w:p>
        </w:tc>
        <w:tc>
          <w:tcPr>
            <w:tcW w:w="745" w:type="dxa"/>
            <w:vMerge w:val="restart"/>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I-1, I-2, I-3</w:t>
            </w:r>
          </w:p>
        </w:tc>
        <w:tc>
          <w:tcPr>
            <w:tcW w:w="1217" w:type="dxa"/>
            <w:vMerge w:val="restart"/>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Indústria</w:t>
            </w:r>
          </w:p>
        </w:tc>
        <w:tc>
          <w:tcPr>
            <w:tcW w:w="665"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69707E" w:rsidRPr="00C3169E" w:rsidTr="00683433">
        <w:trPr>
          <w:trHeight w:hRule="exact" w:val="454"/>
        </w:trPr>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vMerge/>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p>
        </w:tc>
        <w:tc>
          <w:tcPr>
            <w:tcW w:w="1217" w:type="dxa"/>
            <w:vMerge/>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p>
        </w:tc>
        <w:tc>
          <w:tcPr>
            <w:tcW w:w="66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4462" w:type="dxa"/>
            <w:gridSpan w:val="6"/>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08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98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r>
      <w:tr w:rsidR="0069707E" w:rsidRPr="00C3169E" w:rsidTr="00683433">
        <w:trPr>
          <w:trHeight w:hRule="exact" w:val="454"/>
        </w:trPr>
        <w:tc>
          <w:tcPr>
            <w:tcW w:w="699" w:type="dxa"/>
            <w:vMerge/>
            <w:vAlign w:val="center"/>
          </w:tcPr>
          <w:p w:rsidR="0069707E" w:rsidRPr="00C3169E" w:rsidRDefault="0069707E" w:rsidP="0069707E">
            <w:pPr>
              <w:pStyle w:val="Ttulo3"/>
              <w:numPr>
                <w:ilvl w:val="0"/>
                <w:numId w:val="0"/>
              </w:numPr>
              <w:tabs>
                <w:tab w:val="clear" w:pos="851"/>
              </w:tabs>
              <w:spacing w:before="0" w:after="0"/>
              <w:jc w:val="center"/>
              <w:rPr>
                <w:sz w:val="16"/>
                <w:szCs w:val="16"/>
                <w:lang w:val="pt-BR" w:eastAsia="pt-BR"/>
              </w:rPr>
            </w:pPr>
          </w:p>
        </w:tc>
        <w:tc>
          <w:tcPr>
            <w:tcW w:w="745" w:type="dxa"/>
            <w:vMerge/>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p>
        </w:tc>
        <w:tc>
          <w:tcPr>
            <w:tcW w:w="1217" w:type="dxa"/>
            <w:vMerge/>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p>
        </w:tc>
        <w:tc>
          <w:tcPr>
            <w:tcW w:w="665"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2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60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7</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50"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982" w:type="dxa"/>
            <w:tcBorders>
              <w:bottom w:val="single" w:sz="4" w:space="0" w:color="000000"/>
            </w:tcBorders>
            <w:shd w:val="clear" w:color="auto" w:fill="FFFFFF"/>
            <w:vAlign w:val="center"/>
          </w:tcPr>
          <w:p w:rsidR="0069707E" w:rsidRPr="00C3169E" w:rsidRDefault="0069707E" w:rsidP="0069707E">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D65D41" w:rsidRPr="00C3169E" w:rsidTr="00683433">
        <w:tc>
          <w:tcPr>
            <w:tcW w:w="699" w:type="dxa"/>
            <w:vMerge w:val="restart"/>
            <w:textDirection w:val="btLr"/>
            <w:vAlign w:val="center"/>
          </w:tcPr>
          <w:p w:rsidR="00D65D41" w:rsidRPr="00C3169E" w:rsidRDefault="00D65D41" w:rsidP="00D65D41">
            <w:pPr>
              <w:pStyle w:val="Default"/>
              <w:spacing w:before="0" w:after="0"/>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J – Depósitos</w:t>
            </w:r>
          </w:p>
        </w:tc>
        <w:tc>
          <w:tcPr>
            <w:tcW w:w="745"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J-1</w:t>
            </w:r>
          </w:p>
        </w:tc>
        <w:tc>
          <w:tcPr>
            <w:tcW w:w="1217"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Depósitos de material incombustível</w:t>
            </w:r>
          </w:p>
        </w:tc>
        <w:tc>
          <w:tcPr>
            <w:tcW w:w="665"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20"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20"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50"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084"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982" w:type="dxa"/>
            <w:tcBorders>
              <w:bottom w:val="single" w:sz="4" w:space="0" w:color="000000"/>
            </w:tcBorders>
            <w:shd w:val="clear" w:color="auto" w:fill="EEECE1"/>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D65D41" w:rsidRPr="00C3169E" w:rsidTr="00683433">
        <w:tc>
          <w:tcPr>
            <w:tcW w:w="699" w:type="dxa"/>
            <w:vMerge/>
            <w:vAlign w:val="center"/>
          </w:tcPr>
          <w:p w:rsidR="00D65D41" w:rsidRPr="00C3169E" w:rsidRDefault="00D65D41" w:rsidP="00D65D41">
            <w:pPr>
              <w:pStyle w:val="Ttulo3"/>
              <w:numPr>
                <w:ilvl w:val="0"/>
                <w:numId w:val="0"/>
              </w:numPr>
              <w:tabs>
                <w:tab w:val="clear" w:pos="851"/>
              </w:tabs>
              <w:spacing w:before="0" w:after="0"/>
              <w:jc w:val="center"/>
              <w:rPr>
                <w:sz w:val="16"/>
                <w:szCs w:val="16"/>
                <w:lang w:val="pt-BR" w:eastAsia="pt-BR"/>
              </w:rPr>
            </w:pPr>
          </w:p>
        </w:tc>
        <w:tc>
          <w:tcPr>
            <w:tcW w:w="745" w:type="dxa"/>
            <w:vMerge w:val="restart"/>
            <w:shd w:val="clear" w:color="auto" w:fill="FFFFFF"/>
          </w:tcPr>
          <w:p w:rsidR="00D65D41" w:rsidRPr="00C3169E" w:rsidRDefault="00D65D41">
            <w:pPr>
              <w:pStyle w:val="Default"/>
              <w:rPr>
                <w:rFonts w:ascii="Times New Roman" w:hAnsi="Times New Roman" w:cs="Times New Roman"/>
                <w:sz w:val="16"/>
                <w:szCs w:val="16"/>
              </w:rPr>
            </w:pPr>
            <w:r w:rsidRPr="00C3169E">
              <w:rPr>
                <w:rFonts w:ascii="Times New Roman" w:hAnsi="Times New Roman" w:cs="Times New Roman"/>
                <w:sz w:val="16"/>
                <w:szCs w:val="16"/>
              </w:rPr>
              <w:t xml:space="preserve">J-2, J-3, J-4 </w:t>
            </w:r>
          </w:p>
        </w:tc>
        <w:tc>
          <w:tcPr>
            <w:tcW w:w="1217" w:type="dxa"/>
            <w:vMerge w:val="restart"/>
            <w:shd w:val="clear" w:color="auto" w:fill="FFFFFF"/>
          </w:tcPr>
          <w:p w:rsidR="00D65D41" w:rsidRPr="00C3169E" w:rsidRDefault="00D65D41">
            <w:pPr>
              <w:pStyle w:val="Default"/>
              <w:rPr>
                <w:rFonts w:ascii="Times New Roman" w:hAnsi="Times New Roman" w:cs="Times New Roman"/>
                <w:sz w:val="16"/>
                <w:szCs w:val="16"/>
              </w:rPr>
            </w:pPr>
            <w:r w:rsidRPr="00C3169E">
              <w:rPr>
                <w:rFonts w:ascii="Times New Roman" w:hAnsi="Times New Roman" w:cs="Times New Roman"/>
                <w:sz w:val="16"/>
                <w:szCs w:val="16"/>
              </w:rPr>
              <w:t xml:space="preserve">Depósitos </w:t>
            </w:r>
          </w:p>
        </w:tc>
        <w:tc>
          <w:tcPr>
            <w:tcW w:w="665"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60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084"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98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r>
      <w:tr w:rsidR="00D65D41" w:rsidRPr="00C3169E" w:rsidTr="00683433">
        <w:tc>
          <w:tcPr>
            <w:tcW w:w="699" w:type="dxa"/>
            <w:vMerge/>
            <w:vAlign w:val="center"/>
          </w:tcPr>
          <w:p w:rsidR="00D65D41" w:rsidRPr="00C3169E" w:rsidRDefault="00D65D41" w:rsidP="00D65D41">
            <w:pPr>
              <w:pStyle w:val="Ttulo3"/>
              <w:numPr>
                <w:ilvl w:val="0"/>
                <w:numId w:val="0"/>
              </w:numPr>
              <w:tabs>
                <w:tab w:val="clear" w:pos="851"/>
              </w:tabs>
              <w:spacing w:before="0" w:after="0"/>
              <w:jc w:val="center"/>
              <w:rPr>
                <w:sz w:val="16"/>
                <w:szCs w:val="16"/>
                <w:lang w:val="pt-BR" w:eastAsia="pt-BR"/>
              </w:rPr>
            </w:pPr>
          </w:p>
        </w:tc>
        <w:tc>
          <w:tcPr>
            <w:tcW w:w="745" w:type="dxa"/>
            <w:vMerge/>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p>
        </w:tc>
        <w:tc>
          <w:tcPr>
            <w:tcW w:w="1217" w:type="dxa"/>
            <w:vMerge/>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p>
        </w:tc>
        <w:tc>
          <w:tcPr>
            <w:tcW w:w="665"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60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c>
          <w:tcPr>
            <w:tcW w:w="115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c>
          <w:tcPr>
            <w:tcW w:w="1084"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98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1</w:t>
            </w:r>
          </w:p>
        </w:tc>
      </w:tr>
      <w:tr w:rsidR="00D65D41" w:rsidRPr="00C3169E" w:rsidTr="00683433">
        <w:tc>
          <w:tcPr>
            <w:tcW w:w="699" w:type="dxa"/>
            <w:vMerge/>
            <w:vAlign w:val="center"/>
          </w:tcPr>
          <w:p w:rsidR="00D65D41" w:rsidRPr="00C3169E" w:rsidRDefault="00D65D41" w:rsidP="00D65D41">
            <w:pPr>
              <w:pStyle w:val="Ttulo3"/>
              <w:numPr>
                <w:ilvl w:val="0"/>
                <w:numId w:val="0"/>
              </w:numPr>
              <w:tabs>
                <w:tab w:val="clear" w:pos="851"/>
              </w:tabs>
              <w:spacing w:before="0" w:after="0"/>
              <w:jc w:val="center"/>
              <w:rPr>
                <w:sz w:val="16"/>
                <w:szCs w:val="16"/>
                <w:lang w:val="pt-BR" w:eastAsia="pt-BR"/>
              </w:rPr>
            </w:pPr>
          </w:p>
        </w:tc>
        <w:tc>
          <w:tcPr>
            <w:tcW w:w="745" w:type="dxa"/>
            <w:vMerge/>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p>
        </w:tc>
        <w:tc>
          <w:tcPr>
            <w:tcW w:w="1217" w:type="dxa"/>
            <w:vMerge/>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p>
        </w:tc>
        <w:tc>
          <w:tcPr>
            <w:tcW w:w="665"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520"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60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FFFFFF"/>
            <w:vAlign w:val="center"/>
          </w:tcPr>
          <w:p w:rsidR="00D65D41" w:rsidRPr="00C3169E" w:rsidRDefault="00D65D41" w:rsidP="00D65D41">
            <w:pPr>
              <w:pStyle w:val="Paragrafo"/>
              <w:spacing w:before="0" w:after="0"/>
              <w:jc w:val="center"/>
              <w:rPr>
                <w:rFonts w:cs="Times New Roman"/>
                <w:sz w:val="16"/>
                <w:szCs w:val="16"/>
              </w:rPr>
            </w:pPr>
            <w:r w:rsidRPr="00C3169E">
              <w:rPr>
                <w:rFonts w:cs="Times New Roman"/>
                <w:sz w:val="16"/>
                <w:szCs w:val="16"/>
              </w:rPr>
              <w:t>Avançado</w:t>
            </w:r>
          </w:p>
        </w:tc>
        <w:tc>
          <w:tcPr>
            <w:tcW w:w="1150" w:type="dxa"/>
            <w:shd w:val="clear" w:color="auto" w:fill="FFFFFF"/>
            <w:vAlign w:val="center"/>
          </w:tcPr>
          <w:p w:rsidR="00D65D41" w:rsidRPr="00C3169E" w:rsidRDefault="00D65D41" w:rsidP="00D65D41">
            <w:pPr>
              <w:pStyle w:val="Paragrafo"/>
              <w:spacing w:before="0" w:after="0"/>
              <w:jc w:val="center"/>
              <w:rPr>
                <w:rFonts w:cs="Times New Roman"/>
                <w:sz w:val="16"/>
                <w:szCs w:val="16"/>
              </w:rPr>
            </w:pPr>
            <w:r w:rsidRPr="00C3169E">
              <w:rPr>
                <w:rFonts w:cs="Times New Roman"/>
                <w:sz w:val="16"/>
                <w:szCs w:val="16"/>
              </w:rPr>
              <w:t>Avançado</w:t>
            </w:r>
          </w:p>
        </w:tc>
        <w:tc>
          <w:tcPr>
            <w:tcW w:w="1084"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982" w:type="dxa"/>
            <w:shd w:val="clear" w:color="auto" w:fill="FFFFFF"/>
            <w:vAlign w:val="center"/>
          </w:tcPr>
          <w:p w:rsidR="00D65D41" w:rsidRPr="00C3169E" w:rsidRDefault="00D65D41" w:rsidP="00D65D41">
            <w:pPr>
              <w:pStyle w:val="Default"/>
              <w:spacing w:before="0" w:after="0"/>
              <w:jc w:val="center"/>
              <w:rPr>
                <w:rFonts w:ascii="Times New Roman" w:hAnsi="Times New Roman" w:cs="Times New Roman"/>
                <w:sz w:val="16"/>
                <w:szCs w:val="16"/>
              </w:rPr>
            </w:pPr>
            <w:r w:rsidRPr="00C3169E">
              <w:rPr>
                <w:rFonts w:ascii="Times New Roman" w:hAnsi="Times New Roman" w:cs="Times New Roman"/>
                <w:sz w:val="16"/>
                <w:szCs w:val="16"/>
              </w:rPr>
              <w:t>2</w:t>
            </w:r>
          </w:p>
        </w:tc>
      </w:tr>
    </w:tbl>
    <w:p w:rsidR="0069707E" w:rsidRPr="001C1BDA" w:rsidRDefault="0069707E" w:rsidP="000D0429">
      <w:pPr>
        <w:pStyle w:val="Ttulo3"/>
        <w:numPr>
          <w:ilvl w:val="0"/>
          <w:numId w:val="0"/>
        </w:numPr>
        <w:tabs>
          <w:tab w:val="clear" w:pos="851"/>
        </w:tabs>
        <w:jc w:val="center"/>
        <w:rPr>
          <w:sz w:val="16"/>
          <w:szCs w:val="16"/>
          <w:lang w:val="pt-BR"/>
        </w:rPr>
      </w:pPr>
    </w:p>
    <w:p w:rsidR="00D65D41" w:rsidRPr="001C1BDA" w:rsidRDefault="00D65D41" w:rsidP="000D0429">
      <w:pPr>
        <w:pStyle w:val="Ttulo3"/>
        <w:numPr>
          <w:ilvl w:val="0"/>
          <w:numId w:val="0"/>
        </w:numPr>
        <w:tabs>
          <w:tab w:val="clear" w:pos="851"/>
        </w:tabs>
        <w:jc w:val="center"/>
        <w:rPr>
          <w:sz w:val="16"/>
          <w:szCs w:val="16"/>
          <w:lang w:val="pt-BR"/>
        </w:rPr>
      </w:pPr>
    </w:p>
    <w:p w:rsidR="00D65D41" w:rsidRPr="001C1BDA" w:rsidRDefault="00D65D41" w:rsidP="000D0429">
      <w:pPr>
        <w:pStyle w:val="Ttulo3"/>
        <w:numPr>
          <w:ilvl w:val="0"/>
          <w:numId w:val="0"/>
        </w:numPr>
        <w:tabs>
          <w:tab w:val="clear" w:pos="851"/>
        </w:tabs>
        <w:jc w:val="center"/>
        <w:rPr>
          <w:sz w:val="16"/>
          <w:szCs w:val="16"/>
          <w:lang w:val="pt-BR"/>
        </w:rPr>
      </w:pPr>
    </w:p>
    <w:p w:rsidR="00D65D41" w:rsidRPr="001C1BDA" w:rsidRDefault="00CE71E0" w:rsidP="00D65D41">
      <w:pPr>
        <w:pStyle w:val="Default"/>
        <w:jc w:val="center"/>
        <w:rPr>
          <w:rFonts w:ascii="Times New Roman" w:hAnsi="Times New Roman" w:cs="Times New Roman"/>
          <w:sz w:val="20"/>
          <w:szCs w:val="20"/>
        </w:rPr>
      </w:pPr>
      <w:r>
        <w:rPr>
          <w:rFonts w:ascii="Times New Roman" w:hAnsi="Times New Roman" w:cs="Times New Roman"/>
          <w:b/>
          <w:bCs/>
          <w:sz w:val="20"/>
          <w:szCs w:val="20"/>
        </w:rPr>
        <w:br w:type="page"/>
      </w:r>
      <w:r w:rsidR="00D65D41" w:rsidRPr="001C1BDA">
        <w:rPr>
          <w:rFonts w:ascii="Times New Roman" w:hAnsi="Times New Roman" w:cs="Times New Roman"/>
          <w:b/>
          <w:bCs/>
          <w:sz w:val="20"/>
          <w:szCs w:val="20"/>
        </w:rPr>
        <w:lastRenderedPageBreak/>
        <w:t>Anexo A</w:t>
      </w:r>
    </w:p>
    <w:p w:rsidR="00D65D41" w:rsidRPr="001C1BDA" w:rsidRDefault="00D65D41" w:rsidP="00D65D41">
      <w:pPr>
        <w:pStyle w:val="Ttulo3"/>
        <w:numPr>
          <w:ilvl w:val="0"/>
          <w:numId w:val="0"/>
        </w:numPr>
        <w:tabs>
          <w:tab w:val="clear" w:pos="851"/>
        </w:tabs>
        <w:jc w:val="center"/>
        <w:rPr>
          <w:bCs/>
          <w:sz w:val="20"/>
          <w:szCs w:val="20"/>
          <w:lang w:val="pt-BR"/>
        </w:rPr>
      </w:pPr>
      <w:r w:rsidRPr="001C1BDA">
        <w:rPr>
          <w:bCs/>
          <w:sz w:val="20"/>
          <w:szCs w:val="20"/>
          <w:lang w:val="pt-BR"/>
        </w:rPr>
        <w:t>Tabela A.1 – Composição mínima da brigada de incêndio por pavimento, níveis de treinamento e da instalação (cont.)</w:t>
      </w:r>
    </w:p>
    <w:p w:rsidR="00D65D41" w:rsidRPr="001C1BDA" w:rsidRDefault="00D65D41" w:rsidP="00D65D41">
      <w:pPr>
        <w:pStyle w:val="Ttulo3"/>
        <w:numPr>
          <w:ilvl w:val="0"/>
          <w:numId w:val="0"/>
        </w:numPr>
        <w:tabs>
          <w:tab w:val="clear" w:pos="851"/>
        </w:tabs>
        <w:jc w:val="center"/>
        <w:rPr>
          <w:sz w:val="24"/>
          <w:szCs w:val="24"/>
          <w:lang w:val="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741"/>
        <w:gridCol w:w="1239"/>
        <w:gridCol w:w="662"/>
        <w:gridCol w:w="507"/>
        <w:gridCol w:w="507"/>
        <w:gridCol w:w="507"/>
        <w:gridCol w:w="573"/>
        <w:gridCol w:w="1013"/>
        <w:gridCol w:w="1111"/>
        <w:gridCol w:w="1150"/>
        <w:gridCol w:w="1150"/>
      </w:tblGrid>
      <w:tr w:rsidR="00D65D41" w:rsidRPr="00C3169E" w:rsidTr="009D1B6D">
        <w:trPr>
          <w:trHeight w:hRule="exact" w:val="284"/>
        </w:trPr>
        <w:tc>
          <w:tcPr>
            <w:tcW w:w="694"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Grupo</w:t>
            </w:r>
          </w:p>
        </w:tc>
        <w:tc>
          <w:tcPr>
            <w:tcW w:w="741"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Divisão</w:t>
            </w:r>
          </w:p>
        </w:tc>
        <w:tc>
          <w:tcPr>
            <w:tcW w:w="1239"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Descrição</w:t>
            </w:r>
          </w:p>
        </w:tc>
        <w:tc>
          <w:tcPr>
            <w:tcW w:w="662"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Grau de risco</w:t>
            </w:r>
          </w:p>
        </w:tc>
        <w:tc>
          <w:tcPr>
            <w:tcW w:w="4218" w:type="dxa"/>
            <w:gridSpan w:val="6"/>
            <w:tcBorders>
              <w:bottom w:val="single" w:sz="4" w:space="0" w:color="000000"/>
            </w:tcBorders>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População fixa por pavimento</w:t>
            </w:r>
          </w:p>
        </w:tc>
        <w:tc>
          <w:tcPr>
            <w:tcW w:w="1150"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do treinamento (Anexo B)</w:t>
            </w:r>
          </w:p>
        </w:tc>
        <w:tc>
          <w:tcPr>
            <w:tcW w:w="1150" w:type="dxa"/>
            <w:vMerge w:val="restart"/>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Nível da instalação (Tabela A.2)</w:t>
            </w:r>
          </w:p>
        </w:tc>
      </w:tr>
      <w:tr w:rsidR="00D65D41" w:rsidRPr="00C3169E" w:rsidTr="009D1B6D">
        <w:tc>
          <w:tcPr>
            <w:tcW w:w="694"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741"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1239"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662"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507"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2</w:t>
            </w:r>
          </w:p>
        </w:tc>
        <w:tc>
          <w:tcPr>
            <w:tcW w:w="507"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4</w:t>
            </w:r>
          </w:p>
        </w:tc>
        <w:tc>
          <w:tcPr>
            <w:tcW w:w="507"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6</w:t>
            </w:r>
          </w:p>
        </w:tc>
        <w:tc>
          <w:tcPr>
            <w:tcW w:w="573"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8</w:t>
            </w:r>
          </w:p>
        </w:tc>
        <w:tc>
          <w:tcPr>
            <w:tcW w:w="1013"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Até 10</w:t>
            </w:r>
          </w:p>
        </w:tc>
        <w:tc>
          <w:tcPr>
            <w:tcW w:w="1111" w:type="dxa"/>
            <w:shd w:val="clear" w:color="auto" w:fill="DDD9C3"/>
            <w:vAlign w:val="center"/>
          </w:tcPr>
          <w:p w:rsidR="00D65D41" w:rsidRPr="00C3169E" w:rsidRDefault="00D65D41" w:rsidP="009D1B6D">
            <w:pPr>
              <w:pStyle w:val="Default"/>
              <w:spacing w:before="0" w:after="0"/>
              <w:jc w:val="center"/>
              <w:rPr>
                <w:rFonts w:ascii="Times New Roman" w:hAnsi="Times New Roman" w:cs="Times New Roman"/>
                <w:sz w:val="16"/>
                <w:szCs w:val="16"/>
              </w:rPr>
            </w:pPr>
            <w:r w:rsidRPr="00C3169E">
              <w:rPr>
                <w:rFonts w:ascii="Times New Roman" w:hAnsi="Times New Roman" w:cs="Times New Roman"/>
                <w:b/>
                <w:bCs/>
                <w:sz w:val="16"/>
                <w:szCs w:val="16"/>
              </w:rPr>
              <w:t>Acima de 10</w:t>
            </w:r>
          </w:p>
        </w:tc>
        <w:tc>
          <w:tcPr>
            <w:tcW w:w="1150"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1150"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r>
      <w:tr w:rsidR="009D1B6D" w:rsidRPr="00C3169E" w:rsidTr="009D1B6D">
        <w:tc>
          <w:tcPr>
            <w:tcW w:w="694" w:type="dxa"/>
            <w:textDirection w:val="btLr"/>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b/>
                <w:bCs/>
                <w:sz w:val="16"/>
                <w:szCs w:val="16"/>
              </w:rPr>
              <w:t>K - Energia</w:t>
            </w:r>
          </w:p>
          <w:p w:rsidR="00D65D41" w:rsidRPr="00C3169E" w:rsidRDefault="00D65D41" w:rsidP="009D1B6D">
            <w:pPr>
              <w:pStyle w:val="Default"/>
              <w:spacing w:before="0" w:after="0"/>
              <w:jc w:val="center"/>
              <w:rPr>
                <w:rFonts w:ascii="Times New Roman" w:hAnsi="Times New Roman" w:cs="Times New Roman"/>
                <w:sz w:val="16"/>
                <w:szCs w:val="16"/>
              </w:rPr>
            </w:pPr>
          </w:p>
        </w:tc>
        <w:tc>
          <w:tcPr>
            <w:tcW w:w="741"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K-1</w:t>
            </w:r>
          </w:p>
        </w:tc>
        <w:tc>
          <w:tcPr>
            <w:tcW w:w="1239" w:type="dxa"/>
            <w:tcBorders>
              <w:bottom w:val="single" w:sz="4" w:space="0" w:color="000000"/>
            </w:tcBorders>
            <w:vAlign w:val="center"/>
          </w:tcPr>
          <w:p w:rsidR="00D65D41"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Central de trans</w:t>
            </w:r>
            <w:r w:rsidR="00D65D41" w:rsidRPr="00C3169E">
              <w:rPr>
                <w:rFonts w:ascii="Times New Roman" w:hAnsi="Times New Roman" w:cs="Times New Roman"/>
                <w:sz w:val="16"/>
                <w:szCs w:val="16"/>
              </w:rPr>
              <w:t>missão e distribuição de energia</w:t>
            </w:r>
          </w:p>
        </w:tc>
        <w:tc>
          <w:tcPr>
            <w:tcW w:w="662"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013"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tcBorders>
              <w:bottom w:val="single" w:sz="4" w:space="0" w:color="000000"/>
            </w:tcBorders>
            <w:vAlign w:val="center"/>
          </w:tcPr>
          <w:p w:rsidR="00D65D41"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D65D41" w:rsidRPr="00C3169E" w:rsidTr="009D1B6D">
        <w:tc>
          <w:tcPr>
            <w:tcW w:w="694" w:type="dxa"/>
            <w:vMerge w:val="restart"/>
            <w:textDirection w:val="btLr"/>
            <w:vAlign w:val="center"/>
          </w:tcPr>
          <w:p w:rsidR="00D65D41" w:rsidRPr="00C3169E" w:rsidRDefault="00D65D41" w:rsidP="009D1B6D">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L – Explosivos</w:t>
            </w:r>
          </w:p>
        </w:tc>
        <w:tc>
          <w:tcPr>
            <w:tcW w:w="741"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L-1</w:t>
            </w:r>
          </w:p>
        </w:tc>
        <w:tc>
          <w:tcPr>
            <w:tcW w:w="1239"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Comércio</w:t>
            </w:r>
          </w:p>
        </w:tc>
        <w:tc>
          <w:tcPr>
            <w:tcW w:w="662"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013"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80% da população fixa</w:t>
            </w:r>
          </w:p>
        </w:tc>
        <w:tc>
          <w:tcPr>
            <w:tcW w:w="1150"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D65D41" w:rsidRPr="00C3169E" w:rsidTr="009D1B6D">
        <w:tc>
          <w:tcPr>
            <w:tcW w:w="694" w:type="dxa"/>
            <w:vMerge/>
            <w:vAlign w:val="center"/>
          </w:tcPr>
          <w:p w:rsidR="00D65D41" w:rsidRPr="00C3169E" w:rsidRDefault="00D65D41" w:rsidP="009D1B6D">
            <w:pPr>
              <w:pStyle w:val="Ttulo3"/>
              <w:numPr>
                <w:ilvl w:val="0"/>
                <w:numId w:val="0"/>
              </w:numPr>
              <w:tabs>
                <w:tab w:val="clear" w:pos="851"/>
              </w:tabs>
              <w:spacing w:before="0" w:after="0"/>
              <w:jc w:val="center"/>
              <w:rPr>
                <w:sz w:val="16"/>
                <w:szCs w:val="16"/>
                <w:lang w:val="pt-BR" w:eastAsia="pt-BR"/>
              </w:rPr>
            </w:pPr>
          </w:p>
        </w:tc>
        <w:tc>
          <w:tcPr>
            <w:tcW w:w="741"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L-2</w:t>
            </w:r>
          </w:p>
        </w:tc>
        <w:tc>
          <w:tcPr>
            <w:tcW w:w="1239"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Indústria</w:t>
            </w:r>
          </w:p>
        </w:tc>
        <w:tc>
          <w:tcPr>
            <w:tcW w:w="662"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013"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80% da população fixa</w:t>
            </w:r>
          </w:p>
        </w:tc>
        <w:tc>
          <w:tcPr>
            <w:tcW w:w="1150"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tcBorders>
              <w:bottom w:val="single" w:sz="4" w:space="0" w:color="000000"/>
            </w:tcBorders>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D65D41" w:rsidRPr="00C3169E" w:rsidTr="009D1B6D">
        <w:tc>
          <w:tcPr>
            <w:tcW w:w="694" w:type="dxa"/>
            <w:vMerge/>
            <w:textDirection w:val="btLr"/>
            <w:vAlign w:val="center"/>
          </w:tcPr>
          <w:p w:rsidR="00D65D41" w:rsidRPr="00C3169E" w:rsidRDefault="00D65D41" w:rsidP="009D1B6D">
            <w:pPr>
              <w:pStyle w:val="Default"/>
              <w:spacing w:before="0" w:after="0"/>
              <w:ind w:left="113" w:right="113"/>
              <w:jc w:val="center"/>
              <w:rPr>
                <w:rFonts w:ascii="Times New Roman" w:hAnsi="Times New Roman" w:cs="Times New Roman"/>
                <w:sz w:val="16"/>
                <w:szCs w:val="16"/>
              </w:rPr>
            </w:pPr>
          </w:p>
        </w:tc>
        <w:tc>
          <w:tcPr>
            <w:tcW w:w="741"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L-3</w:t>
            </w:r>
          </w:p>
        </w:tc>
        <w:tc>
          <w:tcPr>
            <w:tcW w:w="1239"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Depósito</w:t>
            </w:r>
          </w:p>
        </w:tc>
        <w:tc>
          <w:tcPr>
            <w:tcW w:w="662"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013"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80% da população fixa</w:t>
            </w:r>
          </w:p>
        </w:tc>
        <w:tc>
          <w:tcPr>
            <w:tcW w:w="1150"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shd w:val="clear" w:color="auto" w:fill="EEECE1"/>
            <w:vAlign w:val="center"/>
          </w:tcPr>
          <w:p w:rsidR="00D65D41" w:rsidRPr="00C3169E" w:rsidRDefault="00D65D41"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9D1B6D" w:rsidRPr="00C3169E" w:rsidTr="009D1B6D">
        <w:trPr>
          <w:trHeight w:hRule="exact" w:val="454"/>
        </w:trPr>
        <w:tc>
          <w:tcPr>
            <w:tcW w:w="694" w:type="dxa"/>
            <w:vMerge w:val="restart"/>
            <w:textDirection w:val="btLr"/>
            <w:vAlign w:val="center"/>
          </w:tcPr>
          <w:p w:rsidR="009D1B6D" w:rsidRPr="00C3169E" w:rsidRDefault="009D1B6D" w:rsidP="009D1B6D">
            <w:pPr>
              <w:pStyle w:val="Default"/>
              <w:ind w:left="113" w:right="113"/>
              <w:jc w:val="center"/>
              <w:rPr>
                <w:rFonts w:ascii="Times New Roman" w:hAnsi="Times New Roman" w:cs="Times New Roman"/>
                <w:sz w:val="16"/>
                <w:szCs w:val="16"/>
              </w:rPr>
            </w:pPr>
            <w:r w:rsidRPr="00C3169E">
              <w:rPr>
                <w:rFonts w:ascii="Times New Roman" w:hAnsi="Times New Roman" w:cs="Times New Roman"/>
                <w:b/>
                <w:bCs/>
                <w:sz w:val="16"/>
                <w:szCs w:val="16"/>
              </w:rPr>
              <w:t>M – Especial</w:t>
            </w:r>
          </w:p>
        </w:tc>
        <w:tc>
          <w:tcPr>
            <w:tcW w:w="741"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M-1</w:t>
            </w:r>
          </w:p>
        </w:tc>
        <w:tc>
          <w:tcPr>
            <w:tcW w:w="1239"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Túnel</w:t>
            </w:r>
          </w:p>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9)</w:t>
            </w:r>
          </w:p>
        </w:tc>
        <w:tc>
          <w:tcPr>
            <w:tcW w:w="4880" w:type="dxa"/>
            <w:gridSpan w:val="7"/>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9)</w:t>
            </w:r>
          </w:p>
        </w:tc>
        <w:tc>
          <w:tcPr>
            <w:tcW w:w="1150"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9D1B6D" w:rsidRPr="00C3169E" w:rsidTr="009D1B6D">
        <w:tc>
          <w:tcPr>
            <w:tcW w:w="694" w:type="dxa"/>
            <w:vMerge/>
            <w:textDirection w:val="btLr"/>
            <w:vAlign w:val="center"/>
          </w:tcPr>
          <w:p w:rsidR="009D1B6D" w:rsidRPr="00C3169E" w:rsidRDefault="009D1B6D" w:rsidP="009D1B6D">
            <w:pPr>
              <w:pStyle w:val="Default"/>
              <w:spacing w:before="0" w:after="0"/>
              <w:ind w:left="113" w:right="113"/>
              <w:jc w:val="center"/>
              <w:rPr>
                <w:rFonts w:ascii="Times New Roman" w:hAnsi="Times New Roman" w:cs="Times New Roman"/>
                <w:sz w:val="16"/>
                <w:szCs w:val="16"/>
              </w:rPr>
            </w:pPr>
          </w:p>
        </w:tc>
        <w:tc>
          <w:tcPr>
            <w:tcW w:w="741"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M-3</w:t>
            </w:r>
          </w:p>
        </w:tc>
        <w:tc>
          <w:tcPr>
            <w:tcW w:w="1239"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Central de comunicação e energia</w:t>
            </w:r>
          </w:p>
        </w:tc>
        <w:tc>
          <w:tcPr>
            <w:tcW w:w="662" w:type="dxa"/>
            <w:shd w:val="clear" w:color="auto" w:fill="EEECE1"/>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57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01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10</w:t>
            </w:r>
          </w:p>
        </w:tc>
        <w:tc>
          <w:tcPr>
            <w:tcW w:w="1111"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9D1B6D" w:rsidRPr="00C3169E" w:rsidTr="009D1B6D">
        <w:trPr>
          <w:trHeight w:hRule="exact" w:val="567"/>
        </w:trPr>
        <w:tc>
          <w:tcPr>
            <w:tcW w:w="694" w:type="dxa"/>
            <w:vMerge/>
            <w:textDirection w:val="btLr"/>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741"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M-4</w:t>
            </w:r>
          </w:p>
        </w:tc>
        <w:tc>
          <w:tcPr>
            <w:tcW w:w="1239"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Propriedades em transformação</w:t>
            </w:r>
          </w:p>
        </w:tc>
        <w:tc>
          <w:tcPr>
            <w:tcW w:w="662"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07"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07"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73"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013"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11"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9D1B6D" w:rsidRPr="00C3169E" w:rsidTr="009D1B6D">
        <w:trPr>
          <w:trHeight w:hRule="exact" w:val="567"/>
        </w:trPr>
        <w:tc>
          <w:tcPr>
            <w:tcW w:w="694" w:type="dxa"/>
            <w:vMerge/>
            <w:vAlign w:val="center"/>
          </w:tcPr>
          <w:p w:rsidR="009D1B6D" w:rsidRPr="00C3169E" w:rsidRDefault="009D1B6D" w:rsidP="009D1B6D">
            <w:pPr>
              <w:pStyle w:val="Ttulo3"/>
              <w:numPr>
                <w:ilvl w:val="0"/>
                <w:numId w:val="0"/>
              </w:numPr>
              <w:tabs>
                <w:tab w:val="clear" w:pos="851"/>
              </w:tabs>
              <w:spacing w:before="0" w:after="0"/>
              <w:jc w:val="center"/>
              <w:rPr>
                <w:sz w:val="16"/>
                <w:szCs w:val="16"/>
                <w:lang w:val="pt-BR" w:eastAsia="pt-BR"/>
              </w:rPr>
            </w:pPr>
          </w:p>
        </w:tc>
        <w:tc>
          <w:tcPr>
            <w:tcW w:w="741" w:type="dxa"/>
            <w:vMerge w:val="restart"/>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M-5</w:t>
            </w:r>
          </w:p>
        </w:tc>
        <w:tc>
          <w:tcPr>
            <w:tcW w:w="1239" w:type="dxa"/>
            <w:vMerge w:val="restart"/>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Silos</w:t>
            </w:r>
          </w:p>
        </w:tc>
        <w:tc>
          <w:tcPr>
            <w:tcW w:w="662"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7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01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11"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9D1B6D" w:rsidRPr="00C3169E" w:rsidTr="00683433">
        <w:tc>
          <w:tcPr>
            <w:tcW w:w="694" w:type="dxa"/>
            <w:vMerge/>
            <w:vAlign w:val="center"/>
          </w:tcPr>
          <w:p w:rsidR="009D1B6D" w:rsidRPr="00C3169E" w:rsidRDefault="009D1B6D" w:rsidP="009D1B6D">
            <w:pPr>
              <w:pStyle w:val="Ttulo3"/>
              <w:numPr>
                <w:ilvl w:val="0"/>
                <w:numId w:val="0"/>
              </w:numPr>
              <w:tabs>
                <w:tab w:val="clear" w:pos="851"/>
              </w:tabs>
              <w:spacing w:before="0" w:after="0"/>
              <w:jc w:val="center"/>
              <w:rPr>
                <w:sz w:val="16"/>
                <w:szCs w:val="16"/>
                <w:lang w:val="pt-BR" w:eastAsia="pt-BR"/>
              </w:rPr>
            </w:pPr>
          </w:p>
        </w:tc>
        <w:tc>
          <w:tcPr>
            <w:tcW w:w="741"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1239"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662"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57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01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111"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r>
      <w:tr w:rsidR="009D1B6D" w:rsidRPr="00C3169E" w:rsidTr="009D1B6D">
        <w:tc>
          <w:tcPr>
            <w:tcW w:w="694" w:type="dxa"/>
            <w:vMerge/>
            <w:textDirection w:val="btLr"/>
            <w:vAlign w:val="center"/>
          </w:tcPr>
          <w:p w:rsidR="009D1B6D" w:rsidRPr="00C3169E" w:rsidRDefault="009D1B6D" w:rsidP="009D1B6D">
            <w:pPr>
              <w:pStyle w:val="Default"/>
              <w:spacing w:before="0" w:after="0"/>
              <w:ind w:left="113" w:right="113"/>
              <w:jc w:val="center"/>
              <w:rPr>
                <w:rFonts w:ascii="Times New Roman" w:hAnsi="Times New Roman" w:cs="Times New Roman"/>
                <w:sz w:val="16"/>
                <w:szCs w:val="16"/>
              </w:rPr>
            </w:pPr>
          </w:p>
        </w:tc>
        <w:tc>
          <w:tcPr>
            <w:tcW w:w="741" w:type="dxa"/>
            <w:vMerge/>
            <w:tcBorders>
              <w:bottom w:val="single" w:sz="4" w:space="0" w:color="000000"/>
            </w:tcBorders>
            <w:shd w:val="clear" w:color="auto" w:fill="EEECE1"/>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1239" w:type="dxa"/>
            <w:vMerge/>
            <w:tcBorders>
              <w:bottom w:val="single" w:sz="4" w:space="0" w:color="000000"/>
            </w:tcBorders>
            <w:shd w:val="clear" w:color="auto" w:fill="EEECE1"/>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662"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57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101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1111"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r w:rsidR="009D1B6D" w:rsidRPr="00C3169E" w:rsidTr="009D1B6D">
        <w:tc>
          <w:tcPr>
            <w:tcW w:w="694" w:type="dxa"/>
            <w:vMerge/>
            <w:vAlign w:val="center"/>
          </w:tcPr>
          <w:p w:rsidR="009D1B6D" w:rsidRPr="00C3169E" w:rsidRDefault="009D1B6D" w:rsidP="009D1B6D">
            <w:pPr>
              <w:pStyle w:val="Ttulo3"/>
              <w:numPr>
                <w:ilvl w:val="0"/>
                <w:numId w:val="0"/>
              </w:numPr>
              <w:tabs>
                <w:tab w:val="clear" w:pos="851"/>
              </w:tabs>
              <w:spacing w:before="0" w:after="0"/>
              <w:jc w:val="center"/>
              <w:rPr>
                <w:sz w:val="16"/>
                <w:szCs w:val="16"/>
                <w:lang w:val="pt-BR" w:eastAsia="pt-BR"/>
              </w:rPr>
            </w:pPr>
          </w:p>
        </w:tc>
        <w:tc>
          <w:tcPr>
            <w:tcW w:w="741"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M-6</w:t>
            </w:r>
          </w:p>
        </w:tc>
        <w:tc>
          <w:tcPr>
            <w:tcW w:w="1239"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Terra selvagem</w:t>
            </w:r>
          </w:p>
        </w:tc>
        <w:tc>
          <w:tcPr>
            <w:tcW w:w="662"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507"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013"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c>
          <w:tcPr>
            <w:tcW w:w="1150" w:type="dxa"/>
            <w:tcBorders>
              <w:bottom w:val="single" w:sz="4" w:space="0" w:color="000000"/>
            </w:tcBorders>
            <w:shd w:val="clear" w:color="auto" w:fill="FFFFFF"/>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r>
      <w:tr w:rsidR="009D1B6D" w:rsidRPr="00C3169E" w:rsidTr="009D1B6D">
        <w:tc>
          <w:tcPr>
            <w:tcW w:w="694" w:type="dxa"/>
            <w:vMerge/>
            <w:vAlign w:val="center"/>
          </w:tcPr>
          <w:p w:rsidR="009D1B6D" w:rsidRPr="00C3169E" w:rsidRDefault="009D1B6D" w:rsidP="009D1B6D">
            <w:pPr>
              <w:pStyle w:val="Ttulo3"/>
              <w:numPr>
                <w:ilvl w:val="0"/>
                <w:numId w:val="0"/>
              </w:numPr>
              <w:tabs>
                <w:tab w:val="clear" w:pos="851"/>
              </w:tabs>
              <w:spacing w:before="0" w:after="0"/>
              <w:jc w:val="center"/>
              <w:rPr>
                <w:sz w:val="16"/>
                <w:szCs w:val="16"/>
                <w:lang w:val="pt-BR" w:eastAsia="pt-BR"/>
              </w:rPr>
            </w:pPr>
          </w:p>
        </w:tc>
        <w:tc>
          <w:tcPr>
            <w:tcW w:w="741" w:type="dxa"/>
            <w:vMerge w:val="restart"/>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M-7</w:t>
            </w:r>
          </w:p>
        </w:tc>
        <w:tc>
          <w:tcPr>
            <w:tcW w:w="1239" w:type="dxa"/>
            <w:vMerge w:val="restart"/>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Pátio de contêineres</w:t>
            </w:r>
          </w:p>
        </w:tc>
        <w:tc>
          <w:tcPr>
            <w:tcW w:w="662"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Baixo</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1</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7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013"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1111"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c>
          <w:tcPr>
            <w:tcW w:w="1150" w:type="dxa"/>
            <w:tcBorders>
              <w:bottom w:val="single" w:sz="4" w:space="0" w:color="000000"/>
            </w:tcBorders>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Básico</w:t>
            </w:r>
          </w:p>
        </w:tc>
      </w:tr>
      <w:tr w:rsidR="009D1B6D" w:rsidRPr="00C3169E" w:rsidTr="00683433">
        <w:trPr>
          <w:trHeight w:hRule="exact" w:val="454"/>
        </w:trPr>
        <w:tc>
          <w:tcPr>
            <w:tcW w:w="694" w:type="dxa"/>
            <w:vMerge/>
            <w:textDirection w:val="btLr"/>
            <w:vAlign w:val="center"/>
          </w:tcPr>
          <w:p w:rsidR="009D1B6D" w:rsidRPr="00C3169E" w:rsidRDefault="009D1B6D" w:rsidP="009D1B6D">
            <w:pPr>
              <w:pStyle w:val="Default"/>
              <w:spacing w:before="0" w:after="0"/>
              <w:ind w:left="113" w:right="113"/>
              <w:jc w:val="center"/>
              <w:rPr>
                <w:rFonts w:ascii="Times New Roman" w:hAnsi="Times New Roman" w:cs="Times New Roman"/>
                <w:sz w:val="16"/>
                <w:szCs w:val="16"/>
              </w:rPr>
            </w:pPr>
          </w:p>
        </w:tc>
        <w:tc>
          <w:tcPr>
            <w:tcW w:w="741"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1239"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662"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Médio</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3</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7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101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6</w:t>
            </w:r>
          </w:p>
        </w:tc>
        <w:tc>
          <w:tcPr>
            <w:tcW w:w="1111"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9D1B6D" w:rsidRPr="00C3169E" w:rsidRDefault="009D1B6D" w:rsidP="009D1B6D">
            <w:pPr>
              <w:pStyle w:val="Default"/>
              <w:spacing w:before="0"/>
              <w:jc w:val="center"/>
              <w:rPr>
                <w:rFonts w:ascii="Times New Roman" w:hAnsi="Times New Roman" w:cs="Times New Roman"/>
                <w:sz w:val="16"/>
                <w:szCs w:val="16"/>
              </w:rPr>
            </w:pPr>
            <w:r w:rsidRPr="00C3169E">
              <w:rPr>
                <w:rFonts w:ascii="Times New Roman" w:hAnsi="Times New Roman" w:cs="Times New Roman"/>
                <w:sz w:val="16"/>
                <w:szCs w:val="16"/>
              </w:rPr>
              <w:t>Intermediário (nota 4)</w:t>
            </w:r>
          </w:p>
        </w:tc>
        <w:tc>
          <w:tcPr>
            <w:tcW w:w="1150"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Intermediário</w:t>
            </w:r>
          </w:p>
        </w:tc>
      </w:tr>
      <w:tr w:rsidR="009D1B6D" w:rsidRPr="00C3169E" w:rsidTr="00683433">
        <w:trPr>
          <w:trHeight w:hRule="exact" w:val="454"/>
        </w:trPr>
        <w:tc>
          <w:tcPr>
            <w:tcW w:w="694" w:type="dxa"/>
            <w:vMerge/>
            <w:textDirection w:val="btLr"/>
            <w:vAlign w:val="center"/>
          </w:tcPr>
          <w:p w:rsidR="009D1B6D" w:rsidRPr="00C3169E" w:rsidRDefault="009D1B6D" w:rsidP="009D1B6D">
            <w:pPr>
              <w:pStyle w:val="Default"/>
              <w:spacing w:before="0" w:after="0"/>
              <w:ind w:left="113" w:right="113"/>
              <w:jc w:val="center"/>
              <w:rPr>
                <w:rFonts w:ascii="Times New Roman" w:hAnsi="Times New Roman" w:cs="Times New Roman"/>
                <w:sz w:val="16"/>
                <w:szCs w:val="16"/>
              </w:rPr>
            </w:pPr>
          </w:p>
        </w:tc>
        <w:tc>
          <w:tcPr>
            <w:tcW w:w="741"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1239" w:type="dxa"/>
            <w:vMerge/>
            <w:shd w:val="clear" w:color="auto" w:fill="FFFFFF"/>
            <w:vAlign w:val="center"/>
          </w:tcPr>
          <w:p w:rsidR="009D1B6D" w:rsidRPr="00C3169E" w:rsidRDefault="009D1B6D" w:rsidP="009D1B6D">
            <w:pPr>
              <w:pStyle w:val="Default"/>
              <w:spacing w:before="0" w:after="0"/>
              <w:jc w:val="center"/>
              <w:rPr>
                <w:rFonts w:ascii="Times New Roman" w:hAnsi="Times New Roman" w:cs="Times New Roman"/>
                <w:sz w:val="16"/>
                <w:szCs w:val="16"/>
              </w:rPr>
            </w:pPr>
          </w:p>
        </w:tc>
        <w:tc>
          <w:tcPr>
            <w:tcW w:w="662"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Alto</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2</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4</w:t>
            </w:r>
          </w:p>
        </w:tc>
        <w:tc>
          <w:tcPr>
            <w:tcW w:w="507"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5</w:t>
            </w:r>
          </w:p>
        </w:tc>
        <w:tc>
          <w:tcPr>
            <w:tcW w:w="57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7</w:t>
            </w:r>
          </w:p>
        </w:tc>
        <w:tc>
          <w:tcPr>
            <w:tcW w:w="1013"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8</w:t>
            </w:r>
          </w:p>
        </w:tc>
        <w:tc>
          <w:tcPr>
            <w:tcW w:w="1111"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(nota 5)</w:t>
            </w:r>
          </w:p>
        </w:tc>
        <w:tc>
          <w:tcPr>
            <w:tcW w:w="1150"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c>
          <w:tcPr>
            <w:tcW w:w="1150" w:type="dxa"/>
            <w:shd w:val="clear" w:color="auto" w:fill="EEECE1"/>
            <w:vAlign w:val="center"/>
          </w:tcPr>
          <w:p w:rsidR="009D1B6D" w:rsidRPr="00C3169E" w:rsidRDefault="009D1B6D" w:rsidP="009D1B6D">
            <w:pPr>
              <w:pStyle w:val="Default"/>
              <w:jc w:val="center"/>
              <w:rPr>
                <w:rFonts w:ascii="Times New Roman" w:hAnsi="Times New Roman" w:cs="Times New Roman"/>
                <w:sz w:val="16"/>
                <w:szCs w:val="16"/>
              </w:rPr>
            </w:pPr>
            <w:r w:rsidRPr="00C3169E">
              <w:rPr>
                <w:rFonts w:ascii="Times New Roman" w:hAnsi="Times New Roman" w:cs="Times New Roman"/>
                <w:sz w:val="16"/>
                <w:szCs w:val="16"/>
              </w:rPr>
              <w:t>Avançado</w:t>
            </w:r>
          </w:p>
        </w:tc>
      </w:tr>
    </w:tbl>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Notas específicas: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1) Na Divisão C-2, as edificações com menos de 5000 m</w:t>
      </w:r>
      <w:r w:rsidRPr="001C1BDA">
        <w:rPr>
          <w:rFonts w:ascii="Times New Roman" w:hAnsi="Times New Roman" w:cs="Times New Roman"/>
          <w:i/>
          <w:iCs/>
          <w:sz w:val="20"/>
          <w:szCs w:val="20"/>
          <w:vertAlign w:val="superscript"/>
        </w:rPr>
        <w:t>2</w:t>
      </w:r>
      <w:r w:rsidRPr="001C1BDA">
        <w:rPr>
          <w:rFonts w:ascii="Times New Roman" w:hAnsi="Times New Roman" w:cs="Times New Roman"/>
          <w:i/>
          <w:iCs/>
          <w:sz w:val="20"/>
          <w:szCs w:val="20"/>
        </w:rPr>
        <w:t xml:space="preserve"> devem atender o nível básico de treinamento e de instalação. Já nas edificações com mais do que 5000 m</w:t>
      </w:r>
      <w:r w:rsidRPr="001C1BDA">
        <w:rPr>
          <w:rFonts w:ascii="Times New Roman" w:hAnsi="Times New Roman" w:cs="Times New Roman"/>
          <w:i/>
          <w:iCs/>
          <w:sz w:val="20"/>
          <w:szCs w:val="20"/>
          <w:vertAlign w:val="superscript"/>
        </w:rPr>
        <w:t>2</w:t>
      </w:r>
      <w:r w:rsidRPr="001C1BDA">
        <w:rPr>
          <w:rFonts w:ascii="Times New Roman" w:hAnsi="Times New Roman" w:cs="Times New Roman"/>
          <w:i/>
          <w:iCs/>
          <w:sz w:val="20"/>
          <w:szCs w:val="20"/>
        </w:rPr>
        <w:t xml:space="preserve">, um mínimo de 4 (quatro) brigadistas por turno devem ser treinados no nível intermediário de treinamento/instalações, e os demais brigadistas no nível básico.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2) Na Divisão A-3, a população fixa com idade acima de 60 anos e abaixo de 18 anos não é considerada no cálculo.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3) Na Divisão B-2, somente os funcionários da edificação são considerados na composição da brigada de incêndio.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4) As edificações com altura inferior ou igual a 12 m, com exigência de treinamento intermediário, podem optar pelo nível de treinamento básico de combate a incêndio.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5) Quando a população fixa for maior que 10 pessoas, será acrescido mais um brigadista para cada grupo de até 20 pessoas para risco baixo, mais um brigadista para cada grupo de até 15 pessoas para risco médio e mais um brigadista para cada grupo de até 10 pessoas para risco alto (ver exemplo B).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6) Nas divisões B-1 e B-2, quando os funcionários da edificação não forem distribuídos nos pavimentos, o cálculo será 50% do número total de funcionários existentes na edificação.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lastRenderedPageBreak/>
        <w:t xml:space="preserve">7) Na Divisão M-2, a quantidade mínima de brigadistas deve ser conforme o previsto nesta tabela ou de acordo com a necessidade no cenário de combate ao incêndio, o que for maior.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8) O cálculo que prevê até 20 brigadistas, poderá ser treinado no nível básico. Acima de 20 brigadistas, no mínimo 4 (quatro) brigadistas por turno devem ser treinados no nível intermediário de treinamento/instalações, acrescidos 1(um) a cada grupo de 20 brigadistas, e os demais brigadistas no nível básico.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9) Na Divisão M-1, túneis de 200 a 500 m, serão necessários 2 brigadistas; de 501 a 1000 m, serão necessários 4 brigadistas; e, acima de 1000 m, a análise será através de CTPI.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10) Divisões de ocupação com público máximo superior a 250 pessoas deverá adotar o dimensionamento previsto no Item 5.11.2.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Notas gerais: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a. </w:t>
      </w:r>
      <w:r w:rsidRPr="001C1BDA">
        <w:rPr>
          <w:rFonts w:ascii="Times New Roman" w:hAnsi="Times New Roman" w:cs="Times New Roman"/>
          <w:i/>
          <w:iCs/>
          <w:sz w:val="20"/>
          <w:szCs w:val="20"/>
        </w:rPr>
        <w:t xml:space="preserve">A definição do número mínimo de brigadistas deve prever os turnos, a natureza de trabalho e os eventuais afastamentos, sendo que a previsão de brigadistas contempla todas as atividades existentes na edificação, ou seja, se durante o período noturno funcionar alguma atividade deve ser previsto o número mínimo de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b. </w:t>
      </w:r>
      <w:r w:rsidRPr="001C1BDA">
        <w:rPr>
          <w:rFonts w:ascii="Times New Roman" w:hAnsi="Times New Roman" w:cs="Times New Roman"/>
          <w:i/>
          <w:iCs/>
          <w:sz w:val="20"/>
          <w:szCs w:val="20"/>
        </w:rPr>
        <w:t>A composição da brigada de incêndio deve levar em conta a participação de pessoas de todos os setores, sendo que caso haja diversos turnos de serviço, o número mínimo de brigadistas deve ser calculado em função da população fixa do turno, ou seja, se durante o período diurno a população fixa for de 80 funcionários, calcula-se o número de brigadistas para essa quantidade de funcionários e, se durante o período noturno a população fixa for de 20 funcionários,</w:t>
      </w:r>
      <w:r w:rsidR="000645CC" w:rsidRPr="001C1BDA">
        <w:rPr>
          <w:rFonts w:ascii="Times New Roman" w:hAnsi="Times New Roman" w:cs="Times New Roman"/>
          <w:i/>
          <w:iCs/>
          <w:sz w:val="20"/>
          <w:szCs w:val="20"/>
        </w:rPr>
        <w:t xml:space="preserve"> calcula-se o número de brigadis</w:t>
      </w:r>
      <w:r w:rsidRPr="001C1BDA">
        <w:rPr>
          <w:rFonts w:ascii="Times New Roman" w:hAnsi="Times New Roman" w:cs="Times New Roman"/>
          <w:i/>
          <w:iCs/>
          <w:sz w:val="20"/>
          <w:szCs w:val="20"/>
        </w:rPr>
        <w:t xml:space="preserve">tas somente para essa quantidade de funcionários. (ver exemplo A).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c. </w:t>
      </w:r>
      <w:r w:rsidRPr="001C1BDA">
        <w:rPr>
          <w:rFonts w:ascii="Times New Roman" w:hAnsi="Times New Roman" w:cs="Times New Roman"/>
          <w:i/>
          <w:iCs/>
          <w:sz w:val="20"/>
          <w:szCs w:val="20"/>
        </w:rPr>
        <w:t xml:space="preserve">Os bombeiros civis devem ser considerados na composição da brigada de incêndio da edificação, desde que atendam aos parâmetros estabelecidos nesta IT.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d. </w:t>
      </w:r>
      <w:r w:rsidRPr="001C1BDA">
        <w:rPr>
          <w:rFonts w:ascii="Times New Roman" w:hAnsi="Times New Roman" w:cs="Times New Roman"/>
          <w:i/>
          <w:iCs/>
          <w:sz w:val="20"/>
          <w:szCs w:val="20"/>
        </w:rPr>
        <w:t xml:space="preserve">A edificação que não for enquadrada em nenhuma das divisões previstas neste anexo deve ser classificada por analogia com o nível de risco mais próximo.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 </w:t>
      </w:r>
      <w:r w:rsidRPr="001C1BDA">
        <w:rPr>
          <w:rFonts w:ascii="Times New Roman" w:hAnsi="Times New Roman" w:cs="Times New Roman"/>
          <w:i/>
          <w:iCs/>
          <w:sz w:val="20"/>
          <w:szCs w:val="20"/>
        </w:rPr>
        <w:t xml:space="preserve">As edificações que não possuírem hidrantes em suas instalações podem optar pelo nível de treinamento básico de combate a incêndio.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f. </w:t>
      </w:r>
      <w:r w:rsidRPr="001C1BDA">
        <w:rPr>
          <w:rFonts w:ascii="Times New Roman" w:hAnsi="Times New Roman" w:cs="Times New Roman"/>
          <w:i/>
          <w:iCs/>
          <w:sz w:val="20"/>
          <w:szCs w:val="20"/>
        </w:rPr>
        <w:t xml:space="preserve">Para edificações que possua riscos especiais (caldeiras, sistemas de GLP, central de distribuição elétrica, produtos perigosos e espaços confinados) a brigada deverá ter formação intermediário.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 A: </w:t>
      </w:r>
      <w:r w:rsidRPr="001C1BDA">
        <w:rPr>
          <w:rFonts w:ascii="Times New Roman" w:hAnsi="Times New Roman" w:cs="Times New Roman"/>
          <w:i/>
          <w:iCs/>
          <w:sz w:val="20"/>
          <w:szCs w:val="20"/>
        </w:rPr>
        <w:t xml:space="preserve">Indústria em um único setor (divisão I-3 – risco alto) com 2 turnos de serviço.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a. </w:t>
      </w:r>
      <w:r w:rsidRPr="001C1BDA">
        <w:rPr>
          <w:rFonts w:ascii="Times New Roman" w:hAnsi="Times New Roman" w:cs="Times New Roman"/>
          <w:i/>
          <w:iCs/>
          <w:sz w:val="20"/>
          <w:szCs w:val="20"/>
        </w:rPr>
        <w:t xml:space="preserve">Indústria em um único setor (divisão I-3 – risco alto) com população fixa no período diurno: 80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8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80 (população fixa total por pavimento) – 10 = 70 pessoas = 70/10 (mais um brigadista para cada grupo de até 10 pessoas para risco alto) = 7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no período diurno = 08+07=15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b. </w:t>
      </w:r>
      <w:r w:rsidRPr="001C1BDA">
        <w:rPr>
          <w:rFonts w:ascii="Times New Roman" w:hAnsi="Times New Roman" w:cs="Times New Roman"/>
          <w:i/>
          <w:iCs/>
          <w:sz w:val="20"/>
          <w:szCs w:val="20"/>
        </w:rPr>
        <w:t xml:space="preserve">Indústria em um único setor (divisão I-3 – risco alto) com população fixa no período noturno: 20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8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20 (população fixa total por pavimento) – 10 = 10 pessoas = 10/10 (mais um brigadista para cada grupo de até 10 pessoas para risco alto) = 1 brigadista.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no período noturno = 08+01 = 9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da edificação = 15 (período diurno) + 09 (período noturno) = 24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 B: </w:t>
      </w:r>
      <w:r w:rsidRPr="001C1BDA">
        <w:rPr>
          <w:rFonts w:ascii="Times New Roman" w:hAnsi="Times New Roman" w:cs="Times New Roman"/>
          <w:i/>
          <w:iCs/>
          <w:sz w:val="20"/>
          <w:szCs w:val="20"/>
        </w:rPr>
        <w:t xml:space="preserve">Escritório administrativo em um único setor (divisão D-1 – risco baixo) com população fixa: 25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-População fixa até 10 pessoas = 2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-População fixa acima de 10 = 25 (população fixa total) – 10 = 15 pessoas = 15/20 (mais 1 brigadista para cada grupo de até 20 pessoas para risco baixo) = 0,75 = 1 brigadista.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-Número de brigadistas = 2 brigadistas (população fixa até 10) + 1 brigadista (população fixa acima de 10)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-Número de brigadistas = 3.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 C: </w:t>
      </w:r>
      <w:r w:rsidRPr="001C1BDA">
        <w:rPr>
          <w:rFonts w:ascii="Times New Roman" w:hAnsi="Times New Roman" w:cs="Times New Roman"/>
          <w:i/>
          <w:iCs/>
          <w:sz w:val="20"/>
          <w:szCs w:val="20"/>
        </w:rPr>
        <w:t xml:space="preserve">Planta com duas edificações, sendo a primeira uma área de escritórios administrativos em um único setor com 3 pavimentos e 19 pessoas por pavimento e a segunda uma indústria de risco alto com 116 </w:t>
      </w:r>
      <w:proofErr w:type="gramStart"/>
      <w:r w:rsidRPr="001C1BDA">
        <w:rPr>
          <w:rFonts w:ascii="Times New Roman" w:hAnsi="Times New Roman" w:cs="Times New Roman"/>
          <w:i/>
          <w:iCs/>
          <w:sz w:val="20"/>
          <w:szCs w:val="20"/>
        </w:rPr>
        <w:t>pessoas(</w:t>
      </w:r>
      <w:proofErr w:type="gramEnd"/>
      <w:r w:rsidRPr="001C1BDA">
        <w:rPr>
          <w:rFonts w:ascii="Times New Roman" w:hAnsi="Times New Roman" w:cs="Times New Roman"/>
          <w:i/>
          <w:iCs/>
          <w:sz w:val="20"/>
          <w:szCs w:val="20"/>
        </w:rPr>
        <w:t xml:space="preserve">independente </w:t>
      </w:r>
      <w:r w:rsidRPr="001C1BDA">
        <w:rPr>
          <w:rFonts w:ascii="Times New Roman" w:hAnsi="Times New Roman" w:cs="Times New Roman"/>
          <w:i/>
          <w:iCs/>
          <w:sz w:val="20"/>
          <w:szCs w:val="20"/>
        </w:rPr>
        <w:lastRenderedPageBreak/>
        <w:t xml:space="preserve">das edificações possuírem pavimentos compartimentados ou riscos isolados, pode ser calculado o número de brigadistas separadamente por divisão de ocupação).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a. </w:t>
      </w:r>
      <w:r w:rsidRPr="001C1BDA">
        <w:rPr>
          <w:rFonts w:ascii="Times New Roman" w:hAnsi="Times New Roman" w:cs="Times New Roman"/>
          <w:i/>
          <w:iCs/>
          <w:sz w:val="20"/>
          <w:szCs w:val="20"/>
        </w:rPr>
        <w:t xml:space="preserve">escritório administrativo em um único setor (divisão D -1 – risco médio) com população fixa: 19 pessoas por pavimento (3 pavimentos):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4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19 (população fixa total por pavimento) – 10 = 9 pessoas = 9/15 (mais um brigadista para cada grupo de até 15 pessoas para risco médio) = 0,60 = 1 brigadista.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por pavimento = 4 brigadistas (população fixa até 10) + 1 brigadista (população fixa acima de 10).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por pavimento= 5.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no escritório = 5 brigadistas por pavimento x 3 pavimentos = 15.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b. </w:t>
      </w:r>
      <w:r w:rsidRPr="001C1BDA">
        <w:rPr>
          <w:rFonts w:ascii="Times New Roman" w:hAnsi="Times New Roman" w:cs="Times New Roman"/>
          <w:i/>
          <w:iCs/>
          <w:sz w:val="20"/>
          <w:szCs w:val="20"/>
        </w:rPr>
        <w:t xml:space="preserve">Indústria em um único setor (divisão I-3 – risco alto) com população fixa: 116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8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116 (população fixa total por pavimento) – 10 = 106 pessoas = 106/10 (mais um brigadista para cada grupo de até 10 pessoas para risco alto) = 10,6 = 11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na indústria = 8 brigadistas (população fixa até 10) + 11 brigadistas (população fixa acima de 10).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na indústria = 19.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da edificação = Total de brigadistas no escritório + Total de brigadistas na indústria.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da edificação = 15 + 19 = 34.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 D: </w:t>
      </w:r>
      <w:r w:rsidRPr="001C1BDA">
        <w:rPr>
          <w:rFonts w:ascii="Times New Roman" w:hAnsi="Times New Roman" w:cs="Times New Roman"/>
          <w:i/>
          <w:iCs/>
          <w:sz w:val="20"/>
          <w:szCs w:val="20"/>
        </w:rPr>
        <w:t xml:space="preserve">Shopping center de risco médio (comercial – divisão C-3).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Opção de fazer pela Divisão C-3 considerando único turno de trabalho.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a. </w:t>
      </w:r>
      <w:r w:rsidRPr="001C1BDA">
        <w:rPr>
          <w:rFonts w:ascii="Times New Roman" w:hAnsi="Times New Roman" w:cs="Times New Roman"/>
          <w:i/>
          <w:iCs/>
          <w:sz w:val="20"/>
          <w:szCs w:val="20"/>
        </w:rPr>
        <w:t xml:space="preserve">Administração do shopping com população fixa = 47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b. </w:t>
      </w:r>
      <w:r w:rsidRPr="001C1BDA">
        <w:rPr>
          <w:rFonts w:ascii="Times New Roman" w:hAnsi="Times New Roman" w:cs="Times New Roman"/>
          <w:i/>
          <w:iCs/>
          <w:sz w:val="20"/>
          <w:szCs w:val="20"/>
        </w:rPr>
        <w:t xml:space="preserve">Lojas de risco médio com população fixa = 10 pessoas por loja (32 lojas) = 320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8 brigadistas (tabela A.1 para C-3).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47+320 (população fixa total) – 10 = 357 pessoas = 357/15 (mais um brigadista para cada grupo de até 10 pessoas para risco médio) = 23,8 = 24 brigadistas.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do shopping = 8 brigadistas (população fixa até 10) + 24 brigadistas (população fixa acima de 10).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do shopping = 32.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do shopping = brigadistas da administração do shopping mais brigadistas das lojas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Total de brigadistas do shopping = 32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b/>
          <w:bCs/>
          <w:i/>
          <w:iCs/>
          <w:sz w:val="20"/>
          <w:szCs w:val="20"/>
        </w:rPr>
        <w:t xml:space="preserve">Exemplo E: </w:t>
      </w:r>
      <w:r w:rsidRPr="001C1BDA">
        <w:rPr>
          <w:rFonts w:ascii="Times New Roman" w:hAnsi="Times New Roman" w:cs="Times New Roman"/>
          <w:i/>
          <w:iCs/>
          <w:sz w:val="20"/>
          <w:szCs w:val="20"/>
        </w:rPr>
        <w:t xml:space="preserve">Creche risco baixo (pré-escola – divisão E-5) com população fixa de 30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até 10 pessoas = 8 brigadistas (tabela A.1).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População fixa acima de 10 = 30 (população fixa total) – 10 = 20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80% de 20 pessoas = 16 pessoas. </w:t>
      </w:r>
    </w:p>
    <w:p w:rsidR="009D1B6D" w:rsidRPr="001C1BDA" w:rsidRDefault="009D1B6D" w:rsidP="000645CC">
      <w:pPr>
        <w:pStyle w:val="Default"/>
        <w:jc w:val="both"/>
        <w:rPr>
          <w:rFonts w:ascii="Times New Roman" w:hAnsi="Times New Roman" w:cs="Times New Roman"/>
          <w:sz w:val="20"/>
          <w:szCs w:val="20"/>
        </w:rPr>
      </w:pPr>
      <w:r w:rsidRPr="001C1BDA">
        <w:rPr>
          <w:rFonts w:ascii="Times New Roman" w:hAnsi="Times New Roman" w:cs="Times New Roman"/>
          <w:i/>
          <w:iCs/>
          <w:sz w:val="20"/>
          <w:szCs w:val="20"/>
        </w:rPr>
        <w:t xml:space="preserve">- Número de brigadistas = 8 brigadistas (população fixa até 10) + 16 brigadistas (população fixa acima de 10). </w:t>
      </w:r>
    </w:p>
    <w:p w:rsidR="00D65D41" w:rsidRPr="001C1BDA" w:rsidRDefault="009D1B6D" w:rsidP="000645CC">
      <w:pPr>
        <w:pStyle w:val="Ttulo3"/>
        <w:numPr>
          <w:ilvl w:val="0"/>
          <w:numId w:val="0"/>
        </w:numPr>
        <w:tabs>
          <w:tab w:val="clear" w:pos="851"/>
        </w:tabs>
        <w:rPr>
          <w:i/>
          <w:iCs/>
          <w:sz w:val="20"/>
          <w:szCs w:val="20"/>
          <w:lang w:val="pt-BR"/>
        </w:rPr>
      </w:pPr>
      <w:r w:rsidRPr="001C1BDA">
        <w:rPr>
          <w:i/>
          <w:iCs/>
          <w:sz w:val="20"/>
          <w:szCs w:val="20"/>
          <w:lang w:val="pt-BR"/>
        </w:rPr>
        <w:t>- Número de brigadistas da creche = 24 brigadistas.</w:t>
      </w:r>
    </w:p>
    <w:p w:rsidR="009D1B6D" w:rsidRPr="001C1BDA" w:rsidRDefault="009D1B6D" w:rsidP="000645CC">
      <w:pPr>
        <w:pStyle w:val="Ttulo3"/>
        <w:numPr>
          <w:ilvl w:val="0"/>
          <w:numId w:val="0"/>
        </w:numPr>
        <w:tabs>
          <w:tab w:val="clear" w:pos="851"/>
        </w:tabs>
        <w:rPr>
          <w:i/>
          <w:iCs/>
          <w:sz w:val="20"/>
          <w:szCs w:val="20"/>
          <w:lang w:val="pt-BR"/>
        </w:rPr>
      </w:pPr>
    </w:p>
    <w:p w:rsidR="009D1B6D" w:rsidRPr="001C1BDA" w:rsidRDefault="009D1B6D" w:rsidP="000645CC">
      <w:pPr>
        <w:pStyle w:val="Ttulo3"/>
        <w:numPr>
          <w:ilvl w:val="0"/>
          <w:numId w:val="0"/>
        </w:numPr>
        <w:tabs>
          <w:tab w:val="clear" w:pos="851"/>
        </w:tabs>
        <w:rPr>
          <w:i/>
          <w:iCs/>
          <w:sz w:val="20"/>
          <w:szCs w:val="20"/>
          <w:lang w:val="pt-BR"/>
        </w:rPr>
      </w:pPr>
    </w:p>
    <w:p w:rsidR="009D1B6D" w:rsidRPr="001C1BDA" w:rsidRDefault="009D1B6D" w:rsidP="000645CC">
      <w:pPr>
        <w:pStyle w:val="Ttulo3"/>
        <w:numPr>
          <w:ilvl w:val="0"/>
          <w:numId w:val="0"/>
        </w:numPr>
        <w:tabs>
          <w:tab w:val="clear" w:pos="851"/>
        </w:tabs>
        <w:rPr>
          <w:i/>
          <w:iCs/>
          <w:sz w:val="20"/>
          <w:szCs w:val="20"/>
          <w:lang w:val="pt-BR"/>
        </w:rPr>
      </w:pPr>
    </w:p>
    <w:p w:rsidR="009D1B6D" w:rsidRPr="001C1BDA" w:rsidRDefault="009D1B6D" w:rsidP="009D1B6D">
      <w:pPr>
        <w:pStyle w:val="Ttulo3"/>
        <w:numPr>
          <w:ilvl w:val="0"/>
          <w:numId w:val="0"/>
        </w:numPr>
        <w:tabs>
          <w:tab w:val="clear" w:pos="851"/>
        </w:tabs>
        <w:rPr>
          <w:i/>
          <w:iCs/>
          <w:sz w:val="20"/>
          <w:szCs w:val="20"/>
          <w:lang w:val="pt-BR"/>
        </w:rPr>
      </w:pPr>
    </w:p>
    <w:p w:rsidR="009D1B6D" w:rsidRPr="001C1BDA" w:rsidRDefault="009D1B6D" w:rsidP="009D1B6D">
      <w:pPr>
        <w:pStyle w:val="Ttulo3"/>
        <w:numPr>
          <w:ilvl w:val="0"/>
          <w:numId w:val="0"/>
        </w:numPr>
        <w:tabs>
          <w:tab w:val="clear" w:pos="851"/>
        </w:tabs>
        <w:rPr>
          <w:i/>
          <w:iCs/>
          <w:sz w:val="20"/>
          <w:szCs w:val="20"/>
          <w:lang w:val="pt-BR"/>
        </w:rPr>
      </w:pPr>
    </w:p>
    <w:p w:rsidR="008A18DA" w:rsidRPr="001C1BDA" w:rsidRDefault="008A18DA" w:rsidP="009D1B6D">
      <w:pPr>
        <w:pStyle w:val="Ttulo3"/>
        <w:numPr>
          <w:ilvl w:val="0"/>
          <w:numId w:val="0"/>
        </w:numPr>
        <w:tabs>
          <w:tab w:val="clear" w:pos="851"/>
        </w:tabs>
        <w:rPr>
          <w:i/>
          <w:iCs/>
          <w:sz w:val="20"/>
          <w:szCs w:val="20"/>
          <w:lang w:val="pt-BR"/>
        </w:rPr>
      </w:pPr>
    </w:p>
    <w:p w:rsidR="009D1B6D" w:rsidRPr="001C1BDA" w:rsidRDefault="009D1B6D" w:rsidP="009D1B6D">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A</w:t>
      </w:r>
    </w:p>
    <w:p w:rsidR="009D1B6D" w:rsidRPr="001C1BDA" w:rsidRDefault="009D1B6D" w:rsidP="009D1B6D">
      <w:pPr>
        <w:pStyle w:val="Default"/>
        <w:jc w:val="center"/>
        <w:rPr>
          <w:rFonts w:ascii="Times New Roman" w:hAnsi="Times New Roman" w:cs="Times New Roman"/>
          <w:sz w:val="20"/>
          <w:szCs w:val="20"/>
        </w:rPr>
      </w:pPr>
      <w:r w:rsidRPr="001C1BDA">
        <w:rPr>
          <w:rFonts w:ascii="Times New Roman" w:hAnsi="Times New Roman" w:cs="Times New Roman"/>
          <w:bCs/>
          <w:sz w:val="20"/>
          <w:szCs w:val="20"/>
        </w:rPr>
        <w:t>Tabela A.2: Detalhamento do nível da Instalação para Treinamento Prático de Combate a Incêndio</w:t>
      </w:r>
    </w:p>
    <w:p w:rsidR="009D1B6D" w:rsidRPr="001C1BDA" w:rsidRDefault="009D1B6D" w:rsidP="009D1B6D">
      <w:pPr>
        <w:pStyle w:val="Ttulo3"/>
        <w:numPr>
          <w:ilvl w:val="0"/>
          <w:numId w:val="0"/>
        </w:numPr>
        <w:tabs>
          <w:tab w:val="clear" w:pos="851"/>
        </w:tabs>
        <w:jc w:val="center"/>
        <w:rPr>
          <w:bCs/>
          <w:sz w:val="20"/>
          <w:szCs w:val="20"/>
          <w:lang w:val="pt-BR"/>
        </w:rPr>
      </w:pPr>
      <w:r w:rsidRPr="001C1BDA">
        <w:rPr>
          <w:bCs/>
          <w:sz w:val="20"/>
          <w:szCs w:val="20"/>
          <w:lang w:val="pt-BR"/>
        </w:rPr>
        <w:t>Nível Básico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5984"/>
      </w:tblGrid>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Equipamentos de Combate à Incêndio (ECI)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Extintores portáteis de CO2, pó químico seco, água, espuma mecânica e pó ABC para demonstração de uso. Extintores sobre rodas devem ser disponibilizados quando houver na edificação. Hidrantes prediais quando houver.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Simuladores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Com características das classes de incêndio </w:t>
            </w:r>
            <w:proofErr w:type="gramStart"/>
            <w:r w:rsidRPr="001C1BDA">
              <w:rPr>
                <w:rFonts w:ascii="Times New Roman" w:hAnsi="Times New Roman" w:cs="Times New Roman"/>
                <w:sz w:val="18"/>
                <w:szCs w:val="18"/>
              </w:rPr>
              <w:t>A,B</w:t>
            </w:r>
            <w:proofErr w:type="gramEnd"/>
            <w:r w:rsidRPr="001C1BDA">
              <w:rPr>
                <w:rFonts w:ascii="Times New Roman" w:hAnsi="Times New Roman" w:cs="Times New Roman"/>
                <w:sz w:val="18"/>
                <w:szCs w:val="18"/>
              </w:rPr>
              <w:t xml:space="preserve"> ou C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Instalações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Não aplicável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Combustível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Aplicável somente quando autorizado pelo órgão ambiental, no tipo e quantidade aprovados.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Distância de segurança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Adequada ao treinamento, utilizando local seguro da própria edificação conforme avaliação do responsável pelo treinamento.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Proteção ao Meio Ambiente (PMA)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De acordo com a legislação vigente. </w:t>
            </w:r>
          </w:p>
        </w:tc>
      </w:tr>
      <w:tr w:rsidR="009D1B6D" w:rsidRPr="001C1BDA" w:rsidTr="00683433">
        <w:tc>
          <w:tcPr>
            <w:tcW w:w="379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b/>
                <w:bCs/>
                <w:sz w:val="18"/>
                <w:szCs w:val="18"/>
              </w:rPr>
              <w:t xml:space="preserve">Segurança ao Usuário (SU) </w:t>
            </w:r>
          </w:p>
        </w:tc>
        <w:tc>
          <w:tcPr>
            <w:tcW w:w="5984" w:type="dxa"/>
          </w:tcPr>
          <w:p w:rsidR="009D1B6D" w:rsidRPr="001C1BDA" w:rsidRDefault="009D1B6D">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Não aplicável </w:t>
            </w:r>
          </w:p>
        </w:tc>
      </w:tr>
    </w:tbl>
    <w:p w:rsidR="009D1B6D" w:rsidRPr="001C1BDA" w:rsidRDefault="009D1B6D" w:rsidP="009D1B6D">
      <w:pPr>
        <w:pStyle w:val="Ttulo3"/>
        <w:numPr>
          <w:ilvl w:val="0"/>
          <w:numId w:val="0"/>
        </w:numPr>
        <w:tabs>
          <w:tab w:val="clear" w:pos="851"/>
        </w:tabs>
        <w:jc w:val="center"/>
        <w:rPr>
          <w:bCs/>
          <w:sz w:val="24"/>
          <w:szCs w:val="24"/>
          <w:lang w:val="pt-BR"/>
        </w:rPr>
      </w:pPr>
    </w:p>
    <w:p w:rsidR="009D1B6D" w:rsidRPr="001C1BDA" w:rsidRDefault="009D1B6D" w:rsidP="009D1B6D">
      <w:pPr>
        <w:pStyle w:val="Ttulo3"/>
        <w:numPr>
          <w:ilvl w:val="0"/>
          <w:numId w:val="0"/>
        </w:numPr>
        <w:tabs>
          <w:tab w:val="clear" w:pos="851"/>
        </w:tabs>
        <w:jc w:val="center"/>
        <w:rPr>
          <w:b/>
          <w:bCs/>
          <w:sz w:val="20"/>
          <w:szCs w:val="20"/>
          <w:lang w:val="pt-BR"/>
        </w:rPr>
      </w:pPr>
      <w:r w:rsidRPr="001C1BDA">
        <w:rPr>
          <w:b/>
          <w:bCs/>
          <w:sz w:val="20"/>
          <w:szCs w:val="20"/>
          <w:lang w:val="pt-BR"/>
        </w:rPr>
        <w:t>Nível Intermediário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9"/>
        <w:gridCol w:w="4889"/>
      </w:tblGrid>
      <w:tr w:rsidR="009D1B6D" w:rsidRPr="001C1BDA" w:rsidTr="00683433">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ECI</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Extintores portáteis de CO2, pó químico seco e água, com a utilização de um agente extintor de cada tipo por participante. Deve ainda disponibilizar um extintor de espuma mecânica e um de pó ABC para demonstração de uso. Extintores sobre rodas devem ser disponibilizados quando solicitados. Além de sistemas de hidrantes</w:t>
            </w:r>
          </w:p>
        </w:tc>
      </w:tr>
      <w:tr w:rsidR="009D1B6D" w:rsidRPr="001C1BDA" w:rsidTr="00683433">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Simuladores</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Fixos ou móveis, sendo:</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para utilização de extintores portáteis e sobre rodas, quantidade mínima de três simuladores com formas diversas e dimensões variadas entre si, com capacidade extintora de 20 B e com características de cada uma das classes de incêndio A, B e C</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para utilização de rede de hidrantes, quantidade mínima de dois simuladores com formas diversas e dimensões variadas entre si, para capacidade extintora de 20B e com características de cada uma das classes de incêndio A e B, permitindo a utilização de no mínimo duas linhas de mangueiras com diâmetro de 38 mm</w:t>
            </w:r>
          </w:p>
        </w:tc>
      </w:tr>
      <w:tr w:rsidR="009D1B6D" w:rsidRPr="001C1BDA" w:rsidTr="00683433">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Instalações</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xml:space="preserve">Casa da fumaça com dimensões mínimas de 15 m2, com divisões internas que permitam a formação de no mínimo dois ambientes interligados entre si, com uma porta de entrada e uma porta de saída com abertura no sentido “de fuga” e com dispositivo de abertura </w:t>
            </w:r>
            <w:proofErr w:type="spellStart"/>
            <w:r w:rsidRPr="001C1BDA">
              <w:rPr>
                <w:rFonts w:ascii="Times New Roman" w:hAnsi="Times New Roman" w:cs="Times New Roman"/>
                <w:sz w:val="18"/>
                <w:szCs w:val="18"/>
              </w:rPr>
              <w:t>anti-pânico</w:t>
            </w:r>
            <w:proofErr w:type="spellEnd"/>
            <w:r w:rsidRPr="001C1BDA">
              <w:rPr>
                <w:rFonts w:ascii="Times New Roman" w:hAnsi="Times New Roman" w:cs="Times New Roman"/>
                <w:sz w:val="18"/>
                <w:szCs w:val="18"/>
              </w:rPr>
              <w:t>.</w:t>
            </w:r>
          </w:p>
        </w:tc>
      </w:tr>
      <w:tr w:rsidR="009D1B6D" w:rsidRPr="001C1BDA" w:rsidTr="00683433">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Combustível</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Óleo diesel, gasolina, querosene ou álcool etílico, na forma pura, tolerando-se mistura entre estes produtos; GLP ou GN ou sólido combustível.</w:t>
            </w:r>
          </w:p>
        </w:tc>
      </w:tr>
      <w:tr w:rsidR="009D1B6D" w:rsidRPr="001C1BDA" w:rsidTr="000645CC">
        <w:trPr>
          <w:trHeight w:hRule="exact" w:val="284"/>
        </w:trPr>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Distância de segurança</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Adequada ao treinamento</w:t>
            </w:r>
          </w:p>
        </w:tc>
      </w:tr>
      <w:tr w:rsidR="009D1B6D" w:rsidRPr="001C1BDA" w:rsidTr="000645CC">
        <w:trPr>
          <w:trHeight w:hRule="exact" w:val="284"/>
        </w:trPr>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PMA</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De acordo com a legislação vigente</w:t>
            </w:r>
          </w:p>
        </w:tc>
      </w:tr>
      <w:tr w:rsidR="009D1B6D" w:rsidRPr="001C1BDA" w:rsidTr="00683433">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b/>
                <w:bCs/>
                <w:sz w:val="18"/>
                <w:szCs w:val="18"/>
              </w:rPr>
              <w:t>SU</w:t>
            </w:r>
          </w:p>
        </w:tc>
        <w:tc>
          <w:tcPr>
            <w:tcW w:w="4889" w:type="dxa"/>
            <w:vAlign w:val="center"/>
          </w:tcPr>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proteção contra incêndio em conformidade com a legislação vigente, independentemente dos ECI e agentes extintores usados no treinamento.</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um kit de primeiros-socorros</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um socorrista</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EPI para proteção da cabeça, dos olhos, do tronco, dos membros superiores e inferiores e do corpo todo</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EPR para o instrutor e um carona, com autonomia mínima de 20 min. EPR para os alunos, quando utilizada fumaça tóxica.</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ambulância de suporte básico (tipo B)</w:t>
            </w:r>
          </w:p>
          <w:p w:rsidR="009D1B6D" w:rsidRPr="001C1BDA" w:rsidRDefault="009D1B6D" w:rsidP="00683433">
            <w:pPr>
              <w:pStyle w:val="Default"/>
              <w:spacing w:before="0" w:after="0"/>
              <w:rPr>
                <w:rFonts w:ascii="Times New Roman" w:hAnsi="Times New Roman" w:cs="Times New Roman"/>
                <w:sz w:val="18"/>
                <w:szCs w:val="18"/>
              </w:rPr>
            </w:pPr>
            <w:r w:rsidRPr="001C1BDA">
              <w:rPr>
                <w:rFonts w:ascii="Times New Roman" w:hAnsi="Times New Roman" w:cs="Times New Roman"/>
                <w:sz w:val="18"/>
                <w:szCs w:val="18"/>
              </w:rPr>
              <w:t>- um auxiliar do instrutor</w:t>
            </w:r>
          </w:p>
        </w:tc>
      </w:tr>
    </w:tbl>
    <w:p w:rsidR="000645CC" w:rsidRPr="001C1BDA" w:rsidRDefault="000645CC" w:rsidP="000645CC">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A</w:t>
      </w:r>
    </w:p>
    <w:p w:rsidR="000645CC" w:rsidRPr="001C1BDA" w:rsidRDefault="000645CC" w:rsidP="000645CC">
      <w:pPr>
        <w:pStyle w:val="Default"/>
        <w:jc w:val="center"/>
        <w:rPr>
          <w:rFonts w:ascii="Times New Roman" w:hAnsi="Times New Roman" w:cs="Times New Roman"/>
          <w:sz w:val="20"/>
          <w:szCs w:val="20"/>
        </w:rPr>
      </w:pPr>
      <w:r w:rsidRPr="001C1BDA">
        <w:rPr>
          <w:rFonts w:ascii="Times New Roman" w:hAnsi="Times New Roman" w:cs="Times New Roman"/>
          <w:bCs/>
          <w:sz w:val="20"/>
          <w:szCs w:val="20"/>
        </w:rPr>
        <w:t>Tabela A.2: Detalhamento do nível da Instalação para Treinamento Prático de Combate a Incêndio (cont.)</w:t>
      </w:r>
    </w:p>
    <w:p w:rsidR="000645CC" w:rsidRPr="001C1BDA" w:rsidRDefault="000645CC" w:rsidP="000645CC">
      <w:pPr>
        <w:pStyle w:val="Ttulo3"/>
        <w:numPr>
          <w:ilvl w:val="0"/>
          <w:numId w:val="0"/>
        </w:numPr>
        <w:tabs>
          <w:tab w:val="clear" w:pos="851"/>
        </w:tabs>
        <w:jc w:val="center"/>
        <w:rPr>
          <w:b/>
          <w:bCs/>
          <w:sz w:val="24"/>
          <w:szCs w:val="24"/>
          <w:lang w:val="pt-BR"/>
        </w:rPr>
      </w:pPr>
      <w:r w:rsidRPr="001C1BDA">
        <w:rPr>
          <w:b/>
          <w:bCs/>
          <w:sz w:val="20"/>
          <w:szCs w:val="20"/>
          <w:lang w:val="pt-BR"/>
        </w:rPr>
        <w:t>Nível</w:t>
      </w:r>
      <w:r w:rsidRPr="001C1BDA">
        <w:rPr>
          <w:b/>
          <w:bCs/>
          <w:sz w:val="24"/>
          <w:szCs w:val="24"/>
          <w:lang w:val="pt-BR"/>
        </w:rPr>
        <w:t xml:space="preserve"> </w:t>
      </w:r>
      <w:r w:rsidRPr="001C1BDA">
        <w:rPr>
          <w:b/>
          <w:bCs/>
          <w:sz w:val="20"/>
          <w:szCs w:val="20"/>
          <w:lang w:val="pt-BR"/>
        </w:rPr>
        <w:t>Avançado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9"/>
        <w:gridCol w:w="4889"/>
      </w:tblGrid>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ECI</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Extintores portáteis de CO2, pó químico seco e água, com a utilização de dois agentes extintores de cada tipo por participante. Deve ainda disponibilizar um extintor de espuma mecânica e um de pó ABC para demonstração de uso. Além de extintores sobre rodas, sistemas de hidrantes e sistema de espuma fixo, semifixo ou portátil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Simuladores</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Fixos ou móveis, sendo: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para utilização de extintores portáteis e sobre rodas, quantidade mínima de três simuladores com formas diversas e dimensões variadas entre si, com capacidade extintora acima de 20 B e com características de cada uma das classes de incêndio A, B e C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para utilização de rede de hidrantes, quantidade mínima de quatro simuladores com formas diversas, níveis desiguais em relação ao piso e dimensões variadas entre si, para capacidade extintora acima de 20B e com características de cada uma das classes de incêndio A e B, permitindo a utilização de linha adutora com diâmetro de 63 mm, no mínimo duas linhas de mangueiras com diâmetro de 38 mm e esguichos reguláveis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Instalações</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Casa da fumaça com dimensões mínimas de 30 m2, com divisões internas que permitam a formação de no mínimo quatro ambientes interligados entre si, com acesso por escada e níveis desiguais em relação ao piso, com uma porta de entrada e uma porta de saída com abertura no sentido “de fuga”, com dispositivo de abertura antipânico e acessos para casos de emergência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Combustível</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Óleo diesel, gasolina, querosene ou álcool etílico, na forma pura, tolerando-se mistura entre estes produtos para favorecer a ignição; GLP ou GN ou sólido combustível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Distância de segurança</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Adequada ao treinamento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PMA</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De acordo com a legislação vigente </w:t>
            </w:r>
          </w:p>
        </w:tc>
      </w:tr>
      <w:tr w:rsidR="00BF7FEA" w:rsidRPr="001C1BDA" w:rsidTr="00EB4F4B">
        <w:tc>
          <w:tcPr>
            <w:tcW w:w="4889" w:type="dxa"/>
            <w:vAlign w:val="center"/>
          </w:tcPr>
          <w:p w:rsidR="00BF7FEA" w:rsidRPr="001C1BDA" w:rsidRDefault="00BF7FEA" w:rsidP="00BF7FEA">
            <w:pPr>
              <w:pStyle w:val="Default"/>
              <w:rPr>
                <w:rFonts w:ascii="Times New Roman" w:hAnsi="Times New Roman" w:cs="Times New Roman"/>
                <w:sz w:val="18"/>
                <w:szCs w:val="18"/>
              </w:rPr>
            </w:pPr>
            <w:r w:rsidRPr="001C1BDA">
              <w:rPr>
                <w:rFonts w:ascii="Times New Roman" w:hAnsi="Times New Roman" w:cs="Times New Roman"/>
                <w:b/>
                <w:bCs/>
                <w:sz w:val="18"/>
                <w:szCs w:val="18"/>
              </w:rPr>
              <w:t>SU</w:t>
            </w:r>
          </w:p>
        </w:tc>
        <w:tc>
          <w:tcPr>
            <w:tcW w:w="4889" w:type="dxa"/>
          </w:tcPr>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proteção contra incêndio em conformidade com a legislação vigente, independentemente dos ECI e agentes extintores usados no treinamento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EPI para proteção da cabeça, dos olhos, do tronco, dos membros superiores e inferiores e do corpo todo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EPR para o instrutor e um carona, com autonomia mínima de 20 min. EPR para os alunos quando utilizada fumaça tóxica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um kit de primeiros-socorros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um socorrista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ambulância de suporte básico (tipo B) </w:t>
            </w:r>
          </w:p>
          <w:p w:rsidR="00BF7FEA" w:rsidRPr="001C1BDA" w:rsidRDefault="00BF7FEA">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 dois auxiliares do instrutor </w:t>
            </w:r>
          </w:p>
        </w:tc>
      </w:tr>
    </w:tbl>
    <w:p w:rsidR="00BF7FEA" w:rsidRPr="001C1BDA" w:rsidRDefault="00BF7FEA" w:rsidP="000645CC">
      <w:pPr>
        <w:pStyle w:val="Ttulo3"/>
        <w:numPr>
          <w:ilvl w:val="0"/>
          <w:numId w:val="0"/>
        </w:numPr>
        <w:tabs>
          <w:tab w:val="clear" w:pos="851"/>
        </w:tabs>
        <w:jc w:val="center"/>
        <w:rPr>
          <w:sz w:val="24"/>
          <w:szCs w:val="24"/>
          <w:lang w:val="pt-BR"/>
        </w:rPr>
      </w:pPr>
    </w:p>
    <w:p w:rsidR="00BF7FEA" w:rsidRPr="001C1BDA" w:rsidRDefault="00BF7FEA" w:rsidP="000645CC">
      <w:pPr>
        <w:pStyle w:val="Ttulo3"/>
        <w:numPr>
          <w:ilvl w:val="0"/>
          <w:numId w:val="0"/>
        </w:numPr>
        <w:tabs>
          <w:tab w:val="clear" w:pos="851"/>
        </w:tabs>
        <w:jc w:val="center"/>
        <w:rPr>
          <w:sz w:val="24"/>
          <w:szCs w:val="24"/>
          <w:lang w:val="pt-BR"/>
        </w:rPr>
      </w:pPr>
    </w:p>
    <w:p w:rsidR="00BF7FEA" w:rsidRPr="001C1BDA" w:rsidRDefault="00BF7FEA" w:rsidP="000645CC">
      <w:pPr>
        <w:pStyle w:val="Ttulo3"/>
        <w:numPr>
          <w:ilvl w:val="0"/>
          <w:numId w:val="0"/>
        </w:numPr>
        <w:tabs>
          <w:tab w:val="clear" w:pos="851"/>
        </w:tabs>
        <w:jc w:val="center"/>
        <w:rPr>
          <w:sz w:val="24"/>
          <w:szCs w:val="24"/>
          <w:lang w:val="pt-BR"/>
        </w:rPr>
      </w:pPr>
    </w:p>
    <w:p w:rsidR="00BF7FEA" w:rsidRPr="001C1BDA" w:rsidRDefault="00BF7FEA" w:rsidP="000645CC">
      <w:pPr>
        <w:pStyle w:val="Ttulo3"/>
        <w:numPr>
          <w:ilvl w:val="0"/>
          <w:numId w:val="0"/>
        </w:numPr>
        <w:tabs>
          <w:tab w:val="clear" w:pos="851"/>
        </w:tabs>
        <w:jc w:val="center"/>
        <w:rPr>
          <w:sz w:val="24"/>
          <w:szCs w:val="24"/>
          <w:lang w:val="pt-BR"/>
        </w:rPr>
      </w:pPr>
    </w:p>
    <w:p w:rsidR="008A18DA" w:rsidRPr="001C1BDA" w:rsidRDefault="008A18DA" w:rsidP="000645CC">
      <w:pPr>
        <w:pStyle w:val="Ttulo3"/>
        <w:numPr>
          <w:ilvl w:val="0"/>
          <w:numId w:val="0"/>
        </w:numPr>
        <w:tabs>
          <w:tab w:val="clear" w:pos="851"/>
        </w:tabs>
        <w:jc w:val="center"/>
        <w:rPr>
          <w:sz w:val="20"/>
          <w:szCs w:val="20"/>
          <w:lang w:val="pt-BR"/>
        </w:rPr>
      </w:pPr>
    </w:p>
    <w:p w:rsidR="00BF7FEA" w:rsidRPr="001C1BDA" w:rsidRDefault="00BF7FEA" w:rsidP="00BF7FEA">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B</w:t>
      </w:r>
    </w:p>
    <w:p w:rsidR="00BF7FEA" w:rsidRPr="001C1BDA" w:rsidRDefault="00BF7FEA" w:rsidP="00BF7FEA">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Formação da brigada de incêndio</w:t>
      </w:r>
    </w:p>
    <w:p w:rsidR="00BF7FEA" w:rsidRPr="001C1BDA" w:rsidRDefault="00BF7FEA" w:rsidP="00BF7FEA">
      <w:pPr>
        <w:pStyle w:val="Default"/>
        <w:jc w:val="both"/>
        <w:rPr>
          <w:rFonts w:ascii="Times New Roman" w:hAnsi="Times New Roman" w:cs="Times New Roman"/>
          <w:sz w:val="20"/>
          <w:szCs w:val="20"/>
        </w:rPr>
      </w:pPr>
      <w:r w:rsidRPr="001C1BDA">
        <w:rPr>
          <w:rFonts w:ascii="Times New Roman" w:hAnsi="Times New Roman" w:cs="Times New Roman"/>
          <w:b/>
          <w:bCs/>
          <w:sz w:val="20"/>
          <w:szCs w:val="20"/>
        </w:rPr>
        <w:t>OBJETIVO</w:t>
      </w:r>
      <w:r w:rsidRPr="001C1BDA">
        <w:rPr>
          <w:rFonts w:ascii="Times New Roman" w:hAnsi="Times New Roman" w:cs="Times New Roman"/>
          <w:sz w:val="20"/>
          <w:szCs w:val="20"/>
        </w:rPr>
        <w:t>: Proporcionar aos alunos conhecimentos para atuar na prevenção e no combate ao princípio de incêndio, abandono de área e primeiros socorros.</w:t>
      </w:r>
    </w:p>
    <w:p w:rsidR="00BF7FEA" w:rsidRPr="001C1BDA" w:rsidRDefault="00BF7FEA" w:rsidP="00BF7FEA">
      <w:pPr>
        <w:pStyle w:val="Ttulo3"/>
        <w:numPr>
          <w:ilvl w:val="0"/>
          <w:numId w:val="0"/>
        </w:numPr>
        <w:tabs>
          <w:tab w:val="clear" w:pos="851"/>
        </w:tabs>
        <w:jc w:val="center"/>
        <w:rPr>
          <w:sz w:val="20"/>
          <w:szCs w:val="20"/>
          <w:lang w:val="pt-BR"/>
        </w:rPr>
      </w:pPr>
      <w:r w:rsidRPr="001C1BDA">
        <w:rPr>
          <w:bCs/>
          <w:sz w:val="20"/>
          <w:szCs w:val="20"/>
          <w:lang w:val="pt-BR"/>
        </w:rPr>
        <w:t>Tabela B.1: Conteúdo programático</w:t>
      </w:r>
    </w:p>
    <w:p w:rsidR="00BF7FEA" w:rsidRPr="001C1BDA" w:rsidRDefault="00BF7FEA" w:rsidP="000645CC">
      <w:pPr>
        <w:pStyle w:val="Ttulo3"/>
        <w:numPr>
          <w:ilvl w:val="0"/>
          <w:numId w:val="0"/>
        </w:numPr>
        <w:tabs>
          <w:tab w:val="clear" w:pos="851"/>
        </w:tabs>
        <w:jc w:val="center"/>
        <w:rPr>
          <w:sz w:val="24"/>
          <w:szCs w:val="24"/>
          <w:lang w:val="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4"/>
        <w:gridCol w:w="2444"/>
        <w:gridCol w:w="2445"/>
        <w:gridCol w:w="2445"/>
      </w:tblGrid>
      <w:tr w:rsidR="00BF7FEA" w:rsidRPr="001C1BDA" w:rsidTr="00EB4F4B">
        <w:trPr>
          <w:trHeight w:hRule="exact" w:val="397"/>
        </w:trPr>
        <w:tc>
          <w:tcPr>
            <w:tcW w:w="2444" w:type="dxa"/>
            <w:shd w:val="clear" w:color="auto" w:fill="DDD9C3"/>
            <w:vAlign w:val="center"/>
          </w:tcPr>
          <w:p w:rsidR="00BF7FEA" w:rsidRPr="001C1BDA" w:rsidRDefault="00BF7FEA"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Módulo</w:t>
            </w:r>
          </w:p>
        </w:tc>
        <w:tc>
          <w:tcPr>
            <w:tcW w:w="2444" w:type="dxa"/>
            <w:shd w:val="clear" w:color="auto" w:fill="DDD9C3"/>
            <w:vAlign w:val="center"/>
          </w:tcPr>
          <w:p w:rsidR="00BF7FEA" w:rsidRPr="001C1BDA" w:rsidRDefault="00BF7FEA"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Assunto</w:t>
            </w:r>
          </w:p>
        </w:tc>
        <w:tc>
          <w:tcPr>
            <w:tcW w:w="2445" w:type="dxa"/>
            <w:shd w:val="clear" w:color="auto" w:fill="DDD9C3"/>
            <w:vAlign w:val="center"/>
          </w:tcPr>
          <w:p w:rsidR="00BF7FEA" w:rsidRPr="001C1BDA" w:rsidRDefault="00BF7FEA"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Objetivos parte teórica</w:t>
            </w:r>
          </w:p>
        </w:tc>
        <w:tc>
          <w:tcPr>
            <w:tcW w:w="2445" w:type="dxa"/>
            <w:shd w:val="clear" w:color="auto" w:fill="DDD9C3"/>
            <w:vAlign w:val="center"/>
          </w:tcPr>
          <w:p w:rsidR="00BF7FEA" w:rsidRPr="001C1BDA" w:rsidRDefault="00BF7FEA"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Objetivos parte prática</w:t>
            </w: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01 </w:t>
            </w:r>
            <w:r w:rsidRPr="001C1BDA">
              <w:rPr>
                <w:rFonts w:ascii="Times New Roman" w:hAnsi="Times New Roman" w:cs="Times New Roman"/>
                <w:bCs/>
                <w:sz w:val="20"/>
                <w:szCs w:val="20"/>
              </w:rPr>
              <w:t>Introdução</w:t>
            </w:r>
            <w:r w:rsidRPr="001C1BDA">
              <w:rPr>
                <w:rFonts w:ascii="Times New Roman" w:hAnsi="Times New Roman" w:cs="Times New Roman"/>
                <w:b/>
                <w:bCs/>
                <w:sz w:val="20"/>
                <w:szCs w:val="20"/>
              </w:rPr>
              <w:t xml:space="preserve">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Objetivos do curso de brigadista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objetivos gerais do curso e comportamento do brigadista </w:t>
            </w:r>
          </w:p>
        </w:tc>
        <w:tc>
          <w:tcPr>
            <w:tcW w:w="2445" w:type="dxa"/>
            <w:tcBorders>
              <w:bottom w:val="single" w:sz="4" w:space="0" w:color="000000"/>
            </w:tcBorders>
            <w:vAlign w:val="center"/>
          </w:tcPr>
          <w:p w:rsidR="00BF7FEA" w:rsidRPr="001C1BDA" w:rsidRDefault="00BF7FEA" w:rsidP="00EB4F4B">
            <w:pPr>
              <w:pStyle w:val="Ttulo3"/>
              <w:numPr>
                <w:ilvl w:val="0"/>
                <w:numId w:val="0"/>
              </w:numPr>
              <w:tabs>
                <w:tab w:val="clear" w:pos="851"/>
              </w:tabs>
              <w:spacing w:before="0" w:after="0"/>
              <w:rPr>
                <w:sz w:val="20"/>
                <w:szCs w:val="20"/>
                <w:lang w:val="pt-BR" w:eastAsia="pt-BR"/>
              </w:rPr>
            </w:pP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02 </w:t>
            </w:r>
            <w:r w:rsidRPr="001C1BDA">
              <w:rPr>
                <w:rFonts w:ascii="Times New Roman" w:hAnsi="Times New Roman" w:cs="Times New Roman"/>
                <w:bCs/>
                <w:sz w:val="20"/>
                <w:szCs w:val="20"/>
              </w:rPr>
              <w:t>Aspectos Legais</w:t>
            </w:r>
            <w:r w:rsidRPr="001C1BDA">
              <w:rPr>
                <w:rFonts w:ascii="Times New Roman" w:hAnsi="Times New Roman" w:cs="Times New Roman"/>
                <w:b/>
                <w:bCs/>
                <w:sz w:val="20"/>
                <w:szCs w:val="20"/>
              </w:rPr>
              <w:t xml:space="preserve">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Responsabilidade do brigadista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aspectos legais relacionados a responsabilidade do brigadista </w:t>
            </w:r>
          </w:p>
        </w:tc>
        <w:tc>
          <w:tcPr>
            <w:tcW w:w="2445" w:type="dxa"/>
            <w:shd w:val="clear" w:color="auto" w:fill="EEECE1"/>
            <w:vAlign w:val="center"/>
          </w:tcPr>
          <w:p w:rsidR="00BF7FEA" w:rsidRPr="001C1BDA" w:rsidRDefault="00BF7FEA" w:rsidP="00EB4F4B">
            <w:pPr>
              <w:pStyle w:val="Ttulo3"/>
              <w:numPr>
                <w:ilvl w:val="0"/>
                <w:numId w:val="0"/>
              </w:numPr>
              <w:tabs>
                <w:tab w:val="clear" w:pos="851"/>
              </w:tabs>
              <w:spacing w:before="0" w:after="0"/>
              <w:rPr>
                <w:sz w:val="20"/>
                <w:szCs w:val="20"/>
                <w:lang w:val="pt-BR" w:eastAsia="pt-BR"/>
              </w:rPr>
            </w:pP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03 </w:t>
            </w:r>
            <w:r w:rsidRPr="001C1BDA">
              <w:rPr>
                <w:rFonts w:ascii="Times New Roman" w:hAnsi="Times New Roman" w:cs="Times New Roman"/>
                <w:bCs/>
                <w:sz w:val="20"/>
                <w:szCs w:val="20"/>
              </w:rPr>
              <w:t>Teoria do fogo</w:t>
            </w:r>
            <w:r w:rsidRPr="001C1BDA">
              <w:rPr>
                <w:rFonts w:ascii="Times New Roman" w:hAnsi="Times New Roman" w:cs="Times New Roman"/>
                <w:b/>
                <w:bCs/>
                <w:sz w:val="20"/>
                <w:szCs w:val="20"/>
              </w:rPr>
              <w:t xml:space="preserve">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Combustão, seus elementos e a reação em cadeia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a combustão, seus elementos, funções, temperaturas do fogo (por exemplo: ponto de fulgor, ignição e combustão) e a reação em cadeia </w:t>
            </w:r>
          </w:p>
        </w:tc>
        <w:tc>
          <w:tcPr>
            <w:tcW w:w="2445" w:type="dxa"/>
            <w:tcBorders>
              <w:bottom w:val="single" w:sz="4" w:space="0" w:color="000000"/>
            </w:tcBorders>
            <w:vAlign w:val="center"/>
          </w:tcPr>
          <w:p w:rsidR="00BF7FEA" w:rsidRPr="001C1BDA" w:rsidRDefault="00BF7FEA" w:rsidP="00EB4F4B">
            <w:pPr>
              <w:pStyle w:val="Ttulo3"/>
              <w:numPr>
                <w:ilvl w:val="0"/>
                <w:numId w:val="0"/>
              </w:numPr>
              <w:tabs>
                <w:tab w:val="clear" w:pos="851"/>
              </w:tabs>
              <w:spacing w:before="0" w:after="0"/>
              <w:rPr>
                <w:sz w:val="20"/>
                <w:szCs w:val="20"/>
                <w:lang w:val="pt-BR" w:eastAsia="pt-BR"/>
              </w:rPr>
            </w:pP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04 </w:t>
            </w:r>
            <w:r w:rsidRPr="001C1BDA">
              <w:rPr>
                <w:rFonts w:ascii="Times New Roman" w:hAnsi="Times New Roman" w:cs="Times New Roman"/>
                <w:sz w:val="20"/>
                <w:szCs w:val="20"/>
              </w:rPr>
              <w:t xml:space="preserve">Propagação do fogo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Condução, convecção e irradiação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formas de propagação do fogo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05 </w:t>
            </w:r>
            <w:r w:rsidRPr="001C1BDA">
              <w:rPr>
                <w:rFonts w:ascii="Times New Roman" w:hAnsi="Times New Roman" w:cs="Times New Roman"/>
                <w:sz w:val="20"/>
                <w:szCs w:val="20"/>
              </w:rPr>
              <w:t xml:space="preserve">Classes de incêndio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Classificação e características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Identificar as classes de incêndio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Reconhecer as classes de incêndio </w:t>
            </w: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06 </w:t>
            </w:r>
            <w:r w:rsidRPr="001C1BDA">
              <w:rPr>
                <w:rFonts w:ascii="Times New Roman" w:hAnsi="Times New Roman" w:cs="Times New Roman"/>
                <w:sz w:val="20"/>
                <w:szCs w:val="20"/>
              </w:rPr>
              <w:t xml:space="preserve">Prevenção de incêndio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Técnicas de prevenção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técnicas de prevenção para avaliação dos riscos em potencial </w:t>
            </w:r>
          </w:p>
        </w:tc>
        <w:tc>
          <w:tcPr>
            <w:tcW w:w="2445" w:type="dxa"/>
            <w:shd w:val="clear" w:color="auto" w:fill="EEECE1"/>
            <w:vAlign w:val="center"/>
          </w:tcPr>
          <w:p w:rsidR="00BF7FEA" w:rsidRPr="001C1BDA" w:rsidRDefault="00BF7FEA" w:rsidP="00EB4F4B">
            <w:pPr>
              <w:pStyle w:val="Ttulo3"/>
              <w:numPr>
                <w:ilvl w:val="0"/>
                <w:numId w:val="0"/>
              </w:numPr>
              <w:tabs>
                <w:tab w:val="clear" w:pos="851"/>
              </w:tabs>
              <w:spacing w:before="0" w:after="0"/>
              <w:rPr>
                <w:sz w:val="20"/>
                <w:szCs w:val="20"/>
                <w:lang w:val="pt-BR" w:eastAsia="pt-BR"/>
              </w:rPr>
            </w:pP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07 </w:t>
            </w:r>
            <w:r w:rsidRPr="001C1BDA">
              <w:rPr>
                <w:rFonts w:ascii="Times New Roman" w:hAnsi="Times New Roman" w:cs="Times New Roman"/>
                <w:sz w:val="20"/>
                <w:szCs w:val="20"/>
              </w:rPr>
              <w:t xml:space="preserve">Métodos de extinção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Isolamento, abafamento, resfriamento e extinção química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métodos e suas aplicações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Aplicar os métodos </w:t>
            </w: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08 </w:t>
            </w:r>
            <w:r w:rsidRPr="001C1BDA">
              <w:rPr>
                <w:rFonts w:ascii="Times New Roman" w:hAnsi="Times New Roman" w:cs="Times New Roman"/>
                <w:bCs/>
                <w:sz w:val="20"/>
                <w:szCs w:val="20"/>
              </w:rPr>
              <w:t>Agentes extintores</w:t>
            </w:r>
            <w:r w:rsidRPr="001C1BDA">
              <w:rPr>
                <w:rFonts w:ascii="Times New Roman" w:hAnsi="Times New Roman" w:cs="Times New Roman"/>
                <w:b/>
                <w:bCs/>
                <w:sz w:val="20"/>
                <w:szCs w:val="20"/>
              </w:rPr>
              <w:t xml:space="preserve">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Água, Pós, CO</w:t>
            </w:r>
            <w:r w:rsidRPr="001C1BDA">
              <w:rPr>
                <w:rFonts w:ascii="Times New Roman" w:hAnsi="Times New Roman" w:cs="Times New Roman"/>
                <w:sz w:val="20"/>
                <w:szCs w:val="20"/>
                <w:vertAlign w:val="subscript"/>
              </w:rPr>
              <w:t>2</w:t>
            </w:r>
            <w:r w:rsidRPr="001C1BDA">
              <w:rPr>
                <w:rFonts w:ascii="Times New Roman" w:hAnsi="Times New Roman" w:cs="Times New Roman"/>
                <w:sz w:val="20"/>
                <w:szCs w:val="20"/>
              </w:rPr>
              <w:t xml:space="preserve">, espumas e outros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agentes, suas características e aplicações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Aplicar os agentes </w:t>
            </w: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09 </w:t>
            </w:r>
            <w:r w:rsidRPr="001C1BDA">
              <w:rPr>
                <w:rFonts w:ascii="Times New Roman" w:hAnsi="Times New Roman" w:cs="Times New Roman"/>
                <w:sz w:val="20"/>
                <w:szCs w:val="20"/>
              </w:rPr>
              <w:t xml:space="preserve">EPI (equipamentos de proteção individual)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EPI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EPI necessários para proteção da cabeça, dos olhos, do tronco, dos membros superiores e inferiores e do corpo todo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Utilizar os EPI corretamente </w:t>
            </w: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10 </w:t>
            </w:r>
            <w:r w:rsidRPr="001C1BDA">
              <w:rPr>
                <w:rFonts w:ascii="Times New Roman" w:hAnsi="Times New Roman" w:cs="Times New Roman"/>
                <w:sz w:val="20"/>
                <w:szCs w:val="20"/>
              </w:rPr>
              <w:t xml:space="preserve">Equipamentos de combate a incêndio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Extintores e acessórios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equipamentos suas aplicações, manuseio e inspeções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Operar os equipamentos </w:t>
            </w:r>
          </w:p>
        </w:tc>
      </w:tr>
      <w:tr w:rsidR="00BF7FEA" w:rsidRPr="001C1BDA" w:rsidTr="00EB4F4B">
        <w:tc>
          <w:tcPr>
            <w:tcW w:w="2444" w:type="dxa"/>
            <w:tcBorders>
              <w:bottom w:val="single" w:sz="4" w:space="0" w:color="000000"/>
            </w:tcBorders>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11 </w:t>
            </w:r>
            <w:r w:rsidRPr="001C1BDA">
              <w:rPr>
                <w:rFonts w:ascii="Times New Roman" w:hAnsi="Times New Roman" w:cs="Times New Roman"/>
                <w:sz w:val="20"/>
                <w:szCs w:val="20"/>
              </w:rPr>
              <w:t xml:space="preserve">Equipamentos de combate a incêndio </w:t>
            </w:r>
          </w:p>
        </w:tc>
        <w:tc>
          <w:tcPr>
            <w:tcW w:w="2444"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Hidrantes, mangueiras e acessórios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equipamentos suas aplicações, manuseio e inspeções </w:t>
            </w:r>
          </w:p>
        </w:tc>
        <w:tc>
          <w:tcPr>
            <w:tcW w:w="2445" w:type="dxa"/>
            <w:tcBorders>
              <w:bottom w:val="single" w:sz="4" w:space="0" w:color="000000"/>
            </w:tcBorders>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Operar os equipamentos </w:t>
            </w:r>
          </w:p>
        </w:tc>
      </w:tr>
      <w:tr w:rsidR="00BF7FEA" w:rsidRPr="001C1BDA" w:rsidTr="00EB4F4B">
        <w:tc>
          <w:tcPr>
            <w:tcW w:w="2444" w:type="dxa"/>
            <w:shd w:val="clear" w:color="auto" w:fill="EEECE1"/>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 xml:space="preserve">12 </w:t>
            </w:r>
            <w:r w:rsidRPr="001C1BDA">
              <w:rPr>
                <w:rFonts w:ascii="Times New Roman" w:hAnsi="Times New Roman" w:cs="Times New Roman"/>
                <w:sz w:val="20"/>
                <w:szCs w:val="20"/>
              </w:rPr>
              <w:t xml:space="preserve">Equipamentos de detecção, alarme, luz de emergência e comunicações </w:t>
            </w:r>
          </w:p>
        </w:tc>
        <w:tc>
          <w:tcPr>
            <w:tcW w:w="2444"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Tipos e funcionamento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meios mais comuns de sistemas e manuseio </w:t>
            </w:r>
          </w:p>
        </w:tc>
        <w:tc>
          <w:tcPr>
            <w:tcW w:w="2445" w:type="dxa"/>
            <w:shd w:val="clear" w:color="auto" w:fill="EEECE1"/>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Identificar as formas de acionamento e desativação dos equipamentos </w:t>
            </w:r>
          </w:p>
        </w:tc>
      </w:tr>
      <w:tr w:rsidR="00BF7FEA" w:rsidRPr="001C1BDA" w:rsidTr="00EB4F4B">
        <w:tc>
          <w:tcPr>
            <w:tcW w:w="2444" w:type="dxa"/>
            <w:vAlign w:val="center"/>
          </w:tcPr>
          <w:p w:rsidR="00BF7FEA" w:rsidRPr="001C1BDA" w:rsidRDefault="00BF7FEA" w:rsidP="00EB4F4B">
            <w:pPr>
              <w:pStyle w:val="Default"/>
              <w:spacing w:before="0" w:after="0"/>
              <w:rPr>
                <w:rFonts w:ascii="Times New Roman" w:hAnsi="Times New Roman" w:cs="Times New Roman"/>
                <w:sz w:val="20"/>
                <w:szCs w:val="20"/>
              </w:rPr>
            </w:pPr>
            <w:r w:rsidRPr="001C1BDA">
              <w:rPr>
                <w:rFonts w:ascii="Times New Roman" w:hAnsi="Times New Roman" w:cs="Times New Roman"/>
                <w:b/>
                <w:bCs/>
                <w:sz w:val="20"/>
                <w:szCs w:val="20"/>
              </w:rPr>
              <w:t>13</w:t>
            </w:r>
            <w:r w:rsidRPr="001C1BDA">
              <w:rPr>
                <w:rFonts w:ascii="Times New Roman" w:hAnsi="Times New Roman" w:cs="Times New Roman"/>
                <w:bCs/>
                <w:sz w:val="20"/>
                <w:szCs w:val="20"/>
              </w:rPr>
              <w:t xml:space="preserve"> Abandono de área </w:t>
            </w:r>
          </w:p>
        </w:tc>
        <w:tc>
          <w:tcPr>
            <w:tcW w:w="2444" w:type="dxa"/>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Conceitos </w:t>
            </w:r>
          </w:p>
        </w:tc>
        <w:tc>
          <w:tcPr>
            <w:tcW w:w="2445" w:type="dxa"/>
            <w:vAlign w:val="center"/>
          </w:tcPr>
          <w:p w:rsidR="00BF7FEA" w:rsidRPr="001C1BDA" w:rsidRDefault="00BF7FEA" w:rsidP="00EB4F4B">
            <w:pPr>
              <w:pStyle w:val="Default"/>
              <w:spacing w:before="0" w:after="0"/>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técnicas de abandono de área, saída organizada, pontos de encontro e chamada e controle de pânico </w:t>
            </w:r>
          </w:p>
        </w:tc>
        <w:tc>
          <w:tcPr>
            <w:tcW w:w="2445" w:type="dxa"/>
            <w:vAlign w:val="center"/>
          </w:tcPr>
          <w:p w:rsidR="00BF7FEA" w:rsidRPr="001C1BDA" w:rsidRDefault="00BF7FEA" w:rsidP="00EB4F4B">
            <w:pPr>
              <w:pStyle w:val="Default"/>
              <w:spacing w:before="0" w:after="0"/>
              <w:jc w:val="both"/>
              <w:rPr>
                <w:rFonts w:ascii="Times New Roman" w:hAnsi="Times New Roman" w:cs="Times New Roman"/>
                <w:sz w:val="20"/>
                <w:szCs w:val="20"/>
              </w:rPr>
            </w:pPr>
          </w:p>
        </w:tc>
      </w:tr>
    </w:tbl>
    <w:p w:rsidR="00BF7FEA" w:rsidRPr="001C1BDA" w:rsidRDefault="00BF7FEA" w:rsidP="000645CC">
      <w:pPr>
        <w:pStyle w:val="Ttulo3"/>
        <w:numPr>
          <w:ilvl w:val="0"/>
          <w:numId w:val="0"/>
        </w:numPr>
        <w:tabs>
          <w:tab w:val="clear" w:pos="851"/>
        </w:tabs>
        <w:jc w:val="center"/>
        <w:rPr>
          <w:sz w:val="24"/>
          <w:szCs w:val="24"/>
          <w:lang w:val="pt-BR"/>
        </w:rPr>
      </w:pPr>
    </w:p>
    <w:p w:rsidR="005E7E50" w:rsidRPr="001C1BDA" w:rsidRDefault="005E7E50" w:rsidP="000645CC">
      <w:pPr>
        <w:pStyle w:val="Ttulo3"/>
        <w:numPr>
          <w:ilvl w:val="0"/>
          <w:numId w:val="0"/>
        </w:numPr>
        <w:tabs>
          <w:tab w:val="clear" w:pos="851"/>
        </w:tabs>
        <w:jc w:val="center"/>
        <w:rPr>
          <w:sz w:val="24"/>
          <w:szCs w:val="24"/>
          <w:lang w:val="pt-BR"/>
        </w:rPr>
      </w:pPr>
    </w:p>
    <w:p w:rsidR="005E7E50" w:rsidRPr="001C1BDA" w:rsidRDefault="005E7E50" w:rsidP="005E7E50">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B</w:t>
      </w:r>
    </w:p>
    <w:p w:rsidR="005E7E50" w:rsidRPr="001C1BDA" w:rsidRDefault="005E7E50" w:rsidP="005E7E50">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Formação da brigada de incêndio (cont.)</w:t>
      </w:r>
    </w:p>
    <w:p w:rsidR="005E7E50" w:rsidRPr="001C1BDA" w:rsidRDefault="005E7E50" w:rsidP="005E7E50">
      <w:pPr>
        <w:pStyle w:val="Ttulo3"/>
        <w:numPr>
          <w:ilvl w:val="0"/>
          <w:numId w:val="0"/>
        </w:numPr>
        <w:tabs>
          <w:tab w:val="clear" w:pos="851"/>
        </w:tabs>
        <w:jc w:val="center"/>
        <w:rPr>
          <w:bCs/>
          <w:sz w:val="20"/>
          <w:szCs w:val="20"/>
          <w:lang w:val="pt-BR"/>
        </w:rPr>
      </w:pPr>
      <w:r w:rsidRPr="001C1BDA">
        <w:rPr>
          <w:bCs/>
          <w:sz w:val="20"/>
          <w:szCs w:val="20"/>
          <w:lang w:val="pt-BR"/>
        </w:rPr>
        <w:t>Tabela B.1: Conteúdo programático (continuação)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4"/>
        <w:gridCol w:w="2444"/>
        <w:gridCol w:w="2445"/>
        <w:gridCol w:w="2445"/>
      </w:tblGrid>
      <w:tr w:rsidR="005E7E50" w:rsidRPr="001C1BDA" w:rsidTr="00EB4F4B">
        <w:trPr>
          <w:trHeight w:hRule="exact" w:val="397"/>
        </w:trPr>
        <w:tc>
          <w:tcPr>
            <w:tcW w:w="2444" w:type="dxa"/>
            <w:shd w:val="clear" w:color="auto" w:fill="DDD9C3"/>
            <w:vAlign w:val="center"/>
          </w:tcPr>
          <w:p w:rsidR="005E7E50" w:rsidRPr="001C1BDA" w:rsidRDefault="005E7E50"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Módulo</w:t>
            </w:r>
          </w:p>
        </w:tc>
        <w:tc>
          <w:tcPr>
            <w:tcW w:w="2444" w:type="dxa"/>
            <w:shd w:val="clear" w:color="auto" w:fill="DDD9C3"/>
            <w:vAlign w:val="center"/>
          </w:tcPr>
          <w:p w:rsidR="005E7E50" w:rsidRPr="001C1BDA" w:rsidRDefault="005E7E50"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Assunto</w:t>
            </w:r>
          </w:p>
        </w:tc>
        <w:tc>
          <w:tcPr>
            <w:tcW w:w="2445" w:type="dxa"/>
            <w:shd w:val="clear" w:color="auto" w:fill="DDD9C3"/>
            <w:vAlign w:val="center"/>
          </w:tcPr>
          <w:p w:rsidR="005E7E50" w:rsidRPr="001C1BDA" w:rsidRDefault="005E7E50"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Objetivos parte teórica</w:t>
            </w:r>
          </w:p>
        </w:tc>
        <w:tc>
          <w:tcPr>
            <w:tcW w:w="2445" w:type="dxa"/>
            <w:shd w:val="clear" w:color="auto" w:fill="DDD9C3"/>
            <w:vAlign w:val="center"/>
          </w:tcPr>
          <w:p w:rsidR="005E7E50" w:rsidRPr="001C1BDA" w:rsidRDefault="005E7E50"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Objetivos parte prática</w:t>
            </w:r>
          </w:p>
        </w:tc>
      </w:tr>
      <w:tr w:rsidR="005E7E50" w:rsidRPr="001C1BDA" w:rsidTr="00EB4F4B">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14 </w:t>
            </w:r>
            <w:r w:rsidRPr="001C1BDA">
              <w:rPr>
                <w:rFonts w:ascii="Times New Roman" w:hAnsi="Times New Roman" w:cs="Times New Roman"/>
                <w:sz w:val="20"/>
                <w:szCs w:val="20"/>
              </w:rPr>
              <w:t xml:space="preserve">Pessoas com mobilidade reduzida </w:t>
            </w:r>
          </w:p>
        </w:tc>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Conceitos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Descrever as técnicas de abordagem, cuidados e condução de acordo com o plano de emergência da edificação </w:t>
            </w:r>
          </w:p>
        </w:tc>
        <w:tc>
          <w:tcPr>
            <w:tcW w:w="2445" w:type="dxa"/>
            <w:tcBorders>
              <w:bottom w:val="single" w:sz="4" w:space="0" w:color="000000"/>
            </w:tcBorders>
            <w:vAlign w:val="center"/>
          </w:tcPr>
          <w:p w:rsidR="005E7E50" w:rsidRPr="001C1BDA" w:rsidRDefault="005E7E50" w:rsidP="00EB4F4B">
            <w:pPr>
              <w:pStyle w:val="Ttulo3"/>
              <w:numPr>
                <w:ilvl w:val="0"/>
                <w:numId w:val="0"/>
              </w:numPr>
              <w:tabs>
                <w:tab w:val="clear" w:pos="851"/>
              </w:tabs>
              <w:spacing w:before="0" w:after="0"/>
              <w:rPr>
                <w:sz w:val="20"/>
                <w:szCs w:val="20"/>
                <w:lang w:val="pt-BR" w:eastAsia="pt-BR"/>
              </w:rPr>
            </w:pPr>
          </w:p>
        </w:tc>
      </w:tr>
      <w:tr w:rsidR="005E7E50" w:rsidRPr="001C1BDA" w:rsidTr="00EB4F4B">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15 </w:t>
            </w:r>
            <w:r w:rsidRPr="001C1BDA">
              <w:rPr>
                <w:rFonts w:ascii="Times New Roman" w:hAnsi="Times New Roman" w:cs="Times New Roman"/>
                <w:bCs/>
                <w:sz w:val="20"/>
                <w:szCs w:val="20"/>
              </w:rPr>
              <w:t>Avaliação inicial</w:t>
            </w:r>
            <w:r w:rsidRPr="001C1BDA">
              <w:rPr>
                <w:rFonts w:ascii="Times New Roman" w:hAnsi="Times New Roman" w:cs="Times New Roman"/>
                <w:b/>
                <w:bCs/>
                <w:sz w:val="20"/>
                <w:szCs w:val="20"/>
              </w:rPr>
              <w:t xml:space="preserve"> </w:t>
            </w:r>
          </w:p>
        </w:tc>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Avaliação do cenário, mecanismo de lesão e número de vítimas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riscos iminentes, os mecanismos de lesão, número de vítimas e o exame físico destas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Avaliar e reconhecer os riscos iminentes, os mecanismos de lesão, o número de vítimas e o exame físico destas </w:t>
            </w:r>
          </w:p>
        </w:tc>
      </w:tr>
      <w:tr w:rsidR="005E7E50" w:rsidRPr="001C1BDA" w:rsidTr="00EB4F4B">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16 </w:t>
            </w:r>
            <w:r w:rsidRPr="001C1BDA">
              <w:rPr>
                <w:rFonts w:ascii="Times New Roman" w:hAnsi="Times New Roman" w:cs="Times New Roman"/>
                <w:bCs/>
                <w:sz w:val="20"/>
                <w:szCs w:val="20"/>
              </w:rPr>
              <w:t>Vias aéreas</w:t>
            </w:r>
            <w:r w:rsidRPr="001C1BDA">
              <w:rPr>
                <w:rFonts w:ascii="Times New Roman" w:hAnsi="Times New Roman" w:cs="Times New Roman"/>
                <w:b/>
                <w:bCs/>
                <w:sz w:val="20"/>
                <w:szCs w:val="20"/>
              </w:rPr>
              <w:t xml:space="preserve"> </w:t>
            </w:r>
          </w:p>
        </w:tc>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Causas de obstrução e liberação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sinais e sintomas de obstruções em adultos, crianças e bebês conscientes e inconscientes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Descrever os sinais e sintomas de obstruções em adultos, crianças e bebês conscientes e inconscientes e promover a desobstrução </w:t>
            </w:r>
          </w:p>
        </w:tc>
      </w:tr>
      <w:tr w:rsidR="005E7E50" w:rsidRPr="001C1BDA" w:rsidTr="00EB4F4B">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17</w:t>
            </w:r>
            <w:r w:rsidRPr="001C1BDA">
              <w:rPr>
                <w:rFonts w:ascii="Times New Roman" w:hAnsi="Times New Roman" w:cs="Times New Roman"/>
                <w:sz w:val="20"/>
                <w:szCs w:val="20"/>
              </w:rPr>
              <w:t xml:space="preserve">RCP (reanimação cardiopulmonar) </w:t>
            </w:r>
          </w:p>
        </w:tc>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Ventilação artificial e compressão cardíaca externa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técnicas de RCP para adultos, crianças e bebês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Praticar as técnicas de RCP </w:t>
            </w:r>
          </w:p>
        </w:tc>
      </w:tr>
      <w:tr w:rsidR="005E7E50" w:rsidRPr="001C1BDA" w:rsidTr="00EB4F4B">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18 </w:t>
            </w:r>
            <w:r w:rsidRPr="001C1BDA">
              <w:rPr>
                <w:rFonts w:ascii="Times New Roman" w:hAnsi="Times New Roman" w:cs="Times New Roman"/>
                <w:bCs/>
                <w:sz w:val="20"/>
                <w:szCs w:val="20"/>
              </w:rPr>
              <w:t>Hemorragias</w:t>
            </w:r>
            <w:r w:rsidRPr="001C1BDA">
              <w:rPr>
                <w:rFonts w:ascii="Times New Roman" w:hAnsi="Times New Roman" w:cs="Times New Roman"/>
                <w:b/>
                <w:bCs/>
                <w:sz w:val="20"/>
                <w:szCs w:val="20"/>
              </w:rPr>
              <w:t xml:space="preserve"> </w:t>
            </w:r>
          </w:p>
        </w:tc>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Classificação e tratamento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Descrever as técnicas de hemostasia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de contenção de hemorragias </w:t>
            </w:r>
          </w:p>
        </w:tc>
      </w:tr>
      <w:tr w:rsidR="005E7E50" w:rsidRPr="001C1BDA" w:rsidTr="00EB4F4B">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19 </w:t>
            </w:r>
            <w:r w:rsidRPr="001C1BDA">
              <w:rPr>
                <w:rFonts w:ascii="Times New Roman" w:hAnsi="Times New Roman" w:cs="Times New Roman"/>
                <w:sz w:val="20"/>
                <w:szCs w:val="20"/>
              </w:rPr>
              <w:t xml:space="preserve">Riscos específicos da edificação </w:t>
            </w:r>
          </w:p>
        </w:tc>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Conhecimento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Discutir os riscos específicos e o plano de emergência contra incêndio da edificação </w:t>
            </w:r>
          </w:p>
        </w:tc>
        <w:tc>
          <w:tcPr>
            <w:tcW w:w="2445" w:type="dxa"/>
            <w:shd w:val="clear" w:color="auto" w:fill="EEECE1"/>
            <w:vAlign w:val="center"/>
          </w:tcPr>
          <w:p w:rsidR="005E7E50" w:rsidRPr="001C1BDA" w:rsidRDefault="005E7E50" w:rsidP="00EB4F4B">
            <w:pPr>
              <w:pStyle w:val="Ttulo3"/>
              <w:numPr>
                <w:ilvl w:val="0"/>
                <w:numId w:val="0"/>
              </w:numPr>
              <w:tabs>
                <w:tab w:val="clear" w:pos="851"/>
              </w:tabs>
              <w:spacing w:before="0" w:after="0"/>
              <w:rPr>
                <w:sz w:val="20"/>
                <w:szCs w:val="20"/>
                <w:lang w:val="pt-BR" w:eastAsia="pt-BR"/>
              </w:rPr>
            </w:pPr>
          </w:p>
        </w:tc>
      </w:tr>
      <w:tr w:rsidR="005E7E50" w:rsidRPr="001C1BDA" w:rsidTr="00EB4F4B">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20 </w:t>
            </w:r>
            <w:r w:rsidRPr="001C1BDA">
              <w:rPr>
                <w:rFonts w:ascii="Times New Roman" w:hAnsi="Times New Roman" w:cs="Times New Roman"/>
                <w:sz w:val="20"/>
                <w:szCs w:val="20"/>
              </w:rPr>
              <w:t xml:space="preserve">Psicologia em emergências </w:t>
            </w:r>
          </w:p>
        </w:tc>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Conceitos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 reação das pessoas em </w:t>
            </w:r>
            <w:proofErr w:type="gramStart"/>
            <w:r w:rsidRPr="001C1BDA">
              <w:rPr>
                <w:rFonts w:ascii="Times New Roman" w:hAnsi="Times New Roman" w:cs="Times New Roman"/>
                <w:sz w:val="20"/>
                <w:szCs w:val="20"/>
              </w:rPr>
              <w:t>situações de emergência</w:t>
            </w:r>
            <w:proofErr w:type="gramEnd"/>
            <w:r w:rsidRPr="001C1BDA">
              <w:rPr>
                <w:rFonts w:ascii="Times New Roman" w:hAnsi="Times New Roman" w:cs="Times New Roman"/>
                <w:sz w:val="20"/>
                <w:szCs w:val="20"/>
              </w:rPr>
              <w:t xml:space="preserve"> </w:t>
            </w:r>
          </w:p>
        </w:tc>
        <w:tc>
          <w:tcPr>
            <w:tcW w:w="2445" w:type="dxa"/>
            <w:tcBorders>
              <w:bottom w:val="single" w:sz="4" w:space="0" w:color="000000"/>
            </w:tcBorders>
            <w:vAlign w:val="center"/>
          </w:tcPr>
          <w:p w:rsidR="005E7E50" w:rsidRPr="001C1BDA" w:rsidRDefault="005E7E50" w:rsidP="00EB4F4B">
            <w:pPr>
              <w:pStyle w:val="Default"/>
              <w:spacing w:before="0" w:after="0"/>
              <w:jc w:val="both"/>
              <w:rPr>
                <w:rFonts w:ascii="Times New Roman" w:hAnsi="Times New Roman" w:cs="Times New Roman"/>
                <w:sz w:val="20"/>
                <w:szCs w:val="20"/>
              </w:rPr>
            </w:pPr>
          </w:p>
        </w:tc>
      </w:tr>
      <w:tr w:rsidR="005E7E50" w:rsidRPr="001C1BDA" w:rsidTr="00EB4F4B">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21 </w:t>
            </w:r>
            <w:r w:rsidRPr="001C1BDA">
              <w:rPr>
                <w:rFonts w:ascii="Times New Roman" w:hAnsi="Times New Roman" w:cs="Times New Roman"/>
                <w:sz w:val="20"/>
                <w:szCs w:val="20"/>
              </w:rPr>
              <w:t xml:space="preserve">Sistema de controle de incidentes </w:t>
            </w:r>
          </w:p>
        </w:tc>
        <w:tc>
          <w:tcPr>
            <w:tcW w:w="2444" w:type="dxa"/>
            <w:shd w:val="clear" w:color="auto" w:fill="EEECE1"/>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Conceitos e procedimentos </w:t>
            </w:r>
          </w:p>
        </w:tc>
        <w:tc>
          <w:tcPr>
            <w:tcW w:w="2445" w:type="dxa"/>
            <w:shd w:val="clear" w:color="auto" w:fill="EEECE1"/>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conceitos e procedimentos relacionados ao sistema de controle de incidentes </w:t>
            </w:r>
          </w:p>
        </w:tc>
        <w:tc>
          <w:tcPr>
            <w:tcW w:w="2445" w:type="dxa"/>
            <w:shd w:val="clear" w:color="auto" w:fill="EEECE1"/>
            <w:vAlign w:val="center"/>
          </w:tcPr>
          <w:p w:rsidR="005E7E50" w:rsidRPr="001C1BDA" w:rsidRDefault="005E7E50" w:rsidP="00EB4F4B">
            <w:pPr>
              <w:pStyle w:val="Default"/>
              <w:spacing w:before="0" w:after="0"/>
              <w:jc w:val="both"/>
              <w:rPr>
                <w:rFonts w:ascii="Times New Roman" w:hAnsi="Times New Roman" w:cs="Times New Roman"/>
                <w:sz w:val="20"/>
                <w:szCs w:val="20"/>
              </w:rPr>
            </w:pPr>
          </w:p>
        </w:tc>
      </w:tr>
      <w:tr w:rsidR="005E7E50" w:rsidRPr="001C1BDA" w:rsidTr="00EB4F4B">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22 </w:t>
            </w:r>
            <w:r w:rsidRPr="001C1BDA">
              <w:rPr>
                <w:rFonts w:ascii="Times New Roman" w:hAnsi="Times New Roman" w:cs="Times New Roman"/>
                <w:sz w:val="20"/>
                <w:szCs w:val="20"/>
              </w:rPr>
              <w:t xml:space="preserve">Emergências químicas e tecnológicas </w:t>
            </w:r>
          </w:p>
        </w:tc>
        <w:tc>
          <w:tcPr>
            <w:tcW w:w="2444" w:type="dxa"/>
            <w:tcBorders>
              <w:bottom w:val="single" w:sz="4" w:space="0" w:color="000000"/>
            </w:tcBorders>
            <w:vAlign w:val="center"/>
          </w:tcPr>
          <w:p w:rsidR="005E7E50" w:rsidRPr="001C1BDA" w:rsidRDefault="005E7E50" w:rsidP="005E7E50">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Conceitos e procedimentos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normas e procedimentos relacionados às emergências químicas e tecnológicas </w:t>
            </w:r>
          </w:p>
        </w:tc>
        <w:tc>
          <w:tcPr>
            <w:tcW w:w="2445" w:type="dxa"/>
            <w:tcBorders>
              <w:bottom w:val="single" w:sz="4" w:space="0" w:color="000000"/>
            </w:tcBorders>
            <w:vAlign w:val="center"/>
          </w:tcPr>
          <w:p w:rsidR="005E7E50" w:rsidRPr="001C1BDA" w:rsidRDefault="005E7E50"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para emergências químicas e tecnológicas </w:t>
            </w:r>
          </w:p>
        </w:tc>
      </w:tr>
    </w:tbl>
    <w:p w:rsidR="005E7E50" w:rsidRPr="001C1BDA" w:rsidRDefault="005E7E50" w:rsidP="005E7E50">
      <w:pPr>
        <w:pStyle w:val="Ttulo3"/>
        <w:numPr>
          <w:ilvl w:val="0"/>
          <w:numId w:val="0"/>
        </w:numPr>
        <w:tabs>
          <w:tab w:val="clear" w:pos="851"/>
        </w:tabs>
        <w:jc w:val="center"/>
        <w:rPr>
          <w:sz w:val="24"/>
          <w:szCs w:val="24"/>
          <w:lang w:val="pt-BR"/>
        </w:rPr>
      </w:pPr>
    </w:p>
    <w:p w:rsidR="005E7E50" w:rsidRPr="001C1BDA" w:rsidRDefault="005E7E50" w:rsidP="005E7E50">
      <w:pPr>
        <w:pStyle w:val="Ttulo3"/>
        <w:numPr>
          <w:ilvl w:val="0"/>
          <w:numId w:val="0"/>
        </w:numPr>
        <w:tabs>
          <w:tab w:val="clear" w:pos="851"/>
        </w:tabs>
        <w:jc w:val="center"/>
        <w:rPr>
          <w:sz w:val="24"/>
          <w:szCs w:val="24"/>
          <w:lang w:val="pt-BR"/>
        </w:rPr>
      </w:pPr>
    </w:p>
    <w:p w:rsidR="005E7E50" w:rsidRPr="001C1BDA" w:rsidRDefault="005E7E50" w:rsidP="005E7E50">
      <w:pPr>
        <w:pStyle w:val="Ttulo3"/>
        <w:numPr>
          <w:ilvl w:val="0"/>
          <w:numId w:val="0"/>
        </w:numPr>
        <w:tabs>
          <w:tab w:val="clear" w:pos="851"/>
        </w:tabs>
        <w:jc w:val="center"/>
        <w:rPr>
          <w:sz w:val="24"/>
          <w:szCs w:val="24"/>
          <w:lang w:val="pt-BR"/>
        </w:rPr>
      </w:pPr>
    </w:p>
    <w:p w:rsidR="005E7E50" w:rsidRPr="001C1BDA" w:rsidRDefault="005E7E50" w:rsidP="005E7E50">
      <w:pPr>
        <w:pStyle w:val="Ttulo3"/>
        <w:numPr>
          <w:ilvl w:val="0"/>
          <w:numId w:val="0"/>
        </w:numPr>
        <w:tabs>
          <w:tab w:val="clear" w:pos="851"/>
          <w:tab w:val="left" w:pos="1853"/>
        </w:tabs>
        <w:jc w:val="left"/>
        <w:rPr>
          <w:sz w:val="24"/>
          <w:szCs w:val="24"/>
          <w:lang w:val="pt-BR"/>
        </w:rPr>
      </w:pPr>
      <w:r w:rsidRPr="001C1BDA">
        <w:rPr>
          <w:sz w:val="24"/>
          <w:szCs w:val="24"/>
          <w:lang w:val="pt-BR"/>
        </w:rPr>
        <w:tab/>
      </w:r>
      <w:r w:rsidRPr="001C1BDA">
        <w:rPr>
          <w:sz w:val="24"/>
          <w:szCs w:val="24"/>
          <w:lang w:val="pt-BR"/>
        </w:rPr>
        <w:tab/>
      </w:r>
      <w:r w:rsidRPr="001C1BDA">
        <w:rPr>
          <w:sz w:val="24"/>
          <w:szCs w:val="24"/>
          <w:lang w:val="pt-BR"/>
        </w:rPr>
        <w:tab/>
      </w:r>
    </w:p>
    <w:p w:rsidR="005E7E50" w:rsidRPr="001C1BDA" w:rsidRDefault="005E7E50" w:rsidP="005E7E50">
      <w:pPr>
        <w:pStyle w:val="Ttulo3"/>
        <w:numPr>
          <w:ilvl w:val="0"/>
          <w:numId w:val="0"/>
        </w:numPr>
        <w:tabs>
          <w:tab w:val="clear" w:pos="851"/>
          <w:tab w:val="left" w:pos="1853"/>
        </w:tabs>
        <w:jc w:val="left"/>
        <w:rPr>
          <w:sz w:val="24"/>
          <w:szCs w:val="24"/>
          <w:lang w:val="pt-BR"/>
        </w:rPr>
      </w:pPr>
    </w:p>
    <w:p w:rsidR="005E7E50" w:rsidRPr="001C1BDA" w:rsidRDefault="005E7E50" w:rsidP="005E7E50">
      <w:pPr>
        <w:pStyle w:val="Ttulo3"/>
        <w:numPr>
          <w:ilvl w:val="0"/>
          <w:numId w:val="0"/>
        </w:numPr>
        <w:tabs>
          <w:tab w:val="clear" w:pos="851"/>
        </w:tabs>
        <w:jc w:val="center"/>
        <w:rPr>
          <w:sz w:val="24"/>
          <w:szCs w:val="24"/>
          <w:lang w:val="pt-BR"/>
        </w:rPr>
      </w:pPr>
    </w:p>
    <w:p w:rsidR="005E7E50" w:rsidRPr="001C1BDA" w:rsidRDefault="005E7E50" w:rsidP="005E7E50">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B</w:t>
      </w:r>
    </w:p>
    <w:p w:rsidR="005E7E50" w:rsidRPr="001C1BDA" w:rsidRDefault="005E7E50" w:rsidP="005E7E50">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Formação da brigada de incêndio (cont.)</w:t>
      </w:r>
    </w:p>
    <w:p w:rsidR="005E7E50" w:rsidRPr="001C1BDA" w:rsidRDefault="005E7E50" w:rsidP="005E7E50">
      <w:pPr>
        <w:pStyle w:val="Ttulo3"/>
        <w:numPr>
          <w:ilvl w:val="0"/>
          <w:numId w:val="0"/>
        </w:numPr>
        <w:tabs>
          <w:tab w:val="clear" w:pos="851"/>
        </w:tabs>
        <w:jc w:val="center"/>
        <w:rPr>
          <w:bCs/>
          <w:sz w:val="20"/>
          <w:szCs w:val="20"/>
          <w:lang w:val="pt-BR"/>
        </w:rPr>
      </w:pPr>
      <w:r w:rsidRPr="001C1BDA">
        <w:rPr>
          <w:bCs/>
          <w:sz w:val="20"/>
          <w:szCs w:val="20"/>
          <w:lang w:val="pt-BR"/>
        </w:rPr>
        <w:t>Tabela B.2: Módulo e carga horária mínima por nível do treinamento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4820"/>
        <w:gridCol w:w="3260"/>
      </w:tblGrid>
      <w:tr w:rsidR="003E66C3" w:rsidRPr="001C1BDA" w:rsidTr="00EB4F4B">
        <w:trPr>
          <w:trHeight w:hRule="exact" w:val="567"/>
        </w:trPr>
        <w:tc>
          <w:tcPr>
            <w:tcW w:w="1384" w:type="dxa"/>
            <w:shd w:val="clear" w:color="auto" w:fill="DDD9C3"/>
            <w:vAlign w:val="center"/>
          </w:tcPr>
          <w:p w:rsidR="003E66C3" w:rsidRPr="001C1BDA" w:rsidRDefault="003E66C3" w:rsidP="00EB4F4B">
            <w:pPr>
              <w:pStyle w:val="Default"/>
              <w:spacing w:before="0" w:after="0"/>
              <w:jc w:val="center"/>
              <w:rPr>
                <w:rFonts w:ascii="Times New Roman" w:hAnsi="Times New Roman" w:cs="Times New Roman"/>
                <w:sz w:val="20"/>
                <w:szCs w:val="20"/>
              </w:rPr>
            </w:pPr>
            <w:r w:rsidRPr="001C1BDA">
              <w:rPr>
                <w:rFonts w:ascii="Times New Roman" w:hAnsi="Times New Roman" w:cs="Times New Roman"/>
                <w:b/>
                <w:bCs/>
                <w:sz w:val="20"/>
                <w:szCs w:val="20"/>
              </w:rPr>
              <w:t>Nível do treinamento</w:t>
            </w:r>
          </w:p>
        </w:tc>
        <w:tc>
          <w:tcPr>
            <w:tcW w:w="4820"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Módulo</w:t>
            </w:r>
          </w:p>
        </w:tc>
        <w:tc>
          <w:tcPr>
            <w:tcW w:w="3260"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Carga horária mínima (horas)</w:t>
            </w:r>
          </w:p>
        </w:tc>
      </w:tr>
      <w:tr w:rsidR="003E66C3" w:rsidRPr="001C1BDA" w:rsidTr="00EB4F4B">
        <w:tc>
          <w:tcPr>
            <w:tcW w:w="1384"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Básico </w:t>
            </w:r>
          </w:p>
        </w:tc>
        <w:tc>
          <w:tcPr>
            <w:tcW w:w="4820"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de combate a incêndio: 01 a 14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prática de combate a incêndio: 5, 7, 8, 9, 10, 11 e 12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e prática de primeiros socorros: 15, 16, 17 e 18 (somente grandes hemorragias) </w:t>
            </w:r>
          </w:p>
        </w:tc>
        <w:tc>
          <w:tcPr>
            <w:tcW w:w="3260"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de combate a incêndio: 1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Prática de combate a incêndio: 2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e prática de primeiros socorros: 1 </w:t>
            </w:r>
          </w:p>
        </w:tc>
      </w:tr>
      <w:tr w:rsidR="003E66C3" w:rsidRPr="001C1BDA" w:rsidTr="00EB4F4B">
        <w:tc>
          <w:tcPr>
            <w:tcW w:w="1384" w:type="dxa"/>
            <w:shd w:val="clear" w:color="auto" w:fill="EEECE1"/>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Intermediário </w:t>
            </w:r>
          </w:p>
        </w:tc>
        <w:tc>
          <w:tcPr>
            <w:tcW w:w="4820" w:type="dxa"/>
            <w:shd w:val="clear" w:color="auto" w:fill="EEECE1"/>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de combate a incêndio: 01 a 14, 19 e 20.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de primeiros socorros: 15, 16, 17 e 18 (somente grandes hemorragias).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prática de combate a incêndio: 5, 7, 8, 9, 10, 11 e 12.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prática de primeiros socorros: 15, 16, 17 e 18 (somente grandes hemorragias). </w:t>
            </w:r>
          </w:p>
        </w:tc>
        <w:tc>
          <w:tcPr>
            <w:tcW w:w="3260" w:type="dxa"/>
            <w:shd w:val="clear" w:color="auto" w:fill="EEECE1"/>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de combate a incêndio: 2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Prática de combate a incêndio: 3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e prática de primeiros socorros: 3 </w:t>
            </w:r>
          </w:p>
        </w:tc>
      </w:tr>
      <w:tr w:rsidR="003E66C3" w:rsidRPr="001C1BDA" w:rsidTr="00EB4F4B">
        <w:tc>
          <w:tcPr>
            <w:tcW w:w="1384"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Avançado </w:t>
            </w:r>
          </w:p>
        </w:tc>
        <w:tc>
          <w:tcPr>
            <w:tcW w:w="4820"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de combate a incêndio: 01 a 14, 19, 20 e 21.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teórica de primeiros socorros: 15, 16, 17 e 18.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prática de combate a incêndio: 5, 7, 8, 9, 10, 11 e 12.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Parte prática de primeiros socorros: 15, 16, 17 e 18. </w:t>
            </w:r>
          </w:p>
        </w:tc>
        <w:tc>
          <w:tcPr>
            <w:tcW w:w="3260" w:type="dxa"/>
            <w:tcBorders>
              <w:bottom w:val="single" w:sz="4" w:space="0" w:color="000000"/>
            </w:tcBorders>
            <w:vAlign w:val="center"/>
          </w:tcPr>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de combate a incêndio: 6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Prática de combate a incêndio: 8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Teórica de primeiros socorros: 4 </w:t>
            </w:r>
          </w:p>
          <w:p w:rsidR="003E66C3" w:rsidRPr="001C1BDA" w:rsidRDefault="003E66C3" w:rsidP="003E66C3">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Prática de primeiros socorros: 6 </w:t>
            </w:r>
          </w:p>
        </w:tc>
      </w:tr>
      <w:tr w:rsidR="003E66C3" w:rsidRPr="001C1BDA" w:rsidTr="00EB4F4B">
        <w:tc>
          <w:tcPr>
            <w:tcW w:w="9464" w:type="dxa"/>
            <w:gridSpan w:val="3"/>
            <w:shd w:val="clear" w:color="auto" w:fill="FFFFFF"/>
            <w:vAlign w:val="center"/>
          </w:tcPr>
          <w:p w:rsidR="003E66C3" w:rsidRPr="001C1BDA" w:rsidRDefault="003E66C3" w:rsidP="003E66C3">
            <w:pPr>
              <w:pStyle w:val="Default"/>
              <w:rPr>
                <w:rFonts w:ascii="Times New Roman" w:hAnsi="Times New Roman" w:cs="Times New Roman"/>
                <w:sz w:val="20"/>
                <w:szCs w:val="20"/>
              </w:rPr>
            </w:pPr>
            <w:r w:rsidRPr="001C1BDA">
              <w:rPr>
                <w:rFonts w:ascii="Times New Roman" w:hAnsi="Times New Roman" w:cs="Times New Roman"/>
                <w:b/>
                <w:bCs/>
                <w:i/>
                <w:iCs/>
                <w:sz w:val="20"/>
                <w:szCs w:val="20"/>
              </w:rPr>
              <w:t xml:space="preserve">NOTAS: </w:t>
            </w:r>
          </w:p>
          <w:p w:rsidR="003E66C3" w:rsidRPr="001C1BDA" w:rsidRDefault="003E66C3" w:rsidP="003E66C3">
            <w:pPr>
              <w:pStyle w:val="Default"/>
              <w:rPr>
                <w:rFonts w:ascii="Times New Roman" w:hAnsi="Times New Roman" w:cs="Times New Roman"/>
                <w:sz w:val="20"/>
                <w:szCs w:val="20"/>
              </w:rPr>
            </w:pPr>
            <w:r w:rsidRPr="001C1BDA">
              <w:rPr>
                <w:rFonts w:ascii="Times New Roman" w:hAnsi="Times New Roman" w:cs="Times New Roman"/>
                <w:i/>
                <w:iCs/>
                <w:sz w:val="20"/>
                <w:szCs w:val="20"/>
              </w:rPr>
              <w:t xml:space="preserve">1) Os módulos podem ser realizados separadamente desde que não haja prejuízo na continuidade do aprendizado e da sequência lógica do conteúdo programático. </w:t>
            </w:r>
          </w:p>
          <w:p w:rsidR="003E66C3" w:rsidRPr="001C1BDA" w:rsidRDefault="003E66C3" w:rsidP="003E66C3">
            <w:pPr>
              <w:pStyle w:val="Default"/>
              <w:rPr>
                <w:rFonts w:ascii="Times New Roman" w:hAnsi="Times New Roman" w:cs="Times New Roman"/>
                <w:sz w:val="20"/>
                <w:szCs w:val="20"/>
              </w:rPr>
            </w:pPr>
            <w:r w:rsidRPr="001C1BDA">
              <w:rPr>
                <w:rFonts w:ascii="Times New Roman" w:hAnsi="Times New Roman" w:cs="Times New Roman"/>
                <w:i/>
                <w:iCs/>
                <w:sz w:val="20"/>
                <w:szCs w:val="20"/>
              </w:rPr>
              <w:t xml:space="preserve">2) O responsável pelo treinamento da brigada deve adequar os conteúdos dos módulos à carga horária aplicável para cada nível de treinamento. </w:t>
            </w:r>
          </w:p>
          <w:p w:rsidR="003E66C3" w:rsidRPr="001C1BDA" w:rsidRDefault="003E66C3" w:rsidP="003E66C3">
            <w:pPr>
              <w:pStyle w:val="Default"/>
              <w:rPr>
                <w:rFonts w:ascii="Times New Roman" w:hAnsi="Times New Roman" w:cs="Times New Roman"/>
                <w:sz w:val="20"/>
                <w:szCs w:val="20"/>
              </w:rPr>
            </w:pPr>
            <w:r w:rsidRPr="001C1BDA">
              <w:rPr>
                <w:rFonts w:ascii="Times New Roman" w:hAnsi="Times New Roman" w:cs="Times New Roman"/>
                <w:i/>
                <w:iCs/>
                <w:sz w:val="20"/>
                <w:szCs w:val="20"/>
              </w:rPr>
              <w:t xml:space="preserve">3) Os módulos para treinamento de brigada de incêndio, previstos na Tabela B.3, são recomendações e podem ser aplicados aos brigadistas como complemento da parte de combate a incêndio e da parte de primeiros socorros. </w:t>
            </w:r>
          </w:p>
          <w:p w:rsidR="003E66C3" w:rsidRPr="001C1BDA" w:rsidRDefault="003E66C3" w:rsidP="003E66C3">
            <w:pPr>
              <w:pStyle w:val="Default"/>
              <w:rPr>
                <w:rFonts w:ascii="Times New Roman" w:hAnsi="Times New Roman" w:cs="Times New Roman"/>
                <w:sz w:val="20"/>
                <w:szCs w:val="20"/>
              </w:rPr>
            </w:pPr>
          </w:p>
        </w:tc>
      </w:tr>
    </w:tbl>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8A18DA" w:rsidRPr="001C1BDA" w:rsidRDefault="008A18DA" w:rsidP="005E7E50">
      <w:pPr>
        <w:pStyle w:val="Ttulo3"/>
        <w:numPr>
          <w:ilvl w:val="0"/>
          <w:numId w:val="0"/>
        </w:numPr>
        <w:tabs>
          <w:tab w:val="clear" w:pos="851"/>
        </w:tabs>
        <w:jc w:val="center"/>
        <w:rPr>
          <w:sz w:val="24"/>
          <w:szCs w:val="24"/>
          <w:lang w:val="pt-BR"/>
        </w:rPr>
      </w:pPr>
    </w:p>
    <w:p w:rsidR="003E66C3" w:rsidRPr="001C1BDA" w:rsidRDefault="003E66C3" w:rsidP="005E7E50">
      <w:pPr>
        <w:pStyle w:val="Ttulo3"/>
        <w:numPr>
          <w:ilvl w:val="0"/>
          <w:numId w:val="0"/>
        </w:numPr>
        <w:tabs>
          <w:tab w:val="clear" w:pos="851"/>
        </w:tabs>
        <w:jc w:val="center"/>
        <w:rPr>
          <w:sz w:val="24"/>
          <w:szCs w:val="24"/>
          <w:lang w:val="pt-BR"/>
        </w:rPr>
      </w:pPr>
    </w:p>
    <w:p w:rsidR="003E66C3" w:rsidRPr="001C1BDA" w:rsidRDefault="003E66C3" w:rsidP="003E66C3">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B</w:t>
      </w:r>
    </w:p>
    <w:p w:rsidR="003E66C3" w:rsidRPr="001C1BDA" w:rsidRDefault="003E66C3" w:rsidP="003E66C3">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Formação da brigada de incêndio (cont.)</w:t>
      </w:r>
    </w:p>
    <w:p w:rsidR="003E66C3" w:rsidRPr="001C1BDA" w:rsidRDefault="003E66C3" w:rsidP="003E66C3">
      <w:pPr>
        <w:pStyle w:val="Ttulo3"/>
        <w:numPr>
          <w:ilvl w:val="0"/>
          <w:numId w:val="0"/>
        </w:numPr>
        <w:tabs>
          <w:tab w:val="clear" w:pos="851"/>
        </w:tabs>
        <w:jc w:val="center"/>
        <w:rPr>
          <w:bCs/>
          <w:sz w:val="20"/>
          <w:szCs w:val="20"/>
          <w:lang w:val="pt-BR"/>
        </w:rPr>
      </w:pPr>
      <w:r w:rsidRPr="001C1BDA">
        <w:rPr>
          <w:bCs/>
          <w:sz w:val="20"/>
          <w:szCs w:val="20"/>
          <w:lang w:val="pt-BR"/>
        </w:rPr>
        <w:t>Tabela B.3: Conteúdo complementar para treinamento de brigada (recomendação)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4"/>
        <w:gridCol w:w="2444"/>
        <w:gridCol w:w="2445"/>
        <w:gridCol w:w="2445"/>
      </w:tblGrid>
      <w:tr w:rsidR="003E66C3" w:rsidRPr="001C1BDA" w:rsidTr="002C17A7">
        <w:tc>
          <w:tcPr>
            <w:tcW w:w="2444"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Módulo</w:t>
            </w:r>
          </w:p>
        </w:tc>
        <w:tc>
          <w:tcPr>
            <w:tcW w:w="2444"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Assunto</w:t>
            </w:r>
          </w:p>
        </w:tc>
        <w:tc>
          <w:tcPr>
            <w:tcW w:w="2445"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Objetivos parte teórica</w:t>
            </w:r>
          </w:p>
        </w:tc>
        <w:tc>
          <w:tcPr>
            <w:tcW w:w="2445" w:type="dxa"/>
            <w:shd w:val="clear" w:color="auto" w:fill="DDD9C3"/>
            <w:vAlign w:val="center"/>
          </w:tcPr>
          <w:p w:rsidR="003E66C3" w:rsidRPr="001C1BDA" w:rsidRDefault="003E66C3"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Objetivos parte prática</w:t>
            </w:r>
          </w:p>
        </w:tc>
      </w:tr>
      <w:tr w:rsidR="003E66C3" w:rsidRPr="001C1BDA" w:rsidTr="00065543">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01</w:t>
            </w:r>
            <w:r w:rsidR="00CE71E0">
              <w:rPr>
                <w:rFonts w:ascii="Times New Roman" w:hAnsi="Times New Roman" w:cs="Times New Roman"/>
                <w:b/>
                <w:bCs/>
                <w:sz w:val="20"/>
                <w:szCs w:val="20"/>
              </w:rPr>
              <w:t xml:space="preserve"> </w:t>
            </w:r>
            <w:r w:rsidRPr="001C1BDA">
              <w:rPr>
                <w:rFonts w:ascii="Times New Roman" w:hAnsi="Times New Roman" w:cs="Times New Roman"/>
                <w:b/>
                <w:bCs/>
                <w:sz w:val="20"/>
                <w:szCs w:val="20"/>
              </w:rPr>
              <w:t xml:space="preserve">DEA </w:t>
            </w:r>
          </w:p>
        </w:tc>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Desfibrilação semiautomática externa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equipamentos semiautomáticos para desfibrilação externa precoce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Utilizar equipamentos semiautomáticos para desfibrilação externa precoce </w:t>
            </w:r>
          </w:p>
        </w:tc>
      </w:tr>
      <w:tr w:rsidR="003E66C3" w:rsidRPr="001C1BDA" w:rsidTr="002C17A7">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02 Estado de choque </w:t>
            </w:r>
          </w:p>
        </w:tc>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Classificação prevenção e tratamento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sinais, sintomas e técnicas de prevenção e tratamento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de prevenção e tratamento do estado de choque </w:t>
            </w:r>
          </w:p>
        </w:tc>
      </w:tr>
      <w:tr w:rsidR="003E66C3" w:rsidRPr="001C1BDA" w:rsidTr="00065543">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03 Fraturas </w:t>
            </w:r>
          </w:p>
        </w:tc>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Classificação e tratamento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fraturas abertas e fechadas e técnicas de imobilizações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de imobilizações </w:t>
            </w:r>
          </w:p>
        </w:tc>
      </w:tr>
      <w:tr w:rsidR="003E66C3" w:rsidRPr="001C1BDA" w:rsidTr="002C17A7">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04 Ferimentos </w:t>
            </w:r>
          </w:p>
        </w:tc>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Classificação e tratamento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Identificar os tipos de ferimentos localizados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os cuidados específicos em ferimentos </w:t>
            </w:r>
          </w:p>
        </w:tc>
      </w:tr>
      <w:tr w:rsidR="003E66C3" w:rsidRPr="001C1BDA" w:rsidTr="00065543">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05 Queimaduras </w:t>
            </w:r>
          </w:p>
        </w:tc>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Classificação e tratamento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tipos (térmicas, químicas e elétricas) e os graus (primeiro, segundo e terceiro) das queimaduras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e procedimentos de socorro de queimaduras </w:t>
            </w:r>
          </w:p>
        </w:tc>
      </w:tr>
      <w:tr w:rsidR="003E66C3" w:rsidRPr="001C1BDA" w:rsidTr="002C17A7">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06 Emergências clínicas </w:t>
            </w:r>
          </w:p>
        </w:tc>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Reconhecimento e tratamento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síncope, convulsões, AVC (acidente vascular cerebral), dispneias, crises hiper e hipotensiva, IAM (infarto agudo do miocárdio), diabetes e hipoglicemia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de atendimento </w:t>
            </w:r>
          </w:p>
        </w:tc>
      </w:tr>
      <w:tr w:rsidR="003E66C3" w:rsidRPr="001C1BDA" w:rsidTr="00065543">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07 </w:t>
            </w:r>
            <w:r w:rsidRPr="001C1BDA">
              <w:rPr>
                <w:rFonts w:ascii="Times New Roman" w:hAnsi="Times New Roman" w:cs="Times New Roman"/>
                <w:sz w:val="20"/>
                <w:szCs w:val="20"/>
              </w:rPr>
              <w:t xml:space="preserve">Movimentação, remoção e transporte de vítimas </w:t>
            </w:r>
          </w:p>
        </w:tc>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Avaliação e técnicas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técnicas de transporte de vítimas clínicas e traumáticas com suspeita de lesão na coluna vertebral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de movimentação, remoção e transporte de vítima </w:t>
            </w:r>
          </w:p>
        </w:tc>
      </w:tr>
      <w:tr w:rsidR="003E66C3" w:rsidRPr="001C1BDA" w:rsidTr="002C17A7">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08 </w:t>
            </w:r>
            <w:r w:rsidRPr="001C1BDA">
              <w:rPr>
                <w:rFonts w:ascii="Times New Roman" w:hAnsi="Times New Roman" w:cs="Times New Roman"/>
                <w:sz w:val="20"/>
                <w:szCs w:val="20"/>
              </w:rPr>
              <w:t xml:space="preserve">Ferramentas de salvamento </w:t>
            </w:r>
          </w:p>
        </w:tc>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Corte, arrombamento, remoção e iluminação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ferramentas de salvamento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Utilizar as ferramentas de salvamento </w:t>
            </w:r>
          </w:p>
        </w:tc>
      </w:tr>
      <w:tr w:rsidR="003E66C3" w:rsidRPr="001C1BDA" w:rsidTr="00065543">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09 Proteção respiratória </w:t>
            </w:r>
          </w:p>
        </w:tc>
        <w:tc>
          <w:tcPr>
            <w:tcW w:w="2444" w:type="dxa"/>
            <w:tcBorders>
              <w:bottom w:val="single" w:sz="4" w:space="0" w:color="000000"/>
            </w:tcBorders>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Conceitos e procedimentos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os procedimentos para utilização dos equipamentos autônomos de proteção respiratória </w:t>
            </w:r>
          </w:p>
        </w:tc>
        <w:tc>
          <w:tcPr>
            <w:tcW w:w="2445" w:type="dxa"/>
            <w:tcBorders>
              <w:bottom w:val="single" w:sz="4" w:space="0" w:color="000000"/>
            </w:tcBorders>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Utilizar os EPR </w:t>
            </w:r>
          </w:p>
        </w:tc>
      </w:tr>
      <w:tr w:rsidR="003E66C3" w:rsidRPr="001C1BDA" w:rsidTr="002C17A7">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10 </w:t>
            </w:r>
            <w:r w:rsidRPr="001C1BDA">
              <w:rPr>
                <w:rFonts w:ascii="Times New Roman" w:hAnsi="Times New Roman" w:cs="Times New Roman"/>
                <w:sz w:val="20"/>
                <w:szCs w:val="20"/>
              </w:rPr>
              <w:t xml:space="preserve">Resgate de vítimas em espaços confinados </w:t>
            </w:r>
          </w:p>
        </w:tc>
        <w:tc>
          <w:tcPr>
            <w:tcW w:w="2444" w:type="dxa"/>
            <w:shd w:val="clear" w:color="auto" w:fill="EEECE1"/>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Avaliação e técnicas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normas e procedimentos para resgate de vítimas em espaços confinados </w:t>
            </w:r>
          </w:p>
        </w:tc>
        <w:tc>
          <w:tcPr>
            <w:tcW w:w="2445" w:type="dxa"/>
            <w:shd w:val="clear" w:color="auto" w:fill="EEECE1"/>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e os equipamentos para resgate de vítimas em espaços confinados </w:t>
            </w:r>
          </w:p>
        </w:tc>
      </w:tr>
      <w:tr w:rsidR="003E66C3" w:rsidRPr="001C1BDA" w:rsidTr="00EB4F4B">
        <w:tc>
          <w:tcPr>
            <w:tcW w:w="2444" w:type="dxa"/>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b/>
                <w:bCs/>
                <w:sz w:val="20"/>
                <w:szCs w:val="20"/>
              </w:rPr>
              <w:t xml:space="preserve">11 </w:t>
            </w:r>
            <w:r w:rsidRPr="001C1BDA">
              <w:rPr>
                <w:rFonts w:ascii="Times New Roman" w:hAnsi="Times New Roman" w:cs="Times New Roman"/>
                <w:sz w:val="20"/>
                <w:szCs w:val="20"/>
              </w:rPr>
              <w:t xml:space="preserve">Resgate de vítimas em altura </w:t>
            </w:r>
          </w:p>
        </w:tc>
        <w:tc>
          <w:tcPr>
            <w:tcW w:w="2444" w:type="dxa"/>
            <w:vAlign w:val="center"/>
          </w:tcPr>
          <w:p w:rsidR="003E66C3" w:rsidRPr="001C1BDA" w:rsidRDefault="003E66C3" w:rsidP="007C3959">
            <w:pPr>
              <w:pStyle w:val="Default"/>
              <w:rPr>
                <w:rFonts w:ascii="Times New Roman" w:hAnsi="Times New Roman" w:cs="Times New Roman"/>
                <w:sz w:val="20"/>
                <w:szCs w:val="20"/>
              </w:rPr>
            </w:pPr>
            <w:r w:rsidRPr="001C1BDA">
              <w:rPr>
                <w:rFonts w:ascii="Times New Roman" w:hAnsi="Times New Roman" w:cs="Times New Roman"/>
                <w:sz w:val="20"/>
                <w:szCs w:val="20"/>
              </w:rPr>
              <w:t xml:space="preserve">Avaliação e técnicas </w:t>
            </w:r>
          </w:p>
        </w:tc>
        <w:tc>
          <w:tcPr>
            <w:tcW w:w="2445" w:type="dxa"/>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Conhecer as técnicas para resgate de vítimas em altura </w:t>
            </w:r>
          </w:p>
        </w:tc>
        <w:tc>
          <w:tcPr>
            <w:tcW w:w="2445" w:type="dxa"/>
            <w:vAlign w:val="center"/>
          </w:tcPr>
          <w:p w:rsidR="003E66C3" w:rsidRPr="001C1BDA" w:rsidRDefault="003E66C3" w:rsidP="00EB4F4B">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Aplicar as técnicas e utilizar os equipamentos para resgate de vítimas em altura </w:t>
            </w:r>
          </w:p>
        </w:tc>
      </w:tr>
    </w:tbl>
    <w:p w:rsidR="007C3959" w:rsidRPr="001C1BDA" w:rsidRDefault="007C3959" w:rsidP="007C3959">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C</w:t>
      </w:r>
    </w:p>
    <w:p w:rsidR="007C3959" w:rsidRPr="001C1BDA" w:rsidRDefault="007C3959" w:rsidP="007C3959">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Questionário de avaliação de brigadista</w:t>
      </w:r>
    </w:p>
    <w:p w:rsidR="007C3959" w:rsidRPr="001C1BDA" w:rsidRDefault="007C3959" w:rsidP="007C3959">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O presente questionário pode ser aplicado, durante a realização das vistorias, aos integrantes da brigada de incêndio que constam no atestado fornecido. </w:t>
      </w:r>
    </w:p>
    <w:p w:rsidR="007C3959" w:rsidRPr="001C1BDA" w:rsidRDefault="007C3959" w:rsidP="007C3959">
      <w:pPr>
        <w:pStyle w:val="Default"/>
        <w:jc w:val="both"/>
        <w:rPr>
          <w:rFonts w:ascii="Times New Roman" w:hAnsi="Times New Roman" w:cs="Times New Roman"/>
          <w:sz w:val="20"/>
          <w:szCs w:val="20"/>
        </w:rPr>
      </w:pPr>
      <w:r w:rsidRPr="001C1BDA">
        <w:rPr>
          <w:rFonts w:ascii="Times New Roman" w:hAnsi="Times New Roman" w:cs="Times New Roman"/>
          <w:sz w:val="20"/>
          <w:szCs w:val="20"/>
        </w:rPr>
        <w:t xml:space="preserve">O bombeiro vistoriador deve assinalar </w:t>
      </w:r>
      <w:r w:rsidRPr="001C1BDA">
        <w:rPr>
          <w:rFonts w:ascii="Times New Roman" w:hAnsi="Times New Roman" w:cs="Times New Roman"/>
          <w:b/>
          <w:bCs/>
          <w:sz w:val="20"/>
          <w:szCs w:val="20"/>
        </w:rPr>
        <w:t xml:space="preserve">CERTO, </w:t>
      </w:r>
      <w:r w:rsidRPr="001C1BDA">
        <w:rPr>
          <w:rFonts w:ascii="Times New Roman" w:hAnsi="Times New Roman" w:cs="Times New Roman"/>
          <w:sz w:val="20"/>
          <w:szCs w:val="20"/>
        </w:rPr>
        <w:t xml:space="preserve">quando a resposta estiver correta, e </w:t>
      </w:r>
      <w:r w:rsidRPr="001C1BDA">
        <w:rPr>
          <w:rFonts w:ascii="Times New Roman" w:hAnsi="Times New Roman" w:cs="Times New Roman"/>
          <w:b/>
          <w:bCs/>
          <w:sz w:val="20"/>
          <w:szCs w:val="20"/>
        </w:rPr>
        <w:t xml:space="preserve">ERRADO, </w:t>
      </w:r>
      <w:r w:rsidRPr="001C1BDA">
        <w:rPr>
          <w:rFonts w:ascii="Times New Roman" w:hAnsi="Times New Roman" w:cs="Times New Roman"/>
          <w:sz w:val="20"/>
          <w:szCs w:val="20"/>
        </w:rPr>
        <w:t xml:space="preserve">quando o brigadista errar ou não responder. </w:t>
      </w:r>
    </w:p>
    <w:p w:rsidR="003E66C3" w:rsidRPr="001C1BDA" w:rsidRDefault="007C3959" w:rsidP="007C3959">
      <w:pPr>
        <w:pStyle w:val="Ttulo3"/>
        <w:numPr>
          <w:ilvl w:val="0"/>
          <w:numId w:val="0"/>
        </w:numPr>
        <w:tabs>
          <w:tab w:val="clear" w:pos="851"/>
        </w:tabs>
        <w:rPr>
          <w:sz w:val="20"/>
          <w:szCs w:val="20"/>
          <w:lang w:val="pt-BR"/>
        </w:rPr>
      </w:pPr>
      <w:r w:rsidRPr="001C1BDA">
        <w:rPr>
          <w:sz w:val="20"/>
          <w:szCs w:val="20"/>
          <w:lang w:val="pt-BR"/>
        </w:rPr>
        <w:t>As perguntas devem estar limitadas aos sistemas de proteção contra incêndio existentes na edificação.</w:t>
      </w:r>
    </w:p>
    <w:p w:rsidR="007C3959" w:rsidRPr="001C1BDA" w:rsidRDefault="007C3959" w:rsidP="007C3959">
      <w:pPr>
        <w:pStyle w:val="Ttulo3"/>
        <w:numPr>
          <w:ilvl w:val="0"/>
          <w:numId w:val="0"/>
        </w:numPr>
        <w:tabs>
          <w:tab w:val="clear" w:pos="851"/>
        </w:tabs>
        <w:rPr>
          <w:lang w:val="pt-BR"/>
        </w:rPr>
      </w:pPr>
      <w:r w:rsidRPr="001C1BDA">
        <w:rPr>
          <w:b/>
          <w:bCs/>
          <w:lang w:val="pt-BR"/>
        </w:rPr>
        <w:t xml:space="preserve">1 </w:t>
      </w:r>
      <w:r w:rsidRPr="001C1BDA">
        <w:rPr>
          <w:lang w:val="pt-BR"/>
        </w:rPr>
        <w:t>– Onde se localizam as escadas de segurança existentes na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2 </w:t>
      </w:r>
      <w:r w:rsidRPr="001C1BDA">
        <w:rPr>
          <w:lang w:val="pt-BR"/>
        </w:rPr>
        <w:t>– As portas corta-fogo de uma escada de segurança podem permanecer abertas?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7C3959" w:rsidRPr="001C1BDA" w:rsidTr="00EB4F4B">
        <w:trPr>
          <w:trHeight w:hRule="exact" w:val="227"/>
        </w:trPr>
        <w:tc>
          <w:tcPr>
            <w:tcW w:w="675" w:type="dxa"/>
          </w:tcPr>
          <w:p w:rsidR="007C3959" w:rsidRPr="001C1BDA" w:rsidRDefault="007C3959"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7C3959" w:rsidRPr="001C1BDA" w:rsidRDefault="007C3959"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7C3959" w:rsidRPr="001C1BDA" w:rsidRDefault="007C3959"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7C3959" w:rsidRPr="001C1BDA" w:rsidRDefault="007C3959"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3 – </w:t>
      </w:r>
      <w:r w:rsidRPr="001C1BDA">
        <w:rPr>
          <w:bCs/>
          <w:lang w:val="pt-BR"/>
        </w:rPr>
        <w:t>Onde se localiza a central de alarme?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4 – </w:t>
      </w:r>
      <w:r w:rsidRPr="001C1BDA">
        <w:rPr>
          <w:bCs/>
          <w:lang w:val="pt-BR"/>
        </w:rPr>
        <w:t>Onde se localiza a central de iluminação de emergência?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5 – </w:t>
      </w:r>
      <w:r w:rsidRPr="001C1BDA">
        <w:rPr>
          <w:bCs/>
          <w:lang w:val="pt-BR"/>
        </w:rPr>
        <w:t>Onde se localiza a central de detecção de incêndio?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
          <w:bCs/>
          <w:lang w:val="pt-BR"/>
        </w:rPr>
      </w:pPr>
      <w:r w:rsidRPr="001C1BDA">
        <w:rPr>
          <w:b/>
          <w:bCs/>
          <w:lang w:val="pt-BR"/>
        </w:rPr>
        <w:t xml:space="preserve">6 – </w:t>
      </w:r>
      <w:r w:rsidRPr="001C1BDA">
        <w:rPr>
          <w:bCs/>
          <w:lang w:val="pt-BR"/>
        </w:rPr>
        <w:t>Cite uma forma correta de acondicionamento da mangueira de incêndio no interior do abrigo: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7 </w:t>
      </w:r>
      <w:r w:rsidRPr="001C1BDA">
        <w:rPr>
          <w:lang w:val="pt-BR"/>
        </w:rPr>
        <w:t>– Solicito que aponte um acionador manual do sistema de alarme instalado na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8 – </w:t>
      </w:r>
      <w:r w:rsidRPr="001C1BDA">
        <w:rPr>
          <w:bCs/>
          <w:lang w:val="pt-BR"/>
        </w:rPr>
        <w:t>Solicito que demonstre a localização do registro de recalque: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9 – </w:t>
      </w:r>
      <w:r w:rsidRPr="001C1BDA">
        <w:rPr>
          <w:bCs/>
          <w:lang w:val="pt-BR"/>
        </w:rPr>
        <w:t>Solicito que demonstre a forma de acionamento de um hidrante existente na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10 </w:t>
      </w:r>
      <w:r w:rsidRPr="001C1BDA">
        <w:rPr>
          <w:lang w:val="pt-BR"/>
        </w:rPr>
        <w:t>– Solicito que demonstre a forma de funcionamento do sistema de espuma existente na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11 </w:t>
      </w:r>
      <w:r w:rsidRPr="001C1BDA">
        <w:rPr>
          <w:lang w:val="pt-BR"/>
        </w:rPr>
        <w:t>– Cite 3 elementos que formam o tetraedro do fogo?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
          <w:bCs/>
          <w:lang w:val="pt-BR"/>
        </w:rPr>
      </w:pPr>
      <w:r w:rsidRPr="001C1BDA">
        <w:rPr>
          <w:b/>
          <w:bCs/>
          <w:lang w:val="pt-BR"/>
        </w:rPr>
        <w:t xml:space="preserve">12 – </w:t>
      </w:r>
      <w:r w:rsidRPr="001C1BDA">
        <w:rPr>
          <w:bCs/>
          <w:lang w:val="pt-BR"/>
        </w:rPr>
        <w:t>Quais são os métodos de extinção do fogo?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
          <w:bCs/>
          <w:lang w:val="pt-BR"/>
        </w:rPr>
      </w:pPr>
      <w:r w:rsidRPr="001C1BDA">
        <w:rPr>
          <w:b/>
          <w:bCs/>
          <w:lang w:val="pt-BR"/>
        </w:rPr>
        <w:t xml:space="preserve">13 – </w:t>
      </w:r>
      <w:r w:rsidRPr="001C1BDA">
        <w:rPr>
          <w:bCs/>
          <w:lang w:val="pt-BR"/>
        </w:rPr>
        <w:t>Qual o tipo de extintor existente na edificação ideal para combater incêndio classe 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14 </w:t>
      </w:r>
      <w:r w:rsidRPr="001C1BDA">
        <w:rPr>
          <w:lang w:val="pt-BR"/>
        </w:rPr>
        <w:t>– Qual o tipo de extintor existente na edificação ideal para combater incêndio classe 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15 </w:t>
      </w:r>
      <w:r w:rsidRPr="001C1BDA">
        <w:rPr>
          <w:lang w:val="pt-BR"/>
        </w:rPr>
        <w:t>– Qual o tipo de extintor existente na edificação ideal para combater incêndio classe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2517CD" w:rsidRPr="001C1BDA" w:rsidRDefault="007C3959" w:rsidP="007C3959">
      <w:pPr>
        <w:pStyle w:val="Ttulo3"/>
        <w:numPr>
          <w:ilvl w:val="0"/>
          <w:numId w:val="0"/>
        </w:numPr>
        <w:tabs>
          <w:tab w:val="clear" w:pos="851"/>
        </w:tabs>
        <w:rPr>
          <w:bCs/>
          <w:lang w:val="pt-BR"/>
        </w:rPr>
      </w:pPr>
      <w:r w:rsidRPr="001C1BDA">
        <w:rPr>
          <w:b/>
          <w:bCs/>
          <w:lang w:val="pt-BR"/>
        </w:rPr>
        <w:t xml:space="preserve">16 – </w:t>
      </w:r>
      <w:r w:rsidRPr="001C1BDA">
        <w:rPr>
          <w:bCs/>
          <w:lang w:val="pt-BR"/>
        </w:rPr>
        <w:t>Solicito que demonstre a forma de utilização de um extintor de incêndio existente na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17 </w:t>
      </w:r>
      <w:r w:rsidRPr="001C1BDA">
        <w:rPr>
          <w:lang w:val="pt-BR"/>
        </w:rPr>
        <w:t>– Qual o telefone para acionamento do Corpo de Bombeiros Militar?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 xml:space="preserve">18 </w:t>
      </w:r>
      <w:r w:rsidRPr="001C1BDA">
        <w:rPr>
          <w:lang w:val="pt-BR"/>
        </w:rPr>
        <w:t>– Qual a sequência para análise primária de uma vítima?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2517CD" w:rsidRPr="001C1BDA" w:rsidRDefault="002517CD" w:rsidP="007C3959">
      <w:pPr>
        <w:pStyle w:val="Ttulo3"/>
        <w:numPr>
          <w:ilvl w:val="0"/>
          <w:numId w:val="0"/>
        </w:numPr>
        <w:tabs>
          <w:tab w:val="clear" w:pos="851"/>
        </w:tabs>
        <w:rPr>
          <w:lang w:val="pt-BR"/>
        </w:rPr>
      </w:pPr>
    </w:p>
    <w:p w:rsidR="007C3959" w:rsidRPr="001C1BDA" w:rsidRDefault="007C3959" w:rsidP="007C3959">
      <w:pPr>
        <w:pStyle w:val="Ttulo3"/>
        <w:numPr>
          <w:ilvl w:val="0"/>
          <w:numId w:val="0"/>
        </w:numPr>
        <w:tabs>
          <w:tab w:val="clear" w:pos="851"/>
        </w:tabs>
        <w:rPr>
          <w:bCs/>
          <w:lang w:val="pt-BR"/>
        </w:rPr>
      </w:pPr>
      <w:r w:rsidRPr="001C1BDA">
        <w:rPr>
          <w:b/>
          <w:bCs/>
          <w:lang w:val="pt-BR"/>
        </w:rPr>
        <w:t xml:space="preserve">19 – </w:t>
      </w:r>
      <w:r w:rsidRPr="001C1BDA">
        <w:rPr>
          <w:bCs/>
          <w:lang w:val="pt-BR"/>
        </w:rPr>
        <w:t>Como deve ser realizado a RCP em um adulto?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20 – </w:t>
      </w:r>
      <w:r w:rsidRPr="001C1BDA">
        <w:rPr>
          <w:bCs/>
          <w:lang w:val="pt-BR"/>
        </w:rPr>
        <w:t>Onde se localiza a chave geral de energia elétrica da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Cs/>
          <w:lang w:val="pt-BR"/>
        </w:rPr>
      </w:pPr>
      <w:r w:rsidRPr="001C1BDA">
        <w:rPr>
          <w:b/>
          <w:bCs/>
          <w:lang w:val="pt-BR"/>
        </w:rPr>
        <w:t xml:space="preserve">21 - </w:t>
      </w:r>
      <w:r w:rsidRPr="001C1BDA">
        <w:rPr>
          <w:bCs/>
          <w:lang w:val="pt-BR"/>
        </w:rPr>
        <w:t>O comando seccional (CS) do sistema de chuveiros automáticos deve permanecer aberto ou fechado?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22</w:t>
      </w:r>
      <w:r w:rsidRPr="001C1BDA">
        <w:rPr>
          <w:lang w:val="pt-BR"/>
        </w:rPr>
        <w:t>- Solicito que demonstre o procedimento para acionamento manual da bomba de incêndio: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lang w:val="pt-BR"/>
        </w:rPr>
      </w:pPr>
      <w:r w:rsidRPr="001C1BDA">
        <w:rPr>
          <w:b/>
          <w:bCs/>
          <w:lang w:val="pt-BR"/>
        </w:rPr>
        <w:t>23</w:t>
      </w:r>
      <w:r w:rsidRPr="001C1BDA">
        <w:rPr>
          <w:lang w:val="pt-BR"/>
        </w:rPr>
        <w:t>- Como é o acionamento e/ou desativação manual do sistema fixo de gás (CO</w:t>
      </w:r>
      <w:r w:rsidRPr="001C1BDA">
        <w:rPr>
          <w:sz w:val="12"/>
          <w:szCs w:val="12"/>
          <w:lang w:val="pt-BR"/>
        </w:rPr>
        <w:t xml:space="preserve">2 </w:t>
      </w:r>
      <w:r w:rsidRPr="001C1BDA">
        <w:rPr>
          <w:lang w:val="pt-BR"/>
        </w:rPr>
        <w:t>ou outros)?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7C3959" w:rsidRPr="001C1BDA" w:rsidRDefault="007C3959" w:rsidP="007C3959">
      <w:pPr>
        <w:pStyle w:val="Ttulo3"/>
        <w:numPr>
          <w:ilvl w:val="0"/>
          <w:numId w:val="0"/>
        </w:numPr>
        <w:tabs>
          <w:tab w:val="clear" w:pos="851"/>
        </w:tabs>
        <w:rPr>
          <w:b/>
          <w:bCs/>
          <w:lang w:val="pt-BR"/>
        </w:rPr>
      </w:pPr>
      <w:r w:rsidRPr="001C1BDA">
        <w:rPr>
          <w:b/>
          <w:bCs/>
          <w:lang w:val="pt-BR"/>
        </w:rPr>
        <w:t>24 - Aponte as rotas de fuga da edificação: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213"/>
        <w:gridCol w:w="749"/>
        <w:gridCol w:w="4141"/>
      </w:tblGrid>
      <w:tr w:rsidR="002517CD" w:rsidRPr="001C1BDA" w:rsidTr="00EB4F4B">
        <w:trPr>
          <w:trHeight w:hRule="exact" w:val="227"/>
        </w:trPr>
        <w:tc>
          <w:tcPr>
            <w:tcW w:w="675"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213" w:type="dxa"/>
            <w:tcBorders>
              <w:top w:val="nil"/>
              <w:bottom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CERTO</w:t>
            </w:r>
          </w:p>
        </w:tc>
        <w:tc>
          <w:tcPr>
            <w:tcW w:w="749" w:type="dxa"/>
          </w:tcPr>
          <w:p w:rsidR="002517CD" w:rsidRPr="001C1BDA" w:rsidRDefault="002517CD" w:rsidP="00EB4F4B">
            <w:pPr>
              <w:pStyle w:val="Ttulo3"/>
              <w:numPr>
                <w:ilvl w:val="0"/>
                <w:numId w:val="0"/>
              </w:numPr>
              <w:tabs>
                <w:tab w:val="clear" w:pos="851"/>
              </w:tabs>
              <w:spacing w:before="0" w:after="0"/>
              <w:rPr>
                <w:lang w:val="pt-BR" w:eastAsia="pt-BR"/>
              </w:rPr>
            </w:pPr>
          </w:p>
        </w:tc>
        <w:tc>
          <w:tcPr>
            <w:tcW w:w="4141" w:type="dxa"/>
            <w:tcBorders>
              <w:top w:val="nil"/>
              <w:bottom w:val="nil"/>
              <w:right w:val="nil"/>
            </w:tcBorders>
          </w:tcPr>
          <w:p w:rsidR="002517CD" w:rsidRPr="001C1BDA" w:rsidRDefault="002517CD" w:rsidP="00EB4F4B">
            <w:pPr>
              <w:pStyle w:val="Ttulo3"/>
              <w:numPr>
                <w:ilvl w:val="0"/>
                <w:numId w:val="0"/>
              </w:numPr>
              <w:tabs>
                <w:tab w:val="clear" w:pos="851"/>
              </w:tabs>
              <w:spacing w:before="0" w:after="0"/>
              <w:rPr>
                <w:lang w:val="pt-BR" w:eastAsia="pt-BR"/>
              </w:rPr>
            </w:pPr>
            <w:r w:rsidRPr="001C1BDA">
              <w:rPr>
                <w:lang w:val="pt-BR" w:eastAsia="pt-BR"/>
              </w:rPr>
              <w:t>ERRADO</w:t>
            </w:r>
          </w:p>
        </w:tc>
      </w:tr>
    </w:tbl>
    <w:p w:rsidR="002517CD" w:rsidRPr="001C1BDA" w:rsidRDefault="002517CD" w:rsidP="007C3959">
      <w:pPr>
        <w:pStyle w:val="Ttulo3"/>
        <w:numPr>
          <w:ilvl w:val="0"/>
          <w:numId w:val="0"/>
        </w:numPr>
        <w:tabs>
          <w:tab w:val="clear" w:pos="851"/>
        </w:tabs>
        <w:rPr>
          <w:b/>
          <w:bCs/>
          <w:lang w:val="pt-BR"/>
        </w:rPr>
      </w:pPr>
    </w:p>
    <w:p w:rsidR="007C3959" w:rsidRPr="001C1BDA" w:rsidRDefault="007C3959" w:rsidP="007C3959">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Ocupação: _____________________End.:_________________________________________ </w:t>
      </w:r>
    </w:p>
    <w:p w:rsidR="007C3959" w:rsidRPr="001C1BDA" w:rsidRDefault="007C3959" w:rsidP="007C3959">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Nº Vistoria:_______________ Nº Proposta:______________ </w:t>
      </w:r>
    </w:p>
    <w:p w:rsidR="007C3959" w:rsidRPr="001C1BDA" w:rsidRDefault="007C3959" w:rsidP="007C3959">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Nome do avaliado (1) ___________________________________Nº de acertos____ ( ) aprovado ( ) reprovado </w:t>
      </w:r>
    </w:p>
    <w:p w:rsidR="007C3959" w:rsidRPr="001C1BDA" w:rsidRDefault="007C3959" w:rsidP="007C3959">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Nome do avaliado (2) ___________________________________Nº de acertos____ ( ) aprovado ( ) reprovado </w:t>
      </w:r>
    </w:p>
    <w:p w:rsidR="007C3959" w:rsidRPr="001C1BDA" w:rsidRDefault="007C3959" w:rsidP="007C3959">
      <w:pPr>
        <w:pStyle w:val="Default"/>
        <w:rPr>
          <w:rFonts w:ascii="Times New Roman" w:hAnsi="Times New Roman" w:cs="Times New Roman"/>
          <w:sz w:val="18"/>
          <w:szCs w:val="18"/>
        </w:rPr>
      </w:pPr>
      <w:r w:rsidRPr="001C1BDA">
        <w:rPr>
          <w:rFonts w:ascii="Times New Roman" w:hAnsi="Times New Roman" w:cs="Times New Roman"/>
          <w:sz w:val="18"/>
          <w:szCs w:val="18"/>
        </w:rPr>
        <w:t xml:space="preserve">Data:____/______/_________ </w:t>
      </w:r>
    </w:p>
    <w:p w:rsidR="002517CD" w:rsidRPr="001C1BDA" w:rsidRDefault="002517CD" w:rsidP="007C3959">
      <w:pPr>
        <w:pStyle w:val="Default"/>
        <w:rPr>
          <w:rFonts w:ascii="Times New Roman" w:hAnsi="Times New Roman" w:cs="Times New Roman"/>
          <w:sz w:val="18"/>
          <w:szCs w:val="18"/>
        </w:rPr>
      </w:pPr>
    </w:p>
    <w:p w:rsidR="002517CD" w:rsidRPr="001C1BDA" w:rsidRDefault="002517CD" w:rsidP="007C3959">
      <w:pPr>
        <w:pStyle w:val="Default"/>
        <w:rPr>
          <w:rFonts w:ascii="Times New Roman" w:hAnsi="Times New Roman" w:cs="Times New Roman"/>
          <w:sz w:val="18"/>
          <w:szCs w:val="18"/>
        </w:rPr>
      </w:pPr>
    </w:p>
    <w:p w:rsidR="007C3959" w:rsidRPr="001C1BDA" w:rsidRDefault="007C3959" w:rsidP="007C3959">
      <w:pPr>
        <w:pStyle w:val="Default"/>
        <w:jc w:val="center"/>
        <w:rPr>
          <w:rFonts w:ascii="Times New Roman" w:hAnsi="Times New Roman" w:cs="Times New Roman"/>
          <w:sz w:val="18"/>
          <w:szCs w:val="18"/>
        </w:rPr>
      </w:pPr>
      <w:r w:rsidRPr="001C1BDA">
        <w:rPr>
          <w:rFonts w:ascii="Times New Roman" w:hAnsi="Times New Roman" w:cs="Times New Roman"/>
          <w:sz w:val="18"/>
          <w:szCs w:val="18"/>
        </w:rPr>
        <w:t>_______________________________ ___________________________________</w:t>
      </w:r>
    </w:p>
    <w:p w:rsidR="007C3959" w:rsidRPr="001C1BDA" w:rsidRDefault="007C3959" w:rsidP="007C3959">
      <w:pPr>
        <w:pStyle w:val="Default"/>
        <w:jc w:val="center"/>
        <w:rPr>
          <w:rFonts w:ascii="Times New Roman" w:hAnsi="Times New Roman" w:cs="Times New Roman"/>
          <w:sz w:val="18"/>
          <w:szCs w:val="18"/>
        </w:rPr>
      </w:pPr>
      <w:r w:rsidRPr="001C1BDA">
        <w:rPr>
          <w:rFonts w:ascii="Times New Roman" w:hAnsi="Times New Roman" w:cs="Times New Roman"/>
          <w:sz w:val="18"/>
          <w:szCs w:val="18"/>
        </w:rPr>
        <w:t>Avaliado (1) Avaliado (2)</w:t>
      </w:r>
    </w:p>
    <w:p w:rsidR="002517CD" w:rsidRPr="001C1BDA" w:rsidRDefault="002517CD" w:rsidP="007C3959">
      <w:pPr>
        <w:pStyle w:val="Default"/>
        <w:jc w:val="center"/>
        <w:rPr>
          <w:rFonts w:ascii="Times New Roman" w:hAnsi="Times New Roman" w:cs="Times New Roman"/>
          <w:sz w:val="18"/>
          <w:szCs w:val="18"/>
        </w:rPr>
      </w:pPr>
    </w:p>
    <w:p w:rsidR="007C3959" w:rsidRPr="001C1BDA" w:rsidRDefault="007C3959" w:rsidP="007C3959">
      <w:pPr>
        <w:pStyle w:val="Default"/>
        <w:jc w:val="center"/>
        <w:rPr>
          <w:rFonts w:ascii="Times New Roman" w:hAnsi="Times New Roman" w:cs="Times New Roman"/>
          <w:sz w:val="18"/>
          <w:szCs w:val="18"/>
        </w:rPr>
      </w:pPr>
      <w:r w:rsidRPr="001C1BDA">
        <w:rPr>
          <w:rFonts w:ascii="Times New Roman" w:hAnsi="Times New Roman" w:cs="Times New Roman"/>
          <w:sz w:val="18"/>
          <w:szCs w:val="18"/>
        </w:rPr>
        <w:t>______________________________ ___________________________________</w:t>
      </w:r>
    </w:p>
    <w:p w:rsidR="007C3959" w:rsidRPr="001C1BDA" w:rsidRDefault="007C3959" w:rsidP="007C3959">
      <w:pPr>
        <w:pStyle w:val="Ttulo3"/>
        <w:numPr>
          <w:ilvl w:val="0"/>
          <w:numId w:val="0"/>
        </w:numPr>
        <w:tabs>
          <w:tab w:val="clear" w:pos="851"/>
        </w:tabs>
        <w:jc w:val="center"/>
        <w:rPr>
          <w:b/>
          <w:bCs/>
          <w:lang w:val="pt-BR"/>
        </w:rPr>
      </w:pPr>
      <w:r w:rsidRPr="001C1BDA">
        <w:rPr>
          <w:lang w:val="pt-BR"/>
        </w:rPr>
        <w:t>Vistoriador (Avaliador) Testemunha</w:t>
      </w:r>
    </w:p>
    <w:p w:rsidR="007C3959" w:rsidRPr="001C1BDA" w:rsidRDefault="007C3959"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7C3959">
      <w:pPr>
        <w:pStyle w:val="Ttulo3"/>
        <w:numPr>
          <w:ilvl w:val="0"/>
          <w:numId w:val="0"/>
        </w:numPr>
        <w:tabs>
          <w:tab w:val="clear" w:pos="851"/>
        </w:tabs>
        <w:rPr>
          <w:sz w:val="20"/>
          <w:szCs w:val="20"/>
          <w:lang w:val="pt-BR"/>
        </w:rPr>
      </w:pPr>
    </w:p>
    <w:p w:rsidR="002517CD" w:rsidRPr="001C1BDA" w:rsidRDefault="002517CD" w:rsidP="002517CD">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lastRenderedPageBreak/>
        <w:t>Anexo D</w:t>
      </w:r>
    </w:p>
    <w:p w:rsidR="002517CD" w:rsidRPr="001C1BDA" w:rsidRDefault="002517CD" w:rsidP="002517CD">
      <w:pPr>
        <w:pStyle w:val="Ttulo3"/>
        <w:numPr>
          <w:ilvl w:val="0"/>
          <w:numId w:val="0"/>
        </w:numPr>
        <w:tabs>
          <w:tab w:val="clear" w:pos="851"/>
        </w:tabs>
        <w:jc w:val="center"/>
        <w:rPr>
          <w:bCs/>
          <w:sz w:val="20"/>
          <w:szCs w:val="20"/>
          <w:lang w:val="pt-BR"/>
        </w:rPr>
      </w:pPr>
      <w:r w:rsidRPr="001C1BDA">
        <w:rPr>
          <w:bCs/>
          <w:sz w:val="20"/>
          <w:szCs w:val="20"/>
          <w:lang w:val="pt-BR"/>
        </w:rPr>
        <w:t>Tabela D.1: Etapas para implantação da brigada de incêndio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2835"/>
        <w:gridCol w:w="3681"/>
        <w:gridCol w:w="2445"/>
      </w:tblGrid>
      <w:tr w:rsidR="002517CD" w:rsidRPr="001C1BDA" w:rsidTr="00EB4F4B">
        <w:tc>
          <w:tcPr>
            <w:tcW w:w="817" w:type="dxa"/>
            <w:shd w:val="clear" w:color="auto" w:fill="DDD9C3"/>
          </w:tcPr>
          <w:p w:rsidR="002517CD" w:rsidRPr="001C1BDA" w:rsidRDefault="002517CD" w:rsidP="00EB4F4B">
            <w:pPr>
              <w:pStyle w:val="Ttulo3"/>
              <w:numPr>
                <w:ilvl w:val="0"/>
                <w:numId w:val="0"/>
              </w:numPr>
              <w:tabs>
                <w:tab w:val="clear" w:pos="851"/>
              </w:tabs>
              <w:jc w:val="center"/>
              <w:rPr>
                <w:sz w:val="20"/>
                <w:szCs w:val="20"/>
                <w:lang w:val="pt-BR" w:eastAsia="pt-BR"/>
              </w:rPr>
            </w:pPr>
          </w:p>
        </w:tc>
        <w:tc>
          <w:tcPr>
            <w:tcW w:w="2835" w:type="dxa"/>
            <w:shd w:val="clear" w:color="auto" w:fill="DDD9C3"/>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O que</w:t>
            </w:r>
          </w:p>
        </w:tc>
        <w:tc>
          <w:tcPr>
            <w:tcW w:w="3681" w:type="dxa"/>
            <w:shd w:val="clear" w:color="auto" w:fill="DDD9C3"/>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Como</w:t>
            </w:r>
          </w:p>
        </w:tc>
        <w:tc>
          <w:tcPr>
            <w:tcW w:w="2445" w:type="dxa"/>
            <w:shd w:val="clear" w:color="auto" w:fill="DDD9C3"/>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Quem</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01</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Designar o responsável pela brigada de incêndio da edificação</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Designando por escrito. Se o responsável pela ocupação da edificação não designar alguém, ele será automaticamente o responsável pela brigada de incêndio da edificação.</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ocupação da edificação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02</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Estabelecer a composição da brigada de incêndio</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estabelecendo a população fixa por turno e por tipo de divisão de ocupação;</w:t>
            </w:r>
          </w:p>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estabelecendo o grau de risco de cada tipo de divisão de ocupação da edificação;</w:t>
            </w:r>
          </w:p>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definindo o número de brigadistas por tipo de divisão de ocupação da edificação, usando o Anexo A.</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03</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Estabelecer o organograma da brigada de incêndio</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aos critérios de 5.3.2</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04</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Selecionar os candidatos a brigadista</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aos critérios de 5.2</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05</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Definir o nível de treinamento da brigada.</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usando o Anexo A</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06</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Treinar a brigada na parte teórica e prática de incêndio</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ao conteúdo programático do Anexo B</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Profissional habilitado</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07</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Treinar a brigada na pa</w:t>
            </w:r>
            <w:r w:rsidR="001A2CB8" w:rsidRPr="001C1BDA">
              <w:rPr>
                <w:rFonts w:ascii="Times New Roman" w:hAnsi="Times New Roman" w:cs="Times New Roman"/>
                <w:sz w:val="20"/>
                <w:szCs w:val="20"/>
              </w:rPr>
              <w:t>rte teórica e prática de primei</w:t>
            </w:r>
            <w:r w:rsidRPr="001C1BDA">
              <w:rPr>
                <w:rFonts w:ascii="Times New Roman" w:hAnsi="Times New Roman" w:cs="Times New Roman"/>
                <w:sz w:val="20"/>
                <w:szCs w:val="20"/>
              </w:rPr>
              <w:t>ros socorros</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ao conteúdo programático do Anexo B</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Profissional habilitado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08</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Divulgar e Identificar a brigada de incêndio</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 5.8.1</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09</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Disponibilizar EPI e sistema de comunicação para os brigadistas</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 5.4.8 e 5.8.2</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10</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Cumprir as atribuições e os procedimentos básicos e complementares de incêndio</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à IT 17 e ao Plano de Emergência.</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Brigadistas</w:t>
            </w:r>
          </w:p>
        </w:tc>
      </w:tr>
      <w:tr w:rsidR="002517CD" w:rsidRPr="001C1BDA" w:rsidTr="00EB4F4B">
        <w:tc>
          <w:tcPr>
            <w:tcW w:w="817" w:type="dxa"/>
            <w:tcBorders>
              <w:bottom w:val="single" w:sz="4" w:space="0" w:color="000000"/>
            </w:tcBorders>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11</w:t>
            </w:r>
          </w:p>
        </w:tc>
        <w:tc>
          <w:tcPr>
            <w:tcW w:w="283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Realizar reuniões ordiná</w:t>
            </w:r>
            <w:r w:rsidR="001A2CB8" w:rsidRPr="001C1BDA">
              <w:rPr>
                <w:rFonts w:ascii="Times New Roman" w:hAnsi="Times New Roman" w:cs="Times New Roman"/>
                <w:sz w:val="20"/>
                <w:szCs w:val="20"/>
              </w:rPr>
              <w:t>rias, reuniões extraordiná</w:t>
            </w:r>
            <w:r w:rsidRPr="001C1BDA">
              <w:rPr>
                <w:rFonts w:ascii="Times New Roman" w:hAnsi="Times New Roman" w:cs="Times New Roman"/>
                <w:sz w:val="20"/>
                <w:szCs w:val="20"/>
              </w:rPr>
              <w:t>rias e exercícios simulados</w:t>
            </w:r>
          </w:p>
        </w:tc>
        <w:tc>
          <w:tcPr>
            <w:tcW w:w="3681"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ao Plano de Emergência.</w:t>
            </w:r>
          </w:p>
        </w:tc>
        <w:tc>
          <w:tcPr>
            <w:tcW w:w="2445" w:type="dxa"/>
            <w:tcBorders>
              <w:bottom w:val="single" w:sz="4" w:space="0" w:color="000000"/>
            </w:tcBorders>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Brigada de incêndio</w:t>
            </w:r>
          </w:p>
        </w:tc>
      </w:tr>
      <w:tr w:rsidR="002517CD" w:rsidRPr="001C1BDA" w:rsidTr="00EB4F4B">
        <w:tc>
          <w:tcPr>
            <w:tcW w:w="817" w:type="dxa"/>
            <w:shd w:val="clear" w:color="auto" w:fill="EEECE1"/>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12</w:t>
            </w:r>
          </w:p>
        </w:tc>
        <w:tc>
          <w:tcPr>
            <w:tcW w:w="283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Garantir a atualização do treinamento da brigada de incêndio</w:t>
            </w:r>
          </w:p>
        </w:tc>
        <w:tc>
          <w:tcPr>
            <w:tcW w:w="3681"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a 5.4.2.2.</w:t>
            </w:r>
          </w:p>
        </w:tc>
        <w:tc>
          <w:tcPr>
            <w:tcW w:w="2445" w:type="dxa"/>
            <w:shd w:val="clear" w:color="auto" w:fill="EEECE1"/>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r w:rsidR="002517CD" w:rsidRPr="001C1BDA" w:rsidTr="00EB4F4B">
        <w:tc>
          <w:tcPr>
            <w:tcW w:w="817" w:type="dxa"/>
            <w:vAlign w:val="center"/>
          </w:tcPr>
          <w:p w:rsidR="002517CD" w:rsidRPr="001C1BDA" w:rsidRDefault="002517CD" w:rsidP="00EB4F4B">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13</w:t>
            </w:r>
          </w:p>
        </w:tc>
        <w:tc>
          <w:tcPr>
            <w:tcW w:w="2835" w:type="dxa"/>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Monitorar e analisar criticamente o funcionamento da brigada de incêndio</w:t>
            </w:r>
          </w:p>
        </w:tc>
        <w:tc>
          <w:tcPr>
            <w:tcW w:w="3681" w:type="dxa"/>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 atendendo à IT 17 e ao Plano de Emergência.</w:t>
            </w:r>
          </w:p>
        </w:tc>
        <w:tc>
          <w:tcPr>
            <w:tcW w:w="2445" w:type="dxa"/>
            <w:vAlign w:val="center"/>
          </w:tcPr>
          <w:p w:rsidR="002517CD" w:rsidRPr="001C1BDA" w:rsidRDefault="002517CD" w:rsidP="001A2CB8">
            <w:pPr>
              <w:pStyle w:val="Default"/>
              <w:rPr>
                <w:rFonts w:ascii="Times New Roman" w:hAnsi="Times New Roman" w:cs="Times New Roman"/>
                <w:sz w:val="20"/>
                <w:szCs w:val="20"/>
              </w:rPr>
            </w:pPr>
            <w:r w:rsidRPr="001C1BDA">
              <w:rPr>
                <w:rFonts w:ascii="Times New Roman" w:hAnsi="Times New Roman" w:cs="Times New Roman"/>
                <w:sz w:val="20"/>
                <w:szCs w:val="20"/>
              </w:rPr>
              <w:t>Responsável pela brigada de incêndio da edificação</w:t>
            </w:r>
          </w:p>
        </w:tc>
      </w:tr>
    </w:tbl>
    <w:p w:rsidR="002517CD" w:rsidRPr="001C1BDA" w:rsidRDefault="002517CD" w:rsidP="002517CD">
      <w:pPr>
        <w:pStyle w:val="Ttulo3"/>
        <w:numPr>
          <w:ilvl w:val="0"/>
          <w:numId w:val="0"/>
        </w:numPr>
        <w:tabs>
          <w:tab w:val="clear" w:pos="851"/>
        </w:tabs>
        <w:jc w:val="center"/>
        <w:rPr>
          <w:sz w:val="24"/>
          <w:szCs w:val="24"/>
          <w:lang w:val="pt-BR"/>
        </w:rPr>
      </w:pPr>
    </w:p>
    <w:p w:rsidR="0024040C" w:rsidRPr="001C1BDA" w:rsidRDefault="0024040C" w:rsidP="002517CD">
      <w:pPr>
        <w:pStyle w:val="Ttulo3"/>
        <w:numPr>
          <w:ilvl w:val="0"/>
          <w:numId w:val="0"/>
        </w:numPr>
        <w:tabs>
          <w:tab w:val="clear" w:pos="851"/>
        </w:tabs>
        <w:jc w:val="center"/>
        <w:rPr>
          <w:sz w:val="24"/>
          <w:szCs w:val="24"/>
          <w:lang w:val="pt-BR"/>
        </w:rPr>
      </w:pPr>
    </w:p>
    <w:p w:rsidR="001A2CB8" w:rsidRPr="001C1BDA" w:rsidRDefault="001A2CB8" w:rsidP="001A2CB8">
      <w:pPr>
        <w:pStyle w:val="Default"/>
        <w:jc w:val="center"/>
        <w:rPr>
          <w:rFonts w:ascii="Times New Roman" w:hAnsi="Times New Roman" w:cs="Times New Roman"/>
        </w:rPr>
      </w:pPr>
      <w:r w:rsidRPr="001C1BDA">
        <w:rPr>
          <w:rFonts w:ascii="Times New Roman" w:hAnsi="Times New Roman" w:cs="Times New Roman"/>
          <w:b/>
          <w:bCs/>
        </w:rPr>
        <w:t>Anexo E</w:t>
      </w:r>
    </w:p>
    <w:p w:rsidR="001A2CB8" w:rsidRPr="001C1BDA" w:rsidRDefault="001A2CB8" w:rsidP="001A2CB8">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Exemplos de organogramas de brigadas de incêndio</w:t>
      </w:r>
    </w:p>
    <w:p w:rsidR="001A2CB8" w:rsidRPr="001C1BDA" w:rsidRDefault="001A2CB8" w:rsidP="001A2CB8">
      <w:pPr>
        <w:pStyle w:val="Ttulo3"/>
        <w:numPr>
          <w:ilvl w:val="0"/>
          <w:numId w:val="0"/>
        </w:numPr>
        <w:tabs>
          <w:tab w:val="clear" w:pos="851"/>
        </w:tabs>
        <w:jc w:val="center"/>
        <w:rPr>
          <w:sz w:val="20"/>
          <w:szCs w:val="20"/>
          <w:lang w:val="pt-BR"/>
        </w:rPr>
      </w:pPr>
      <w:r w:rsidRPr="001C1BDA">
        <w:rPr>
          <w:b/>
          <w:bCs/>
          <w:sz w:val="20"/>
          <w:szCs w:val="20"/>
          <w:lang w:val="pt-BR"/>
        </w:rPr>
        <w:t xml:space="preserve">Exemplo 1: </w:t>
      </w:r>
      <w:r w:rsidRPr="001C1BDA">
        <w:rPr>
          <w:sz w:val="20"/>
          <w:szCs w:val="20"/>
          <w:lang w:val="pt-BR"/>
        </w:rPr>
        <w:t>Planta com uma edificação, 1 pavimento e 4 brigadistas.</w:t>
      </w:r>
    </w:p>
    <w:p w:rsidR="001A2CB8" w:rsidRPr="001C1BDA" w:rsidRDefault="00B525BA" w:rsidP="00B525BA">
      <w:pPr>
        <w:pStyle w:val="Ttulo3"/>
        <w:numPr>
          <w:ilvl w:val="0"/>
          <w:numId w:val="0"/>
        </w:numPr>
        <w:tabs>
          <w:tab w:val="clear" w:pos="851"/>
        </w:tabs>
        <w:jc w:val="center"/>
        <w:rPr>
          <w:sz w:val="24"/>
          <w:szCs w:val="24"/>
          <w:lang w:val="pt-BR"/>
        </w:rPr>
      </w:pPr>
      <w:r w:rsidRPr="001C1BDA">
        <w:rPr>
          <w:sz w:val="24"/>
          <w:szCs w:val="24"/>
          <w:lang w:val="pt-BR"/>
        </w:rPr>
        <w:pict>
          <v:shape id="_x0000_i1026" type="#_x0000_t75" style="width:368.25pt;height:202.5pt" o:bordertopcolor="this" o:borderleftcolor="this" o:borderbottomcolor="this" o:borderrightcolor="this">
            <v:imagedata r:id="rId10" o:title=""/>
            <w10:bordertop type="single" width="12"/>
            <w10:borderleft type="single" width="12"/>
            <w10:borderbottom type="single" width="12"/>
            <w10:borderright type="single" width="12"/>
          </v:shape>
        </w:pict>
      </w:r>
    </w:p>
    <w:p w:rsidR="001A2CB8" w:rsidRPr="001C1BDA" w:rsidRDefault="001A2CB8" w:rsidP="001A2CB8">
      <w:pPr>
        <w:pStyle w:val="Ttulo3"/>
        <w:numPr>
          <w:ilvl w:val="0"/>
          <w:numId w:val="0"/>
        </w:numPr>
        <w:tabs>
          <w:tab w:val="clear" w:pos="851"/>
        </w:tabs>
        <w:jc w:val="center"/>
        <w:rPr>
          <w:sz w:val="24"/>
          <w:szCs w:val="24"/>
          <w:lang w:val="pt-BR"/>
        </w:rPr>
      </w:pPr>
    </w:p>
    <w:p w:rsidR="001A2CB8" w:rsidRPr="001C1BDA" w:rsidRDefault="001A2CB8" w:rsidP="001A2CB8">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 xml:space="preserve">Exemplo 2: </w:t>
      </w:r>
      <w:r w:rsidRPr="001C1BDA">
        <w:rPr>
          <w:rFonts w:ascii="Times New Roman" w:hAnsi="Times New Roman" w:cs="Times New Roman"/>
          <w:sz w:val="20"/>
          <w:szCs w:val="20"/>
        </w:rPr>
        <w:t>Planta com uma edificação, 3 pavimentos e 3 brigadistas por pavimento.</w:t>
      </w:r>
    </w:p>
    <w:p w:rsidR="001A2CB8" w:rsidRPr="001C1BDA" w:rsidRDefault="00B525BA" w:rsidP="001A2CB8">
      <w:pPr>
        <w:pStyle w:val="Default"/>
        <w:jc w:val="center"/>
        <w:rPr>
          <w:rFonts w:ascii="Times New Roman" w:hAnsi="Times New Roman" w:cs="Times New Roman"/>
        </w:rPr>
      </w:pPr>
      <w:r w:rsidRPr="001C1BDA">
        <w:rPr>
          <w:rFonts w:ascii="Times New Roman" w:hAnsi="Times New Roman" w:cs="Times New Roman"/>
        </w:rPr>
        <w:pict>
          <v:shape id="_x0000_i1027" type="#_x0000_t75" style="width:481.5pt;height:178.5pt" o:bordertopcolor="this" o:borderleftcolor="this" o:borderbottomcolor="this" o:borderrightcolor="this">
            <v:imagedata r:id="rId11" o:title=""/>
            <w10:bordertop type="single" width="12"/>
            <w10:borderleft type="single" width="12"/>
            <w10:borderbottom type="single" width="12"/>
            <w10:borderright type="single" width="12"/>
          </v:shape>
        </w:pict>
      </w:r>
    </w:p>
    <w:p w:rsidR="001A2CB8" w:rsidRPr="001C1BDA" w:rsidRDefault="00C650A5" w:rsidP="00C650A5">
      <w:pPr>
        <w:pStyle w:val="Ttulo3"/>
        <w:numPr>
          <w:ilvl w:val="0"/>
          <w:numId w:val="0"/>
        </w:numPr>
        <w:tabs>
          <w:tab w:val="clear" w:pos="851"/>
        </w:tabs>
        <w:jc w:val="center"/>
        <w:rPr>
          <w:sz w:val="20"/>
          <w:szCs w:val="20"/>
          <w:lang w:val="pt-BR"/>
        </w:rPr>
      </w:pPr>
      <w:r w:rsidRPr="001C1BDA">
        <w:rPr>
          <w:b/>
          <w:bCs/>
          <w:sz w:val="20"/>
          <w:szCs w:val="20"/>
          <w:lang w:val="pt-BR"/>
        </w:rPr>
        <w:t xml:space="preserve">Exemplo 3: </w:t>
      </w:r>
      <w:r w:rsidRPr="001C1BDA">
        <w:rPr>
          <w:sz w:val="20"/>
          <w:szCs w:val="20"/>
          <w:lang w:val="pt-BR"/>
        </w:rPr>
        <w:t>Planta com duas edificações, a primeira com 3 pavimentos e 2 brigadistas por pavimento, e a segunda com um pavimento e 4 brigadistas por pavimento.</w:t>
      </w:r>
    </w:p>
    <w:p w:rsidR="00B525BA" w:rsidRPr="001C1BDA" w:rsidRDefault="00B525BA" w:rsidP="001A2CB8">
      <w:pPr>
        <w:pStyle w:val="Ttulo3"/>
        <w:numPr>
          <w:ilvl w:val="0"/>
          <w:numId w:val="0"/>
        </w:numPr>
        <w:tabs>
          <w:tab w:val="clear" w:pos="851"/>
        </w:tabs>
        <w:jc w:val="center"/>
        <w:rPr>
          <w:sz w:val="24"/>
          <w:szCs w:val="24"/>
          <w:lang w:val="pt-BR"/>
        </w:rPr>
      </w:pPr>
      <w:r w:rsidRPr="001C1BDA">
        <w:rPr>
          <w:sz w:val="24"/>
          <w:szCs w:val="24"/>
          <w:lang w:val="pt-BR"/>
        </w:rPr>
        <w:lastRenderedPageBreak/>
        <w:pict>
          <v:shape id="_x0000_i1028" type="#_x0000_t75" style="width:481.5pt;height:191.25pt" o:bordertopcolor="this" o:borderleftcolor="this" o:borderbottomcolor="this" o:borderrightcolor="this">
            <v:imagedata r:id="rId12" o:title=""/>
            <w10:bordertop type="single" width="12"/>
            <w10:borderleft type="single" width="12"/>
            <w10:borderbottom type="single" width="12"/>
            <w10:borderright type="single" width="12"/>
          </v:shape>
        </w:pict>
      </w:r>
    </w:p>
    <w:p w:rsidR="00B525BA" w:rsidRPr="001C1BDA" w:rsidRDefault="00B525BA" w:rsidP="00B525BA">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Anexo E</w:t>
      </w:r>
    </w:p>
    <w:p w:rsidR="00B525BA" w:rsidRPr="001C1BDA" w:rsidRDefault="00B525BA" w:rsidP="00B525BA">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Exemplos de organogramas de brigadas de incêndio (cont.)</w:t>
      </w:r>
    </w:p>
    <w:p w:rsidR="001A2CB8" w:rsidRPr="001C1BDA" w:rsidRDefault="00B525BA" w:rsidP="00B525BA">
      <w:pPr>
        <w:pStyle w:val="Ttulo3"/>
        <w:numPr>
          <w:ilvl w:val="0"/>
          <w:numId w:val="0"/>
        </w:numPr>
        <w:tabs>
          <w:tab w:val="clear" w:pos="851"/>
        </w:tabs>
        <w:jc w:val="center"/>
        <w:rPr>
          <w:sz w:val="20"/>
          <w:szCs w:val="20"/>
          <w:lang w:val="pt-BR"/>
        </w:rPr>
      </w:pPr>
      <w:r w:rsidRPr="001C1BDA">
        <w:rPr>
          <w:b/>
          <w:bCs/>
          <w:sz w:val="20"/>
          <w:szCs w:val="20"/>
          <w:lang w:val="pt-BR"/>
        </w:rPr>
        <w:t xml:space="preserve">Exemplo 4 </w:t>
      </w:r>
      <w:r w:rsidRPr="001C1BDA">
        <w:rPr>
          <w:sz w:val="20"/>
          <w:szCs w:val="20"/>
          <w:lang w:val="pt-BR"/>
        </w:rPr>
        <w:t>Planta com duas edificações, com 3 turnos de trabalho e 3 brigadistas por edificação.</w:t>
      </w: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r w:rsidRPr="001C1BDA">
        <w:rPr>
          <w:sz w:val="24"/>
          <w:szCs w:val="24"/>
          <w:lang w:val="pt-BR"/>
        </w:rPr>
        <w:pict>
          <v:shape id="_x0000_i1029" type="#_x0000_t75" style="width:481.5pt;height:210.75pt" o:bordertopcolor="this" o:borderleftcolor="this" o:borderbottomcolor="this" o:borderrightcolor="this">
            <v:imagedata r:id="rId13" o:title=""/>
            <w10:bordertop type="single" width="12"/>
            <w10:borderleft type="single" width="12"/>
            <w10:borderbottom type="single" width="12"/>
            <w10:borderright type="single" width="12"/>
          </v:shape>
        </w:pict>
      </w: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1A2CB8">
      <w:pPr>
        <w:pStyle w:val="Ttulo3"/>
        <w:numPr>
          <w:ilvl w:val="0"/>
          <w:numId w:val="0"/>
        </w:numPr>
        <w:tabs>
          <w:tab w:val="clear" w:pos="851"/>
        </w:tabs>
        <w:jc w:val="center"/>
        <w:rPr>
          <w:sz w:val="24"/>
          <w:szCs w:val="24"/>
          <w:lang w:val="pt-BR"/>
        </w:rPr>
      </w:pPr>
    </w:p>
    <w:p w:rsidR="00B525BA" w:rsidRPr="001C1BDA" w:rsidRDefault="00B525BA" w:rsidP="00B525BA">
      <w:pPr>
        <w:pStyle w:val="Default"/>
        <w:jc w:val="center"/>
        <w:rPr>
          <w:rFonts w:ascii="Times New Roman" w:hAnsi="Times New Roman" w:cs="Times New Roman"/>
          <w:sz w:val="20"/>
          <w:szCs w:val="20"/>
        </w:rPr>
      </w:pPr>
      <w:r w:rsidRPr="001C1BDA">
        <w:rPr>
          <w:rFonts w:ascii="Times New Roman" w:hAnsi="Times New Roman" w:cs="Times New Roman"/>
          <w:b/>
          <w:bCs/>
          <w:sz w:val="20"/>
          <w:szCs w:val="20"/>
        </w:rPr>
        <w:t>Anexo F</w:t>
      </w:r>
    </w:p>
    <w:p w:rsidR="00B525BA" w:rsidRPr="001C1BDA" w:rsidRDefault="00B525BA" w:rsidP="00B525BA">
      <w:pPr>
        <w:pStyle w:val="Ttulo3"/>
        <w:numPr>
          <w:ilvl w:val="0"/>
          <w:numId w:val="0"/>
        </w:numPr>
        <w:tabs>
          <w:tab w:val="clear" w:pos="851"/>
        </w:tabs>
        <w:jc w:val="center"/>
        <w:rPr>
          <w:sz w:val="20"/>
          <w:szCs w:val="20"/>
          <w:lang w:val="pt-BR"/>
        </w:rPr>
      </w:pPr>
      <w:r w:rsidRPr="001C1BDA">
        <w:rPr>
          <w:bCs/>
          <w:sz w:val="20"/>
          <w:szCs w:val="20"/>
          <w:lang w:val="pt-BR"/>
        </w:rPr>
        <w:t>Fluxograma de procedimento de emergência da brigada de incêndio (recomendação)</w:t>
      </w:r>
    </w:p>
    <w:p w:rsidR="00B525BA" w:rsidRPr="001C1BDA" w:rsidRDefault="00B525BA" w:rsidP="00B525BA">
      <w:pPr>
        <w:pStyle w:val="Ttulo3"/>
        <w:numPr>
          <w:ilvl w:val="0"/>
          <w:numId w:val="0"/>
        </w:numPr>
        <w:tabs>
          <w:tab w:val="clear" w:pos="851"/>
        </w:tabs>
        <w:jc w:val="center"/>
        <w:rPr>
          <w:sz w:val="24"/>
          <w:szCs w:val="24"/>
          <w:lang w:val="pt-BR"/>
        </w:rPr>
      </w:pPr>
      <w:r w:rsidRPr="001C1BDA">
        <w:rPr>
          <w:sz w:val="20"/>
          <w:szCs w:val="20"/>
          <w:lang w:val="pt-BR"/>
        </w:rPr>
        <w:pict>
          <v:shape id="_x0000_i1030" type="#_x0000_t75" style="width:481.5pt;height:604.5pt" o:bordertopcolor="this" o:borderleftcolor="this" o:borderbottomcolor="this" o:borderrightcolor="this">
            <v:imagedata r:id="rId14" o:title=""/>
            <w10:bordertop type="single" width="12"/>
            <w10:borderleft type="single" width="12"/>
            <w10:borderbottom type="single" width="12"/>
            <w10:borderright type="single" width="12"/>
          </v:shape>
        </w:pict>
      </w:r>
    </w:p>
    <w:sectPr w:rsidR="00B525BA" w:rsidRPr="001C1BDA" w:rsidSect="001C1BDA">
      <w:headerReference w:type="default" r:id="rId15"/>
      <w:footerReference w:type="default" r:id="rId16"/>
      <w:type w:val="continuous"/>
      <w:pgSz w:w="11906" w:h="17340"/>
      <w:pgMar w:top="1292" w:right="1134" w:bottom="1134" w:left="1134" w:header="720" w:footer="720" w:gutter="0"/>
      <w:cols w:space="720"/>
      <w:noEndnote/>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5952" w:rsidRDefault="00815952">
      <w:r>
        <w:separator/>
      </w:r>
    </w:p>
  </w:endnote>
  <w:endnote w:type="continuationSeparator" w:id="0">
    <w:p w:rsidR="00815952" w:rsidRDefault="0081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0A5" w:rsidRPr="00A82C24" w:rsidRDefault="00C650A5" w:rsidP="001F6577">
    <w:pPr>
      <w:pStyle w:val="Rodap"/>
      <w:pBdr>
        <w:top w:val="thinThickSmallGap" w:sz="24" w:space="1" w:color="622423"/>
      </w:pBdr>
      <w:tabs>
        <w:tab w:val="clear" w:pos="4252"/>
        <w:tab w:val="clear" w:pos="8504"/>
        <w:tab w:val="right" w:pos="9638"/>
      </w:tabs>
      <w:rPr>
        <w:sz w:val="20"/>
        <w:szCs w:val="20"/>
      </w:rPr>
    </w:pPr>
    <w:r w:rsidRPr="00A82C24">
      <w:rPr>
        <w:sz w:val="20"/>
        <w:szCs w:val="20"/>
        <w:lang w:val="pt-BR"/>
      </w:rPr>
      <w:t>Corpo de Bombeiros Militar de Alagoas</w:t>
    </w:r>
    <w:r w:rsidRPr="00A82C24">
      <w:rPr>
        <w:sz w:val="20"/>
        <w:szCs w:val="20"/>
        <w:lang w:val="pt-BR"/>
      </w:rPr>
      <w:tab/>
      <w:t xml:space="preserve">Página </w:t>
    </w:r>
    <w:r w:rsidRPr="00A82C24">
      <w:rPr>
        <w:sz w:val="20"/>
        <w:szCs w:val="20"/>
      </w:rPr>
      <w:fldChar w:fldCharType="begin"/>
    </w:r>
    <w:r w:rsidRPr="00A82C24">
      <w:rPr>
        <w:sz w:val="20"/>
        <w:szCs w:val="20"/>
      </w:rPr>
      <w:instrText>PAGE   \* MERGEFORMAT</w:instrText>
    </w:r>
    <w:r w:rsidRPr="00A82C24">
      <w:rPr>
        <w:sz w:val="20"/>
        <w:szCs w:val="20"/>
      </w:rPr>
      <w:fldChar w:fldCharType="separate"/>
    </w:r>
    <w:r w:rsidR="007A3C32" w:rsidRPr="007A3C32">
      <w:rPr>
        <w:noProof/>
        <w:sz w:val="20"/>
        <w:szCs w:val="20"/>
        <w:lang w:val="pt-BR"/>
      </w:rPr>
      <w:t>2</w:t>
    </w:r>
    <w:r w:rsidRPr="00A82C24">
      <w:rPr>
        <w:sz w:val="20"/>
        <w:szCs w:val="20"/>
      </w:rPr>
      <w:fldChar w:fldCharType="end"/>
    </w:r>
  </w:p>
  <w:p w:rsidR="00C650A5" w:rsidRDefault="00C650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5952" w:rsidRDefault="00815952">
      <w:r>
        <w:separator/>
      </w:r>
    </w:p>
  </w:footnote>
  <w:footnote w:type="continuationSeparator" w:id="0">
    <w:p w:rsidR="00815952" w:rsidRDefault="00815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0A5" w:rsidRPr="00E9063B" w:rsidRDefault="00C650A5" w:rsidP="00E9063B">
    <w:pPr>
      <w:pStyle w:val="Cabealho"/>
    </w:pPr>
    <w:r>
      <w:rPr>
        <w:noProof/>
      </w:rPr>
      <w:pict>
        <v:group id="Grupo 196" o:spid="_x0000_s1026" style="position:absolute;margin-left:16pt;margin-top:14.7pt;width:563.3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7"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style="mso-next-textbox:#Rectangle 197">
              <w:txbxContent>
                <w:p w:rsidR="00C650A5" w:rsidRPr="00E9063B" w:rsidRDefault="00C650A5">
                  <w:pPr>
                    <w:pStyle w:val="Cabealho"/>
                    <w:rPr>
                      <w:color w:val="FFFFFF"/>
                      <w:sz w:val="28"/>
                      <w:szCs w:val="28"/>
                    </w:rPr>
                  </w:pPr>
                  <w:r w:rsidRPr="00E9063B">
                    <w:rPr>
                      <w:color w:val="FFFFFF"/>
                      <w:sz w:val="28"/>
                      <w:szCs w:val="28"/>
                      <w:lang w:val="pt-BR"/>
                    </w:rPr>
                    <w:t>IT 1</w:t>
                  </w:r>
                  <w:r>
                    <w:rPr>
                      <w:color w:val="FFFFFF"/>
                      <w:sz w:val="28"/>
                      <w:szCs w:val="28"/>
                      <w:lang w:val="pt-BR"/>
                    </w:rPr>
                    <w:t xml:space="preserve">7 </w:t>
                  </w:r>
                  <w:r w:rsidR="001C1BDA">
                    <w:rPr>
                      <w:color w:val="FFFFFF"/>
                      <w:sz w:val="28"/>
                      <w:szCs w:val="28"/>
                      <w:lang w:val="pt-BR"/>
                    </w:rPr>
                    <w:t>CBMAL</w:t>
                  </w:r>
                </w:p>
              </w:txbxContent>
            </v:textbox>
          </v:rect>
          <v:rect id="Rectangle 198" o:spid="_x0000_s1028"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style="mso-next-textbox:#Rectangle 198">
              <w:txbxContent>
                <w:p w:rsidR="00C650A5" w:rsidRPr="00E9063B" w:rsidRDefault="00C650A5" w:rsidP="00E9063B">
                  <w:pPr>
                    <w:pStyle w:val="Cabealho"/>
                    <w:jc w:val="center"/>
                    <w:rPr>
                      <w:color w:val="FFFFFF"/>
                      <w:sz w:val="36"/>
                      <w:szCs w:val="36"/>
                    </w:rPr>
                  </w:pPr>
                  <w:r w:rsidRPr="00E9063B">
                    <w:rPr>
                      <w:color w:val="FFFFFF"/>
                      <w:sz w:val="36"/>
                      <w:szCs w:val="36"/>
                      <w:lang w:val="pt-BR"/>
                    </w:rPr>
                    <w:t>202</w:t>
                  </w:r>
                  <w:r w:rsidR="001C1BDA">
                    <w:rPr>
                      <w:color w:val="FFFFFF"/>
                      <w:sz w:val="36"/>
                      <w:szCs w:val="36"/>
                      <w:lang w:val="pt-BR"/>
                    </w:rPr>
                    <w:t>1</w:t>
                  </w:r>
                </w:p>
              </w:txbxContent>
            </v:textbox>
          </v:rect>
          <v:rect id="Rectangle 199" o:spid="_x0000_s1029"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2AA"/>
    <w:multiLevelType w:val="multilevel"/>
    <w:tmpl w:val="E59883F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355" w:hanging="504"/>
      </w:pPr>
      <w:rPr>
        <w:b/>
      </w:rPr>
    </w:lvl>
    <w:lvl w:ilvl="3">
      <w:start w:val="1"/>
      <w:numFmt w:val="decimal"/>
      <w:lvlText w:val="%1.%2.%3.%4."/>
      <w:lvlJc w:val="left"/>
      <w:pPr>
        <w:ind w:left="1728" w:hanging="648"/>
      </w:pPr>
      <w:rPr>
        <w:b/>
      </w:rPr>
    </w:lvl>
    <w:lvl w:ilvl="4">
      <w:start w:val="1"/>
      <w:numFmt w:val="decimal"/>
      <w:pStyle w:val="ITTEXT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862A6F"/>
    <w:multiLevelType w:val="multilevel"/>
    <w:tmpl w:val="10364F0C"/>
    <w:lvl w:ilvl="0">
      <w:start w:val="1"/>
      <w:numFmt w:val="lowerLetter"/>
      <w:lvlText w:val="%1)"/>
      <w:lvlJc w:val="left"/>
      <w:pPr>
        <w:ind w:left="567" w:hanging="340"/>
      </w:pPr>
      <w:rPr>
        <w:rFonts w:hint="default"/>
        <w:b/>
      </w:rPr>
    </w:lvl>
    <w:lvl w:ilvl="1">
      <w:start w:val="1"/>
      <w:numFmt w:val="decimal"/>
      <w:lvlText w:val="%1.%2."/>
      <w:lvlJc w:val="left"/>
      <w:pPr>
        <w:ind w:left="794" w:hanging="340"/>
      </w:pPr>
      <w:rPr>
        <w:rFonts w:hint="default"/>
        <w:b/>
      </w:rPr>
    </w:lvl>
    <w:lvl w:ilvl="2">
      <w:start w:val="1"/>
      <w:numFmt w:val="decimal"/>
      <w:lvlText w:val="%1.%2.%3."/>
      <w:lvlJc w:val="left"/>
      <w:pPr>
        <w:ind w:left="1021" w:hanging="340"/>
      </w:pPr>
      <w:rPr>
        <w:rFonts w:hint="default"/>
        <w:b/>
      </w:rPr>
    </w:lvl>
    <w:lvl w:ilvl="3">
      <w:start w:val="1"/>
      <w:numFmt w:val="decimal"/>
      <w:lvlText w:val="%1.%2.%3.%4."/>
      <w:lvlJc w:val="left"/>
      <w:pPr>
        <w:ind w:left="1248" w:hanging="340"/>
      </w:pPr>
      <w:rPr>
        <w:rFonts w:hint="default"/>
        <w:b/>
      </w:rPr>
    </w:lvl>
    <w:lvl w:ilvl="4">
      <w:start w:val="1"/>
      <w:numFmt w:val="decimal"/>
      <w:lvlText w:val="%1.%2.%3.%4.%5."/>
      <w:lvlJc w:val="left"/>
      <w:pPr>
        <w:ind w:left="1475" w:hanging="340"/>
      </w:pPr>
      <w:rPr>
        <w:rFonts w:hint="default"/>
      </w:rPr>
    </w:lvl>
    <w:lvl w:ilvl="5">
      <w:start w:val="1"/>
      <w:numFmt w:val="decimal"/>
      <w:lvlText w:val="%1.%2.%3.%4.%5.%6."/>
      <w:lvlJc w:val="left"/>
      <w:pPr>
        <w:ind w:left="1702" w:hanging="340"/>
      </w:pPr>
      <w:rPr>
        <w:rFonts w:hint="default"/>
      </w:rPr>
    </w:lvl>
    <w:lvl w:ilvl="6">
      <w:start w:val="1"/>
      <w:numFmt w:val="decimal"/>
      <w:lvlText w:val="%1.%2.%3.%4.%5.%6.%7."/>
      <w:lvlJc w:val="left"/>
      <w:pPr>
        <w:ind w:left="1929" w:hanging="340"/>
      </w:pPr>
      <w:rPr>
        <w:rFonts w:hint="default"/>
      </w:rPr>
    </w:lvl>
    <w:lvl w:ilvl="7">
      <w:start w:val="1"/>
      <w:numFmt w:val="decimal"/>
      <w:lvlText w:val="%1.%2.%3.%4.%5.%6.%7.%8."/>
      <w:lvlJc w:val="left"/>
      <w:pPr>
        <w:ind w:left="2156" w:hanging="340"/>
      </w:pPr>
      <w:rPr>
        <w:rFonts w:hint="default"/>
      </w:rPr>
    </w:lvl>
    <w:lvl w:ilvl="8">
      <w:start w:val="1"/>
      <w:numFmt w:val="decimal"/>
      <w:lvlText w:val="%1.%2.%3.%4.%5.%6.%7.%8.%9."/>
      <w:lvlJc w:val="left"/>
      <w:pPr>
        <w:ind w:left="2383" w:hanging="340"/>
      </w:pPr>
      <w:rPr>
        <w:rFonts w:hint="default"/>
      </w:rPr>
    </w:lvl>
  </w:abstractNum>
  <w:abstractNum w:abstractNumId="2" w15:restartNumberingAfterBreak="0">
    <w:nsid w:val="1E973CD7"/>
    <w:multiLevelType w:val="hybridMultilevel"/>
    <w:tmpl w:val="CE3AFD84"/>
    <w:lvl w:ilvl="0" w:tplc="5A6A0B76">
      <w:start w:val="1"/>
      <w:numFmt w:val="lowerLetter"/>
      <w:pStyle w:val="Numerada-listagem"/>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0D6CA6"/>
    <w:multiLevelType w:val="multilevel"/>
    <w:tmpl w:val="3BB02E98"/>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4" w15:restartNumberingAfterBreak="0">
    <w:nsid w:val="2A9D12AE"/>
    <w:multiLevelType w:val="multilevel"/>
    <w:tmpl w:val="4CF010E8"/>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5" w15:restartNumberingAfterBreak="0">
    <w:nsid w:val="2B03541E"/>
    <w:multiLevelType w:val="hybridMultilevel"/>
    <w:tmpl w:val="B66E1556"/>
    <w:lvl w:ilvl="0" w:tplc="CF2EC9FA">
      <w:start w:val="1"/>
      <w:numFmt w:val="upp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7A10A8"/>
    <w:multiLevelType w:val="hybridMultilevel"/>
    <w:tmpl w:val="6F28AC8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0B2FCA"/>
    <w:multiLevelType w:val="multilevel"/>
    <w:tmpl w:val="6F8253A4"/>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8" w15:restartNumberingAfterBreak="0">
    <w:nsid w:val="37EF7BCC"/>
    <w:multiLevelType w:val="multilevel"/>
    <w:tmpl w:val="B8A64F4A"/>
    <w:lvl w:ilvl="0">
      <w:start w:val="1"/>
      <w:numFmt w:val="decimal"/>
      <w:pStyle w:val="ITTTULO1"/>
      <w:lvlText w:val="%1."/>
      <w:lvlJc w:val="left"/>
      <w:pPr>
        <w:tabs>
          <w:tab w:val="num" w:pos="432"/>
        </w:tabs>
        <w:ind w:left="432" w:hanging="432"/>
      </w:pPr>
      <w:rPr>
        <w:rFonts w:hint="default"/>
        <w:b/>
        <w:color w:val="auto"/>
        <w:sz w:val="20"/>
        <w:szCs w:val="20"/>
      </w:rPr>
    </w:lvl>
    <w:lvl w:ilvl="1">
      <w:start w:val="1"/>
      <w:numFmt w:val="decimal"/>
      <w:pStyle w:val="Ttulo2"/>
      <w:lvlText w:val="%1.%2"/>
      <w:lvlJc w:val="left"/>
      <w:pPr>
        <w:tabs>
          <w:tab w:val="num" w:pos="576"/>
        </w:tabs>
        <w:ind w:left="576" w:hanging="576"/>
      </w:pPr>
      <w:rPr>
        <w:rFonts w:hint="default"/>
        <w:b/>
        <w:i w:val="0"/>
        <w:color w:val="auto"/>
      </w:rPr>
    </w:lvl>
    <w:lvl w:ilvl="2">
      <w:start w:val="1"/>
      <w:numFmt w:val="decimal"/>
      <w:pStyle w:val="Ttulo3"/>
      <w:lvlText w:val="%1.%2.%3"/>
      <w:lvlJc w:val="left"/>
      <w:pPr>
        <w:tabs>
          <w:tab w:val="num" w:pos="720"/>
        </w:tabs>
        <w:ind w:left="720" w:hanging="720"/>
      </w:pPr>
      <w:rPr>
        <w:rFonts w:hint="default"/>
        <w:b/>
        <w:i w:val="0"/>
        <w:color w:val="auto"/>
      </w:rPr>
    </w:lvl>
    <w:lvl w:ilvl="3">
      <w:start w:val="1"/>
      <w:numFmt w:val="decimal"/>
      <w:pStyle w:val="Ttulo4"/>
      <w:lvlText w:val="%1.%2.%3.%4"/>
      <w:lvlJc w:val="left"/>
      <w:pPr>
        <w:tabs>
          <w:tab w:val="num" w:pos="864"/>
        </w:tabs>
        <w:ind w:left="864" w:hanging="864"/>
      </w:pPr>
      <w:rPr>
        <w:rFonts w:hint="default"/>
        <w:b/>
        <w:i w:val="0"/>
        <w:color w:val="auto"/>
        <w:sz w:val="20"/>
        <w:szCs w:val="20"/>
      </w:rPr>
    </w:lvl>
    <w:lvl w:ilvl="4">
      <w:start w:val="1"/>
      <w:numFmt w:val="decimal"/>
      <w:pStyle w:val="Ttulo5"/>
      <w:lvlText w:val="%1.%2.%3.%4.%5"/>
      <w:lvlJc w:val="left"/>
      <w:pPr>
        <w:tabs>
          <w:tab w:val="num" w:pos="1008"/>
        </w:tabs>
        <w:ind w:left="1008" w:hanging="1008"/>
      </w:pPr>
      <w:rPr>
        <w:rFonts w:hint="default"/>
        <w:b/>
        <w:i w:val="0"/>
        <w:color w:val="auto"/>
        <w:sz w:val="20"/>
        <w:szCs w:val="2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444D75F2"/>
    <w:multiLevelType w:val="hybridMultilevel"/>
    <w:tmpl w:val="3702A73C"/>
    <w:lvl w:ilvl="0" w:tplc="19DEC69C">
      <w:start w:val="1"/>
      <w:numFmt w:val="decimal"/>
      <w:lvlText w:val="%1"/>
      <w:lvlJc w:val="left"/>
      <w:pPr>
        <w:ind w:left="720" w:hanging="360"/>
      </w:pPr>
      <w:rPr>
        <w:rFonts w:ascii="Times New Roman" w:hAnsi="Times New Roman" w:hint="default"/>
        <w:b/>
        <w:i w:val="0"/>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0B5B33"/>
    <w:multiLevelType w:val="hybridMultilevel"/>
    <w:tmpl w:val="922C4302"/>
    <w:lvl w:ilvl="0" w:tplc="493045FE">
      <w:start w:val="9"/>
      <w:numFmt w:val="decimal"/>
      <w:pStyle w:val="TpicosdoSumrio"/>
      <w:lvlText w:val="%1"/>
      <w:lvlJc w:val="left"/>
      <w:pPr>
        <w:tabs>
          <w:tab w:val="num" w:pos="340"/>
        </w:tabs>
        <w:ind w:left="0" w:firstLine="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5D4C0776"/>
    <w:multiLevelType w:val="hybridMultilevel"/>
    <w:tmpl w:val="69AC4F38"/>
    <w:lvl w:ilvl="0" w:tplc="A1DAC20E">
      <w:start w:val="11"/>
      <w:numFmt w:val="decimal"/>
      <w:pStyle w:val="Figura"/>
      <w:lvlText w:val="Figura %1 -"/>
      <w:lvlJc w:val="center"/>
      <w:pPr>
        <w:ind w:left="360" w:hanging="360"/>
      </w:pPr>
      <w:rPr>
        <w:rFonts w:ascii="Arial" w:hAnsi="Arial" w:cs="Arial" w:hint="default"/>
        <w:b/>
        <w:bCs/>
        <w:i w:val="0"/>
        <w:iCs w:val="0"/>
        <w:sz w:val="16"/>
        <w:szCs w:val="16"/>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2" w15:restartNumberingAfterBreak="0">
    <w:nsid w:val="66CD13BF"/>
    <w:multiLevelType w:val="hybridMultilevel"/>
    <w:tmpl w:val="BEE26338"/>
    <w:lvl w:ilvl="0" w:tplc="C2583544">
      <w:start w:val="1"/>
      <w:numFmt w:val="upperLetter"/>
      <w:pStyle w:val="TextonumeradodoAnexo"/>
      <w:lvlText w:val="%1"/>
      <w:lvlJc w:val="left"/>
      <w:pPr>
        <w:tabs>
          <w:tab w:val="num" w:pos="340"/>
        </w:tabs>
        <w:ind w:left="0" w:firstLine="0"/>
      </w:pPr>
      <w:rPr>
        <w:rFonts w:ascii="Arial" w:hAnsi="Arial" w:cs="Arial"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6FC64928"/>
    <w:multiLevelType w:val="hybridMultilevel"/>
    <w:tmpl w:val="721E5C90"/>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1006B87"/>
    <w:multiLevelType w:val="multilevel"/>
    <w:tmpl w:val="623059EA"/>
    <w:lvl w:ilvl="0">
      <w:start w:val="1"/>
      <w:numFmt w:val="lowerLetter"/>
      <w:pStyle w:val="ITLETRA1"/>
      <w:lvlText w:val="%1)"/>
      <w:lvlJc w:val="left"/>
      <w:pPr>
        <w:ind w:left="567" w:hanging="340"/>
      </w:pPr>
      <w:rPr>
        <w:rFonts w:hint="default"/>
        <w:b/>
      </w:rPr>
    </w:lvl>
    <w:lvl w:ilvl="1">
      <w:start w:val="1"/>
      <w:numFmt w:val="decimal"/>
      <w:lvlText w:val="%1.%2."/>
      <w:lvlJc w:val="left"/>
      <w:pPr>
        <w:ind w:left="794" w:hanging="340"/>
      </w:pPr>
      <w:rPr>
        <w:rFonts w:hint="default"/>
        <w:b/>
      </w:rPr>
    </w:lvl>
    <w:lvl w:ilvl="2">
      <w:start w:val="1"/>
      <w:numFmt w:val="decimal"/>
      <w:lvlText w:val="%1.%2.%3."/>
      <w:lvlJc w:val="left"/>
      <w:pPr>
        <w:ind w:left="1021" w:hanging="340"/>
      </w:pPr>
      <w:rPr>
        <w:rFonts w:hint="default"/>
        <w:b/>
      </w:rPr>
    </w:lvl>
    <w:lvl w:ilvl="3">
      <w:start w:val="1"/>
      <w:numFmt w:val="decimal"/>
      <w:lvlText w:val="%1.%2.%3.%4."/>
      <w:lvlJc w:val="left"/>
      <w:pPr>
        <w:ind w:left="1248" w:hanging="340"/>
      </w:pPr>
      <w:rPr>
        <w:rFonts w:hint="default"/>
        <w:b/>
      </w:rPr>
    </w:lvl>
    <w:lvl w:ilvl="4">
      <w:start w:val="1"/>
      <w:numFmt w:val="decimal"/>
      <w:lvlText w:val="%1.%2.%3.%4.%5."/>
      <w:lvlJc w:val="left"/>
      <w:pPr>
        <w:ind w:left="1475" w:hanging="340"/>
      </w:pPr>
      <w:rPr>
        <w:rFonts w:hint="default"/>
      </w:rPr>
    </w:lvl>
    <w:lvl w:ilvl="5">
      <w:start w:val="1"/>
      <w:numFmt w:val="decimal"/>
      <w:lvlText w:val="%1.%2.%3.%4.%5.%6."/>
      <w:lvlJc w:val="left"/>
      <w:pPr>
        <w:ind w:left="1702" w:hanging="340"/>
      </w:pPr>
      <w:rPr>
        <w:rFonts w:hint="default"/>
      </w:rPr>
    </w:lvl>
    <w:lvl w:ilvl="6">
      <w:start w:val="1"/>
      <w:numFmt w:val="decimal"/>
      <w:lvlText w:val="%1.%2.%3.%4.%5.%6.%7."/>
      <w:lvlJc w:val="left"/>
      <w:pPr>
        <w:ind w:left="1929" w:hanging="340"/>
      </w:pPr>
      <w:rPr>
        <w:rFonts w:hint="default"/>
      </w:rPr>
    </w:lvl>
    <w:lvl w:ilvl="7">
      <w:start w:val="1"/>
      <w:numFmt w:val="decimal"/>
      <w:lvlText w:val="%1.%2.%3.%4.%5.%6.%7.%8."/>
      <w:lvlJc w:val="left"/>
      <w:pPr>
        <w:ind w:left="2156" w:hanging="340"/>
      </w:pPr>
      <w:rPr>
        <w:rFonts w:hint="default"/>
      </w:rPr>
    </w:lvl>
    <w:lvl w:ilvl="8">
      <w:start w:val="1"/>
      <w:numFmt w:val="decimal"/>
      <w:lvlText w:val="%1.%2.%3.%4.%5.%6.%7.%8.%9."/>
      <w:lvlJc w:val="left"/>
      <w:pPr>
        <w:ind w:left="2383" w:hanging="340"/>
      </w:pPr>
      <w:rPr>
        <w:rFonts w:hint="default"/>
      </w:rPr>
    </w:lvl>
  </w:abstractNum>
  <w:abstractNum w:abstractNumId="15" w15:restartNumberingAfterBreak="0">
    <w:nsid w:val="7AAF6C1F"/>
    <w:multiLevelType w:val="multilevel"/>
    <w:tmpl w:val="C188337C"/>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num w:numId="1" w16cid:durableId="1364359436">
    <w:abstractNumId w:val="8"/>
  </w:num>
  <w:num w:numId="2" w16cid:durableId="574049341">
    <w:abstractNumId w:val="10"/>
  </w:num>
  <w:num w:numId="3" w16cid:durableId="391851662">
    <w:abstractNumId w:val="12"/>
  </w:num>
  <w:num w:numId="4" w16cid:durableId="814300157">
    <w:abstractNumId w:val="11"/>
  </w:num>
  <w:num w:numId="5" w16cid:durableId="439182212">
    <w:abstractNumId w:val="2"/>
  </w:num>
  <w:num w:numId="6" w16cid:durableId="482627345">
    <w:abstractNumId w:val="0"/>
  </w:num>
  <w:num w:numId="7" w16cid:durableId="116417239">
    <w:abstractNumId w:val="13"/>
  </w:num>
  <w:num w:numId="8" w16cid:durableId="609700954">
    <w:abstractNumId w:val="7"/>
  </w:num>
  <w:num w:numId="9" w16cid:durableId="1811440150">
    <w:abstractNumId w:val="1"/>
  </w:num>
  <w:num w:numId="10" w16cid:durableId="789981044">
    <w:abstractNumId w:val="14"/>
  </w:num>
  <w:num w:numId="11" w16cid:durableId="1004433789">
    <w:abstractNumId w:val="4"/>
  </w:num>
  <w:num w:numId="12" w16cid:durableId="299382597">
    <w:abstractNumId w:val="3"/>
  </w:num>
  <w:num w:numId="13" w16cid:durableId="417560367">
    <w:abstractNumId w:val="15"/>
  </w:num>
  <w:num w:numId="14" w16cid:durableId="309290023">
    <w:abstractNumId w:val="9"/>
  </w:num>
  <w:num w:numId="15" w16cid:durableId="144441601">
    <w:abstractNumId w:val="5"/>
  </w:num>
  <w:num w:numId="16" w16cid:durableId="676880548">
    <w:abstractNumId w:val="6"/>
  </w:num>
  <w:num w:numId="17" w16cid:durableId="11430795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4038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1833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20667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941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90"/>
  <w:displayHorizontalDrawingGridEvery w:val="2"/>
  <w:characterSpacingControl w:val="doNotCompress"/>
  <w:hdrShapeDefaults>
    <o:shapedefaults v:ext="edit" spidmax="2082"/>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52F"/>
    <w:rsid w:val="00007070"/>
    <w:rsid w:val="00010077"/>
    <w:rsid w:val="00014D7F"/>
    <w:rsid w:val="00021CB6"/>
    <w:rsid w:val="00031E01"/>
    <w:rsid w:val="000360EB"/>
    <w:rsid w:val="000410B5"/>
    <w:rsid w:val="0005099F"/>
    <w:rsid w:val="0005480D"/>
    <w:rsid w:val="000619AA"/>
    <w:rsid w:val="000645CC"/>
    <w:rsid w:val="00065543"/>
    <w:rsid w:val="0007235A"/>
    <w:rsid w:val="00075EBD"/>
    <w:rsid w:val="00076395"/>
    <w:rsid w:val="0008459C"/>
    <w:rsid w:val="00084C0B"/>
    <w:rsid w:val="000866FE"/>
    <w:rsid w:val="00097E27"/>
    <w:rsid w:val="000A1136"/>
    <w:rsid w:val="000B02F2"/>
    <w:rsid w:val="000B6F62"/>
    <w:rsid w:val="000D0429"/>
    <w:rsid w:val="000D415E"/>
    <w:rsid w:val="000D5350"/>
    <w:rsid w:val="000E147A"/>
    <w:rsid w:val="000F1B4B"/>
    <w:rsid w:val="000F2E45"/>
    <w:rsid w:val="001134A6"/>
    <w:rsid w:val="00114CA1"/>
    <w:rsid w:val="001169EF"/>
    <w:rsid w:val="001213A7"/>
    <w:rsid w:val="00122016"/>
    <w:rsid w:val="00124F22"/>
    <w:rsid w:val="00127608"/>
    <w:rsid w:val="00130590"/>
    <w:rsid w:val="0013237C"/>
    <w:rsid w:val="00137534"/>
    <w:rsid w:val="0014094F"/>
    <w:rsid w:val="001426EC"/>
    <w:rsid w:val="00154B37"/>
    <w:rsid w:val="00162240"/>
    <w:rsid w:val="0016516F"/>
    <w:rsid w:val="00166DFA"/>
    <w:rsid w:val="00172822"/>
    <w:rsid w:val="00182FDC"/>
    <w:rsid w:val="0019057E"/>
    <w:rsid w:val="001932E0"/>
    <w:rsid w:val="00194119"/>
    <w:rsid w:val="00195856"/>
    <w:rsid w:val="001A2CB8"/>
    <w:rsid w:val="001B585F"/>
    <w:rsid w:val="001C1BDA"/>
    <w:rsid w:val="001C57F6"/>
    <w:rsid w:val="001D25D0"/>
    <w:rsid w:val="001D5C37"/>
    <w:rsid w:val="001D7DA2"/>
    <w:rsid w:val="001E0C2A"/>
    <w:rsid w:val="001E6459"/>
    <w:rsid w:val="001E7549"/>
    <w:rsid w:val="001F140C"/>
    <w:rsid w:val="001F4C6F"/>
    <w:rsid w:val="001F6577"/>
    <w:rsid w:val="001F7EE0"/>
    <w:rsid w:val="00210F6E"/>
    <w:rsid w:val="00213C60"/>
    <w:rsid w:val="00224A81"/>
    <w:rsid w:val="002350C3"/>
    <w:rsid w:val="0023744D"/>
    <w:rsid w:val="0024040C"/>
    <w:rsid w:val="00240B3A"/>
    <w:rsid w:val="002415E5"/>
    <w:rsid w:val="00244B91"/>
    <w:rsid w:val="002471EA"/>
    <w:rsid w:val="002517CD"/>
    <w:rsid w:val="00253A6A"/>
    <w:rsid w:val="0025478D"/>
    <w:rsid w:val="00262C6C"/>
    <w:rsid w:val="00263B34"/>
    <w:rsid w:val="0026444C"/>
    <w:rsid w:val="00265F06"/>
    <w:rsid w:val="0026739D"/>
    <w:rsid w:val="00290438"/>
    <w:rsid w:val="002A225B"/>
    <w:rsid w:val="002A6C16"/>
    <w:rsid w:val="002B0673"/>
    <w:rsid w:val="002C17A7"/>
    <w:rsid w:val="002D4897"/>
    <w:rsid w:val="002E067D"/>
    <w:rsid w:val="002E101E"/>
    <w:rsid w:val="002F0472"/>
    <w:rsid w:val="002F2B85"/>
    <w:rsid w:val="002F7A0F"/>
    <w:rsid w:val="003544C1"/>
    <w:rsid w:val="00356B4D"/>
    <w:rsid w:val="00375820"/>
    <w:rsid w:val="0037752F"/>
    <w:rsid w:val="00380179"/>
    <w:rsid w:val="00385F2A"/>
    <w:rsid w:val="003946A7"/>
    <w:rsid w:val="003A507E"/>
    <w:rsid w:val="003C1A77"/>
    <w:rsid w:val="003D0E4D"/>
    <w:rsid w:val="003D10DC"/>
    <w:rsid w:val="003D3F7B"/>
    <w:rsid w:val="003D752F"/>
    <w:rsid w:val="003D7FDF"/>
    <w:rsid w:val="003E66C3"/>
    <w:rsid w:val="004015EE"/>
    <w:rsid w:val="00406767"/>
    <w:rsid w:val="00411CA2"/>
    <w:rsid w:val="00445E1E"/>
    <w:rsid w:val="0044778E"/>
    <w:rsid w:val="00450251"/>
    <w:rsid w:val="00450902"/>
    <w:rsid w:val="00450EE4"/>
    <w:rsid w:val="00454B87"/>
    <w:rsid w:val="004676B4"/>
    <w:rsid w:val="00484B47"/>
    <w:rsid w:val="004C2FAC"/>
    <w:rsid w:val="004C3A87"/>
    <w:rsid w:val="004D15C2"/>
    <w:rsid w:val="004D35A2"/>
    <w:rsid w:val="004F3A13"/>
    <w:rsid w:val="004F46B9"/>
    <w:rsid w:val="005002B4"/>
    <w:rsid w:val="005166EA"/>
    <w:rsid w:val="00531F0C"/>
    <w:rsid w:val="005330CD"/>
    <w:rsid w:val="0054101F"/>
    <w:rsid w:val="00542148"/>
    <w:rsid w:val="00547AAF"/>
    <w:rsid w:val="0055409E"/>
    <w:rsid w:val="00557DBA"/>
    <w:rsid w:val="0056439F"/>
    <w:rsid w:val="00573658"/>
    <w:rsid w:val="005766C0"/>
    <w:rsid w:val="0058662D"/>
    <w:rsid w:val="00595F2C"/>
    <w:rsid w:val="00596380"/>
    <w:rsid w:val="005B182A"/>
    <w:rsid w:val="005B5339"/>
    <w:rsid w:val="005B78E3"/>
    <w:rsid w:val="005D57E9"/>
    <w:rsid w:val="005E7D91"/>
    <w:rsid w:val="005E7E50"/>
    <w:rsid w:val="005F6D9F"/>
    <w:rsid w:val="005F6E54"/>
    <w:rsid w:val="00601021"/>
    <w:rsid w:val="00606DD2"/>
    <w:rsid w:val="0060768B"/>
    <w:rsid w:val="0061188A"/>
    <w:rsid w:val="0061638F"/>
    <w:rsid w:val="0061692B"/>
    <w:rsid w:val="00627381"/>
    <w:rsid w:val="0063702F"/>
    <w:rsid w:val="00643BDD"/>
    <w:rsid w:val="00645361"/>
    <w:rsid w:val="0064678F"/>
    <w:rsid w:val="00682A8A"/>
    <w:rsid w:val="006830F9"/>
    <w:rsid w:val="00683433"/>
    <w:rsid w:val="006836E3"/>
    <w:rsid w:val="006902E5"/>
    <w:rsid w:val="00694618"/>
    <w:rsid w:val="006958D7"/>
    <w:rsid w:val="00696E95"/>
    <w:rsid w:val="0069707E"/>
    <w:rsid w:val="006A3CB7"/>
    <w:rsid w:val="006B1192"/>
    <w:rsid w:val="006C0A31"/>
    <w:rsid w:val="006C101A"/>
    <w:rsid w:val="006D4EDA"/>
    <w:rsid w:val="006D749E"/>
    <w:rsid w:val="006E2671"/>
    <w:rsid w:val="006F32A0"/>
    <w:rsid w:val="007111F3"/>
    <w:rsid w:val="00717A87"/>
    <w:rsid w:val="00727C20"/>
    <w:rsid w:val="00731F7D"/>
    <w:rsid w:val="007406D9"/>
    <w:rsid w:val="00767EF9"/>
    <w:rsid w:val="007744FD"/>
    <w:rsid w:val="0077793F"/>
    <w:rsid w:val="00787EA2"/>
    <w:rsid w:val="00794845"/>
    <w:rsid w:val="00795613"/>
    <w:rsid w:val="007A3C32"/>
    <w:rsid w:val="007A6FB4"/>
    <w:rsid w:val="007C1104"/>
    <w:rsid w:val="007C3959"/>
    <w:rsid w:val="007D6325"/>
    <w:rsid w:val="007E546E"/>
    <w:rsid w:val="007E5EF7"/>
    <w:rsid w:val="00815952"/>
    <w:rsid w:val="008201AF"/>
    <w:rsid w:val="0082103F"/>
    <w:rsid w:val="00836B16"/>
    <w:rsid w:val="008428FE"/>
    <w:rsid w:val="0085137F"/>
    <w:rsid w:val="00851454"/>
    <w:rsid w:val="008536BC"/>
    <w:rsid w:val="0087543E"/>
    <w:rsid w:val="0088608E"/>
    <w:rsid w:val="008A18DA"/>
    <w:rsid w:val="008A7A71"/>
    <w:rsid w:val="008B580F"/>
    <w:rsid w:val="008C10CD"/>
    <w:rsid w:val="008D3218"/>
    <w:rsid w:val="008D3DC8"/>
    <w:rsid w:val="008D682E"/>
    <w:rsid w:val="008E117A"/>
    <w:rsid w:val="008E39C9"/>
    <w:rsid w:val="008F589B"/>
    <w:rsid w:val="008F7F2E"/>
    <w:rsid w:val="00904844"/>
    <w:rsid w:val="00910017"/>
    <w:rsid w:val="00922DF1"/>
    <w:rsid w:val="0092524D"/>
    <w:rsid w:val="00925BFC"/>
    <w:rsid w:val="009422AC"/>
    <w:rsid w:val="009618A8"/>
    <w:rsid w:val="009622B3"/>
    <w:rsid w:val="00967FCD"/>
    <w:rsid w:val="00970F48"/>
    <w:rsid w:val="00973AB3"/>
    <w:rsid w:val="009B728F"/>
    <w:rsid w:val="009B7DED"/>
    <w:rsid w:val="009C3D7D"/>
    <w:rsid w:val="009D1B6D"/>
    <w:rsid w:val="009D3E24"/>
    <w:rsid w:val="009D5673"/>
    <w:rsid w:val="009D7FBB"/>
    <w:rsid w:val="009E4933"/>
    <w:rsid w:val="009E664F"/>
    <w:rsid w:val="00A03CB8"/>
    <w:rsid w:val="00A10D1C"/>
    <w:rsid w:val="00A160D4"/>
    <w:rsid w:val="00A31459"/>
    <w:rsid w:val="00A453C1"/>
    <w:rsid w:val="00A534A6"/>
    <w:rsid w:val="00A77F84"/>
    <w:rsid w:val="00A80EB5"/>
    <w:rsid w:val="00A82C24"/>
    <w:rsid w:val="00A87C2B"/>
    <w:rsid w:val="00AA5349"/>
    <w:rsid w:val="00AB67E7"/>
    <w:rsid w:val="00AC158A"/>
    <w:rsid w:val="00AC3B4B"/>
    <w:rsid w:val="00AC56D5"/>
    <w:rsid w:val="00AD730C"/>
    <w:rsid w:val="00AE599B"/>
    <w:rsid w:val="00AE6DAB"/>
    <w:rsid w:val="00AF4E5F"/>
    <w:rsid w:val="00B02EDD"/>
    <w:rsid w:val="00B03489"/>
    <w:rsid w:val="00B04A3B"/>
    <w:rsid w:val="00B07046"/>
    <w:rsid w:val="00B17D14"/>
    <w:rsid w:val="00B27DA8"/>
    <w:rsid w:val="00B410D2"/>
    <w:rsid w:val="00B444A5"/>
    <w:rsid w:val="00B46C26"/>
    <w:rsid w:val="00B4717B"/>
    <w:rsid w:val="00B51649"/>
    <w:rsid w:val="00B525BA"/>
    <w:rsid w:val="00B63F3F"/>
    <w:rsid w:val="00B74E8D"/>
    <w:rsid w:val="00B777A2"/>
    <w:rsid w:val="00B94399"/>
    <w:rsid w:val="00BA4348"/>
    <w:rsid w:val="00BA7EF2"/>
    <w:rsid w:val="00BC017E"/>
    <w:rsid w:val="00BC6906"/>
    <w:rsid w:val="00BE0A0A"/>
    <w:rsid w:val="00BE134A"/>
    <w:rsid w:val="00BF3D2C"/>
    <w:rsid w:val="00BF4065"/>
    <w:rsid w:val="00BF7FEA"/>
    <w:rsid w:val="00C1160D"/>
    <w:rsid w:val="00C2244D"/>
    <w:rsid w:val="00C22F47"/>
    <w:rsid w:val="00C239DC"/>
    <w:rsid w:val="00C3169E"/>
    <w:rsid w:val="00C33626"/>
    <w:rsid w:val="00C45938"/>
    <w:rsid w:val="00C46678"/>
    <w:rsid w:val="00C51D15"/>
    <w:rsid w:val="00C54E89"/>
    <w:rsid w:val="00C650A5"/>
    <w:rsid w:val="00C70FC4"/>
    <w:rsid w:val="00C83400"/>
    <w:rsid w:val="00C8485A"/>
    <w:rsid w:val="00C849AA"/>
    <w:rsid w:val="00C85372"/>
    <w:rsid w:val="00C873EB"/>
    <w:rsid w:val="00C96686"/>
    <w:rsid w:val="00CA23EA"/>
    <w:rsid w:val="00CA3EB3"/>
    <w:rsid w:val="00CA7A41"/>
    <w:rsid w:val="00CB7DF3"/>
    <w:rsid w:val="00CD1799"/>
    <w:rsid w:val="00CD4088"/>
    <w:rsid w:val="00CE03FB"/>
    <w:rsid w:val="00CE52CA"/>
    <w:rsid w:val="00CE71E0"/>
    <w:rsid w:val="00CE760D"/>
    <w:rsid w:val="00CF3F37"/>
    <w:rsid w:val="00CF6B5E"/>
    <w:rsid w:val="00D10075"/>
    <w:rsid w:val="00D10541"/>
    <w:rsid w:val="00D126BB"/>
    <w:rsid w:val="00D26482"/>
    <w:rsid w:val="00D4417F"/>
    <w:rsid w:val="00D45AE8"/>
    <w:rsid w:val="00D46C41"/>
    <w:rsid w:val="00D50091"/>
    <w:rsid w:val="00D57AE6"/>
    <w:rsid w:val="00D65D41"/>
    <w:rsid w:val="00D709B5"/>
    <w:rsid w:val="00D73DDA"/>
    <w:rsid w:val="00D825D6"/>
    <w:rsid w:val="00D8341B"/>
    <w:rsid w:val="00D95DEB"/>
    <w:rsid w:val="00DB1870"/>
    <w:rsid w:val="00DB550D"/>
    <w:rsid w:val="00DC0D14"/>
    <w:rsid w:val="00DC7878"/>
    <w:rsid w:val="00DE44FB"/>
    <w:rsid w:val="00DE7FD8"/>
    <w:rsid w:val="00DF1587"/>
    <w:rsid w:val="00DF324A"/>
    <w:rsid w:val="00E11305"/>
    <w:rsid w:val="00E200A6"/>
    <w:rsid w:val="00E25553"/>
    <w:rsid w:val="00E35BC9"/>
    <w:rsid w:val="00E41051"/>
    <w:rsid w:val="00E45BC6"/>
    <w:rsid w:val="00E612D0"/>
    <w:rsid w:val="00E70206"/>
    <w:rsid w:val="00E702FD"/>
    <w:rsid w:val="00E76B5C"/>
    <w:rsid w:val="00E84A8E"/>
    <w:rsid w:val="00E85557"/>
    <w:rsid w:val="00E9063B"/>
    <w:rsid w:val="00E9563F"/>
    <w:rsid w:val="00E9736E"/>
    <w:rsid w:val="00EA1AA0"/>
    <w:rsid w:val="00EA3D1C"/>
    <w:rsid w:val="00EB4F4B"/>
    <w:rsid w:val="00EC1802"/>
    <w:rsid w:val="00EC3416"/>
    <w:rsid w:val="00EC3FE3"/>
    <w:rsid w:val="00EF2B5E"/>
    <w:rsid w:val="00F07D57"/>
    <w:rsid w:val="00F16319"/>
    <w:rsid w:val="00F17D75"/>
    <w:rsid w:val="00F17F94"/>
    <w:rsid w:val="00F31ED4"/>
    <w:rsid w:val="00F363AD"/>
    <w:rsid w:val="00F36CC4"/>
    <w:rsid w:val="00F37023"/>
    <w:rsid w:val="00F37C66"/>
    <w:rsid w:val="00F50EA2"/>
    <w:rsid w:val="00F56D05"/>
    <w:rsid w:val="00F57810"/>
    <w:rsid w:val="00F62D82"/>
    <w:rsid w:val="00F633C1"/>
    <w:rsid w:val="00F76F85"/>
    <w:rsid w:val="00F77088"/>
    <w:rsid w:val="00F8388E"/>
    <w:rsid w:val="00F9447F"/>
    <w:rsid w:val="00FA0294"/>
    <w:rsid w:val="00FA07A2"/>
    <w:rsid w:val="00FA2061"/>
    <w:rsid w:val="00FB03E1"/>
    <w:rsid w:val="00FB2D8D"/>
    <w:rsid w:val="00FD18F2"/>
    <w:rsid w:val="00FD2C52"/>
    <w:rsid w:val="00FD6F82"/>
    <w:rsid w:val="00FF5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5:chartTrackingRefBased/>
  <w15:docId w15:val="{70108250-910A-4C85-934E-3A0F1DC4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A8E"/>
    <w:pPr>
      <w:spacing w:before="120" w:after="120"/>
    </w:pPr>
    <w:rPr>
      <w:sz w:val="18"/>
      <w:szCs w:val="24"/>
    </w:rPr>
  </w:style>
  <w:style w:type="paragraph" w:styleId="Ttulo1">
    <w:name w:val="heading 1"/>
    <w:aliases w:val="MAÍSCULO"/>
    <w:basedOn w:val="Normal"/>
    <w:next w:val="Ttulo2"/>
    <w:qFormat/>
    <w:rsid w:val="009B728F"/>
    <w:pPr>
      <w:keepNext/>
      <w:tabs>
        <w:tab w:val="left" w:pos="340"/>
        <w:tab w:val="left" w:pos="567"/>
      </w:tabs>
      <w:spacing w:before="360"/>
      <w:outlineLvl w:val="0"/>
    </w:pPr>
    <w:rPr>
      <w:rFonts w:cs="Arial"/>
      <w:b/>
      <w:bCs/>
      <w:caps/>
      <w:szCs w:val="18"/>
    </w:rPr>
  </w:style>
  <w:style w:type="paragraph" w:styleId="Ttulo2">
    <w:name w:val="heading 2"/>
    <w:basedOn w:val="Normal"/>
    <w:link w:val="Ttulo2Char"/>
    <w:qFormat/>
    <w:rsid w:val="009B728F"/>
    <w:pPr>
      <w:numPr>
        <w:ilvl w:val="1"/>
        <w:numId w:val="1"/>
      </w:numPr>
      <w:jc w:val="both"/>
      <w:outlineLvl w:val="1"/>
    </w:pPr>
    <w:rPr>
      <w:bCs/>
      <w:szCs w:val="18"/>
      <w:lang w:val="x-none" w:eastAsia="x-none"/>
    </w:rPr>
  </w:style>
  <w:style w:type="paragraph" w:styleId="Ttulo3">
    <w:name w:val="heading 3"/>
    <w:basedOn w:val="Ttulo2"/>
    <w:qFormat/>
    <w:rsid w:val="009E664F"/>
    <w:pPr>
      <w:numPr>
        <w:ilvl w:val="2"/>
      </w:numPr>
      <w:tabs>
        <w:tab w:val="left" w:pos="624"/>
        <w:tab w:val="left" w:pos="680"/>
        <w:tab w:val="left" w:pos="851"/>
      </w:tabs>
      <w:outlineLvl w:val="2"/>
    </w:pPr>
    <w:rPr>
      <w:bCs w:val="0"/>
      <w:lang w:val="en-US"/>
    </w:rPr>
  </w:style>
  <w:style w:type="paragraph" w:styleId="Ttulo4">
    <w:name w:val="heading 4"/>
    <w:basedOn w:val="Ttulo2"/>
    <w:qFormat/>
    <w:rsid w:val="00573658"/>
    <w:pPr>
      <w:keepNext/>
      <w:widowControl w:val="0"/>
      <w:numPr>
        <w:ilvl w:val="3"/>
      </w:numPr>
      <w:tabs>
        <w:tab w:val="left" w:pos="624"/>
        <w:tab w:val="left" w:pos="680"/>
      </w:tabs>
      <w:outlineLvl w:val="3"/>
    </w:pPr>
    <w:rPr>
      <w:rFonts w:cs="Arial"/>
      <w:bCs w:val="0"/>
    </w:rPr>
  </w:style>
  <w:style w:type="paragraph" w:styleId="Ttulo5">
    <w:name w:val="heading 5"/>
    <w:basedOn w:val="Ttulo2"/>
    <w:qFormat/>
    <w:rsid w:val="007A3C32"/>
    <w:pPr>
      <w:keepNext/>
      <w:numPr>
        <w:ilvl w:val="4"/>
      </w:numPr>
      <w:tabs>
        <w:tab w:val="clear" w:pos="1008"/>
        <w:tab w:val="left" w:pos="851"/>
      </w:tabs>
      <w:spacing w:line="276" w:lineRule="auto"/>
      <w:ind w:left="0" w:firstLine="0"/>
      <w:outlineLvl w:val="4"/>
    </w:pPr>
    <w:rPr>
      <w:rFonts w:cs="Arial"/>
      <w:bCs w:val="0"/>
      <w:sz w:val="20"/>
      <w:szCs w:val="20"/>
    </w:rPr>
  </w:style>
  <w:style w:type="paragraph" w:styleId="Ttulo6">
    <w:name w:val="heading 6"/>
    <w:basedOn w:val="Normal"/>
    <w:next w:val="Normal"/>
    <w:qFormat/>
    <w:rsid w:val="00F50EA2"/>
    <w:pPr>
      <w:keepNext/>
      <w:numPr>
        <w:ilvl w:val="5"/>
        <w:numId w:val="1"/>
      </w:numPr>
      <w:jc w:val="center"/>
      <w:outlineLvl w:val="5"/>
    </w:pPr>
    <w:rPr>
      <w:rFonts w:ascii="Arial" w:hAnsi="Arial" w:cs="Arial"/>
      <w:b/>
      <w:bCs/>
      <w:sz w:val="24"/>
    </w:rPr>
  </w:style>
  <w:style w:type="paragraph" w:styleId="Ttulo7">
    <w:name w:val="heading 7"/>
    <w:basedOn w:val="Ttulo5"/>
    <w:next w:val="Normal"/>
    <w:qFormat/>
    <w:rsid w:val="00F50EA2"/>
    <w:pPr>
      <w:numPr>
        <w:ilvl w:val="6"/>
      </w:numPr>
      <w:outlineLvl w:val="6"/>
    </w:pPr>
    <w:rPr>
      <w:b/>
      <w:bCs/>
    </w:rPr>
  </w:style>
  <w:style w:type="paragraph" w:styleId="Ttulo8">
    <w:name w:val="heading 8"/>
    <w:basedOn w:val="Normal"/>
    <w:next w:val="Normal"/>
    <w:qFormat/>
    <w:rsid w:val="00F50EA2"/>
    <w:pPr>
      <w:keepNext/>
      <w:numPr>
        <w:ilvl w:val="7"/>
        <w:numId w:val="1"/>
      </w:numPr>
      <w:jc w:val="both"/>
      <w:outlineLvl w:val="7"/>
    </w:pPr>
    <w:rPr>
      <w:rFonts w:ascii="Arial" w:hAnsi="Arial" w:cs="Arial"/>
      <w:sz w:val="24"/>
    </w:rPr>
  </w:style>
  <w:style w:type="paragraph" w:styleId="Ttulo9">
    <w:name w:val="heading 9"/>
    <w:basedOn w:val="Normal"/>
    <w:next w:val="Normal"/>
    <w:qFormat/>
    <w:rsid w:val="00F50EA2"/>
    <w:pPr>
      <w:keepNext/>
      <w:numPr>
        <w:ilvl w:val="8"/>
        <w:numId w:val="1"/>
      </w:numPr>
      <w:jc w:val="both"/>
      <w:outlineLvl w:val="8"/>
    </w:pPr>
    <w:rPr>
      <w:rFonts w:ascii="Arial" w:hAnsi="Arial" w:cs="Arial"/>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fo">
    <w:name w:val="Paragrafo"/>
    <w:basedOn w:val="Normal"/>
    <w:link w:val="ParagrafoChar"/>
    <w:rsid w:val="00E84A8E"/>
    <w:pPr>
      <w:spacing w:after="60"/>
      <w:jc w:val="both"/>
    </w:pPr>
    <w:rPr>
      <w:rFonts w:cs="Arial"/>
      <w:szCs w:val="18"/>
    </w:rPr>
  </w:style>
  <w:style w:type="character" w:customStyle="1" w:styleId="ParagrafoChar">
    <w:name w:val="Paragrafo Char"/>
    <w:link w:val="Paragrafo"/>
    <w:locked/>
    <w:rsid w:val="00E84A8E"/>
    <w:rPr>
      <w:rFonts w:cs="Arial"/>
      <w:sz w:val="18"/>
      <w:szCs w:val="18"/>
      <w:lang w:val="pt-BR" w:eastAsia="pt-BR" w:bidi="ar-SA"/>
    </w:rPr>
  </w:style>
  <w:style w:type="paragraph" w:customStyle="1" w:styleId="CAPASECRETSEGPUBL">
    <w:name w:val="CAPA SECRET SEG PUBL"/>
    <w:basedOn w:val="Normal"/>
    <w:next w:val="CAPAPOLICIAMILITAR"/>
    <w:link w:val="CAPASECRETSEGPUBLChar"/>
    <w:rsid w:val="00B07046"/>
    <w:pPr>
      <w:tabs>
        <w:tab w:val="center" w:pos="4419"/>
        <w:tab w:val="right" w:pos="8838"/>
      </w:tabs>
      <w:spacing w:after="360"/>
      <w:jc w:val="center"/>
    </w:pPr>
    <w:rPr>
      <w:rFonts w:cs="Arial"/>
      <w:b/>
      <w:bCs/>
      <w:caps/>
      <w:sz w:val="20"/>
      <w:szCs w:val="20"/>
    </w:rPr>
  </w:style>
  <w:style w:type="paragraph" w:customStyle="1" w:styleId="CAPAPOLICIAMILITAR">
    <w:name w:val="CAPA POLICIA MILITAR"/>
    <w:basedOn w:val="CAPASECRETSEGPUBL"/>
    <w:next w:val="CapaCorpodeBombeiros"/>
    <w:link w:val="CAPAPOLICIAMILITARChar"/>
    <w:rsid w:val="00B07046"/>
    <w:pPr>
      <w:tabs>
        <w:tab w:val="clear" w:pos="8838"/>
        <w:tab w:val="right" w:pos="8222"/>
      </w:tabs>
      <w:spacing w:after="240"/>
    </w:pPr>
    <w:rPr>
      <w:sz w:val="27"/>
    </w:rPr>
  </w:style>
  <w:style w:type="paragraph" w:customStyle="1" w:styleId="CapaCorpodeBombeiros">
    <w:name w:val="Capa Corpo de Bombeiros"/>
    <w:basedOn w:val="CAPAPOLICIAMILITAR"/>
    <w:next w:val="CapaInstruoTcnica"/>
    <w:rsid w:val="00B07046"/>
    <w:pPr>
      <w:spacing w:after="720"/>
    </w:pPr>
    <w:rPr>
      <w:caps w:val="0"/>
      <w:sz w:val="32"/>
      <w:szCs w:val="30"/>
    </w:rPr>
  </w:style>
  <w:style w:type="paragraph" w:customStyle="1" w:styleId="CapaInstruoTcnica">
    <w:name w:val="Capa Instrução Técnica"/>
    <w:basedOn w:val="Paragrafo"/>
    <w:next w:val="CapaNomedaIT"/>
    <w:rsid w:val="00B07046"/>
    <w:pPr>
      <w:spacing w:after="160"/>
      <w:jc w:val="center"/>
    </w:pPr>
    <w:rPr>
      <w:b/>
      <w:bCs/>
      <w:caps/>
      <w:color w:val="FF0000"/>
      <w:sz w:val="30"/>
      <w:szCs w:val="30"/>
    </w:rPr>
  </w:style>
  <w:style w:type="paragraph" w:customStyle="1" w:styleId="CapaNomedaIT">
    <w:name w:val="Capa Nome da IT"/>
    <w:basedOn w:val="CAPAPOLICIAMILITAR"/>
    <w:next w:val="Paragrafo"/>
    <w:link w:val="CapaNomedaITChar"/>
    <w:rsid w:val="00B07046"/>
    <w:pPr>
      <w:spacing w:after="0" w:line="312" w:lineRule="auto"/>
    </w:pPr>
    <w:rPr>
      <w:sz w:val="30"/>
      <w:szCs w:val="27"/>
    </w:rPr>
  </w:style>
  <w:style w:type="character" w:customStyle="1" w:styleId="CapaNomedaITChar">
    <w:name w:val="Capa Nome da IT Char"/>
    <w:link w:val="CapaNomedaIT"/>
    <w:rsid w:val="00B07046"/>
    <w:rPr>
      <w:rFonts w:cs="Arial"/>
      <w:b/>
      <w:bCs/>
      <w:caps/>
      <w:sz w:val="30"/>
      <w:szCs w:val="27"/>
      <w:lang w:val="pt-BR" w:eastAsia="pt-BR" w:bidi="ar-SA"/>
    </w:rPr>
  </w:style>
  <w:style w:type="character" w:customStyle="1" w:styleId="CAPAPOLICIAMILITARChar">
    <w:name w:val="CAPA POLICIA MILITAR Char"/>
    <w:link w:val="CAPAPOLICIAMILITAR"/>
    <w:rsid w:val="00B07046"/>
    <w:rPr>
      <w:rFonts w:cs="Arial"/>
      <w:b/>
      <w:bCs/>
      <w:caps/>
      <w:sz w:val="27"/>
      <w:lang w:val="pt-BR" w:eastAsia="pt-BR" w:bidi="ar-SA"/>
    </w:rPr>
  </w:style>
  <w:style w:type="character" w:customStyle="1" w:styleId="CAPASECRETSEGPUBLChar">
    <w:name w:val="CAPA SECRET SEG PUBL Char"/>
    <w:link w:val="CAPASECRETSEGPUBL"/>
    <w:rsid w:val="00B07046"/>
    <w:rPr>
      <w:rFonts w:cs="Arial"/>
      <w:b/>
      <w:bCs/>
      <w:caps/>
      <w:lang w:val="pt-BR" w:eastAsia="pt-BR" w:bidi="ar-SA"/>
    </w:rPr>
  </w:style>
  <w:style w:type="paragraph" w:styleId="Sumrio4">
    <w:name w:val="toc 4"/>
    <w:basedOn w:val="Normal"/>
    <w:next w:val="Normal"/>
    <w:autoRedefine/>
    <w:semiHidden/>
    <w:rsid w:val="00253A6A"/>
    <w:pPr>
      <w:ind w:left="540"/>
    </w:pPr>
  </w:style>
  <w:style w:type="paragraph" w:customStyle="1" w:styleId="TpicosdoSumrio">
    <w:name w:val="Tópicos do Sumário"/>
    <w:basedOn w:val="Normal"/>
    <w:rsid w:val="001C57F6"/>
    <w:pPr>
      <w:numPr>
        <w:numId w:val="2"/>
      </w:numPr>
    </w:pPr>
    <w:rPr>
      <w:szCs w:val="18"/>
    </w:rPr>
  </w:style>
  <w:style w:type="paragraph" w:styleId="Sumrio1">
    <w:name w:val="toc 1"/>
    <w:basedOn w:val="Normal"/>
    <w:next w:val="Normal"/>
    <w:autoRedefine/>
    <w:semiHidden/>
    <w:rsid w:val="00DB550D"/>
  </w:style>
  <w:style w:type="paragraph" w:customStyle="1" w:styleId="Numerada-listagem">
    <w:name w:val="Numerada - listagem"/>
    <w:basedOn w:val="Paragrafo"/>
    <w:autoRedefine/>
    <w:rsid w:val="00450EE4"/>
    <w:pPr>
      <w:numPr>
        <w:numId w:val="5"/>
      </w:numPr>
      <w:spacing w:after="0"/>
    </w:pPr>
  </w:style>
  <w:style w:type="paragraph" w:customStyle="1" w:styleId="TtuloSUMRIO-ANEXO">
    <w:name w:val="Título SUMÁRIO-ANEXO"/>
    <w:basedOn w:val="Normal"/>
    <w:next w:val="Paragrafo"/>
    <w:rsid w:val="00E25553"/>
    <w:rPr>
      <w:b/>
      <w:caps/>
      <w:sz w:val="20"/>
      <w:szCs w:val="20"/>
    </w:rPr>
  </w:style>
  <w:style w:type="paragraph" w:customStyle="1" w:styleId="TextonumeradodoAnexo">
    <w:name w:val="Texto numerado do Anexo"/>
    <w:basedOn w:val="Normal"/>
    <w:rsid w:val="00C46678"/>
    <w:pPr>
      <w:numPr>
        <w:numId w:val="3"/>
      </w:numPr>
    </w:pPr>
    <w:rPr>
      <w:szCs w:val="18"/>
    </w:rPr>
  </w:style>
  <w:style w:type="paragraph" w:customStyle="1" w:styleId="Figura">
    <w:name w:val="Figura"/>
    <w:basedOn w:val="Normal"/>
    <w:next w:val="Fonte"/>
    <w:rsid w:val="009D3E24"/>
    <w:pPr>
      <w:numPr>
        <w:numId w:val="4"/>
      </w:numPr>
      <w:tabs>
        <w:tab w:val="left" w:pos="0"/>
        <w:tab w:val="left" w:pos="227"/>
        <w:tab w:val="left" w:pos="454"/>
      </w:tabs>
      <w:spacing w:after="0"/>
      <w:ind w:left="470" w:hanging="357"/>
      <w:jc w:val="both"/>
      <w:outlineLvl w:val="0"/>
    </w:pPr>
    <w:rPr>
      <w:rFonts w:cs="Arial"/>
      <w:i/>
    </w:rPr>
  </w:style>
  <w:style w:type="paragraph" w:customStyle="1" w:styleId="Fonte">
    <w:name w:val="Fonte"/>
    <w:basedOn w:val="Normal"/>
    <w:next w:val="Paragrafo"/>
    <w:autoRedefine/>
    <w:rsid w:val="00130590"/>
    <w:pPr>
      <w:jc w:val="center"/>
    </w:pPr>
    <w:rPr>
      <w:rFonts w:cs="Arial"/>
      <w:b/>
      <w:bCs/>
      <w:sz w:val="17"/>
    </w:rPr>
  </w:style>
  <w:style w:type="table" w:styleId="Tabelacomgrade">
    <w:name w:val="Table Grid"/>
    <w:basedOn w:val="Tabelanormal"/>
    <w:rsid w:val="001958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deTabela">
    <w:name w:val="Texto de Tabela"/>
    <w:basedOn w:val="Normal"/>
    <w:qFormat/>
    <w:rsid w:val="00627381"/>
    <w:pPr>
      <w:spacing w:before="30" w:after="30"/>
    </w:pPr>
    <w:rPr>
      <w:bCs/>
    </w:rPr>
  </w:style>
  <w:style w:type="paragraph" w:customStyle="1" w:styleId="TextodeTabelaCentralizado">
    <w:name w:val="Texto de Tabela Centralizado"/>
    <w:basedOn w:val="TextodeTabela"/>
    <w:rsid w:val="00627381"/>
    <w:pPr>
      <w:jc w:val="center"/>
    </w:pPr>
  </w:style>
  <w:style w:type="paragraph" w:customStyle="1" w:styleId="TITIII">
    <w:name w:val="TIT I.I.I"/>
    <w:basedOn w:val="Normal"/>
    <w:rsid w:val="003C1A77"/>
    <w:pPr>
      <w:suppressAutoHyphens/>
      <w:spacing w:before="283" w:after="113" w:line="240" w:lineRule="atLeast"/>
    </w:pPr>
    <w:rPr>
      <w:rFonts w:ascii="Gill Sans" w:hAnsi="Gill Sans" w:cs="Times"/>
      <w:b/>
      <w:color w:val="000000"/>
      <w:sz w:val="22"/>
      <w:szCs w:val="20"/>
      <w:lang w:val="en-US" w:eastAsia="ar-SA"/>
    </w:rPr>
  </w:style>
  <w:style w:type="character" w:customStyle="1" w:styleId="bold">
    <w:name w:val="bold"/>
    <w:rsid w:val="000B6F62"/>
    <w:rPr>
      <w:b/>
      <w:bCs w:val="0"/>
    </w:rPr>
  </w:style>
  <w:style w:type="paragraph" w:customStyle="1" w:styleId="abcrecuado">
    <w:name w:val="abc recuado"/>
    <w:basedOn w:val="Normal"/>
    <w:rsid w:val="002E067D"/>
    <w:pPr>
      <w:tabs>
        <w:tab w:val="left" w:pos="1429"/>
      </w:tabs>
      <w:suppressAutoHyphens/>
      <w:spacing w:after="0" w:line="240" w:lineRule="atLeast"/>
      <w:ind w:left="709" w:hanging="283"/>
      <w:jc w:val="both"/>
    </w:pPr>
    <w:rPr>
      <w:rFonts w:ascii="Gill Sans" w:hAnsi="Gill Sans" w:cs="Times"/>
      <w:color w:val="000000"/>
      <w:sz w:val="20"/>
      <w:szCs w:val="20"/>
      <w:lang w:val="en-US" w:eastAsia="ar-SA"/>
    </w:rPr>
  </w:style>
  <w:style w:type="paragraph" w:customStyle="1" w:styleId="NBRDT">
    <w:name w:val="NBR_DT"/>
    <w:basedOn w:val="Normal"/>
    <w:rsid w:val="005B5339"/>
    <w:pPr>
      <w:suppressAutoHyphens/>
      <w:spacing w:before="180" w:after="0" w:line="220" w:lineRule="atLeast"/>
      <w:jc w:val="center"/>
    </w:pPr>
    <w:rPr>
      <w:rFonts w:ascii="Arial" w:hAnsi="Arial" w:cs="Arial"/>
      <w:caps/>
      <w:color w:val="000000"/>
      <w:spacing w:val="8"/>
      <w:szCs w:val="18"/>
      <w:lang w:eastAsia="ar-SA"/>
    </w:rPr>
  </w:style>
  <w:style w:type="paragraph" w:customStyle="1" w:styleId="Noparagraphstyle">
    <w:name w:val="[No paragraph style]"/>
    <w:rsid w:val="005B5339"/>
    <w:pPr>
      <w:suppressAutoHyphens/>
      <w:spacing w:before="120" w:after="120" w:line="288" w:lineRule="auto"/>
    </w:pPr>
    <w:rPr>
      <w:rFonts w:ascii="Times" w:hAnsi="Times" w:cs="Times"/>
      <w:color w:val="000000"/>
      <w:sz w:val="24"/>
      <w:lang w:val="en-US" w:eastAsia="ar-SA"/>
    </w:rPr>
  </w:style>
  <w:style w:type="paragraph" w:customStyle="1" w:styleId="TTULOCorpo">
    <w:name w:val="TÍTULOCorpo"/>
    <w:basedOn w:val="Normal"/>
    <w:next w:val="Normal"/>
    <w:rsid w:val="005B5339"/>
    <w:pPr>
      <w:tabs>
        <w:tab w:val="num" w:pos="360"/>
        <w:tab w:val="left" w:pos="724"/>
      </w:tabs>
      <w:suppressAutoHyphens/>
      <w:spacing w:before="180" w:after="0" w:line="220" w:lineRule="atLeast"/>
      <w:jc w:val="both"/>
    </w:pPr>
    <w:rPr>
      <w:rFonts w:ascii="Arial" w:hAnsi="Arial" w:cs="Arial"/>
      <w:color w:val="000000"/>
      <w:spacing w:val="8"/>
      <w:sz w:val="24"/>
      <w:szCs w:val="18"/>
      <w:lang w:eastAsia="ar-SA"/>
    </w:rPr>
  </w:style>
  <w:style w:type="paragraph" w:styleId="MapadoDocumento">
    <w:name w:val="Document Map"/>
    <w:basedOn w:val="Normal"/>
    <w:link w:val="MapadoDocumentoChar"/>
    <w:rsid w:val="00E70206"/>
    <w:rPr>
      <w:rFonts w:ascii="Tahoma" w:hAnsi="Tahoma"/>
      <w:sz w:val="16"/>
      <w:szCs w:val="16"/>
      <w:lang w:val="x-none" w:eastAsia="x-none"/>
    </w:rPr>
  </w:style>
  <w:style w:type="character" w:customStyle="1" w:styleId="MapadoDocumentoChar">
    <w:name w:val="Mapa do Documento Char"/>
    <w:link w:val="MapadoDocumento"/>
    <w:rsid w:val="00E70206"/>
    <w:rPr>
      <w:rFonts w:ascii="Tahoma" w:hAnsi="Tahoma" w:cs="Tahoma"/>
      <w:sz w:val="16"/>
      <w:szCs w:val="16"/>
    </w:rPr>
  </w:style>
  <w:style w:type="paragraph" w:styleId="Ttulo">
    <w:name w:val="Title"/>
    <w:basedOn w:val="Normal"/>
    <w:next w:val="Subttulo"/>
    <w:link w:val="TtuloChar"/>
    <w:qFormat/>
    <w:rsid w:val="00682A8A"/>
    <w:pPr>
      <w:suppressAutoHyphens/>
      <w:spacing w:after="0"/>
      <w:jc w:val="center"/>
    </w:pPr>
    <w:rPr>
      <w:rFonts w:ascii="Arial Narrow" w:hAnsi="Arial Narrow"/>
      <w:b/>
      <w:bCs/>
      <w:sz w:val="20"/>
      <w:lang w:val="x-none" w:eastAsia="ar-SA"/>
    </w:rPr>
  </w:style>
  <w:style w:type="character" w:customStyle="1" w:styleId="TtuloChar">
    <w:name w:val="Título Char"/>
    <w:link w:val="Ttulo"/>
    <w:rsid w:val="00682A8A"/>
    <w:rPr>
      <w:rFonts w:ascii="Arial Narrow" w:hAnsi="Arial Narrow" w:cs="Arial"/>
      <w:b/>
      <w:bCs/>
      <w:szCs w:val="24"/>
      <w:lang w:eastAsia="ar-SA"/>
    </w:rPr>
  </w:style>
  <w:style w:type="paragraph" w:styleId="Subttulo">
    <w:name w:val="Subtitle"/>
    <w:basedOn w:val="Normal"/>
    <w:next w:val="Normal"/>
    <w:link w:val="SubttuloChar"/>
    <w:qFormat/>
    <w:rsid w:val="00682A8A"/>
    <w:pPr>
      <w:jc w:val="center"/>
      <w:outlineLvl w:val="1"/>
    </w:pPr>
    <w:rPr>
      <w:rFonts w:ascii="Cambria" w:hAnsi="Cambria"/>
      <w:sz w:val="24"/>
      <w:lang w:val="x-none" w:eastAsia="x-none"/>
    </w:rPr>
  </w:style>
  <w:style w:type="character" w:customStyle="1" w:styleId="SubttuloChar">
    <w:name w:val="Subtítulo Char"/>
    <w:link w:val="Subttulo"/>
    <w:rsid w:val="00682A8A"/>
    <w:rPr>
      <w:rFonts w:ascii="Cambria" w:eastAsia="Times New Roman" w:hAnsi="Cambria" w:cs="Times New Roman"/>
      <w:sz w:val="24"/>
      <w:szCs w:val="24"/>
    </w:rPr>
  </w:style>
  <w:style w:type="paragraph" w:styleId="PargrafodaLista">
    <w:name w:val="List Paragraph"/>
    <w:basedOn w:val="Normal"/>
    <w:uiPriority w:val="34"/>
    <w:qFormat/>
    <w:rsid w:val="00B03489"/>
    <w:pPr>
      <w:ind w:left="708"/>
    </w:pPr>
  </w:style>
  <w:style w:type="paragraph" w:styleId="Cabealho">
    <w:name w:val="header"/>
    <w:basedOn w:val="Normal"/>
    <w:link w:val="CabealhoChar"/>
    <w:uiPriority w:val="99"/>
    <w:rsid w:val="005166EA"/>
    <w:pPr>
      <w:tabs>
        <w:tab w:val="center" w:pos="4252"/>
        <w:tab w:val="right" w:pos="8504"/>
      </w:tabs>
    </w:pPr>
    <w:rPr>
      <w:lang w:val="x-none" w:eastAsia="x-none"/>
    </w:rPr>
  </w:style>
  <w:style w:type="character" w:customStyle="1" w:styleId="CabealhoChar">
    <w:name w:val="Cabeçalho Char"/>
    <w:link w:val="Cabealho"/>
    <w:uiPriority w:val="99"/>
    <w:rsid w:val="005166EA"/>
    <w:rPr>
      <w:sz w:val="18"/>
      <w:szCs w:val="24"/>
    </w:rPr>
  </w:style>
  <w:style w:type="paragraph" w:styleId="Rodap">
    <w:name w:val="footer"/>
    <w:basedOn w:val="Normal"/>
    <w:link w:val="RodapChar"/>
    <w:uiPriority w:val="99"/>
    <w:rsid w:val="005166EA"/>
    <w:pPr>
      <w:tabs>
        <w:tab w:val="center" w:pos="4252"/>
        <w:tab w:val="right" w:pos="8504"/>
      </w:tabs>
    </w:pPr>
    <w:rPr>
      <w:lang w:val="x-none" w:eastAsia="x-none"/>
    </w:rPr>
  </w:style>
  <w:style w:type="character" w:customStyle="1" w:styleId="RodapChar">
    <w:name w:val="Rodapé Char"/>
    <w:link w:val="Rodap"/>
    <w:uiPriority w:val="99"/>
    <w:rsid w:val="005166EA"/>
    <w:rPr>
      <w:sz w:val="18"/>
      <w:szCs w:val="24"/>
    </w:rPr>
  </w:style>
  <w:style w:type="paragraph" w:styleId="Textodebalo">
    <w:name w:val="Balloon Text"/>
    <w:basedOn w:val="Normal"/>
    <w:link w:val="TextodebaloChar"/>
    <w:rsid w:val="00DE7FD8"/>
    <w:pPr>
      <w:spacing w:after="0"/>
    </w:pPr>
    <w:rPr>
      <w:rFonts w:ascii="Tahoma" w:hAnsi="Tahoma"/>
      <w:sz w:val="16"/>
      <w:szCs w:val="16"/>
      <w:lang w:val="x-none" w:eastAsia="x-none"/>
    </w:rPr>
  </w:style>
  <w:style w:type="character" w:customStyle="1" w:styleId="TextodebaloChar">
    <w:name w:val="Texto de balão Char"/>
    <w:link w:val="Textodebalo"/>
    <w:rsid w:val="00DE7FD8"/>
    <w:rPr>
      <w:rFonts w:ascii="Tahoma" w:hAnsi="Tahoma" w:cs="Tahoma"/>
      <w:sz w:val="16"/>
      <w:szCs w:val="16"/>
    </w:rPr>
  </w:style>
  <w:style w:type="character" w:customStyle="1" w:styleId="Ttulo2Char">
    <w:name w:val="Título 2 Char"/>
    <w:link w:val="Ttulo2"/>
    <w:rsid w:val="00E9063B"/>
    <w:rPr>
      <w:bCs/>
      <w:sz w:val="18"/>
      <w:szCs w:val="18"/>
      <w:lang w:val="x-none" w:eastAsia="x-none"/>
    </w:rPr>
  </w:style>
  <w:style w:type="paragraph" w:customStyle="1" w:styleId="Default">
    <w:name w:val="Default"/>
    <w:rsid w:val="00787EA2"/>
    <w:pPr>
      <w:autoSpaceDE w:val="0"/>
      <w:autoSpaceDN w:val="0"/>
      <w:adjustRightInd w:val="0"/>
      <w:spacing w:before="120" w:after="120"/>
    </w:pPr>
    <w:rPr>
      <w:rFonts w:ascii="Arial" w:hAnsi="Arial" w:cs="Arial"/>
      <w:color w:val="000000"/>
      <w:sz w:val="24"/>
      <w:szCs w:val="24"/>
    </w:rPr>
  </w:style>
  <w:style w:type="paragraph" w:customStyle="1" w:styleId="ITTTULO1">
    <w:name w:val="IT TÍTULO 1"/>
    <w:basedOn w:val="Ttulo1"/>
    <w:qFormat/>
    <w:rsid w:val="007A3C32"/>
    <w:pPr>
      <w:numPr>
        <w:numId w:val="1"/>
      </w:numPr>
      <w:suppressAutoHyphens/>
      <w:autoSpaceDE w:val="0"/>
      <w:autoSpaceDN w:val="0"/>
      <w:adjustRightInd w:val="0"/>
      <w:spacing w:before="240" w:line="276" w:lineRule="auto"/>
      <w:ind w:left="431" w:hanging="431"/>
      <w:jc w:val="both"/>
    </w:pPr>
    <w:rPr>
      <w:sz w:val="20"/>
      <w:szCs w:val="20"/>
    </w:rPr>
  </w:style>
  <w:style w:type="paragraph" w:customStyle="1" w:styleId="ITTEXTO2">
    <w:name w:val="IT TEXTO 2"/>
    <w:basedOn w:val="Ttulo2"/>
    <w:qFormat/>
    <w:rsid w:val="00A82C24"/>
    <w:pPr>
      <w:keepNext/>
      <w:tabs>
        <w:tab w:val="clear" w:pos="576"/>
        <w:tab w:val="num" w:pos="0"/>
      </w:tabs>
      <w:suppressAutoHyphens/>
      <w:spacing w:line="276" w:lineRule="auto"/>
      <w:ind w:left="0" w:firstLine="0"/>
    </w:pPr>
    <w:rPr>
      <w:sz w:val="20"/>
      <w:szCs w:val="20"/>
      <w:lang w:val="pt-BR"/>
    </w:rPr>
  </w:style>
  <w:style w:type="paragraph" w:customStyle="1" w:styleId="ITTTULO2">
    <w:name w:val="IT TÍTULO 2"/>
    <w:basedOn w:val="Ttulo2"/>
    <w:qFormat/>
    <w:rsid w:val="007A3C32"/>
    <w:pPr>
      <w:keepNext/>
      <w:tabs>
        <w:tab w:val="clear" w:pos="576"/>
        <w:tab w:val="num" w:pos="0"/>
      </w:tabs>
      <w:spacing w:before="240" w:line="276" w:lineRule="auto"/>
      <w:ind w:left="0" w:firstLine="0"/>
    </w:pPr>
    <w:rPr>
      <w:b/>
      <w:sz w:val="20"/>
      <w:szCs w:val="20"/>
      <w:lang w:val="pt-BR"/>
    </w:rPr>
  </w:style>
  <w:style w:type="paragraph" w:customStyle="1" w:styleId="ITTEXTO3">
    <w:name w:val="IT TEXTO 3"/>
    <w:basedOn w:val="Ttulo3"/>
    <w:qFormat/>
    <w:rsid w:val="00A82C24"/>
    <w:pPr>
      <w:keepNext/>
      <w:tabs>
        <w:tab w:val="clear" w:pos="720"/>
        <w:tab w:val="num" w:pos="0"/>
      </w:tabs>
      <w:suppressAutoHyphens/>
      <w:spacing w:line="276" w:lineRule="auto"/>
      <w:ind w:left="0" w:firstLine="0"/>
    </w:pPr>
    <w:rPr>
      <w:sz w:val="20"/>
      <w:szCs w:val="20"/>
      <w:lang w:val="pt-BR"/>
    </w:rPr>
  </w:style>
  <w:style w:type="paragraph" w:customStyle="1" w:styleId="ITTEXTO4">
    <w:name w:val="IT TEXTO 4"/>
    <w:basedOn w:val="Ttulo4"/>
    <w:qFormat/>
    <w:rsid w:val="00A82C24"/>
    <w:pPr>
      <w:tabs>
        <w:tab w:val="clear" w:pos="864"/>
        <w:tab w:val="num" w:pos="0"/>
      </w:tabs>
      <w:suppressAutoHyphens/>
      <w:spacing w:line="276" w:lineRule="auto"/>
      <w:ind w:left="0" w:firstLine="0"/>
    </w:pPr>
    <w:rPr>
      <w:rFonts w:cs="Times New Roman"/>
      <w:sz w:val="20"/>
      <w:szCs w:val="20"/>
      <w:lang w:val="pt-BR"/>
    </w:rPr>
  </w:style>
  <w:style w:type="paragraph" w:customStyle="1" w:styleId="ITTTULO3">
    <w:name w:val="IT TÍTULO 3"/>
    <w:basedOn w:val="Ttulo3"/>
    <w:qFormat/>
    <w:rsid w:val="00A82C24"/>
    <w:pPr>
      <w:keepNext/>
      <w:keepLines/>
      <w:tabs>
        <w:tab w:val="clear" w:pos="720"/>
        <w:tab w:val="num" w:pos="0"/>
      </w:tabs>
      <w:suppressAutoHyphens/>
      <w:spacing w:line="276" w:lineRule="auto"/>
      <w:ind w:left="0" w:firstLine="0"/>
    </w:pPr>
    <w:rPr>
      <w:b/>
      <w:bCs/>
      <w:sz w:val="20"/>
      <w:szCs w:val="20"/>
      <w:lang w:val="pt-BR"/>
    </w:rPr>
  </w:style>
  <w:style w:type="paragraph" w:customStyle="1" w:styleId="ITNORMAL">
    <w:name w:val="IT NORMAL"/>
    <w:basedOn w:val="Normal"/>
    <w:qFormat/>
    <w:rsid w:val="00A82C24"/>
    <w:pPr>
      <w:keepNext/>
      <w:tabs>
        <w:tab w:val="num" w:pos="0"/>
      </w:tabs>
      <w:suppressAutoHyphens/>
      <w:jc w:val="both"/>
    </w:pPr>
    <w:rPr>
      <w:sz w:val="20"/>
      <w:szCs w:val="20"/>
    </w:rPr>
  </w:style>
  <w:style w:type="paragraph" w:customStyle="1" w:styleId="ITTEXTO5">
    <w:name w:val="IT TEXTO 5"/>
    <w:basedOn w:val="Ttulo5"/>
    <w:next w:val="Ttulo5"/>
    <w:qFormat/>
    <w:rsid w:val="00C8485A"/>
    <w:pPr>
      <w:numPr>
        <w:numId w:val="6"/>
      </w:numPr>
      <w:tabs>
        <w:tab w:val="num" w:pos="709"/>
      </w:tabs>
      <w:suppressAutoHyphens/>
      <w:ind w:left="0" w:firstLine="0"/>
    </w:pPr>
    <w:rPr>
      <w:lang w:val="pt-BR"/>
    </w:rPr>
  </w:style>
  <w:style w:type="paragraph" w:customStyle="1" w:styleId="ITLETRA1">
    <w:name w:val="IT LETRA 1"/>
    <w:basedOn w:val="Normal"/>
    <w:qFormat/>
    <w:rsid w:val="00C3169E"/>
    <w:pPr>
      <w:keepNext/>
      <w:numPr>
        <w:numId w:val="10"/>
      </w:numPr>
      <w:suppressAutoHyphens/>
      <w:spacing w:line="276" w:lineRule="auto"/>
      <w:jc w:val="both"/>
    </w:pPr>
    <w:rPr>
      <w:sz w:val="20"/>
      <w:szCs w:val="20"/>
    </w:rPr>
  </w:style>
  <w:style w:type="paragraph" w:customStyle="1" w:styleId="NOTA">
    <w:name w:val="NOTA"/>
    <w:basedOn w:val="Default"/>
    <w:qFormat/>
    <w:rsid w:val="007A3C32"/>
    <w:pPr>
      <w:keepNext/>
      <w:spacing w:line="276" w:lineRule="auto"/>
      <w:jc w:val="both"/>
    </w:pPr>
    <w:rPr>
      <w:rFonts w:ascii="Times New Roman" w:hAnsi="Times New Roman"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49367">
      <w:bodyDiv w:val="1"/>
      <w:marLeft w:val="0"/>
      <w:marRight w:val="0"/>
      <w:marTop w:val="0"/>
      <w:marBottom w:val="0"/>
      <w:divBdr>
        <w:top w:val="none" w:sz="0" w:space="0" w:color="auto"/>
        <w:left w:val="none" w:sz="0" w:space="0" w:color="auto"/>
        <w:bottom w:val="none" w:sz="0" w:space="0" w:color="auto"/>
        <w:right w:val="none" w:sz="0" w:space="0" w:color="auto"/>
      </w:divBdr>
    </w:div>
    <w:div w:id="313686609">
      <w:bodyDiv w:val="1"/>
      <w:marLeft w:val="0"/>
      <w:marRight w:val="0"/>
      <w:marTop w:val="0"/>
      <w:marBottom w:val="0"/>
      <w:divBdr>
        <w:top w:val="none" w:sz="0" w:space="0" w:color="auto"/>
        <w:left w:val="none" w:sz="0" w:space="0" w:color="auto"/>
        <w:bottom w:val="none" w:sz="0" w:space="0" w:color="auto"/>
        <w:right w:val="none" w:sz="0" w:space="0" w:color="auto"/>
      </w:divBdr>
    </w:div>
    <w:div w:id="339703507">
      <w:bodyDiv w:val="1"/>
      <w:marLeft w:val="0"/>
      <w:marRight w:val="0"/>
      <w:marTop w:val="0"/>
      <w:marBottom w:val="0"/>
      <w:divBdr>
        <w:top w:val="none" w:sz="0" w:space="0" w:color="auto"/>
        <w:left w:val="none" w:sz="0" w:space="0" w:color="auto"/>
        <w:bottom w:val="none" w:sz="0" w:space="0" w:color="auto"/>
        <w:right w:val="none" w:sz="0" w:space="0" w:color="auto"/>
      </w:divBdr>
    </w:div>
    <w:div w:id="579025489">
      <w:bodyDiv w:val="1"/>
      <w:marLeft w:val="0"/>
      <w:marRight w:val="0"/>
      <w:marTop w:val="0"/>
      <w:marBottom w:val="0"/>
      <w:divBdr>
        <w:top w:val="none" w:sz="0" w:space="0" w:color="auto"/>
        <w:left w:val="none" w:sz="0" w:space="0" w:color="auto"/>
        <w:bottom w:val="none" w:sz="0" w:space="0" w:color="auto"/>
        <w:right w:val="none" w:sz="0" w:space="0" w:color="auto"/>
      </w:divBdr>
    </w:div>
    <w:div w:id="663434315">
      <w:bodyDiv w:val="1"/>
      <w:marLeft w:val="0"/>
      <w:marRight w:val="0"/>
      <w:marTop w:val="0"/>
      <w:marBottom w:val="0"/>
      <w:divBdr>
        <w:top w:val="none" w:sz="0" w:space="0" w:color="auto"/>
        <w:left w:val="none" w:sz="0" w:space="0" w:color="auto"/>
        <w:bottom w:val="none" w:sz="0" w:space="0" w:color="auto"/>
        <w:right w:val="none" w:sz="0" w:space="0" w:color="auto"/>
      </w:divBdr>
    </w:div>
    <w:div w:id="831062603">
      <w:bodyDiv w:val="1"/>
      <w:marLeft w:val="0"/>
      <w:marRight w:val="0"/>
      <w:marTop w:val="0"/>
      <w:marBottom w:val="0"/>
      <w:divBdr>
        <w:top w:val="none" w:sz="0" w:space="0" w:color="auto"/>
        <w:left w:val="none" w:sz="0" w:space="0" w:color="auto"/>
        <w:bottom w:val="none" w:sz="0" w:space="0" w:color="auto"/>
        <w:right w:val="none" w:sz="0" w:space="0" w:color="auto"/>
      </w:divBdr>
    </w:div>
    <w:div w:id="900288721">
      <w:bodyDiv w:val="1"/>
      <w:marLeft w:val="0"/>
      <w:marRight w:val="0"/>
      <w:marTop w:val="0"/>
      <w:marBottom w:val="0"/>
      <w:divBdr>
        <w:top w:val="none" w:sz="0" w:space="0" w:color="auto"/>
        <w:left w:val="none" w:sz="0" w:space="0" w:color="auto"/>
        <w:bottom w:val="none" w:sz="0" w:space="0" w:color="auto"/>
        <w:right w:val="none" w:sz="0" w:space="0" w:color="auto"/>
      </w:divBdr>
    </w:div>
    <w:div w:id="1083991425">
      <w:bodyDiv w:val="1"/>
      <w:marLeft w:val="0"/>
      <w:marRight w:val="0"/>
      <w:marTop w:val="0"/>
      <w:marBottom w:val="0"/>
      <w:divBdr>
        <w:top w:val="none" w:sz="0" w:space="0" w:color="auto"/>
        <w:left w:val="none" w:sz="0" w:space="0" w:color="auto"/>
        <w:bottom w:val="none" w:sz="0" w:space="0" w:color="auto"/>
        <w:right w:val="none" w:sz="0" w:space="0" w:color="auto"/>
      </w:divBdr>
    </w:div>
    <w:div w:id="1105080340">
      <w:bodyDiv w:val="1"/>
      <w:marLeft w:val="0"/>
      <w:marRight w:val="0"/>
      <w:marTop w:val="0"/>
      <w:marBottom w:val="0"/>
      <w:divBdr>
        <w:top w:val="none" w:sz="0" w:space="0" w:color="auto"/>
        <w:left w:val="none" w:sz="0" w:space="0" w:color="auto"/>
        <w:bottom w:val="none" w:sz="0" w:space="0" w:color="auto"/>
        <w:right w:val="none" w:sz="0" w:space="0" w:color="auto"/>
      </w:divBdr>
    </w:div>
    <w:div w:id="1114179327">
      <w:bodyDiv w:val="1"/>
      <w:marLeft w:val="0"/>
      <w:marRight w:val="0"/>
      <w:marTop w:val="0"/>
      <w:marBottom w:val="0"/>
      <w:divBdr>
        <w:top w:val="none" w:sz="0" w:space="0" w:color="auto"/>
        <w:left w:val="none" w:sz="0" w:space="0" w:color="auto"/>
        <w:bottom w:val="none" w:sz="0" w:space="0" w:color="auto"/>
        <w:right w:val="none" w:sz="0" w:space="0" w:color="auto"/>
      </w:divBdr>
    </w:div>
    <w:div w:id="1222331100">
      <w:bodyDiv w:val="1"/>
      <w:marLeft w:val="0"/>
      <w:marRight w:val="0"/>
      <w:marTop w:val="0"/>
      <w:marBottom w:val="0"/>
      <w:divBdr>
        <w:top w:val="none" w:sz="0" w:space="0" w:color="auto"/>
        <w:left w:val="none" w:sz="0" w:space="0" w:color="auto"/>
        <w:bottom w:val="none" w:sz="0" w:space="0" w:color="auto"/>
        <w:right w:val="none" w:sz="0" w:space="0" w:color="auto"/>
      </w:divBdr>
    </w:div>
    <w:div w:id="1670519668">
      <w:bodyDiv w:val="1"/>
      <w:marLeft w:val="0"/>
      <w:marRight w:val="0"/>
      <w:marTop w:val="0"/>
      <w:marBottom w:val="0"/>
      <w:divBdr>
        <w:top w:val="none" w:sz="0" w:space="0" w:color="auto"/>
        <w:left w:val="none" w:sz="0" w:space="0" w:color="auto"/>
        <w:bottom w:val="none" w:sz="0" w:space="0" w:color="auto"/>
        <w:right w:val="none" w:sz="0" w:space="0" w:color="auto"/>
      </w:divBdr>
    </w:div>
    <w:div w:id="1747611031">
      <w:bodyDiv w:val="1"/>
      <w:marLeft w:val="0"/>
      <w:marRight w:val="0"/>
      <w:marTop w:val="0"/>
      <w:marBottom w:val="0"/>
      <w:divBdr>
        <w:top w:val="none" w:sz="0" w:space="0" w:color="auto"/>
        <w:left w:val="none" w:sz="0" w:space="0" w:color="auto"/>
        <w:bottom w:val="none" w:sz="0" w:space="0" w:color="auto"/>
        <w:right w:val="none" w:sz="0" w:space="0" w:color="auto"/>
      </w:divBdr>
    </w:div>
    <w:div w:id="1751386231">
      <w:bodyDiv w:val="1"/>
      <w:marLeft w:val="0"/>
      <w:marRight w:val="0"/>
      <w:marTop w:val="0"/>
      <w:marBottom w:val="0"/>
      <w:divBdr>
        <w:top w:val="none" w:sz="0" w:space="0" w:color="auto"/>
        <w:left w:val="none" w:sz="0" w:space="0" w:color="auto"/>
        <w:bottom w:val="none" w:sz="0" w:space="0" w:color="auto"/>
        <w:right w:val="none" w:sz="0" w:space="0" w:color="auto"/>
      </w:divBdr>
    </w:div>
    <w:div w:id="1926378768">
      <w:bodyDiv w:val="1"/>
      <w:marLeft w:val="0"/>
      <w:marRight w:val="0"/>
      <w:marTop w:val="0"/>
      <w:marBottom w:val="0"/>
      <w:divBdr>
        <w:top w:val="none" w:sz="0" w:space="0" w:color="auto"/>
        <w:left w:val="none" w:sz="0" w:space="0" w:color="auto"/>
        <w:bottom w:val="none" w:sz="0" w:space="0" w:color="auto"/>
        <w:right w:val="none" w:sz="0" w:space="0" w:color="auto"/>
      </w:divBdr>
    </w:div>
    <w:div w:id="20438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184C5-3116-4C17-B3DE-77922D88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8098</Words>
  <Characters>43734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IT 17 CBMAL – Versão 1 – Vigência: Janeiro 2020</vt:lpstr>
    </vt:vector>
  </TitlesOfParts>
  <Company>therebels.de</Company>
  <LinksUpToDate>false</LinksUpToDate>
  <CharactersWithSpaces>51729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17 CBMAL – Versão 1 – Vigência: Janeiro 2020</dc:title>
  <dc:subject/>
  <dc:creator>asilva</dc:creator>
  <cp:keywords/>
  <cp:lastModifiedBy>EA - Eliza Castro Lopes Da Silva</cp:lastModifiedBy>
  <cp:revision>2</cp:revision>
  <cp:lastPrinted>2021-04-12T00:31:00Z</cp:lastPrinted>
  <dcterms:created xsi:type="dcterms:W3CDTF">2025-08-22T21:06:00Z</dcterms:created>
  <dcterms:modified xsi:type="dcterms:W3CDTF">2025-08-22T21:06:00Z</dcterms:modified>
</cp:coreProperties>
</file>