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2 Simple Secrets to Pairing Food and Wine</w:t>
      </w:r>
    </w:p>
    <w:p>
      <w:pPr>
        <w:pStyle w:val="BodyText"/>
      </w:pPr>
      <w:r>
        <w:t xml:space="preserve">Many people feel they need a degree in culinary arts to pair wine with</w:t>
      </w:r>
      <w:r>
        <w:t xml:space="preserve"> </w:t>
      </w:r>
      <w:r>
        <w:t xml:space="preserve">food. It should be as simple as choosing a side dish.</w:t>
      </w:r>
    </w:p>
    <w:p>
      <w:pPr>
        <w:pStyle w:val="BodyText"/>
      </w:pPr>
      <w:r>
        <w:t xml:space="preserve">Forget the technical rules. Here are two simple ways to think about your</w:t>
      </w:r>
      <w:r>
        <w:t xml:space="preserve"> </w:t>
      </w:r>
      <w:r>
        <w:t xml:space="preserve">glass and your plate.</w:t>
      </w:r>
    </w:p>
    <w:p>
      <w:pPr>
        <w:pStyle w:val="BodyText"/>
      </w:pPr>
      <w:r>
        <w:rPr>
          <w:b/>
          <w:bCs/>
        </w:rPr>
        <w:t xml:space="preserve">Secret 1: Choose Your Pairing Style</w:t>
      </w:r>
    </w:p>
    <w:p>
      <w:pPr>
        <w:pStyle w:val="BodyText"/>
      </w:pPr>
      <w:r>
        <w:t xml:space="preserve">Instead of memorizing flavor profiles, just ask yourself how you want</w:t>
      </w:r>
      <w:r>
        <w:t xml:space="preserve"> </w:t>
      </w:r>
      <w:r>
        <w:t xml:space="preserve">the tastes to interact: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Harmonizing:</w:t>
      </w:r>
      <w:r>
        <w:t xml:space="preserve"> </w:t>
      </w:r>
      <w:r>
        <w:t xml:space="preserve">The wine and food share the same energy. A crisp,</w:t>
      </w:r>
      <w:r>
        <w:t xml:space="preserve"> </w:t>
      </w:r>
      <w:r>
        <w:t xml:space="preserve">bright white with grilled fish—both are light and refreshing. They</w:t>
      </w:r>
      <w:r>
        <w:t xml:space="preserve"> </w:t>
      </w:r>
      <w:r>
        <w:t xml:space="preserve">complement each other naturally, each reinforcing the other.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Contrasting:</w:t>
      </w:r>
      <w:r>
        <w:t xml:space="preserve"> </w:t>
      </w:r>
      <w:r>
        <w:t xml:space="preserve">The wine does what the food cannot. A bold red with a</w:t>
      </w:r>
      <w:r>
        <w:t xml:space="preserve"> </w:t>
      </w:r>
      <w:r>
        <w:t xml:space="preserve">rich, fatty steak—the wine’s presence cuts through the richness,</w:t>
      </w:r>
      <w:r>
        <w:t xml:space="preserve"> </w:t>
      </w:r>
      <w:r>
        <w:t xml:space="preserve">refreshing your palate between bites. Both the food and wine are</w:t>
      </w:r>
      <w:r>
        <w:t xml:space="preserve"> </w:t>
      </w:r>
      <w:r>
        <w:t xml:space="preserve">enhanced by the other.</w:t>
      </w:r>
    </w:p>
    <w:p>
      <w:pPr>
        <w:pStyle w:val="FirstParagraph"/>
      </w:pPr>
      <w:r>
        <w:rPr>
          <w:b/>
          <w:bCs/>
        </w:rPr>
        <w:t xml:space="preserve">Secret 2: Know Your Food Type</w:t>
      </w:r>
    </w:p>
    <w:p>
      <w:pPr>
        <w:pStyle w:val="BodyText"/>
      </w:pPr>
      <w:r>
        <w:t xml:space="preserve">Almost every dish fits into one of four groups. Once you know which one</w:t>
      </w:r>
      <w:r>
        <w:t xml:space="preserve"> </w:t>
      </w:r>
      <w:r>
        <w:t xml:space="preserve">you’re serving, the wine choice becomes clear.</w:t>
      </w:r>
    </w:p>
    <w:p>
      <w:pPr>
        <w:pStyle w:val="BodyText"/>
      </w:pPr>
      <w:r>
        <w:rPr>
          <w:b/>
          <w:bCs/>
        </w:rPr>
        <w:t xml:space="preserve">Mild</w:t>
      </w:r>
    </w:p>
    <w:p>
      <w:pPr>
        <w:pStyle w:val="BodyText"/>
      </w:pPr>
      <w:r>
        <w:t xml:space="preserve">Light foods like soft cheeses, white fish, lightly seasoned poultry, or</w:t>
      </w:r>
      <w:r>
        <w:t xml:space="preserve"> </w:t>
      </w:r>
      <w:r>
        <w:t xml:space="preserve">pasta in a light sauce.</w:t>
      </w:r>
    </w:p>
    <w:p>
      <w:pPr>
        <w:pStyle w:val="BodyText"/>
      </w:pPr>
      <w:r>
        <w:rPr>
          <w:i/>
          <w:iCs/>
        </w:rPr>
        <w:t xml:space="preserve">What works:</w:t>
      </w:r>
      <w:r>
        <w:t xml:space="preserve"> </w:t>
      </w:r>
      <w:r>
        <w:t xml:space="preserve">A fresh white wine with crisp acidity and delicate fruit</w:t>
      </w:r>
      <w:r>
        <w:t xml:space="preserve"> </w:t>
      </w:r>
      <w:r>
        <w:t xml:space="preserve">flavors. The wine harmonizes with the gentle flavors without</w:t>
      </w:r>
      <w:r>
        <w:t xml:space="preserve"> </w:t>
      </w:r>
      <w:r>
        <w:t xml:space="preserve">overwhelming them.</w:t>
      </w:r>
    </w:p>
    <w:p>
      <w:pPr>
        <w:pStyle w:val="BodyText"/>
      </w:pPr>
      <w:r>
        <w:rPr>
          <w:b/>
          <w:bCs/>
        </w:rPr>
        <w:t xml:space="preserve">Rich</w:t>
      </w:r>
    </w:p>
    <w:p>
      <w:pPr>
        <w:pStyle w:val="BodyText"/>
      </w:pPr>
      <w:r>
        <w:t xml:space="preserve">Heavier flavors like salmon, red meats, fattier foods, hard cheeses, or</w:t>
      </w:r>
      <w:r>
        <w:t xml:space="preserve"> </w:t>
      </w:r>
      <w:r>
        <w:t xml:space="preserve">anything with butter and cream.</w:t>
      </w:r>
    </w:p>
    <w:p>
      <w:pPr>
        <w:pStyle w:val="BodyText"/>
      </w:pPr>
      <w:r>
        <w:rPr>
          <w:i/>
          <w:iCs/>
        </w:rPr>
        <w:t xml:space="preserve">What works:</w:t>
      </w:r>
      <w:r>
        <w:t xml:space="preserve"> </w:t>
      </w:r>
      <w:r>
        <w:t xml:space="preserve">A medium-intensity red with rich fruit and smooth texture.</w:t>
      </w:r>
      <w:r>
        <w:t xml:space="preserve"> </w:t>
      </w:r>
      <w:r>
        <w:t xml:space="preserve">Or a white with higher acidity to cut through the richness—the</w:t>
      </w:r>
      <w:r>
        <w:t xml:space="preserve"> </w:t>
      </w:r>
      <w:r>
        <w:t xml:space="preserve">brightness acts like a palate cleanser between bites.</w:t>
      </w:r>
    </w:p>
    <w:p>
      <w:pPr>
        <w:pStyle w:val="BodyText"/>
      </w:pPr>
      <w:r>
        <w:rPr>
          <w:b/>
          <w:bCs/>
        </w:rPr>
        <w:t xml:space="preserve">Intense</w:t>
      </w:r>
    </w:p>
    <w:p>
      <w:pPr>
        <w:pStyle w:val="BodyText"/>
      </w:pPr>
      <w:r>
        <w:t xml:space="preserve">Dishes with big personalities—spicy curries, heavy seasonings, bold</w:t>
      </w:r>
      <w:r>
        <w:t xml:space="preserve"> </w:t>
      </w:r>
      <w:r>
        <w:t xml:space="preserve">garlic, or strong flavors that announce themselves.</w:t>
      </w:r>
    </w:p>
    <w:p>
      <w:pPr>
        <w:pStyle w:val="BodyText"/>
      </w:pPr>
      <w:r>
        <w:rPr>
          <w:i/>
          <w:iCs/>
        </w:rPr>
        <w:t xml:space="preserve">What works:</w:t>
      </w:r>
      <w:r>
        <w:t xml:space="preserve"> </w:t>
      </w:r>
      <w:r>
        <w:t xml:space="preserve">A complex red with bold fruit can stand up to the</w:t>
      </w:r>
      <w:r>
        <w:t xml:space="preserve"> </w:t>
      </w:r>
      <w:r>
        <w:t xml:space="preserve">intensity. But here’s the important exception: for spicy heat, choose</w:t>
      </w:r>
      <w:r>
        <w:t xml:space="preserve"> </w:t>
      </w:r>
      <w:r>
        <w:rPr>
          <w:b/>
          <w:bCs/>
        </w:rPr>
        <w:t xml:space="preserve">lower acidity</w:t>
      </w:r>
      <w:r>
        <w:t xml:space="preserve">. High-acid wines amplify the burn, while a softer,</w:t>
      </w:r>
      <w:r>
        <w:t xml:space="preserve"> </w:t>
      </w:r>
      <w:r>
        <w:t xml:space="preserve">warmer-toned wine provides a cooling counterpoint.</w:t>
      </w:r>
    </w:p>
    <w:p>
      <w:pPr>
        <w:pStyle w:val="BodyText"/>
      </w:pPr>
      <w:r>
        <w:rPr>
          <w:b/>
          <w:bCs/>
        </w:rPr>
        <w:t xml:space="preserve">Sweet</w:t>
      </w:r>
    </w:p>
    <w:p>
      <w:pPr>
        <w:pStyle w:val="BodyText"/>
      </w:pPr>
      <w:r>
        <w:t xml:space="preserve">Desserts, pastries, or savory dishes with sweet glazes, sauces, or fruit</w:t>
      </w:r>
      <w:r>
        <w:t xml:space="preserve"> </w:t>
      </w:r>
      <w:r>
        <w:t xml:space="preserve">components.</w:t>
      </w:r>
    </w:p>
    <w:p>
      <w:pPr>
        <w:pStyle w:val="BodyText"/>
      </w:pPr>
      <w:r>
        <w:rPr>
          <w:i/>
          <w:iCs/>
        </w:rPr>
        <w:t xml:space="preserve">What works:</w:t>
      </w:r>
      <w:r>
        <w:t xml:space="preserve"> </w:t>
      </w:r>
      <w:r>
        <w:t xml:space="preserve">A wine with some fruity sweetness of its own. The</w:t>
      </w:r>
      <w:r>
        <w:t xml:space="preserve"> </w:t>
      </w:r>
      <w:r>
        <w:t xml:space="preserve">sweetness harmonizes rather than clashes—dry wines can taste bitter</w:t>
      </w:r>
      <w:r>
        <w:t xml:space="preserve"> </w:t>
      </w:r>
      <w:r>
        <w:t xml:space="preserve">against sweet food.</w:t>
      </w:r>
    </w:p>
    <w:p>
      <w:pPr>
        <w:pStyle w:val="BodyText"/>
      </w:pPr>
      <w:r>
        <w:rPr>
          <w:b/>
          <w:bCs/>
        </w:rPr>
        <w:t xml:space="preserve">Using the Scales</w:t>
      </w:r>
    </w:p>
    <w:p>
      <w:pPr>
        <w:pStyle w:val="BodyText"/>
      </w:pPr>
      <w:r>
        <w:t xml:space="preserve">Each wine on our site shows simple 1-5 scales. Here’s how to use them:</w:t>
      </w:r>
    </w:p>
    <w:p>
      <w:pPr>
        <w:pStyle w:val="BodyText"/>
      </w:pPr>
      <w:r>
        <w:rPr>
          <w:b/>
          <w:bCs/>
        </w:rPr>
        <w:t xml:space="preserve">For Red Wines (Intensity &amp; Complexity)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Rich foods</w:t>
      </w:r>
      <w:r>
        <w:t xml:space="preserve"> </w:t>
      </w:r>
      <w:r>
        <w:t xml:space="preserve">love higher</w:t>
      </w:r>
      <w:r>
        <w:t xml:space="preserve"> </w:t>
      </w:r>
      <w:r>
        <w:rPr>
          <w:b/>
          <w:bCs/>
        </w:rPr>
        <w:t xml:space="preserve">Intensity</w:t>
      </w:r>
      <w:r>
        <w:t xml:space="preserve">—a bold dish needs a wine</w:t>
      </w:r>
      <w:r>
        <w:t xml:space="preserve"> </w:t>
      </w:r>
      <w:r>
        <w:t xml:space="preserve">that won’t fade into the background.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Intense dishes</w:t>
      </w:r>
      <w:r>
        <w:t xml:space="preserve"> </w:t>
      </w:r>
      <w:r>
        <w:t xml:space="preserve">pair well with higher</w:t>
      </w:r>
      <w:r>
        <w:t xml:space="preserve"> </w:t>
      </w:r>
      <w:r>
        <w:rPr>
          <w:b/>
          <w:bCs/>
        </w:rPr>
        <w:t xml:space="preserve">Complexity</w:t>
      </w:r>
      <w:r>
        <w:t xml:space="preserve">—more layers</w:t>
      </w:r>
      <w:r>
        <w:t xml:space="preserve"> </w:t>
      </w:r>
      <w:r>
        <w:t xml:space="preserve">in the wine means more flavors to engage with the dish’s boldness.</w:t>
      </w:r>
    </w:p>
    <w:p>
      <w:pPr>
        <w:pStyle w:val="FirstParagraph"/>
      </w:pPr>
      <w:r>
        <w:rPr>
          <w:b/>
          <w:bCs/>
        </w:rPr>
        <w:t xml:space="preserve">For White &amp; Rosé Wines (Complexity &amp; Acidity)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Rich or creamy dishes</w:t>
      </w:r>
      <w:r>
        <w:t xml:space="preserve"> </w:t>
      </w:r>
      <w:r>
        <w:t xml:space="preserve">pair with higher</w:t>
      </w:r>
      <w:r>
        <w:t xml:space="preserve"> </w:t>
      </w:r>
      <w:r>
        <w:rPr>
          <w:b/>
          <w:bCs/>
        </w:rPr>
        <w:t xml:space="preserve">Acidity</w:t>
      </w:r>
      <w:r>
        <w:t xml:space="preserve">—brightness</w:t>
      </w:r>
      <w:r>
        <w:t xml:space="preserve"> </w:t>
      </w:r>
      <w:r>
        <w:t xml:space="preserve">cuts through fat and keeps the meal feeling fresh.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Spicy foods</w:t>
      </w:r>
      <w:r>
        <w:t xml:space="preserve"> </w:t>
      </w:r>
      <w:r>
        <w:t xml:space="preserve">need</w:t>
      </w:r>
      <w:r>
        <w:t xml:space="preserve"> </w:t>
      </w:r>
      <w:r>
        <w:rPr>
          <w:b/>
          <w:bCs/>
        </w:rPr>
        <w:t xml:space="preserve">lower Acidity</w:t>
      </w:r>
      <w:r>
        <w:t xml:space="preserve">—high-acid wines amplify heat,</w:t>
      </w:r>
      <w:r>
        <w:t xml:space="preserve"> </w:t>
      </w:r>
      <w:r>
        <w:t xml:space="preserve">while softer wines provide relief.</w:t>
      </w:r>
    </w:p>
    <w:p>
      <w:pPr>
        <w:pStyle w:val="FirstParagraph"/>
      </w:pPr>
      <w:r>
        <w:rPr>
          <w:b/>
          <w:bCs/>
        </w:rPr>
        <w:t xml:space="preserve">Where to Find Pairing Help</w:t>
      </w:r>
    </w:p>
    <w:p>
      <w:pPr>
        <w:pStyle w:val="BodyText"/>
      </w:pPr>
      <w:r>
        <w:t xml:space="preserve">You don’t have to memorize any of this. Both product pages and your</w:t>
      </w:r>
      <w:r>
        <w:t xml:space="preserve"> </w:t>
      </w:r>
      <w:r>
        <w:t xml:space="preserve">packing slip show pairing suggestions—Harmonize or Contrast, and which</w:t>
      </w:r>
      <w:r>
        <w:t xml:space="preserve"> </w:t>
      </w:r>
      <w:r>
        <w:t xml:space="preserve">food types work best.</w:t>
      </w:r>
    </w:p>
    <w:p>
      <w:pPr>
        <w:pStyle w:val="BodyText"/>
      </w:pPr>
      <w:r>
        <w:rPr>
          <w:b/>
          <w:bCs/>
        </w:rPr>
        <w:t xml:space="preserve">The Golden Rule</w:t>
      </w:r>
    </w:p>
    <w:p>
      <w:pPr>
        <w:pStyle w:val="BodyText"/>
      </w:pPr>
      <w:r>
        <w:t xml:space="preserve">These are just suggestions. If you love a bold red with your salad, then</w:t>
      </w:r>
      <w:r>
        <w:t xml:space="preserve"> </w:t>
      </w:r>
      <w:r>
        <w:t xml:space="preserve">it’s a good pairing. The system is here to help you move from</w:t>
      </w:r>
      <w:r>
        <w:t xml:space="preserve"> </w:t>
      </w:r>
      <w:r>
        <w:t xml:space="preserve">“I’m not</w:t>
      </w:r>
      <w:r>
        <w:t xml:space="preserve"> </w:t>
      </w:r>
      <w:r>
        <w:t xml:space="preserve">sure”</w:t>
      </w:r>
      <w:r>
        <w:t xml:space="preserve"> </w:t>
      </w:r>
      <w:r>
        <w:t xml:space="preserve">to</w:t>
      </w:r>
      <w:r>
        <w:t xml:space="preserve"> </w:t>
      </w:r>
      <w:r>
        <w:t xml:space="preserve">“I’ll try that”</w:t>
      </w:r>
      <w:r>
        <w:t xml:space="preserve"> </w:t>
      </w:r>
      <w:r>
        <w:t xml:space="preserve">with confidence.</w:t>
      </w:r>
    </w:p>
    <w:p>
      <w:pPr>
        <w:pStyle w:val="BodyText"/>
      </w:pPr>
      <w:r>
        <w:rPr>
          <w:b/>
          <w:bCs/>
        </w:rPr>
        <w:t xml:space="preserve">Ready to find a match?</w:t>
      </w:r>
      <w:r>
        <w:t xml:space="preserve"> </w:t>
      </w:r>
      <w:r>
        <w:t xml:space="preserve">[Browse the collection and look for the</w:t>
      </w:r>
      <w:r>
        <w:t xml:space="preserve"> </w:t>
      </w:r>
      <w:r>
        <w:t xml:space="preserve">Pairing Notes!]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“Wine pairing doesn’t require a chef’s hat. Learn the difference between</w:t>
      </w:r>
      <w:r>
        <w:t xml:space="preserve"> </w:t>
      </w:r>
      <w:r>
        <w:t xml:space="preserve">Harmonizing and Contrasting, and discover which wines work with Mild,</w:t>
      </w:r>
      <w:r>
        <w:t xml:space="preserve"> </w:t>
      </w:r>
      <w:r>
        <w:t xml:space="preserve">Rich, Intense, and Sweet foods. The same system we use on every packing</w:t>
      </w:r>
      <w:r>
        <w:t xml:space="preserve"> </w:t>
      </w:r>
      <w:r>
        <w:t xml:space="preserve">slip.”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“Find the perfect wine for any meal. Learn the 2 secrets to pairing:</w:t>
      </w:r>
      <w:r>
        <w:t xml:space="preserve"> </w:t>
      </w:r>
      <w:r>
        <w:t xml:space="preserve">Harmonize vs Contrast, and the 4 food types that make choosing easy.”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The 2 secrets to pairing wine and food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Harmonize or Contrast?</w:t>
      </w:r>
      <w:r>
        <w:t xml:space="preserve"> </w:t>
      </w:r>
      <w:r>
        <w:t xml:space="preserve">Does the wine match the food’s energy, or</w:t>
      </w:r>
      <w:r>
        <w:t xml:space="preserve"> </w:t>
      </w:r>
      <w:r>
        <w:t xml:space="preserve">balance it?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Know your food type:</w:t>
      </w:r>
      <w:r>
        <w:t xml:space="preserve"> </w:t>
      </w:r>
      <w:r>
        <w:t xml:space="preserve">Mild, Rich, Intense, or Sweet—each has</w:t>
      </w:r>
      <w:r>
        <w:t xml:space="preserve"> </w:t>
      </w:r>
      <w:r>
        <w:t xml:space="preserve">wines that work.</w:t>
      </w:r>
    </w:p>
    <w:p>
      <w:pPr>
        <w:pStyle w:val="FirstParagraph"/>
      </w:pPr>
      <w:r>
        <w:t xml:space="preserve">This is the same system we use on every packing slip. Once you know it,</w:t>
      </w:r>
      <w:r>
        <w:t xml:space="preserve"> </w:t>
      </w:r>
      <w:r>
        <w:t xml:space="preserve">pairing becomes easy.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The 2 secrets to pairing wine and food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No culinary degree required.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Forget technical rules. Two questions are all you need.</w:t>
      </w:r>
      <w:r>
        <w:t xml:space="preserve"> </w:t>
      </w:r>
      <w:r>
        <w:t xml:space="preserve">First: harmonize or contrast? A light white with grilled fish is</w:t>
      </w:r>
      <w:r>
        <w:t xml:space="preserve"> </w:t>
      </w:r>
      <w:r>
        <w:t xml:space="preserve">harmony—both are delicate, each reinforces the other. A bold red</w:t>
      </w:r>
      <w:r>
        <w:t xml:space="preserve"> </w:t>
      </w:r>
      <w:r>
        <w:t xml:space="preserve">with fatty steak is contrast—the wine cuts through richness,</w:t>
      </w:r>
      <w:r>
        <w:t xml:space="preserve"> </w:t>
      </w:r>
      <w:r>
        <w:t xml:space="preserve">refreshing your palate between bites. Second: what type of dish?</w:t>
      </w:r>
      <w:r>
        <w:t xml:space="preserve"> </w:t>
      </w:r>
      <w:r>
        <w:t xml:space="preserve">Mild foods want fresh, light wines. Rich foods want either bold reds</w:t>
      </w:r>
      <w:r>
        <w:t xml:space="preserve"> </w:t>
      </w:r>
      <w:r>
        <w:t xml:space="preserve">or high-acidity whites that act as palate cleansers. Spicy foods need</w:t>
      </w:r>
      <w:r>
        <w:t xml:space="preserve"> </w:t>
      </w:r>
      <w:r>
        <w:t xml:space="preserve">lower acidity—high-acid wines amplify heat. Sweet dishes pair with</w:t>
      </w:r>
      <w:r>
        <w:t xml:space="preserve"> </w:t>
      </w:r>
      <w:r>
        <w:t xml:space="preserve">fruity wines. That’s it. The system is on every packing slip.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See the pairing guide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Two questions are all you need. Harmonize or contrast? A light white</w:t>
      </w:r>
      <w:r>
        <w:t xml:space="preserve"> </w:t>
      </w:r>
      <w:r>
        <w:t xml:space="preserve">with grilled fish is harmony. A bold red with fatty steak is contrast</w:t>
      </w:r>
      <w:r>
        <w:t xml:space="preserve"> </w:t>
      </w:r>
      <w:r>
        <w:t xml:space="preserve">—the wine cuts through richness. What type of dish? Mild wants fresh.</w:t>
      </w:r>
      <w:r>
        <w:t xml:space="preserve"> </w:t>
      </w:r>
      <w:r>
        <w:t xml:space="preserve">Rich wants bold or high-acid. Spicy needs low acid (high acid amplifies</w:t>
      </w:r>
      <w:r>
        <w:t xml:space="preserve"> </w:t>
      </w:r>
      <w:r>
        <w:t xml:space="preserve">heat). Sweet pairs with fruity. That’s the whole system.</w:t>
      </w:r>
      <w:r>
        <w:t xml:space="preserve"> </w:t>
      </w:r>
      <w:r>
        <w:t xml:space="preserve">[See the pairing guide →]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2026-01-06T13:52:30Z</dcterms:created>
  <dcterms:modified xsi:type="dcterms:W3CDTF">2026-01-06T13:52:30Z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