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You Already Know What Good Wine Is</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t xml:space="preserve">Have you ever had a wine that you really enjoyed, but don’t know to describe why you enjoyed it?</w:t>
        <w:br w:type="textWrapping"/>
        <w:br w:type="textWrapping"/>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world of wine is vast, and it’s easy to feel overwhelmed by the thousands of choices available. But one question often arises: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What makes a wine “good”?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At JLM Wines, we subscribe to a rule famously set by a Manhattan restaurateur: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If after the first sip, you want another sip, it’s a good wine.</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Since taste is personal, the “best” wine isn’t the most expensive one—it’s the one that matches your mood and your palate. To help you find your next favorite bottle, we look at three simple concepts that </w:t>
      </w:r>
      <w:r w:rsidDel="00000000" w:rsidR="00000000" w:rsidRPr="00000000">
        <w:rPr>
          <w:rtl w:val="0"/>
        </w:rPr>
        <w:t xml:space="preserve">help you understand</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how a wine feels in your mouth.</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How to Find Your Style</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When you are trying to decide why you liked a certain bottle (or why you didn’t), think about these three characteristics:</w:t>
      </w:r>
    </w:p>
    <w:p w:rsidR="00000000" w:rsidDel="00000000" w:rsidP="00000000" w:rsidRDefault="00000000" w:rsidRPr="00000000" w14:paraId="00000005">
      <w:pPr>
        <w:numPr>
          <w:ilvl w:val="0"/>
          <w:numId w:val="1"/>
        </w:numPr>
        <w:ind w:left="720" w:hanging="360"/>
        <w:rPr/>
      </w:pPr>
      <w:r w:rsidDel="00000000" w:rsidR="00000000" w:rsidRPr="00000000">
        <w:rPr>
          <w:b w:val="1"/>
          <w:bCs w:val="1"/>
          <w:rtl w:val="0"/>
        </w:rPr>
        <w:t xml:space="preserve">Intensity (The Volume):</w:t>
      </w:r>
      <w:r w:rsidDel="00000000" w:rsidR="00000000" w:rsidRPr="00000000">
        <w:rPr>
          <w:rtl w:val="0"/>
        </w:rPr>
        <w:t xml:space="preserve"> Some wines are quiet and delicate, while others are loud and bold. Think of this as the “weight” of the wine. Does it fill your mouth with deep, dark fruit flavors, or does it feel light and effortless?</w:t>
      </w:r>
    </w:p>
    <w:p w:rsidR="00000000" w:rsidDel="00000000" w:rsidP="00000000" w:rsidRDefault="00000000" w:rsidRPr="00000000" w14:paraId="00000006">
      <w:pPr>
        <w:numPr>
          <w:ilvl w:val="0"/>
          <w:numId w:val="1"/>
        </w:numPr>
        <w:ind w:left="720" w:hanging="360"/>
        <w:rPr/>
      </w:pPr>
      <w:r w:rsidDel="00000000" w:rsidR="00000000" w:rsidRPr="00000000">
        <w:rPr>
          <w:b w:val="1"/>
          <w:bCs w:val="1"/>
          <w:rtl w:val="0"/>
        </w:rPr>
        <w:t xml:space="preserve">Complexity (The Story):</w:t>
      </w:r>
      <w:r w:rsidDel="00000000" w:rsidR="00000000" w:rsidRPr="00000000">
        <w:rPr>
          <w:rtl w:val="0"/>
        </w:rPr>
        <w:t xml:space="preserve"> A simple wine tastes like one thing (usually fruit) from start to finish. A complex wine tells a longer story—you might taste fruit at first, followed by a hint of earthiness, spice, or even a woody note on the finish.</w:t>
      </w:r>
    </w:p>
    <w:p w:rsidR="00000000" w:rsidDel="00000000" w:rsidP="00000000" w:rsidRDefault="00000000" w:rsidRPr="00000000" w14:paraId="00000007">
      <w:pPr>
        <w:numPr>
          <w:ilvl w:val="0"/>
          <w:numId w:val="1"/>
        </w:numPr>
        <w:ind w:left="720" w:hanging="360"/>
        <w:rPr/>
      </w:pPr>
      <w:r w:rsidDel="00000000" w:rsidR="00000000" w:rsidRPr="00000000">
        <w:rPr>
          <w:b w:val="1"/>
          <w:bCs w:val="1"/>
          <w:rtl w:val="0"/>
        </w:rPr>
        <w:t xml:space="preserve">Acidity (The Refreshment):</w:t>
      </w:r>
      <w:r w:rsidDel="00000000" w:rsidR="00000000" w:rsidRPr="00000000">
        <w:rPr>
          <w:rtl w:val="0"/>
        </w:rPr>
        <w:t xml:space="preserve"> Mostly felt in whites and rosés, this is that mouth-watering, “crisp” feeling. It’s what makes a wine feel bright and refreshing rather than flat or heavy.</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Three Things That Change the Experience</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Once you know if you prefer a “loud” wine or a “crisp” one, consider these factors:</w:t>
      </w:r>
    </w:p>
    <w:p w:rsidR="00000000" w:rsidDel="00000000" w:rsidP="00000000" w:rsidRDefault="00000000" w:rsidRPr="00000000" w14:paraId="0000000A">
      <w:pPr>
        <w:numPr>
          <w:ilvl w:val="0"/>
          <w:numId w:val="2"/>
        </w:numPr>
        <w:ind w:left="720" w:hanging="360"/>
        <w:rPr/>
      </w:pPr>
      <w:r w:rsidDel="00000000" w:rsidR="00000000" w:rsidRPr="00000000">
        <w:rPr>
          <w:b w:val="1"/>
          <w:bCs w:val="1"/>
          <w:rtl w:val="0"/>
        </w:rPr>
        <w:t xml:space="preserve">Context Matters:</w:t>
      </w:r>
      <w:r w:rsidDel="00000000" w:rsidR="00000000" w:rsidRPr="00000000">
        <w:rPr>
          <w:rtl w:val="0"/>
        </w:rPr>
        <w:t xml:space="preserve"> A bold, intense red that might be absolutely perfect when paired with a rich, savory dinner  may feel heavy on a hot afternoon. The right setting can make a good wine feel great.</w:t>
      </w:r>
    </w:p>
    <w:p w:rsidR="00000000" w:rsidDel="00000000" w:rsidP="00000000" w:rsidRDefault="00000000" w:rsidRPr="00000000" w14:paraId="0000000B">
      <w:pPr>
        <w:numPr>
          <w:ilvl w:val="0"/>
          <w:numId w:val="2"/>
        </w:numPr>
        <w:ind w:left="720" w:hanging="360"/>
        <w:rPr/>
      </w:pPr>
      <w:r w:rsidDel="00000000" w:rsidR="00000000" w:rsidRPr="00000000">
        <w:rPr>
          <w:b w:val="1"/>
          <w:bCs w:val="1"/>
          <w:rtl w:val="0"/>
        </w:rPr>
        <w:t xml:space="preserve">The Mystery of the Vintage:</w:t>
      </w:r>
      <w:r w:rsidDel="00000000" w:rsidR="00000000" w:rsidRPr="00000000">
        <w:rPr>
          <w:rtl w:val="0"/>
        </w:rPr>
        <w:t xml:space="preserve"> Because wine comes from nature, it changes every year. A favorite wine might be bright and acidic one year, and more mellow the next, depending on the weather throughout the summer. This variation is part of the fun—every bottle is a snapshot of a specific moment in time.</w:t>
      </w:r>
    </w:p>
    <w:p w:rsidR="00000000" w:rsidDel="00000000" w:rsidP="00000000" w:rsidRDefault="00000000" w:rsidRPr="00000000" w14:paraId="0000000C">
      <w:pPr>
        <w:numPr>
          <w:ilvl w:val="0"/>
          <w:numId w:val="2"/>
        </w:numPr>
        <w:ind w:left="720" w:hanging="360"/>
        <w:rPr/>
      </w:pPr>
      <w:r w:rsidDel="00000000" w:rsidR="00000000" w:rsidRPr="00000000">
        <w:rPr>
          <w:b w:val="1"/>
          <w:bCs w:val="1"/>
          <w:rtl w:val="0"/>
        </w:rPr>
        <w:t xml:space="preserve">Trust Your Source:</w:t>
      </w:r>
      <w:r w:rsidDel="00000000" w:rsidR="00000000" w:rsidRPr="00000000">
        <w:rPr>
          <w:rtl w:val="0"/>
        </w:rPr>
        <w:t xml:space="preserve"> You shouldn’t have to be an expert to get a great bottle. Having a vendor who vets every vintage ensures that the “hard work” is already done.</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Our Promise to You</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At </w:t>
      </w: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jlmwines.com</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taste and select every bottle to ensure it offers the best quality and value available in Israel. We look for wines that have something interesting to say, whether they are simple and refreshing or deep and complex.</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Our goal is to help you move past the “I don’t know what to buy” phase and into a journey of discovery. Explore, experiment, and remember: if you’re reaching for that second sip, you’ve found a winner.</w:t>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Blog Roll Excerpt:</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“Does a higher price mean a better bottle? Not necessarily. We believe the real test of a ‘good’ wine is much simpler: if you want a second sip, it’s a winner. From understanding the ‘volume’ of a red to the ‘refreshment’ of a white, here is our </w:t>
      </w:r>
      <w:r w:rsidDel="00000000" w:rsidR="00000000" w:rsidRPr="00000000">
        <w:rPr>
          <w:rtl w:val="0"/>
        </w:rPr>
        <w:t xml:space="preserve">simple </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guide to finding your next favorite bottle without the jargon.”</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Search Engine Snippet:</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“What actually makes a wine ‘good’? Learn how to trust your own palate, understand the labels, and choose your next bottle with confidence. No jargon required.”</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Social Media Teaser:</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The Second Sip Rule</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world of wine can feel like a maze of technical terms and high prices. But we have a simpler way to choose: If you finish your first glass and immediately want a second, you’ve found a good wine.</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On the blog today, we’re breaking down the three simple things—Intensity, Complexity, and Acidity—that help you figure out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why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you like what you like. No fancy vocabulary needed. [Link]</w:t>
      </w:r>
    </w:p>
    <w:p w:rsidR="00000000" w:rsidDel="00000000" w:rsidP="00000000" w:rsidRDefault="00000000" w:rsidRPr="00000000" w14:paraId="000000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Email:</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Subject:</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The only wine rule you need to know</w:t>
      </w:r>
    </w:p>
    <w:p w:rsidR="00000000" w:rsidDel="00000000" w:rsidP="00000000" w:rsidRDefault="00000000" w:rsidRPr="00000000" w14:paraId="000000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Preview:</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Forget scores and reviews. Here’s what actually matters.</w:t>
      </w:r>
    </w:p>
    <w:p w:rsidR="00000000" w:rsidDel="00000000" w:rsidP="00000000" w:rsidRDefault="00000000" w:rsidRPr="00000000" w14:paraId="000000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Body: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 Manhattan restaurateur had a rule: if after the first sip, you want another sip, it’s a good wine. That’s it. No scores, no vintage charts, no sommelier vocabulary. But understanding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why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you like a wine helps you find more like it. Three things to notice: Intensity (is it background music or a concert?), Complexity (one clear flavor or layers unfolding?), and Acidity (crisp and refreshing or smooth and mellow?). None of these makes a wine “better”—they just help you match the bottle to your mood.</w:t>
      </w:r>
    </w:p>
    <w:p w:rsidR="00000000" w:rsidDel="00000000" w:rsidP="00000000" w:rsidRDefault="00000000" w:rsidRPr="00000000" w14:paraId="000000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360"/>
        <w:jc w:val="left"/>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CTA: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Read the full guide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Newsletter Excerpt:</w:t>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 Manhattan restaurateur had a rule: if after the first sip, you want another sip, it’s a good wine. That’s it. But understanding </w:t>
      </w:r>
      <w:r w:rsidDel="00000000" w:rsidR="00000000" w:rsidRPr="00000000">
        <w:rPr>
          <w:rFonts w:ascii="Aptos" w:cs="Aptos" w:eastAsia="Aptos" w:hAnsi="Aptos"/>
          <w:b w:val="0"/>
          <w:bCs w:val="0"/>
          <w:i w:val="1"/>
          <w:iCs w:val="1"/>
          <w:smallCaps w:val="0"/>
          <w:strike w:val="0"/>
          <w:color w:val="000000"/>
          <w:sz w:val="24"/>
          <w:szCs w:val="24"/>
          <w:u w:val="none"/>
          <w:shd w:fill="auto" w:val="clear"/>
          <w:vertAlign w:val="baseline"/>
          <w:rtl w:val="0"/>
        </w:rPr>
        <w:t xml:space="preserve">why</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you like a wine helps you find more like it. Three things to notice: Intensity (background music or concert?), Complexity (one flavor or layers unfolding?), and Acidity (crisp or smooth?). None makes a wine “better”—they help you match the bottle to your mood. [Read the full guide →]</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jc w:val="center"/>
    </w:pPr>
    <w:rPr>
      <w:rFonts w:ascii="Play" w:cs="Play" w:eastAsia="Play" w:hAnsi="Play"/>
      <w:sz w:val="56"/>
      <w:szCs w:val="56"/>
    </w:rPr>
  </w:style>
  <w:style w:type="paragraph" w:styleId="BodyText">
    <w:name w:val="Body Text"/>
    <w:basedOn w:val="Normal"/>
    <w:link w:val="BodyTextChar"/>
    <w:qFormat w:val="1"/>
    <w:pPr>
      <w:spacing w:after="180" w:before="180"/>
    </w:pPr>
  </w:style>
  <w:style w:type="paragraph" w:styleId="FirstParagraph" w:customStyle="1">
    <w:name w:val="First Paragraph"/>
    <w:basedOn w:val="BodyText"/>
    <w:next w:val="BodyText"/>
    <w:qFormat w:val="1"/>
  </w:style>
  <w:style w:type="paragraph" w:styleId="Compact" w:customStyle="1">
    <w:name w:val="Compact"/>
    <w:basedOn w:val="BodyText"/>
    <w:qFormat w:val="1"/>
    <w:pPr>
      <w:spacing w:after="36" w:before="36"/>
    </w:pPr>
  </w:style>
  <w:style w:type="character" w:styleId="TitleChar" w:customStyle="1">
    <w:name w:val="Title Char"/>
    <w:basedOn w:val="DefaultParagraphFont"/>
    <w:link w:val="Title"/>
    <w:uiPriority w:val="10"/>
    <w:rsid w:val="00A10FD9"/>
    <w:rPr>
      <w:rFont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rsid w:val="00A10FD9"/>
    <w:rPr>
      <w:rFonts w:cstheme="majorBidi" w:eastAsiaTheme="majorEastAsia"/>
      <w:color w:val="595959" w:themeColor="text1" w:themeTint="0000A6"/>
      <w:spacing w:val="15"/>
      <w:sz w:val="28"/>
      <w:szCs w:val="28"/>
    </w:rPr>
  </w:style>
  <w:style w:type="paragraph" w:styleId="Author" w:customStyle="1">
    <w:name w:val="Author"/>
    <w:basedOn w:val="Title"/>
    <w:next w:val="BodyText"/>
    <w:qFormat w:val="1"/>
    <w:pPr>
      <w:keepNext w:val="1"/>
      <w:keepLines w:val="1"/>
    </w:pPr>
    <w:rPr>
      <w:sz w:val="24"/>
      <w:szCs w:val="24"/>
    </w:rPr>
  </w:style>
  <w:style w:type="paragraph" w:styleId="Date">
    <w:name w:val="Date"/>
    <w:basedOn w:val="Title"/>
    <w:next w:val="BodyText"/>
    <w:qFormat w:val="1"/>
    <w:pPr>
      <w:keepNext w:val="1"/>
      <w:keepLines w:val="1"/>
    </w:pPr>
    <w:rPr>
      <w:sz w:val="24"/>
      <w:szCs w:val="24"/>
    </w:rPr>
  </w:style>
  <w:style w:type="paragraph" w:styleId="AbstractTitle" w:customStyle="1">
    <w:name w:val="Abstract Title"/>
    <w:basedOn w:val="Normal"/>
    <w:next w:val="Abstract"/>
    <w:qFormat w:val="1"/>
    <w:pPr>
      <w:keepNext w:val="1"/>
      <w:keepLines w:val="1"/>
      <w:spacing w:after="0" w:before="300"/>
      <w:jc w:val="center"/>
    </w:pPr>
    <w:rPr>
      <w:b w:val="1"/>
      <w:sz w:val="20"/>
      <w:szCs w:val="20"/>
    </w:rPr>
  </w:style>
  <w:style w:type="paragraph" w:styleId="Abstract" w:customStyle="1">
    <w:name w:val="Abstract"/>
    <w:basedOn w:val="Normal"/>
    <w:next w:val="BodyText"/>
    <w:qFormat w:val="1"/>
    <w:pPr>
      <w:keepNext w:val="1"/>
      <w:keepLines w:val="1"/>
      <w:spacing w:after="300" w:before="100"/>
    </w:pPr>
    <w:rPr>
      <w:sz w:val="20"/>
      <w:szCs w:val="20"/>
    </w:rPr>
  </w:style>
  <w:style w:type="paragraph" w:styleId="Bibliography">
    <w:name w:val="Bibliography"/>
    <w:basedOn w:val="Normal"/>
    <w:next w:val="Bibliography"/>
    <w:qFormat w:val="1"/>
    <w:pPr/>
    <w:rPr/>
  </w:style>
  <w:style w:type="paragraph" w:styleId="Heading7">
    <w:name w:val="heading 7"/>
    <w:basedOn w:val="Normal"/>
    <w:next w:val="BodyText"/>
    <w:link w:val="Heading7Char"/>
    <w:uiPriority w:val="9"/>
    <w:semiHidden w:val="1"/>
    <w:unhideWhenUsed w:val="1"/>
    <w:qFormat w:val="1"/>
    <w:rsid w:val="00A10FD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BodyText"/>
    <w:link w:val="Heading8Char"/>
    <w:uiPriority w:val="9"/>
    <w:semiHidden w:val="1"/>
    <w:unhideWhenUsed w:val="1"/>
    <w:qFormat w:val="1"/>
    <w:rsid w:val="00A10FD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BodyText"/>
    <w:link w:val="Heading9Char"/>
    <w:uiPriority w:val="9"/>
    <w:semiHidden w:val="1"/>
    <w:unhideWhenUsed w:val="1"/>
    <w:qFormat w:val="1"/>
    <w:rsid w:val="00A10FD9"/>
    <w:pPr>
      <w:keepNext w:val="1"/>
      <w:keepLines w:val="1"/>
      <w:spacing w:after="0"/>
      <w:outlineLvl w:val="8"/>
    </w:pPr>
    <w:rPr>
      <w:rFonts w:cstheme="majorBidi" w:eastAsiaTheme="majorEastAsia"/>
      <w:color w:val="272727" w:themeColor="text1" w:themeTint="0000D8"/>
    </w:rPr>
  </w:style>
  <w:style w:type="character" w:styleId="Heading1Char" w:customStyle="1">
    <w:name w:val="Heading 1 Char"/>
    <w:basedOn w:val="DefaultParagraphFont"/>
    <w:link w:val="Heading1"/>
    <w:uiPriority w:val="9"/>
    <w:rsid w:val="00A10FD9"/>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A10FD9"/>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A10FD9"/>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A10FD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A10FD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A10FD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A10FD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A10FD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A10FD9"/>
    <w:rPr>
      <w:rFonts w:cstheme="majorBidi" w:eastAsiaTheme="majorEastAsia"/>
      <w:color w:val="272727" w:themeColor="text1" w:themeTint="0000D8"/>
    </w:rPr>
  </w:style>
  <w:style w:type="paragraph" w:styleId="BlockText">
    <w:name w:val="Block Text"/>
    <w:basedOn w:val="BodyText"/>
    <w:next w:val="BodyText"/>
    <w:uiPriority w:val="9"/>
    <w:unhideWhenUsed w:val="1"/>
    <w:qFormat w:val="1"/>
    <w:pPr>
      <w:spacing w:after="100" w:before="100"/>
      <w:ind w:left="480" w:right="480" w:firstLine="0"/>
    </w:pPr>
  </w:style>
  <w:style w:type="paragraph" w:styleId="FootnoteText">
    <w:name w:val="Footnote Text"/>
    <w:basedOn w:val="Normal"/>
    <w:next w:val="FootnoteText"/>
    <w:uiPriority w:val="9"/>
    <w:unhideWhenUsed w:val="1"/>
    <w:qFormat w:val="1"/>
  </w:style>
  <w:style w:type="paragraph" w:styleId="FootnoteBlockText">
    <w:name w:val="Footnote Block Text"/>
    <w:basedOn w:val="FootnoteText"/>
    <w:next w:val="FootnoteText"/>
    <w:uiPriority w:val="9"/>
    <w:unhideWhenUsed w:val="1"/>
    <w:qFormat w:val="1"/>
    <w:pPr>
      <w:spacing w:after="100" w:before="100"/>
      <w:ind w:left="480" w:right="480" w:firstLine="0"/>
    </w:pPr>
  </w:style>
  <w:style w:type="character" w:styleId="DefaultParagraphFont" w:default="1">
    <w:name w:val="Default Paragraph Font"/>
    <w:semiHidden w:val="1"/>
    <w:unhideWhenUsed w:val="1"/>
  </w:style>
  <w:style w:type="table" w:styleId="Table" w:default="1">
    <w:name w:val="Table"/>
    <w:basedOn w:val="TableNormal"/>
    <w:semiHidden w:val="1"/>
    <w:unhideWhenUsed w:val="1"/>
    <w:qFormat w:val="1"/>
    <w:tblPr>
      <w:tblInd w:w="0.0" w:type="dxa"/>
      <w:tblCellMar>
        <w:top w:w="0.0" w:type="dxa"/>
        <w:left w:w="108.0" w:type="dxa"/>
        <w:bottom w:w="0.0" w:type="dxa"/>
        <w:right w:w="108.0" w:type="dxa"/>
      </w:tblCellMar>
    </w:tblPr>
    <w:tblStylePr w:type="firstRow">
      <w:tcPr>
        <w:tcBorders>
          <w:bottom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Caption">
    <w:name w:val="Caption"/>
    <w:basedOn w:val="Normal"/>
    <w:link w:val="BodyTextChar"/>
    <w:pPr>
      <w:spacing w:after="120" w:before="0"/>
    </w:pPr>
    <w:rPr>
      <w:i w:val="1"/>
    </w:rPr>
  </w:style>
  <w:style w:type="paragraph" w:styleId="TableCaption" w:customStyle="1">
    <w:name w:val="Table Caption"/>
    <w:basedOn w:val="Caption"/>
    <w:pPr>
      <w:keepNext w:val="1"/>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val="1"/>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val="1"/>
    <w:qFormat w:val="1"/>
    <w:pPr>
      <w:spacing w:before="240" w:line="259" w:lineRule="auto"/>
      <w:outlineLvl w:val="9"/>
    </w:pPr>
    <w:rPr>
      <w:rFonts w:asciiTheme="majorHAnsi" w:cstheme="majorBidi" w:eastAsiaTheme="majorEastAsia" w:hAnsiTheme="majorHAnsi"/>
      <w:b w:val="0"/>
      <w:bCs w:val="0"/>
      <w:color w:val="365f91" w:themeColor="accent1" w:themeShade="0000BF"/>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spacing w:after="80" w:line="240" w:lineRule="auto"/>
      <w:jc w:val="center"/>
    </w:pPr>
    <w:rPr>
      <w:rFonts w:ascii="Play" w:cs="Play" w:eastAsia="Play" w:hAnsi="Play"/>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kZNZ5oCl48es2oc93eK0neaPKQ==">CgMxLjA4AHIhMUdLeUc5ajd2V01tMzJXWVpuazBCWUFxTkQtbWRaaEJD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2026-01-06T13:52:11Z</dcterms:created>
</cp:coreProperties>
</file>

<file path=docProps/custom.xml><?xml version="1.0" encoding="utf-8"?>
<Properties xmlns="http://schemas.openxmlformats.org/officeDocument/2006/custom-properties" xmlns:vt="http://schemas.openxmlformats.org/officeDocument/2006/docPropsVTypes"/>
</file>