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1119188" cy="68643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686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914400" cy="4000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9050" distT="19050" distL="19050" distR="19050">
            <wp:extent cx="1243013" cy="36679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366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 document 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Topothek @ Computer Vision (CV)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Topothek processed (name):  Kloster Mariazell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processed: 2019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objects processed: 779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CV concepts (output): 15580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Processed by: Jose Luis Preza Diaz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to results: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https://superset.acdh-dev.oeaw.ac.at/superset/dashboard/5/?preselect_filters=%7B%2291%22%3A%7B%22topothek%22%3A%5B%22Hirschbach%22%5D%2C%22language%22%3A%5B%22de%22%5D%2C%22concept%22%3A%5B%5D%2C%22document_id%22%3A%5B%5D%7D%7D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are also in the mysql database, computervision table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565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hyperlink" Target="https://superset.acdh-dev.oeaw.ac.at/superset/dashboard/5/?preselect_filters=%7B%2291%22%3A%7B%22topothek%22%3A%5B%22Hirschbach%22%5D%2C%22language%22%3A%5B%22de%22%5D%2C%22concept%22%3A%5B%5D%2C%22document_id%22%3A%5B%5D%7D%7D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