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080A4" w14:textId="5D0494E3" w:rsidR="00193B50" w:rsidRDefault="00CB01F7">
      <w:pPr>
        <w:rPr>
          <w:b/>
          <w:bCs/>
        </w:rPr>
      </w:pPr>
      <w:r>
        <w:rPr>
          <w:noProof/>
          <w:lang w:eastAsia="en-US"/>
        </w:rPr>
        <w:drawing>
          <wp:inline distT="0" distB="0" distL="0" distR="0" wp14:anchorId="39EBEC3C" wp14:editId="5FC9D531">
            <wp:extent cx="406400" cy="406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Drive_icon32.png"/>
                    <pic:cNvPicPr/>
                  </pic:nvPicPr>
                  <pic:blipFill>
                    <a:blip r:embed="rId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09529A">
        <w:rPr>
          <w:b/>
          <w:bCs/>
          <w:sz w:val="28"/>
          <w:szCs w:val="28"/>
          <w:u w:val="single"/>
        </w:rPr>
        <w:t>Talend</w:t>
      </w:r>
      <w:r w:rsidR="005C6546">
        <w:rPr>
          <w:b/>
          <w:bCs/>
          <w:sz w:val="28"/>
          <w:szCs w:val="28"/>
          <w:u w:val="single"/>
        </w:rPr>
        <w:t xml:space="preserve"> Component </w:t>
      </w:r>
      <w:r w:rsidR="008A2781" w:rsidRPr="008A2781">
        <w:rPr>
          <w:b/>
          <w:bCs/>
          <w:sz w:val="28"/>
          <w:szCs w:val="28"/>
          <w:u w:val="single"/>
        </w:rPr>
        <w:t>tGoogle</w:t>
      </w:r>
      <w:r w:rsidR="00FB1898">
        <w:rPr>
          <w:b/>
          <w:bCs/>
          <w:sz w:val="28"/>
          <w:szCs w:val="28"/>
          <w:u w:val="single"/>
        </w:rPr>
        <w:t>SheetInput</w:t>
      </w:r>
    </w:p>
    <w:p w14:paraId="3793DCEF" w14:textId="77777777" w:rsidR="00193B50" w:rsidRDefault="00193B50">
      <w:pPr>
        <w:rPr>
          <w:b/>
          <w:bCs/>
        </w:rPr>
      </w:pPr>
    </w:p>
    <w:p w14:paraId="3E8F8FFF" w14:textId="68DBC3E3" w:rsidR="00193B50" w:rsidRDefault="00CB01F7" w:rsidP="00CB01F7">
      <w:pPr>
        <w:tabs>
          <w:tab w:val="left" w:pos="2370"/>
        </w:tabs>
      </w:pPr>
      <w:r>
        <w:tab/>
      </w:r>
    </w:p>
    <w:p w14:paraId="2493F4F1" w14:textId="3EA5BC63" w:rsidR="00193B50" w:rsidRDefault="005C6546">
      <w:r>
        <w:rPr>
          <w:b/>
          <w:bCs/>
        </w:rPr>
        <w:t xml:space="preserve">Purpose </w:t>
      </w:r>
      <w:r w:rsidR="001F721B">
        <w:rPr>
          <w:b/>
          <w:bCs/>
        </w:rPr>
        <w:t>and procedure</w:t>
      </w:r>
      <w:r>
        <w:rPr>
          <w:b/>
          <w:bCs/>
        </w:rPr>
        <w:t xml:space="preserve">                                                                                                      </w:t>
      </w:r>
    </w:p>
    <w:p w14:paraId="5B288A14" w14:textId="77777777" w:rsidR="00193B50" w:rsidRDefault="00193B50"/>
    <w:p w14:paraId="3D461AE0" w14:textId="50394504" w:rsidR="00193B50" w:rsidRDefault="005C6546">
      <w:r>
        <w:t xml:space="preserve">This component </w:t>
      </w:r>
      <w:r w:rsidR="00F13568">
        <w:t>reads</w:t>
      </w:r>
      <w:r w:rsidR="00CB01F7">
        <w:t xml:space="preserve"> </w:t>
      </w:r>
      <w:r w:rsidR="00FF33F5">
        <w:t xml:space="preserve">Google </w:t>
      </w:r>
      <w:r w:rsidR="00F13568">
        <w:t>Sheets</w:t>
      </w:r>
      <w:r w:rsidR="00CB01F7">
        <w:t>.</w:t>
      </w:r>
    </w:p>
    <w:p w14:paraId="57CBDD3C" w14:textId="0585E4D8" w:rsidR="00FC654F" w:rsidRDefault="00CB01F7">
      <w:r>
        <w:t>The component provides these capabilities:</w:t>
      </w:r>
    </w:p>
    <w:p w14:paraId="40198A49" w14:textId="2EDAF893" w:rsidR="00F13568" w:rsidRDefault="00F13568" w:rsidP="00CB01F7">
      <w:pPr>
        <w:pStyle w:val="ListParagraph"/>
        <w:numPr>
          <w:ilvl w:val="0"/>
          <w:numId w:val="5"/>
        </w:numPr>
      </w:pPr>
      <w:r>
        <w:t>Read the cells of a sheet</w:t>
      </w:r>
    </w:p>
    <w:p w14:paraId="45D7B49D" w14:textId="26769858" w:rsidR="00CB01F7" w:rsidRDefault="00B65F83" w:rsidP="00CB01F7">
      <w:pPr>
        <w:pStyle w:val="ListParagraph"/>
        <w:numPr>
          <w:ilvl w:val="0"/>
          <w:numId w:val="5"/>
        </w:numPr>
      </w:pPr>
      <w:r>
        <w:t>Detect the position of columns by a header row</w:t>
      </w:r>
    </w:p>
    <w:p w14:paraId="242F7324" w14:textId="5F617143" w:rsidR="00B65F83" w:rsidRDefault="00B65F83" w:rsidP="00CB01F7">
      <w:pPr>
        <w:pStyle w:val="ListParagraph"/>
        <w:numPr>
          <w:ilvl w:val="0"/>
          <w:numId w:val="5"/>
        </w:numPr>
      </w:pPr>
      <w:r>
        <w:t>Tolerant date parsing</w:t>
      </w:r>
    </w:p>
    <w:p w14:paraId="2EBF3A9E" w14:textId="596DBED2" w:rsidR="00B65F83" w:rsidRDefault="00B65F83" w:rsidP="00B65F83">
      <w:pPr>
        <w:pStyle w:val="ListParagraph"/>
        <w:numPr>
          <w:ilvl w:val="0"/>
          <w:numId w:val="5"/>
        </w:numPr>
      </w:pPr>
      <w:r>
        <w:t>Compressed data load saves bandwith</w:t>
      </w:r>
    </w:p>
    <w:p w14:paraId="2207E6D6" w14:textId="77777777" w:rsidR="00B65F83" w:rsidRDefault="00B65F83" w:rsidP="00B65F83"/>
    <w:p w14:paraId="6C461154" w14:textId="77777777" w:rsidR="00193B50" w:rsidRDefault="005C6546">
      <w:r>
        <w:rPr>
          <w:b/>
          <w:bCs/>
        </w:rPr>
        <w:t>Talend-Integration</w:t>
      </w:r>
    </w:p>
    <w:p w14:paraId="5713BF5F" w14:textId="77777777" w:rsidR="00193B50" w:rsidRDefault="00193B50"/>
    <w:p w14:paraId="2BA18318" w14:textId="502FA460" w:rsidR="00193B50" w:rsidRDefault="005C6546">
      <w:r>
        <w:t xml:space="preserve">This component can be found in the palette under </w:t>
      </w:r>
      <w:r w:rsidR="005C5D9A">
        <w:t>Cloud</w:t>
      </w:r>
      <w:r>
        <w:t>-&gt;Google</w:t>
      </w:r>
    </w:p>
    <w:p w14:paraId="6E2EF28D" w14:textId="4470798D" w:rsidR="00193B50" w:rsidRDefault="005C6546">
      <w:r>
        <w:t>This component provide</w:t>
      </w:r>
      <w:r w:rsidR="002A2480">
        <w:t>s an input</w:t>
      </w:r>
      <w:r w:rsidR="00FE07B0">
        <w:t xml:space="preserve"> flow and several return values (depending on the operational mode)</w:t>
      </w:r>
      <w:r w:rsidR="0081485C">
        <w:t>.</w:t>
      </w:r>
    </w:p>
    <w:p w14:paraId="1A4F9E2C" w14:textId="77777777" w:rsidR="000969EB" w:rsidRDefault="000969EB" w:rsidP="000969EB">
      <w:pPr>
        <w:widowControl/>
        <w:suppressAutoHyphens w:val="0"/>
        <w:rPr>
          <w:b/>
          <w:bCs/>
          <w:sz w:val="24"/>
          <w:szCs w:val="24"/>
        </w:rPr>
      </w:pPr>
    </w:p>
    <w:p w14:paraId="4111A4CB" w14:textId="33DF586A" w:rsidR="00193B50" w:rsidRPr="00A52CDE" w:rsidRDefault="005C6546" w:rsidP="000969EB">
      <w:pPr>
        <w:widowControl/>
        <w:suppressAutoHyphens w:val="0"/>
        <w:rPr>
          <w:b/>
          <w:bCs/>
          <w:sz w:val="24"/>
          <w:szCs w:val="24"/>
        </w:rPr>
      </w:pPr>
      <w:r w:rsidRPr="00A52CDE">
        <w:rPr>
          <w:b/>
          <w:bCs/>
          <w:sz w:val="24"/>
          <w:szCs w:val="24"/>
        </w:rPr>
        <w:t>Parameters</w:t>
      </w:r>
      <w:r w:rsidR="0009529A" w:rsidRPr="00A52CDE">
        <w:rPr>
          <w:b/>
          <w:bCs/>
          <w:sz w:val="24"/>
          <w:szCs w:val="24"/>
        </w:rPr>
        <w:t xml:space="preserve"> and Usage</w:t>
      </w:r>
    </w:p>
    <w:p w14:paraId="73C95E46" w14:textId="77777777" w:rsidR="00AB47A7" w:rsidRDefault="00AB47A7">
      <w:pPr>
        <w:rPr>
          <w:b/>
          <w:bCs/>
        </w:rPr>
      </w:pPr>
    </w:p>
    <w:p w14:paraId="4607D26A" w14:textId="0DFEEBB8" w:rsidR="00A52CDE" w:rsidRPr="00A52CDE" w:rsidRDefault="00012511">
      <w:pPr>
        <w:rPr>
          <w:b/>
          <w:sz w:val="22"/>
          <w:szCs w:val="22"/>
        </w:rPr>
      </w:pPr>
      <w:r w:rsidRPr="00A52CDE">
        <w:rPr>
          <w:b/>
          <w:sz w:val="22"/>
          <w:szCs w:val="22"/>
        </w:rPr>
        <w:t>Parameters to establish the cli</w:t>
      </w:r>
      <w:r w:rsidR="00A52CDE" w:rsidRPr="00A52CDE">
        <w:rPr>
          <w:b/>
          <w:sz w:val="22"/>
          <w:szCs w:val="22"/>
        </w:rPr>
        <w:t>ent and connect to Google Drive</w:t>
      </w:r>
      <w:r w:rsidR="00BD42FD">
        <w:rPr>
          <w:b/>
          <w:sz w:val="22"/>
          <w:szCs w:val="22"/>
        </w:rPr>
        <w:t xml:space="preserve"> (the home of your sheets)</w:t>
      </w:r>
    </w:p>
    <w:p w14:paraId="6D747E97" w14:textId="351FFA96" w:rsidR="00012511" w:rsidRDefault="00012511">
      <w:pPr>
        <w:rPr>
          <w:b/>
        </w:rPr>
      </w:pPr>
      <w:r>
        <w:rPr>
          <w:b/>
        </w:rPr>
        <w:t xml:space="preserve"> </w:t>
      </w:r>
    </w:p>
    <w:p w14:paraId="0EB98B67" w14:textId="29294EDC" w:rsidR="009D6F34" w:rsidRPr="00012511" w:rsidRDefault="00012511">
      <w:r w:rsidRPr="00012511">
        <w:t>These settings will be used in all modes and therefore explained only once here.</w:t>
      </w:r>
    </w:p>
    <w:p w14:paraId="4564585E" w14:textId="44C5EFF8" w:rsidR="001769AE" w:rsidRDefault="00012511">
      <w:r>
        <w:t>Google suggest 2 different modes for authentication for backend processes and native applications:</w:t>
      </w:r>
    </w:p>
    <w:p w14:paraId="30C305E5" w14:textId="3CC37CC7" w:rsidR="00012511" w:rsidRDefault="00012511" w:rsidP="00012511">
      <w:pPr>
        <w:pStyle w:val="ListParagraph"/>
        <w:numPr>
          <w:ilvl w:val="0"/>
          <w:numId w:val="6"/>
        </w:numPr>
      </w:pPr>
      <w:r>
        <w:t xml:space="preserve">Service Account: A service account is </w:t>
      </w:r>
      <w:r w:rsidR="00BD42FD">
        <w:t>a</w:t>
      </w:r>
      <w:r>
        <w:t xml:space="preserve"> new account and has the advantage it does not need any user interaction while the job runtime. If the job is supposed to manage real person drives, this mode </w:t>
      </w:r>
      <w:r w:rsidR="00BD42FD">
        <w:t>does</w:t>
      </w:r>
      <w:r>
        <w:t xml:space="preserve"> not help because the files have as owner the service account and you cannot access them directly.</w:t>
      </w:r>
    </w:p>
    <w:p w14:paraId="280A4C29" w14:textId="5C02F7EF" w:rsidR="00012511" w:rsidRDefault="00012511" w:rsidP="004F7496">
      <w:pPr>
        <w:pStyle w:val="ListParagraph"/>
        <w:numPr>
          <w:ilvl w:val="0"/>
          <w:numId w:val="6"/>
        </w:numPr>
      </w:pPr>
      <w:r>
        <w:t xml:space="preserve">Client-ID for native applications: A </w:t>
      </w:r>
      <w:r w:rsidR="00BD42FD">
        <w:t>Client</w:t>
      </w:r>
      <w:r>
        <w:t xml:space="preserve">-Id is needed if you want managing files on real person accounts. The disadvantage is, it depends on a user interaction (only for the first time any </w:t>
      </w:r>
      <w:r w:rsidR="004F7496">
        <w:t xml:space="preserve">arbitrary </w:t>
      </w:r>
      <w:r>
        <w:t>job using this account runs</w:t>
      </w:r>
      <w:r w:rsidR="004F7496">
        <w:t xml:space="preserve"> the first time, all other jobs using he same account does not need any interaction anymore).</w:t>
      </w:r>
    </w:p>
    <w:p w14:paraId="51FCE1EF" w14:textId="77777777" w:rsidR="00012511" w:rsidRPr="00140245" w:rsidRDefault="00012511">
      <w:pPr>
        <w:rPr>
          <w:b/>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02642D" w14:paraId="51149BBA" w14:textId="3D567A72" w:rsidTr="0002642D">
        <w:tc>
          <w:tcPr>
            <w:tcW w:w="1985" w:type="dxa"/>
            <w:tcBorders>
              <w:top w:val="single" w:sz="1" w:space="0" w:color="000000"/>
              <w:left w:val="single" w:sz="1" w:space="0" w:color="000000"/>
              <w:bottom w:val="single" w:sz="1" w:space="0" w:color="000000"/>
            </w:tcBorders>
            <w:shd w:val="clear" w:color="auto" w:fill="E6E6FF"/>
          </w:tcPr>
          <w:p w14:paraId="7E388F28" w14:textId="77777777" w:rsidR="0002642D" w:rsidRDefault="0002642D">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02642D" w:rsidRDefault="0002642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9A44F31" w14:textId="472B5CE2" w:rsidR="0002642D" w:rsidRDefault="0002642D">
            <w:pPr>
              <w:pStyle w:val="TableContents"/>
              <w:rPr>
                <w:b/>
                <w:bCs/>
              </w:rPr>
            </w:pPr>
            <w:r>
              <w:rPr>
                <w:b/>
                <w:bCs/>
              </w:rPr>
              <w:t>Data types</w:t>
            </w:r>
          </w:p>
        </w:tc>
      </w:tr>
      <w:tr w:rsidR="0002642D" w14:paraId="084C98A9" w14:textId="6F7ED43A" w:rsidTr="0002642D">
        <w:tc>
          <w:tcPr>
            <w:tcW w:w="1985" w:type="dxa"/>
            <w:tcBorders>
              <w:left w:val="single" w:sz="1" w:space="0" w:color="000000"/>
              <w:bottom w:val="single" w:sz="1" w:space="0" w:color="000000"/>
            </w:tcBorders>
            <w:shd w:val="clear" w:color="auto" w:fill="auto"/>
          </w:tcPr>
          <w:p w14:paraId="1EA71E37" w14:textId="77777777" w:rsidR="0002642D" w:rsidRDefault="0002642D">
            <w:pPr>
              <w:pStyle w:val="TableContents"/>
            </w:pPr>
            <w:r>
              <w:t>Application Name</w:t>
            </w:r>
          </w:p>
        </w:tc>
        <w:tc>
          <w:tcPr>
            <w:tcW w:w="6520" w:type="dxa"/>
            <w:tcBorders>
              <w:left w:val="single" w:sz="1" w:space="0" w:color="000000"/>
              <w:bottom w:val="single" w:sz="1" w:space="0" w:color="000000"/>
              <w:right w:val="single" w:sz="1" w:space="0" w:color="000000"/>
            </w:tcBorders>
            <w:shd w:val="clear" w:color="auto" w:fill="auto"/>
          </w:tcPr>
          <w:p w14:paraId="0C3EF030" w14:textId="77777777" w:rsidR="0002642D" w:rsidRDefault="0002642D">
            <w:pPr>
              <w:pStyle w:val="TableContents"/>
            </w:pPr>
            <w:r>
              <w:t>Not necessary, but recommended by Google.</w:t>
            </w:r>
          </w:p>
          <w:p w14:paraId="65910A7F" w14:textId="77777777" w:rsidR="0002642D" w:rsidRDefault="0002642D">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6FA0B592" w14:textId="659711E2" w:rsidR="0002642D" w:rsidRDefault="0002642D">
            <w:pPr>
              <w:pStyle w:val="TableContents"/>
            </w:pPr>
            <w:r>
              <w:t>String</w:t>
            </w:r>
          </w:p>
        </w:tc>
      </w:tr>
      <w:tr w:rsidR="004F7496" w14:paraId="3B40A6A2" w14:textId="77777777" w:rsidTr="0002642D">
        <w:tc>
          <w:tcPr>
            <w:tcW w:w="1985" w:type="dxa"/>
            <w:tcBorders>
              <w:left w:val="single" w:sz="1" w:space="0" w:color="000000"/>
              <w:bottom w:val="single" w:sz="1" w:space="0" w:color="000000"/>
            </w:tcBorders>
            <w:shd w:val="clear" w:color="auto" w:fill="auto"/>
          </w:tcPr>
          <w:p w14:paraId="23A44D49" w14:textId="3A4562A1" w:rsidR="004F7496" w:rsidRDefault="004F7496">
            <w:pPr>
              <w:pStyle w:val="TableContents"/>
            </w:pPr>
            <w:r>
              <w:t>Use existing client</w:t>
            </w:r>
          </w:p>
        </w:tc>
        <w:tc>
          <w:tcPr>
            <w:tcW w:w="6520" w:type="dxa"/>
            <w:tcBorders>
              <w:left w:val="single" w:sz="1" w:space="0" w:color="000000"/>
              <w:bottom w:val="single" w:sz="1" w:space="0" w:color="000000"/>
              <w:right w:val="single" w:sz="1" w:space="0" w:color="000000"/>
            </w:tcBorders>
            <w:shd w:val="clear" w:color="auto" w:fill="auto"/>
          </w:tcPr>
          <w:p w14:paraId="7135B3EC" w14:textId="2CE73C6A" w:rsidR="004F7496" w:rsidRDefault="004F7496">
            <w:pPr>
              <w:pStyle w:val="TableContents"/>
            </w:pPr>
            <w:r>
              <w:t>Choose here the tGoogleDrive component which client do you want to reuse in this component instance.</w:t>
            </w:r>
          </w:p>
        </w:tc>
        <w:tc>
          <w:tcPr>
            <w:tcW w:w="1134" w:type="dxa"/>
            <w:tcBorders>
              <w:left w:val="single" w:sz="1" w:space="0" w:color="000000"/>
              <w:bottom w:val="single" w:sz="1" w:space="0" w:color="000000"/>
              <w:right w:val="single" w:sz="1" w:space="0" w:color="000000"/>
            </w:tcBorders>
          </w:tcPr>
          <w:p w14:paraId="34444CBC" w14:textId="3E0571CB" w:rsidR="004F7496" w:rsidRDefault="004F7496">
            <w:pPr>
              <w:pStyle w:val="TableContents"/>
            </w:pPr>
            <w:r>
              <w:t>Boolean</w:t>
            </w:r>
          </w:p>
        </w:tc>
      </w:tr>
      <w:tr w:rsidR="0002642D" w14:paraId="2F1B814F" w14:textId="03628FAA" w:rsidTr="0002642D">
        <w:tc>
          <w:tcPr>
            <w:tcW w:w="1985" w:type="dxa"/>
            <w:tcBorders>
              <w:left w:val="single" w:sz="1" w:space="0" w:color="000000"/>
              <w:bottom w:val="single" w:sz="1" w:space="0" w:color="000000"/>
            </w:tcBorders>
            <w:shd w:val="clear" w:color="auto" w:fill="auto"/>
          </w:tcPr>
          <w:p w14:paraId="23FBE601" w14:textId="2E85535C" w:rsidR="0002642D" w:rsidRDefault="004F7496">
            <w:pPr>
              <w:pStyle w:val="TableContents"/>
            </w:pPr>
            <w:r>
              <w:t>Authentication Method</w:t>
            </w:r>
          </w:p>
        </w:tc>
        <w:tc>
          <w:tcPr>
            <w:tcW w:w="6520" w:type="dxa"/>
            <w:tcBorders>
              <w:left w:val="single" w:sz="1" w:space="0" w:color="000000"/>
              <w:bottom w:val="single" w:sz="1" w:space="0" w:color="000000"/>
              <w:right w:val="single" w:sz="1" w:space="0" w:color="000000"/>
            </w:tcBorders>
            <w:shd w:val="clear" w:color="auto" w:fill="auto"/>
          </w:tcPr>
          <w:p w14:paraId="7CEBC5C3" w14:textId="7C0EB1C3" w:rsidR="004F7496" w:rsidRDefault="004F7496">
            <w:pPr>
              <w:pStyle w:val="TableContents"/>
            </w:pPr>
            <w:r>
              <w:t>Choose the method to authenticate:</w:t>
            </w:r>
          </w:p>
          <w:p w14:paraId="11B385AA" w14:textId="58B5690E" w:rsidR="004F7496" w:rsidRDefault="004F7496" w:rsidP="00445D88">
            <w:pPr>
              <w:pStyle w:val="TableContents"/>
            </w:pPr>
            <w:r>
              <w:t>Service Account or</w:t>
            </w:r>
            <w:r w:rsidR="00445D88">
              <w:t xml:space="preserve"> </w:t>
            </w:r>
            <w:r w:rsidR="00B101A0">
              <w:t xml:space="preserve">OAuth </w:t>
            </w:r>
            <w:r>
              <w:t xml:space="preserve">Client-ID </w:t>
            </w:r>
            <w:r w:rsidR="00B101A0">
              <w:t>(</w:t>
            </w:r>
            <w:r>
              <w:t>for native applications</w:t>
            </w:r>
            <w:r w:rsidR="00B101A0">
              <w:t>)</w:t>
            </w:r>
          </w:p>
        </w:tc>
        <w:tc>
          <w:tcPr>
            <w:tcW w:w="1134" w:type="dxa"/>
            <w:tcBorders>
              <w:left w:val="single" w:sz="1" w:space="0" w:color="000000"/>
              <w:bottom w:val="single" w:sz="1" w:space="0" w:color="000000"/>
              <w:right w:val="single" w:sz="1" w:space="0" w:color="000000"/>
            </w:tcBorders>
          </w:tcPr>
          <w:p w14:paraId="772E1657" w14:textId="382AFD5E" w:rsidR="0002642D" w:rsidRDefault="0002642D">
            <w:pPr>
              <w:pStyle w:val="TableContents"/>
            </w:pPr>
          </w:p>
        </w:tc>
      </w:tr>
    </w:tbl>
    <w:p w14:paraId="1F786D10" w14:textId="0CB529E2" w:rsidR="00193B50" w:rsidRDefault="00193B50"/>
    <w:p w14:paraId="2A222A2E" w14:textId="7BB8E845" w:rsidR="001769AE" w:rsidRDefault="001769AE">
      <w:r>
        <w:t>Properties to use the service account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5BE6030F" w14:textId="77777777" w:rsidTr="001769AE">
        <w:tc>
          <w:tcPr>
            <w:tcW w:w="1985" w:type="dxa"/>
            <w:tcBorders>
              <w:top w:val="single" w:sz="1" w:space="0" w:color="000000"/>
              <w:left w:val="single" w:sz="1" w:space="0" w:color="000000"/>
              <w:bottom w:val="single" w:sz="1" w:space="0" w:color="000000"/>
            </w:tcBorders>
            <w:shd w:val="clear" w:color="auto" w:fill="E6E6FF"/>
          </w:tcPr>
          <w:p w14:paraId="60AFAA41"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E235960"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D28A8F1" w14:textId="77777777" w:rsidR="001769AE" w:rsidRDefault="001769AE" w:rsidP="001769AE">
            <w:pPr>
              <w:pStyle w:val="TableContents"/>
              <w:rPr>
                <w:b/>
                <w:bCs/>
              </w:rPr>
            </w:pPr>
            <w:r>
              <w:rPr>
                <w:b/>
                <w:bCs/>
              </w:rPr>
              <w:t>Data types</w:t>
            </w:r>
          </w:p>
        </w:tc>
      </w:tr>
      <w:tr w:rsidR="001769AE" w14:paraId="6CBDC8F7" w14:textId="77777777" w:rsidTr="001769AE">
        <w:tc>
          <w:tcPr>
            <w:tcW w:w="1985" w:type="dxa"/>
            <w:tcBorders>
              <w:left w:val="single" w:sz="1" w:space="0" w:color="000000"/>
              <w:bottom w:val="single" w:sz="1" w:space="0" w:color="000000"/>
            </w:tcBorders>
            <w:shd w:val="clear" w:color="auto" w:fill="auto"/>
          </w:tcPr>
          <w:p w14:paraId="68213AD1" w14:textId="77777777" w:rsidR="001769AE" w:rsidRDefault="001769AE" w:rsidP="001769AE">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5DDA5DD5" w14:textId="12204EE2" w:rsidR="001769AE" w:rsidRDefault="001769AE" w:rsidP="001769AE">
            <w:pPr>
              <w:pStyle w:val="TableContents"/>
            </w:pPr>
            <w:r>
              <w:t>The email address of the service account. Google creates this address within the process of creating a service account.  Only for service accounts!</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1D4EA287" w14:textId="77777777" w:rsidR="001769AE" w:rsidRDefault="001769AE" w:rsidP="001769AE">
            <w:pPr>
              <w:pStyle w:val="TableContents"/>
            </w:pPr>
            <w:r>
              <w:t>String</w:t>
            </w:r>
          </w:p>
        </w:tc>
      </w:tr>
      <w:tr w:rsidR="001769AE" w14:paraId="35D7927F" w14:textId="77777777" w:rsidTr="001769AE">
        <w:tc>
          <w:tcPr>
            <w:tcW w:w="1985" w:type="dxa"/>
            <w:tcBorders>
              <w:left w:val="single" w:sz="1" w:space="0" w:color="000000"/>
              <w:bottom w:val="single" w:sz="2" w:space="0" w:color="000000"/>
            </w:tcBorders>
            <w:shd w:val="clear" w:color="auto" w:fill="auto"/>
          </w:tcPr>
          <w:p w14:paraId="47D3A736" w14:textId="77777777" w:rsidR="001769AE" w:rsidRDefault="001769AE" w:rsidP="001769AE">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DC2A9A5" w14:textId="7ED032CE" w:rsidR="001769AE" w:rsidRDefault="001769AE" w:rsidP="001769AE">
            <w:pPr>
              <w:pStyle w:val="TableContents"/>
            </w:pPr>
            <w:r>
              <w:t>The Service Account Login works with private key file for authentication. In the process of creating a service account you download this file.  Only for service accounts</w:t>
            </w:r>
            <w:r w:rsidR="00AB47A7">
              <w:rPr>
                <w:b/>
                <w:bCs/>
                <w:i/>
                <w:iCs/>
              </w:rPr>
              <w:t xml:space="preserve"> Required</w:t>
            </w:r>
          </w:p>
        </w:tc>
        <w:tc>
          <w:tcPr>
            <w:tcW w:w="1134" w:type="dxa"/>
            <w:tcBorders>
              <w:left w:val="single" w:sz="1" w:space="0" w:color="000000"/>
              <w:bottom w:val="single" w:sz="2" w:space="0" w:color="000000"/>
              <w:right w:val="single" w:sz="1" w:space="0" w:color="000000"/>
            </w:tcBorders>
          </w:tcPr>
          <w:p w14:paraId="4FF2EF6A" w14:textId="77777777" w:rsidR="001769AE" w:rsidRDefault="001769AE" w:rsidP="001769AE">
            <w:pPr>
              <w:pStyle w:val="TableContents"/>
            </w:pPr>
            <w:r>
              <w:t>String</w:t>
            </w:r>
          </w:p>
        </w:tc>
      </w:tr>
    </w:tbl>
    <w:p w14:paraId="2F6367FA" w14:textId="77777777" w:rsidR="001769AE" w:rsidRDefault="001769AE"/>
    <w:p w14:paraId="2CDFA47A" w14:textId="12870505" w:rsidR="001769AE" w:rsidRDefault="001769AE">
      <w:r>
        <w:t xml:space="preserve">Properties to use the </w:t>
      </w:r>
      <w:r w:rsidR="00BD42FD">
        <w:t>OAuth</w:t>
      </w:r>
      <w:r>
        <w:t xml:space="preserve"> Client-ID </w:t>
      </w:r>
      <w:r w:rsidR="00BD42FD">
        <w:t>authentication</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6578BF70" w14:textId="77777777" w:rsidTr="001769AE">
        <w:tc>
          <w:tcPr>
            <w:tcW w:w="1985" w:type="dxa"/>
            <w:tcBorders>
              <w:top w:val="single" w:sz="1" w:space="0" w:color="000000"/>
              <w:left w:val="single" w:sz="1" w:space="0" w:color="000000"/>
              <w:bottom w:val="single" w:sz="1" w:space="0" w:color="000000"/>
            </w:tcBorders>
            <w:shd w:val="clear" w:color="auto" w:fill="E6E6FF"/>
          </w:tcPr>
          <w:p w14:paraId="3CAF7BCD"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332D44E9"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AB96586" w14:textId="77777777" w:rsidR="001769AE" w:rsidRDefault="001769AE" w:rsidP="001769AE">
            <w:pPr>
              <w:pStyle w:val="TableContents"/>
              <w:rPr>
                <w:b/>
                <w:bCs/>
              </w:rPr>
            </w:pPr>
            <w:r>
              <w:rPr>
                <w:b/>
                <w:bCs/>
              </w:rPr>
              <w:t>Data types</w:t>
            </w:r>
          </w:p>
        </w:tc>
      </w:tr>
      <w:tr w:rsidR="001769AE" w14:paraId="71D231D5"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027ADB1E" w14:textId="77777777" w:rsidR="001769AE" w:rsidRDefault="001769AE" w:rsidP="001769AE">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E34C725" w14:textId="7FB39CCB" w:rsidR="001769AE" w:rsidRDefault="001769AE" w:rsidP="001769AE">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09C8A798" w14:textId="77777777" w:rsidR="001769AE" w:rsidRDefault="001769AE" w:rsidP="001769AE">
            <w:pPr>
              <w:pStyle w:val="TableContents"/>
            </w:pPr>
            <w:r>
              <w:t>String</w:t>
            </w:r>
          </w:p>
        </w:tc>
      </w:tr>
      <w:tr w:rsidR="001769AE" w14:paraId="0B17FCCD"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7CE9A63" w14:textId="77777777" w:rsidR="001769AE" w:rsidRDefault="001769AE" w:rsidP="001769AE">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C0591EB" w14:textId="28931028" w:rsidR="001769AE" w:rsidRDefault="001769AE" w:rsidP="001769AE">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CBBC8ED" w14:textId="77777777" w:rsidR="001769AE" w:rsidRDefault="001769AE" w:rsidP="001769AE">
            <w:pPr>
              <w:pStyle w:val="TableContents"/>
            </w:pPr>
            <w:r>
              <w:t>String</w:t>
            </w:r>
          </w:p>
        </w:tc>
      </w:tr>
    </w:tbl>
    <w:p w14:paraId="426520FE" w14:textId="77777777" w:rsidR="001769AE" w:rsidRDefault="001769AE"/>
    <w:p w14:paraId="082E1BDA" w14:textId="480BF685" w:rsidR="004F7496" w:rsidRDefault="004F7496">
      <w:pPr>
        <w:widowControl/>
        <w:suppressAutoHyphens w:val="0"/>
      </w:pPr>
      <w:r>
        <w:t>The usage of the “</w:t>
      </w:r>
      <w:r w:rsidR="00BD42FD">
        <w:t xml:space="preserve">OAuth </w:t>
      </w:r>
      <w:r w:rsidR="00814F9D">
        <w:t>Client-ID</w:t>
      </w:r>
      <w:r>
        <w:t>”</w:t>
      </w:r>
      <w:r w:rsidR="00814F9D">
        <w:t xml:space="preserve"> expects on</w:t>
      </w:r>
      <w:r w:rsidR="000C4281">
        <w:t xml:space="preserve"> the first run a user interaction </w:t>
      </w:r>
      <w:r w:rsidR="00DA402E">
        <w:t>with the Google w</w:t>
      </w:r>
      <w:r w:rsidR="000C4281">
        <w:t>eb</w:t>
      </w:r>
      <w:r w:rsidR="00DA402E">
        <w:t xml:space="preserve"> </w:t>
      </w:r>
      <w:r w:rsidR="000C4281">
        <w:t>page and after finishing the form to approve the access right you need to close the browser to let the component continue, otherwise the authentication process will not complete.</w:t>
      </w:r>
    </w:p>
    <w:p w14:paraId="114A1BF6" w14:textId="0DBEF08B" w:rsidR="00A04D5A" w:rsidRDefault="00A0271E">
      <w:pPr>
        <w:widowControl/>
        <w:suppressAutoHyphens w:val="0"/>
        <w:rPr>
          <w:b/>
          <w:sz w:val="22"/>
          <w:szCs w:val="22"/>
        </w:rPr>
      </w:pPr>
      <w:r>
        <w:br w:type="page"/>
      </w:r>
      <w:r w:rsidR="00A04D5A" w:rsidRPr="00A52CDE">
        <w:rPr>
          <w:b/>
          <w:sz w:val="22"/>
          <w:szCs w:val="22"/>
        </w:rPr>
        <w:lastRenderedPageBreak/>
        <w:t>How to enable an</w:t>
      </w:r>
      <w:r w:rsidR="00A52CDE" w:rsidRPr="00A52CDE">
        <w:rPr>
          <w:b/>
          <w:sz w:val="22"/>
          <w:szCs w:val="22"/>
        </w:rPr>
        <w:t>d authenticate the drive client</w:t>
      </w:r>
    </w:p>
    <w:p w14:paraId="34771267" w14:textId="77777777" w:rsidR="007505A1" w:rsidRDefault="007505A1">
      <w:pPr>
        <w:widowControl/>
        <w:suppressAutoHyphens w:val="0"/>
        <w:rPr>
          <w:b/>
          <w:sz w:val="22"/>
          <w:szCs w:val="22"/>
        </w:rPr>
      </w:pPr>
    </w:p>
    <w:p w14:paraId="071FA24F" w14:textId="6301A3F9" w:rsidR="00B101A0" w:rsidRDefault="00B101A0" w:rsidP="00B101A0">
      <w:r>
        <w:t>1. Create credentials to allow you job to get access to your files</w:t>
      </w:r>
    </w:p>
    <w:p w14:paraId="5709B73C" w14:textId="0014FC14" w:rsidR="007505A1" w:rsidRDefault="007505A1" w:rsidP="007505A1">
      <w:r>
        <w:t xml:space="preserve">Go to the Google API console: </w:t>
      </w:r>
      <w:hyperlink r:id="rId6" w:history="1">
        <w:r w:rsidRPr="00671009">
          <w:rPr>
            <w:rStyle w:val="Hyperlink"/>
          </w:rPr>
          <w:t>https://console.developers.google.com/apis/dashboard</w:t>
        </w:r>
      </w:hyperlink>
    </w:p>
    <w:p w14:paraId="3C0F4219" w14:textId="32216F7F" w:rsidR="007505A1" w:rsidRDefault="007505A1" w:rsidP="007505A1">
      <w:r>
        <w:t xml:space="preserve">And </w:t>
      </w:r>
      <w:r w:rsidR="00B101A0">
        <w:t>enable here the</w:t>
      </w:r>
      <w:r>
        <w:t xml:space="preserve"> Google Drive API and the Google Sheet API.</w:t>
      </w:r>
    </w:p>
    <w:p w14:paraId="3A5C41EB" w14:textId="77777777" w:rsidR="007505A1" w:rsidRDefault="007505A1" w:rsidP="007505A1"/>
    <w:p w14:paraId="7C2F6F5C" w14:textId="5F22F862" w:rsidR="008D0BF6" w:rsidRDefault="00B101A0" w:rsidP="007505A1">
      <w:r>
        <w:rPr>
          <w:noProof/>
          <w:lang w:eastAsia="en-US"/>
        </w:rPr>
        <w:drawing>
          <wp:inline distT="0" distB="0" distL="0" distR="0" wp14:anchorId="5B9FC122" wp14:editId="70664670">
            <wp:extent cx="4660711" cy="331588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_api_console_create_oauth_client_id_1.png"/>
                    <pic:cNvPicPr/>
                  </pic:nvPicPr>
                  <pic:blipFill>
                    <a:blip r:embed="rId7">
                      <a:extLst>
                        <a:ext uri="{28A0092B-C50C-407E-A947-70E740481C1C}">
                          <a14:useLocalDpi xmlns:a14="http://schemas.microsoft.com/office/drawing/2010/main" val="0"/>
                        </a:ext>
                      </a:extLst>
                    </a:blip>
                    <a:stretch>
                      <a:fillRect/>
                    </a:stretch>
                  </pic:blipFill>
                  <pic:spPr>
                    <a:xfrm>
                      <a:off x="0" y="0"/>
                      <a:ext cx="4679244" cy="3329070"/>
                    </a:xfrm>
                    <a:prstGeom prst="rect">
                      <a:avLst/>
                    </a:prstGeom>
                  </pic:spPr>
                </pic:pic>
              </a:graphicData>
            </a:graphic>
          </wp:inline>
        </w:drawing>
      </w:r>
    </w:p>
    <w:p w14:paraId="4810FF8E" w14:textId="7DB8E242" w:rsidR="00B101A0" w:rsidRPr="00A52CDE" w:rsidRDefault="00B101A0" w:rsidP="007505A1">
      <w:r>
        <w:t>… now choose the application type:</w:t>
      </w:r>
    </w:p>
    <w:p w14:paraId="08E14CEC" w14:textId="77777777" w:rsidR="00A52CDE" w:rsidRDefault="00A52CDE">
      <w:pPr>
        <w:widowControl/>
        <w:suppressAutoHyphens w:val="0"/>
      </w:pPr>
    </w:p>
    <w:p w14:paraId="47440346" w14:textId="4ED038FE" w:rsidR="00B101A0" w:rsidRDefault="00B101A0" w:rsidP="00B101A0">
      <w:pPr>
        <w:widowControl/>
        <w:suppressAutoHyphens w:val="0"/>
      </w:pPr>
      <w:r>
        <w:rPr>
          <w:noProof/>
          <w:lang w:eastAsia="en-US"/>
        </w:rPr>
        <w:drawing>
          <wp:inline distT="0" distB="0" distL="0" distR="0" wp14:anchorId="252741F7" wp14:editId="693F9A58">
            <wp:extent cx="4796751" cy="333005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_api_console_create_oauth_client_id_2.png"/>
                    <pic:cNvPicPr/>
                  </pic:nvPicPr>
                  <pic:blipFill>
                    <a:blip r:embed="rId8">
                      <a:extLst>
                        <a:ext uri="{28A0092B-C50C-407E-A947-70E740481C1C}">
                          <a14:useLocalDpi xmlns:a14="http://schemas.microsoft.com/office/drawing/2010/main" val="0"/>
                        </a:ext>
                      </a:extLst>
                    </a:blip>
                    <a:stretch>
                      <a:fillRect/>
                    </a:stretch>
                  </pic:blipFill>
                  <pic:spPr>
                    <a:xfrm>
                      <a:off x="0" y="0"/>
                      <a:ext cx="4813952" cy="3341996"/>
                    </a:xfrm>
                    <a:prstGeom prst="rect">
                      <a:avLst/>
                    </a:prstGeom>
                  </pic:spPr>
                </pic:pic>
              </a:graphicData>
            </a:graphic>
          </wp:inline>
        </w:drawing>
      </w:r>
    </w:p>
    <w:p w14:paraId="38CCF75C" w14:textId="77777777" w:rsidR="00B101A0" w:rsidRDefault="00B101A0" w:rsidP="00B101A0">
      <w:pPr>
        <w:widowControl/>
        <w:suppressAutoHyphens w:val="0"/>
      </w:pPr>
    </w:p>
    <w:p w14:paraId="17C390FF" w14:textId="77777777" w:rsidR="00B101A0" w:rsidRDefault="00B101A0" w:rsidP="00B101A0">
      <w:pPr>
        <w:widowControl/>
        <w:suppressAutoHyphens w:val="0"/>
      </w:pPr>
    </w:p>
    <w:p w14:paraId="449E4B32" w14:textId="77777777" w:rsidR="00B101A0" w:rsidRDefault="00B101A0" w:rsidP="00B101A0">
      <w:pPr>
        <w:widowControl/>
        <w:suppressAutoHyphens w:val="0"/>
      </w:pPr>
    </w:p>
    <w:p w14:paraId="07B79EB9" w14:textId="77777777" w:rsidR="00B101A0" w:rsidRDefault="00B101A0" w:rsidP="00B101A0">
      <w:pPr>
        <w:widowControl/>
        <w:suppressAutoHyphens w:val="0"/>
      </w:pPr>
    </w:p>
    <w:p w14:paraId="2A50E5B7" w14:textId="77777777" w:rsidR="00B101A0" w:rsidRDefault="00B101A0" w:rsidP="00B101A0">
      <w:pPr>
        <w:widowControl/>
        <w:suppressAutoHyphens w:val="0"/>
      </w:pPr>
    </w:p>
    <w:p w14:paraId="7C897465" w14:textId="77777777" w:rsidR="00B101A0" w:rsidRDefault="00B101A0" w:rsidP="00B101A0">
      <w:pPr>
        <w:widowControl/>
        <w:suppressAutoHyphens w:val="0"/>
      </w:pPr>
    </w:p>
    <w:p w14:paraId="40433B81" w14:textId="77777777" w:rsidR="00B101A0" w:rsidRDefault="00B101A0" w:rsidP="00B101A0">
      <w:pPr>
        <w:widowControl/>
        <w:suppressAutoHyphens w:val="0"/>
      </w:pPr>
    </w:p>
    <w:p w14:paraId="6E4EA498" w14:textId="77777777" w:rsidR="00B101A0" w:rsidRDefault="00B101A0" w:rsidP="00B101A0">
      <w:pPr>
        <w:widowControl/>
        <w:suppressAutoHyphens w:val="0"/>
      </w:pPr>
    </w:p>
    <w:p w14:paraId="5A0D482A" w14:textId="77777777" w:rsidR="00B101A0" w:rsidRDefault="00B101A0" w:rsidP="00B101A0">
      <w:pPr>
        <w:widowControl/>
        <w:suppressAutoHyphens w:val="0"/>
      </w:pPr>
    </w:p>
    <w:p w14:paraId="4A96514B" w14:textId="69CEECA7" w:rsidR="00B101A0" w:rsidRDefault="00B101A0" w:rsidP="00B101A0">
      <w:pPr>
        <w:widowControl/>
        <w:suppressAutoHyphens w:val="0"/>
      </w:pPr>
      <w:r>
        <w:lastRenderedPageBreak/>
        <w:t xml:space="preserve">Ok, here the essentials of the new credentials. But you do not need to memorize that here. </w:t>
      </w:r>
    </w:p>
    <w:p w14:paraId="03B98284" w14:textId="77777777" w:rsidR="00B101A0" w:rsidRDefault="00B101A0" w:rsidP="00B101A0">
      <w:pPr>
        <w:widowControl/>
        <w:suppressAutoHyphens w:val="0"/>
      </w:pPr>
    </w:p>
    <w:p w14:paraId="32B7451B" w14:textId="0B9EC12E" w:rsidR="00B101A0" w:rsidRDefault="00B101A0" w:rsidP="00B101A0">
      <w:pPr>
        <w:widowControl/>
        <w:suppressAutoHyphens w:val="0"/>
      </w:pPr>
      <w:r>
        <w:rPr>
          <w:noProof/>
          <w:lang w:eastAsia="en-US"/>
        </w:rPr>
        <w:drawing>
          <wp:inline distT="0" distB="0" distL="0" distR="0" wp14:anchorId="6465BFC0" wp14:editId="601C60FA">
            <wp:extent cx="3937379" cy="186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_api_console_create_oauth_client_id_3.png"/>
                    <pic:cNvPicPr/>
                  </pic:nvPicPr>
                  <pic:blipFill>
                    <a:blip r:embed="rId9">
                      <a:extLst>
                        <a:ext uri="{28A0092B-C50C-407E-A947-70E740481C1C}">
                          <a14:useLocalDpi xmlns:a14="http://schemas.microsoft.com/office/drawing/2010/main" val="0"/>
                        </a:ext>
                      </a:extLst>
                    </a:blip>
                    <a:stretch>
                      <a:fillRect/>
                    </a:stretch>
                  </pic:blipFill>
                  <pic:spPr>
                    <a:xfrm>
                      <a:off x="0" y="0"/>
                      <a:ext cx="3975105" cy="1878256"/>
                    </a:xfrm>
                    <a:prstGeom prst="rect">
                      <a:avLst/>
                    </a:prstGeom>
                  </pic:spPr>
                </pic:pic>
              </a:graphicData>
            </a:graphic>
          </wp:inline>
        </w:drawing>
      </w:r>
    </w:p>
    <w:p w14:paraId="78EE7D0A" w14:textId="77777777" w:rsidR="00BD42FD" w:rsidRDefault="00BD42FD" w:rsidP="00B101A0">
      <w:pPr>
        <w:widowControl/>
        <w:suppressAutoHyphens w:val="0"/>
      </w:pPr>
    </w:p>
    <w:p w14:paraId="2031E126" w14:textId="567B44E4" w:rsidR="00B101A0" w:rsidRDefault="00B101A0" w:rsidP="00B101A0">
      <w:pPr>
        <w:widowControl/>
        <w:suppressAutoHyphens w:val="0"/>
      </w:pPr>
      <w:r>
        <w:t>Download the credentials as json file (click on the download icon)</w:t>
      </w:r>
    </w:p>
    <w:p w14:paraId="42599FF4" w14:textId="530F4377" w:rsidR="00B101A0" w:rsidRDefault="00B101A0" w:rsidP="00B101A0">
      <w:pPr>
        <w:widowControl/>
        <w:suppressAutoHyphens w:val="0"/>
      </w:pPr>
      <w:r>
        <w:rPr>
          <w:noProof/>
          <w:lang w:eastAsia="en-US"/>
        </w:rPr>
        <w:drawing>
          <wp:inline distT="0" distB="0" distL="0" distR="0" wp14:anchorId="0B9C15CF" wp14:editId="181AC81A">
            <wp:extent cx="6129996" cy="73015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_api_console_create_oauth_client_id_4.png"/>
                    <pic:cNvPicPr/>
                  </pic:nvPicPr>
                  <pic:blipFill>
                    <a:blip r:embed="rId10">
                      <a:extLst>
                        <a:ext uri="{28A0092B-C50C-407E-A947-70E740481C1C}">
                          <a14:useLocalDpi xmlns:a14="http://schemas.microsoft.com/office/drawing/2010/main" val="0"/>
                        </a:ext>
                      </a:extLst>
                    </a:blip>
                    <a:stretch>
                      <a:fillRect/>
                    </a:stretch>
                  </pic:blipFill>
                  <pic:spPr>
                    <a:xfrm>
                      <a:off x="0" y="0"/>
                      <a:ext cx="6311724" cy="751801"/>
                    </a:xfrm>
                    <a:prstGeom prst="rect">
                      <a:avLst/>
                    </a:prstGeom>
                  </pic:spPr>
                </pic:pic>
              </a:graphicData>
            </a:graphic>
          </wp:inline>
        </w:drawing>
      </w:r>
    </w:p>
    <w:p w14:paraId="29ED5D93" w14:textId="77777777" w:rsidR="00B101A0" w:rsidRDefault="00B101A0" w:rsidP="00B101A0">
      <w:pPr>
        <w:widowControl/>
        <w:suppressAutoHyphens w:val="0"/>
      </w:pPr>
    </w:p>
    <w:p w14:paraId="51DEA8EE" w14:textId="7FA1F879" w:rsidR="002B2D55" w:rsidRDefault="00BD42FD">
      <w:r>
        <w:t>You will get a json file. This file is what you need in the component.</w:t>
      </w:r>
    </w:p>
    <w:p w14:paraId="7866178A" w14:textId="2FD35C76" w:rsidR="00BD42FD" w:rsidRDefault="00BD42FD">
      <w:r>
        <w:t>If you start yur job first time the component opens a browser and you must approve the access of the application (the Client-ID) to your</w:t>
      </w:r>
      <w:r w:rsidR="00A631BD">
        <w:t xml:space="preserve"> data. After you have approved the access and have closed the browser(!!)</w:t>
      </w:r>
      <w:r>
        <w:t xml:space="preserve">, the component creates a directory with the name of the json file (without the extension). </w:t>
      </w:r>
    </w:p>
    <w:p w14:paraId="6D53F4E1" w14:textId="48E65ABE" w:rsidR="00BD42FD" w:rsidRDefault="00BD42FD">
      <w:r>
        <w:t xml:space="preserve">If you want to relocate your job, simple take care the created directory is next to the json file and the component points to this json file. </w:t>
      </w:r>
    </w:p>
    <w:p w14:paraId="5ABB7315" w14:textId="77777777" w:rsidR="00A631BD" w:rsidRDefault="00A631BD">
      <w:pPr>
        <w:widowControl/>
        <w:suppressAutoHyphens w:val="0"/>
        <w:rPr>
          <w:b/>
          <w:sz w:val="22"/>
          <w:szCs w:val="22"/>
        </w:rPr>
      </w:pPr>
    </w:p>
    <w:p w14:paraId="3B1E9AFE" w14:textId="77777777" w:rsidR="006B0724" w:rsidRDefault="006B0724">
      <w:pPr>
        <w:widowControl/>
        <w:suppressAutoHyphens w:val="0"/>
        <w:rPr>
          <w:b/>
          <w:sz w:val="22"/>
          <w:szCs w:val="22"/>
        </w:rPr>
      </w:pPr>
    </w:p>
    <w:p w14:paraId="73BFAE85" w14:textId="77777777" w:rsidR="00A631BD" w:rsidRDefault="00A631BD">
      <w:pPr>
        <w:widowControl/>
        <w:suppressAutoHyphens w:val="0"/>
        <w:rPr>
          <w:b/>
          <w:sz w:val="22"/>
          <w:szCs w:val="22"/>
        </w:rPr>
      </w:pPr>
      <w:r>
        <w:rPr>
          <w:b/>
          <w:sz w:val="22"/>
          <w:szCs w:val="22"/>
        </w:rPr>
        <w:t>Basic settings</w:t>
      </w:r>
    </w:p>
    <w:p w14:paraId="17DE77D8" w14:textId="4CA846E0" w:rsidR="00A631BD" w:rsidRDefault="00A631BD">
      <w:pPr>
        <w:widowControl/>
        <w:suppressAutoHyphens w:val="0"/>
        <w:rPr>
          <w:b/>
          <w:sz w:val="22"/>
          <w:szCs w:val="22"/>
        </w:rPr>
      </w:pPr>
      <w:r>
        <w:rPr>
          <w:b/>
          <w:sz w:val="22"/>
          <w:szCs w:val="22"/>
        </w:rPr>
        <w:t>(Settings to work with Sheets)</w:t>
      </w:r>
    </w:p>
    <w:p w14:paraId="0D7575B1" w14:textId="77777777" w:rsidR="00A631BD" w:rsidRDefault="00A631BD">
      <w:pPr>
        <w:widowControl/>
        <w:suppressAutoHyphens w:val="0"/>
        <w:rPr>
          <w:b/>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8227"/>
      </w:tblGrid>
      <w:tr w:rsidR="00A631BD" w14:paraId="097C369F" w14:textId="77777777" w:rsidTr="003E714A">
        <w:tc>
          <w:tcPr>
            <w:tcW w:w="1418" w:type="dxa"/>
            <w:tcBorders>
              <w:top w:val="single" w:sz="1" w:space="0" w:color="000000"/>
              <w:left w:val="single" w:sz="1" w:space="0" w:color="000000"/>
              <w:bottom w:val="single" w:sz="1" w:space="0" w:color="000000"/>
            </w:tcBorders>
            <w:shd w:val="clear" w:color="auto" w:fill="E6E6FF"/>
          </w:tcPr>
          <w:p w14:paraId="6E30BE98" w14:textId="77777777" w:rsidR="00A631BD" w:rsidRDefault="00A631BD" w:rsidP="003E714A">
            <w:pPr>
              <w:pStyle w:val="TableContents"/>
              <w:rPr>
                <w:b/>
                <w:bCs/>
              </w:rPr>
            </w:pPr>
            <w:r>
              <w:rPr>
                <w:b/>
                <w:bCs/>
              </w:rPr>
              <w:t>Property</w:t>
            </w:r>
          </w:p>
        </w:tc>
        <w:tc>
          <w:tcPr>
            <w:tcW w:w="8227" w:type="dxa"/>
            <w:tcBorders>
              <w:top w:val="single" w:sz="1" w:space="0" w:color="000000"/>
              <w:left w:val="single" w:sz="1" w:space="0" w:color="000000"/>
              <w:bottom w:val="single" w:sz="1" w:space="0" w:color="000000"/>
              <w:right w:val="single" w:sz="1" w:space="0" w:color="000000"/>
            </w:tcBorders>
            <w:shd w:val="clear" w:color="auto" w:fill="E6E6FF"/>
          </w:tcPr>
          <w:p w14:paraId="5F0CCF5E" w14:textId="77777777" w:rsidR="00A631BD" w:rsidRDefault="00A631BD" w:rsidP="003E714A">
            <w:pPr>
              <w:pStyle w:val="TableContents"/>
            </w:pPr>
            <w:r>
              <w:rPr>
                <w:b/>
                <w:bCs/>
              </w:rPr>
              <w:t>Content</w:t>
            </w:r>
          </w:p>
        </w:tc>
      </w:tr>
      <w:tr w:rsidR="00A631BD" w14:paraId="1390A7BF" w14:textId="77777777" w:rsidTr="003E714A">
        <w:tc>
          <w:tcPr>
            <w:tcW w:w="1418" w:type="dxa"/>
            <w:tcBorders>
              <w:left w:val="single" w:sz="1" w:space="0" w:color="000000"/>
              <w:bottom w:val="single" w:sz="1" w:space="0" w:color="000000"/>
            </w:tcBorders>
            <w:shd w:val="clear" w:color="auto" w:fill="auto"/>
          </w:tcPr>
          <w:p w14:paraId="7D4833B2" w14:textId="552566AC" w:rsidR="00A631BD" w:rsidRDefault="00A631BD" w:rsidP="003E714A">
            <w:pPr>
              <w:pStyle w:val="TableContents"/>
            </w:pPr>
            <w:r>
              <w:t>Schema</w:t>
            </w:r>
          </w:p>
        </w:tc>
        <w:tc>
          <w:tcPr>
            <w:tcW w:w="8227" w:type="dxa"/>
            <w:tcBorders>
              <w:left w:val="single" w:sz="1" w:space="0" w:color="000000"/>
              <w:bottom w:val="single" w:sz="1" w:space="0" w:color="000000"/>
              <w:right w:val="single" w:sz="1" w:space="0" w:color="000000"/>
            </w:tcBorders>
            <w:shd w:val="clear" w:color="auto" w:fill="auto"/>
          </w:tcPr>
          <w:p w14:paraId="55F42DDF" w14:textId="26DCC467" w:rsidR="00A631BD" w:rsidRDefault="00A631BD" w:rsidP="003E714A">
            <w:pPr>
              <w:pStyle w:val="TableContents"/>
            </w:pPr>
            <w:r>
              <w:t>The schema of the component data flow</w:t>
            </w:r>
          </w:p>
        </w:tc>
      </w:tr>
      <w:tr w:rsidR="00A631BD" w14:paraId="4C16F062" w14:textId="77777777" w:rsidTr="003E714A">
        <w:tc>
          <w:tcPr>
            <w:tcW w:w="1418" w:type="dxa"/>
            <w:tcBorders>
              <w:left w:val="single" w:sz="1" w:space="0" w:color="000000"/>
              <w:bottom w:val="single" w:sz="1" w:space="0" w:color="000000"/>
            </w:tcBorders>
            <w:shd w:val="clear" w:color="auto" w:fill="auto"/>
          </w:tcPr>
          <w:p w14:paraId="2F7FF4CC" w14:textId="60A23CA6" w:rsidR="00A631BD" w:rsidRDefault="00A631BD" w:rsidP="003E714A">
            <w:pPr>
              <w:pStyle w:val="TableContents"/>
            </w:pPr>
            <w:r>
              <w:t>File-ID</w:t>
            </w:r>
          </w:p>
        </w:tc>
        <w:tc>
          <w:tcPr>
            <w:tcW w:w="8227" w:type="dxa"/>
            <w:tcBorders>
              <w:left w:val="single" w:sz="1" w:space="0" w:color="000000"/>
              <w:bottom w:val="single" w:sz="1" w:space="0" w:color="000000"/>
              <w:right w:val="single" w:sz="1" w:space="0" w:color="000000"/>
            </w:tcBorders>
            <w:shd w:val="clear" w:color="auto" w:fill="auto"/>
          </w:tcPr>
          <w:p w14:paraId="3959FBA0" w14:textId="5F8AE527" w:rsidR="00A631BD" w:rsidRDefault="00A631BD" w:rsidP="003E714A">
            <w:pPr>
              <w:pStyle w:val="TableContents"/>
            </w:pPr>
            <w:r>
              <w:t>The ID of the sheet. A sheet is simply a file in your Google Drive and has an ID (alfa-numeric String)</w:t>
            </w:r>
          </w:p>
        </w:tc>
      </w:tr>
      <w:tr w:rsidR="00A631BD" w14:paraId="20989024" w14:textId="77777777" w:rsidTr="00A631BD">
        <w:tc>
          <w:tcPr>
            <w:tcW w:w="1418" w:type="dxa"/>
            <w:tcBorders>
              <w:left w:val="single" w:sz="1" w:space="0" w:color="000000"/>
              <w:bottom w:val="single" w:sz="4" w:space="0" w:color="000000"/>
            </w:tcBorders>
            <w:shd w:val="clear" w:color="auto" w:fill="auto"/>
          </w:tcPr>
          <w:p w14:paraId="2710AF7A" w14:textId="20FDF9ED" w:rsidR="00A631BD" w:rsidRDefault="00A631BD" w:rsidP="003E714A">
            <w:pPr>
              <w:pStyle w:val="TableContents"/>
            </w:pPr>
            <w:r>
              <w:t>Sheet name</w:t>
            </w:r>
          </w:p>
        </w:tc>
        <w:tc>
          <w:tcPr>
            <w:tcW w:w="8227" w:type="dxa"/>
            <w:tcBorders>
              <w:left w:val="single" w:sz="1" w:space="0" w:color="000000"/>
              <w:bottom w:val="single" w:sz="4" w:space="0" w:color="000000"/>
              <w:right w:val="single" w:sz="1" w:space="0" w:color="000000"/>
            </w:tcBorders>
            <w:shd w:val="clear" w:color="auto" w:fill="auto"/>
          </w:tcPr>
          <w:p w14:paraId="4628A6EC" w14:textId="6CB1C055" w:rsidR="00A631BD" w:rsidRDefault="00A631BD" w:rsidP="003E714A">
            <w:pPr>
              <w:pStyle w:val="TableContents"/>
            </w:pPr>
            <w:r>
              <w:t>The name of the sheet you want to read.</w:t>
            </w:r>
          </w:p>
        </w:tc>
      </w:tr>
      <w:tr w:rsidR="00A631BD" w14:paraId="45046C34" w14:textId="77777777" w:rsidTr="00A631BD">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AD119A0" w14:textId="55B7D544" w:rsidR="00A631BD" w:rsidRDefault="00A631BD" w:rsidP="003E714A">
            <w:pPr>
              <w:pStyle w:val="TableContents"/>
            </w:pPr>
            <w:r>
              <w:t>Start reading data at row</w:t>
            </w:r>
          </w:p>
        </w:tc>
        <w:tc>
          <w:tcPr>
            <w:tcW w:w="8227" w:type="dxa"/>
            <w:tcBorders>
              <w:top w:val="single" w:sz="4" w:space="0" w:color="000000"/>
              <w:left w:val="single" w:sz="4" w:space="0" w:color="000000"/>
              <w:bottom w:val="single" w:sz="4" w:space="0" w:color="000000"/>
              <w:right w:val="single" w:sz="4" w:space="0" w:color="000000"/>
            </w:tcBorders>
            <w:shd w:val="clear" w:color="auto" w:fill="auto"/>
          </w:tcPr>
          <w:p w14:paraId="22D0F2EE" w14:textId="2561FC89" w:rsidR="00A631BD" w:rsidRDefault="00A631BD" w:rsidP="003E714A">
            <w:pPr>
              <w:pStyle w:val="TableContents"/>
            </w:pPr>
            <w:r>
              <w:t>The first row of the data (without the header line). In case we expect a header line, the component takes the row above)</w:t>
            </w:r>
          </w:p>
        </w:tc>
      </w:tr>
      <w:tr w:rsidR="00A631BD" w14:paraId="4E4AA5D6" w14:textId="77777777" w:rsidTr="00A631BD">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F41E340" w14:textId="3B21E31F" w:rsidR="00A631BD" w:rsidRDefault="00A631BD" w:rsidP="003E714A">
            <w:pPr>
              <w:pStyle w:val="TableContents"/>
            </w:pPr>
            <w:r>
              <w:t>Limit reading rows</w:t>
            </w:r>
          </w:p>
        </w:tc>
        <w:tc>
          <w:tcPr>
            <w:tcW w:w="8227" w:type="dxa"/>
            <w:tcBorders>
              <w:top w:val="single" w:sz="4" w:space="0" w:color="000000"/>
              <w:left w:val="single" w:sz="4" w:space="0" w:color="000000"/>
              <w:bottom w:val="single" w:sz="4" w:space="0" w:color="000000"/>
              <w:right w:val="single" w:sz="4" w:space="0" w:color="000000"/>
            </w:tcBorders>
            <w:shd w:val="clear" w:color="auto" w:fill="auto"/>
          </w:tcPr>
          <w:p w14:paraId="3DB7C699" w14:textId="0A5EE787" w:rsidR="00A631BD" w:rsidRDefault="00A631BD" w:rsidP="00A631BD">
            <w:pPr>
              <w:pStyle w:val="TableContents"/>
            </w:pPr>
            <w:r>
              <w:t>You can specify a limit of data rows to read.</w:t>
            </w:r>
          </w:p>
        </w:tc>
      </w:tr>
      <w:tr w:rsidR="00A631BD" w14:paraId="7AA4271C" w14:textId="77777777" w:rsidTr="00A631BD">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B4B27D6" w14:textId="067D463A" w:rsidR="00A631BD" w:rsidRDefault="00A631BD" w:rsidP="003E714A">
            <w:pPr>
              <w:pStyle w:val="TableContents"/>
            </w:pPr>
            <w:r>
              <w:t>Stop at empty row</w:t>
            </w:r>
          </w:p>
        </w:tc>
        <w:tc>
          <w:tcPr>
            <w:tcW w:w="8227" w:type="dxa"/>
            <w:tcBorders>
              <w:top w:val="single" w:sz="4" w:space="0" w:color="000000"/>
              <w:left w:val="single" w:sz="4" w:space="0" w:color="000000"/>
              <w:bottom w:val="single" w:sz="4" w:space="0" w:color="000000"/>
              <w:right w:val="single" w:sz="4" w:space="0" w:color="000000"/>
            </w:tcBorders>
            <w:shd w:val="clear" w:color="auto" w:fill="auto"/>
          </w:tcPr>
          <w:p w14:paraId="3D44274A" w14:textId="65CC7A00" w:rsidR="00A631BD" w:rsidRDefault="00A631BD" w:rsidP="00A631BD">
            <w:pPr>
              <w:pStyle w:val="TableContents"/>
            </w:pPr>
            <w:r>
              <w:t>If the component detects an empty row (it takes only the columns in account you are about to read) it stops the reading</w:t>
            </w:r>
          </w:p>
        </w:tc>
      </w:tr>
      <w:tr w:rsidR="00A631BD" w14:paraId="0BCEFD20" w14:textId="77777777" w:rsidTr="00A631BD">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4AD2F5C" w14:textId="707131E8" w:rsidR="00A631BD" w:rsidRDefault="00A631BD" w:rsidP="003E714A">
            <w:pPr>
              <w:pStyle w:val="TableContents"/>
            </w:pPr>
            <w:r>
              <w:t>Skip empty rows</w:t>
            </w:r>
          </w:p>
        </w:tc>
        <w:tc>
          <w:tcPr>
            <w:tcW w:w="8227" w:type="dxa"/>
            <w:tcBorders>
              <w:top w:val="single" w:sz="4" w:space="0" w:color="000000"/>
              <w:left w:val="single" w:sz="4" w:space="0" w:color="000000"/>
              <w:bottom w:val="single" w:sz="4" w:space="0" w:color="000000"/>
              <w:right w:val="single" w:sz="4" w:space="0" w:color="000000"/>
            </w:tcBorders>
            <w:shd w:val="clear" w:color="auto" w:fill="auto"/>
          </w:tcPr>
          <w:p w14:paraId="52FE960B" w14:textId="3D7E429C" w:rsidR="00A631BD" w:rsidRDefault="00A631BD" w:rsidP="00A631BD">
            <w:pPr>
              <w:pStyle w:val="TableContents"/>
            </w:pPr>
            <w:r>
              <w:t>Skip over empty rows. The return value CURRENT_ROW_INDEX is always</w:t>
            </w:r>
            <w:r w:rsidR="00A50873">
              <w:t xml:space="preserve"> correct and shows the real row index.</w:t>
            </w:r>
            <w:r>
              <w:t xml:space="preserve"> </w:t>
            </w:r>
          </w:p>
        </w:tc>
      </w:tr>
      <w:tr w:rsidR="00A50873" w14:paraId="098A5D6F" w14:textId="77777777" w:rsidTr="00A631BD">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7666E64" w14:textId="38A2B3D8" w:rsidR="00A50873" w:rsidRDefault="00B7173D" w:rsidP="003E714A">
            <w:pPr>
              <w:pStyle w:val="TableContents"/>
            </w:pPr>
            <w:r>
              <w:t>Configure column positions</w:t>
            </w:r>
          </w:p>
        </w:tc>
        <w:tc>
          <w:tcPr>
            <w:tcW w:w="8227" w:type="dxa"/>
            <w:tcBorders>
              <w:top w:val="single" w:sz="4" w:space="0" w:color="000000"/>
              <w:left w:val="single" w:sz="4" w:space="0" w:color="000000"/>
              <w:bottom w:val="single" w:sz="4" w:space="0" w:color="000000"/>
              <w:right w:val="single" w:sz="4" w:space="0" w:color="000000"/>
            </w:tcBorders>
            <w:shd w:val="clear" w:color="auto" w:fill="auto"/>
          </w:tcPr>
          <w:p w14:paraId="2FA5DFE0" w14:textId="483B4038" w:rsidR="00A50873" w:rsidRDefault="00B7173D" w:rsidP="00A631BD">
            <w:pPr>
              <w:pStyle w:val="TableContents"/>
            </w:pPr>
            <w:r>
              <w:t>This option enables the individual column positioning. This is the default option.</w:t>
            </w:r>
          </w:p>
        </w:tc>
      </w:tr>
      <w:tr w:rsidR="006B0724" w14:paraId="01CA7191" w14:textId="77777777" w:rsidTr="00A631BD">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AA35A70" w14:textId="74A86142" w:rsidR="006B0724" w:rsidRDefault="006B0724" w:rsidP="003E714A">
            <w:pPr>
              <w:pStyle w:val="TableContents"/>
            </w:pPr>
            <w:r>
              <w:t>Configure column position be header names</w:t>
            </w:r>
          </w:p>
        </w:tc>
        <w:tc>
          <w:tcPr>
            <w:tcW w:w="8227" w:type="dxa"/>
            <w:tcBorders>
              <w:top w:val="single" w:sz="4" w:space="0" w:color="000000"/>
              <w:left w:val="single" w:sz="4" w:space="0" w:color="000000"/>
              <w:bottom w:val="single" w:sz="4" w:space="0" w:color="000000"/>
              <w:right w:val="single" w:sz="4" w:space="0" w:color="000000"/>
            </w:tcBorders>
            <w:shd w:val="clear" w:color="auto" w:fill="auto"/>
          </w:tcPr>
          <w:p w14:paraId="07D14180" w14:textId="2AD33B24" w:rsidR="006B0724" w:rsidRDefault="006B0724" w:rsidP="00A631BD">
            <w:pPr>
              <w:pStyle w:val="TableContents"/>
            </w:pPr>
            <w:r>
              <w:t>The component tries to find the header names in the header row and takes their position as new position. If you want to see the result of this discovery, switch on the debug mode.</w:t>
            </w:r>
          </w:p>
        </w:tc>
      </w:tr>
      <w:tr w:rsidR="006B0724" w14:paraId="33494A78" w14:textId="77777777" w:rsidTr="00A631BD">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8C9138F" w14:textId="1DBAB14B" w:rsidR="006B0724" w:rsidRDefault="006B0724" w:rsidP="003E714A">
            <w:pPr>
              <w:pStyle w:val="TableContents"/>
            </w:pPr>
            <w:r>
              <w:t>Column Configuration</w:t>
            </w:r>
          </w:p>
        </w:tc>
        <w:tc>
          <w:tcPr>
            <w:tcW w:w="8227" w:type="dxa"/>
            <w:tcBorders>
              <w:top w:val="single" w:sz="4" w:space="0" w:color="000000"/>
              <w:left w:val="single" w:sz="4" w:space="0" w:color="000000"/>
              <w:bottom w:val="single" w:sz="4" w:space="0" w:color="000000"/>
              <w:right w:val="single" w:sz="4" w:space="0" w:color="000000"/>
            </w:tcBorders>
            <w:shd w:val="clear" w:color="auto" w:fill="auto"/>
          </w:tcPr>
          <w:p w14:paraId="1C1E956C" w14:textId="77777777" w:rsidR="006B0724" w:rsidRDefault="006B0724" w:rsidP="00A631BD">
            <w:pPr>
              <w:pStyle w:val="TableContents"/>
            </w:pPr>
            <w:r w:rsidRPr="006B0724">
              <w:rPr>
                <w:b/>
              </w:rPr>
              <w:t>Column</w:t>
            </w:r>
            <w:r>
              <w:t>: the schema column</w:t>
            </w:r>
          </w:p>
          <w:p w14:paraId="6AB04E3B" w14:textId="77777777" w:rsidR="006B0724" w:rsidRDefault="006B0724" w:rsidP="00A631BD">
            <w:pPr>
              <w:pStyle w:val="TableContents"/>
            </w:pPr>
            <w:r w:rsidRPr="006B0724">
              <w:rPr>
                <w:b/>
              </w:rPr>
              <w:t>Name in header</w:t>
            </w:r>
            <w:r>
              <w:t xml:space="preserve"> (alternative to Index or Name): Name of the column in the header row</w:t>
            </w:r>
          </w:p>
          <w:p w14:paraId="45003049" w14:textId="08B61763" w:rsidR="006B0724" w:rsidRDefault="006B0724" w:rsidP="00A631BD">
            <w:pPr>
              <w:pStyle w:val="TableContents"/>
            </w:pPr>
            <w:r w:rsidRPr="006B0724">
              <w:rPr>
                <w:b/>
              </w:rPr>
              <w:t>Ignore if missing:</w:t>
            </w:r>
            <w:r>
              <w:t xml:space="preserve"> Ignore missing columns (the component nulls the values of missing columns)</w:t>
            </w:r>
          </w:p>
        </w:tc>
      </w:tr>
      <w:tr w:rsidR="006B0724" w14:paraId="69C48CF1" w14:textId="77777777" w:rsidTr="00A631BD">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962CF82" w14:textId="77777777" w:rsidR="006B0724" w:rsidRDefault="006B0724" w:rsidP="003E714A">
            <w:pPr>
              <w:pStyle w:val="TableContents"/>
            </w:pPr>
          </w:p>
        </w:tc>
        <w:tc>
          <w:tcPr>
            <w:tcW w:w="8227" w:type="dxa"/>
            <w:tcBorders>
              <w:top w:val="single" w:sz="4" w:space="0" w:color="000000"/>
              <w:left w:val="single" w:sz="4" w:space="0" w:color="000000"/>
              <w:bottom w:val="single" w:sz="4" w:space="0" w:color="000000"/>
              <w:right w:val="single" w:sz="4" w:space="0" w:color="000000"/>
            </w:tcBorders>
            <w:shd w:val="clear" w:color="auto" w:fill="auto"/>
          </w:tcPr>
          <w:p w14:paraId="0BE1A62A" w14:textId="77777777" w:rsidR="006B0724" w:rsidRDefault="006B0724" w:rsidP="00A631BD">
            <w:pPr>
              <w:pStyle w:val="TableContents"/>
            </w:pPr>
            <w:r w:rsidRPr="006B0724">
              <w:rPr>
                <w:b/>
              </w:rPr>
              <w:t>Index of Name</w:t>
            </w:r>
            <w:r>
              <w:t>: Name ("A" or "Z") or index (starts with 0) of the column in the sheet</w:t>
            </w:r>
          </w:p>
          <w:p w14:paraId="4CABDE4C" w14:textId="77777777" w:rsidR="006B0724" w:rsidRDefault="006B0724" w:rsidP="00A631BD">
            <w:pPr>
              <w:pStyle w:val="TableContents"/>
            </w:pPr>
            <w:r>
              <w:t>Keep last not null value: The component uses the last not-null value for null values of the next row</w:t>
            </w:r>
          </w:p>
          <w:p w14:paraId="0EBFA90A" w14:textId="26B24942" w:rsidR="006B0724" w:rsidRDefault="006B0724" w:rsidP="00A631BD">
            <w:pPr>
              <w:pStyle w:val="TableContents"/>
            </w:pPr>
            <w:r w:rsidRPr="006B0724">
              <w:rPr>
                <w:b/>
              </w:rPr>
              <w:t>Ignore errors:</w:t>
            </w:r>
            <w:r>
              <w:t xml:space="preserve"> In case of transformation errors (like exceptionally a text instead of a date or numeric value) this value will be ignored and set to null</w:t>
            </w:r>
          </w:p>
        </w:tc>
      </w:tr>
      <w:tr w:rsidR="006B0724" w14:paraId="6F14CBF7" w14:textId="77777777" w:rsidTr="00A631BD">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8EA6793" w14:textId="2393EAD2" w:rsidR="006B0724" w:rsidRDefault="006B0724" w:rsidP="003E714A">
            <w:pPr>
              <w:pStyle w:val="TableContents"/>
            </w:pPr>
            <w:r>
              <w:t>Die on error</w:t>
            </w:r>
          </w:p>
        </w:tc>
        <w:tc>
          <w:tcPr>
            <w:tcW w:w="8227" w:type="dxa"/>
            <w:tcBorders>
              <w:top w:val="single" w:sz="4" w:space="0" w:color="000000"/>
              <w:left w:val="single" w:sz="4" w:space="0" w:color="000000"/>
              <w:bottom w:val="single" w:sz="4" w:space="0" w:color="000000"/>
              <w:right w:val="single" w:sz="4" w:space="0" w:color="000000"/>
            </w:tcBorders>
            <w:shd w:val="clear" w:color="auto" w:fill="auto"/>
          </w:tcPr>
          <w:p w14:paraId="039465DF" w14:textId="7CA43D59" w:rsidR="006B0724" w:rsidRDefault="006B0724" w:rsidP="00A631BD">
            <w:pPr>
              <w:pStyle w:val="TableContents"/>
            </w:pPr>
            <w:r>
              <w:t>In case the component detects an error, the job will fail.</w:t>
            </w:r>
          </w:p>
        </w:tc>
      </w:tr>
    </w:tbl>
    <w:p w14:paraId="2E034F19" w14:textId="1B97110A" w:rsidR="00322627" w:rsidRDefault="00322627" w:rsidP="00A631BD">
      <w:r>
        <w:br w:type="page"/>
      </w:r>
    </w:p>
    <w:p w14:paraId="6A51874B" w14:textId="77777777" w:rsidR="00322627" w:rsidRDefault="00322627">
      <w:pPr>
        <w:rPr>
          <w:b/>
          <w:sz w:val="22"/>
          <w:szCs w:val="22"/>
        </w:rPr>
      </w:pPr>
    </w:p>
    <w:p w14:paraId="243C4B78" w14:textId="77777777" w:rsidR="00A52CDE" w:rsidRDefault="00A52CDE"/>
    <w:p w14:paraId="18EA8DEA" w14:textId="77777777" w:rsidR="00071051" w:rsidRDefault="00071051" w:rsidP="00071051">
      <w:r>
        <w:t>Basic settings in the example job:</w:t>
      </w:r>
    </w:p>
    <w:p w14:paraId="1E9017B7" w14:textId="77777777" w:rsidR="00071051" w:rsidRDefault="00071051"/>
    <w:p w14:paraId="020902BB" w14:textId="31E1AF49" w:rsidR="00694597" w:rsidRDefault="00BD42FD">
      <w:r>
        <w:rPr>
          <w:noProof/>
          <w:lang w:eastAsia="en-US"/>
        </w:rPr>
        <w:drawing>
          <wp:inline distT="0" distB="0" distL="0" distR="0" wp14:anchorId="3A0E4CA6" wp14:editId="3854A129">
            <wp:extent cx="6120130" cy="420203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GoogleSheetInput_scenario.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202036"/>
                    </a:xfrm>
                    <a:prstGeom prst="rect">
                      <a:avLst/>
                    </a:prstGeom>
                  </pic:spPr>
                </pic:pic>
              </a:graphicData>
            </a:graphic>
          </wp:inline>
        </w:drawing>
      </w:r>
    </w:p>
    <w:p w14:paraId="7DCEA909" w14:textId="77777777" w:rsidR="00BD42FD" w:rsidRDefault="00BD42FD"/>
    <w:p w14:paraId="367BB825" w14:textId="77777777" w:rsidR="00694597" w:rsidRDefault="00694597"/>
    <w:p w14:paraId="08039208" w14:textId="77777777" w:rsidR="00A631BD" w:rsidRDefault="00A631BD"/>
    <w:p w14:paraId="0C05EF56" w14:textId="2A835866" w:rsidR="00A631BD" w:rsidRDefault="006B0724">
      <w:r>
        <w:t xml:space="preserve">To get the id of the Sheet the best way is to use the tGoogleDrive component. </w:t>
      </w:r>
    </w:p>
    <w:p w14:paraId="0BE30026" w14:textId="3D630FED" w:rsidR="006B0724" w:rsidRDefault="006B0724">
      <w:r>
        <w:t>To get only Sheets you must filter the list of files in your Google Drive by the mime-type:</w:t>
      </w:r>
    </w:p>
    <w:p w14:paraId="1E896309" w14:textId="4FAD9292" w:rsidR="006B0724" w:rsidRDefault="008121A0">
      <w:r w:rsidRPr="008121A0">
        <w:t>"application/vnd.google-apps.spreadsheet"</w:t>
      </w:r>
    </w:p>
    <w:p w14:paraId="7AF8392B" w14:textId="77777777" w:rsidR="006B0724" w:rsidRDefault="006B0724"/>
    <w:p w14:paraId="50DCBF2F" w14:textId="0695A0CC" w:rsidR="008121A0" w:rsidRDefault="008121A0">
      <w:r>
        <w:t>Here the settings of the tGoogleDrive component: (next page)</w:t>
      </w:r>
    </w:p>
    <w:p w14:paraId="3F9F473D" w14:textId="57202C0A" w:rsidR="008121A0" w:rsidRDefault="008121A0">
      <w:r>
        <w:t>In the tGoogleDrive component you can use exactly the same authentication settings as in tGoogleSheetInput.</w:t>
      </w:r>
      <w:bookmarkStart w:id="0" w:name="_GoBack"/>
      <w:bookmarkEnd w:id="0"/>
      <w:r>
        <w:t xml:space="preserve"> </w:t>
      </w:r>
    </w:p>
    <w:p w14:paraId="3B180C96" w14:textId="4DE5986A" w:rsidR="008121A0" w:rsidRDefault="008121A0">
      <w:r>
        <w:rPr>
          <w:noProof/>
          <w:lang w:eastAsia="en-US"/>
        </w:rPr>
        <w:lastRenderedPageBreak/>
        <w:drawing>
          <wp:inline distT="0" distB="0" distL="0" distR="0" wp14:anchorId="7C15067A" wp14:editId="6D9BA1A8">
            <wp:extent cx="5813947" cy="4001839"/>
            <wp:effectExtent l="0" t="0" r="317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_drive_comp_settings.png"/>
                    <pic:cNvPicPr/>
                  </pic:nvPicPr>
                  <pic:blipFill>
                    <a:blip r:embed="rId12">
                      <a:extLst>
                        <a:ext uri="{28A0092B-C50C-407E-A947-70E740481C1C}">
                          <a14:useLocalDpi xmlns:a14="http://schemas.microsoft.com/office/drawing/2010/main" val="0"/>
                        </a:ext>
                      </a:extLst>
                    </a:blip>
                    <a:stretch>
                      <a:fillRect/>
                    </a:stretch>
                  </pic:blipFill>
                  <pic:spPr>
                    <a:xfrm>
                      <a:off x="0" y="0"/>
                      <a:ext cx="5828436" cy="4011812"/>
                    </a:xfrm>
                    <a:prstGeom prst="rect">
                      <a:avLst/>
                    </a:prstGeom>
                  </pic:spPr>
                </pic:pic>
              </a:graphicData>
            </a:graphic>
          </wp:inline>
        </w:drawing>
      </w:r>
    </w:p>
    <w:p w14:paraId="1FB62A59" w14:textId="77777777" w:rsidR="006B0724" w:rsidRDefault="006B0724"/>
    <w:p w14:paraId="354661D7" w14:textId="77777777" w:rsidR="008121A0" w:rsidRDefault="008121A0" w:rsidP="006B0724">
      <w:pPr>
        <w:pStyle w:val="Heading2"/>
      </w:pPr>
    </w:p>
    <w:p w14:paraId="4016FD6B" w14:textId="1E30399A" w:rsidR="00BE6937" w:rsidRDefault="006B0724" w:rsidP="006B0724">
      <w:pPr>
        <w:pStyle w:val="Heading2"/>
      </w:pPr>
      <w:r>
        <w:t>Advanced Settings</w:t>
      </w:r>
    </w:p>
    <w:p w14:paraId="55BB7E55" w14:textId="0ECEB4C6" w:rsidR="00686781" w:rsidRDefault="00686781" w:rsidP="00BE6937">
      <w:r>
        <w:t>The advanced settings only apply to clients. If a component uses an existing client they do not apply.</w:t>
      </w:r>
    </w:p>
    <w:p w14:paraId="662C8A1E" w14:textId="77777777" w:rsidR="00686781" w:rsidRDefault="00686781" w:rsidP="00BE693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8227"/>
      </w:tblGrid>
      <w:tr w:rsidR="00BE6937" w14:paraId="2E7BFD57" w14:textId="77777777" w:rsidTr="00322627">
        <w:tc>
          <w:tcPr>
            <w:tcW w:w="1418" w:type="dxa"/>
            <w:tcBorders>
              <w:top w:val="single" w:sz="1" w:space="0" w:color="000000"/>
              <w:left w:val="single" w:sz="1" w:space="0" w:color="000000"/>
              <w:bottom w:val="single" w:sz="1" w:space="0" w:color="000000"/>
            </w:tcBorders>
            <w:shd w:val="clear" w:color="auto" w:fill="E6E6FF"/>
          </w:tcPr>
          <w:p w14:paraId="4D04D0CE" w14:textId="77777777" w:rsidR="00BE6937" w:rsidRDefault="00BE6937" w:rsidP="00901BB7">
            <w:pPr>
              <w:pStyle w:val="TableContents"/>
              <w:rPr>
                <w:b/>
                <w:bCs/>
              </w:rPr>
            </w:pPr>
            <w:r>
              <w:rPr>
                <w:b/>
                <w:bCs/>
              </w:rPr>
              <w:t>Property</w:t>
            </w:r>
          </w:p>
        </w:tc>
        <w:tc>
          <w:tcPr>
            <w:tcW w:w="8227" w:type="dxa"/>
            <w:tcBorders>
              <w:top w:val="single" w:sz="1" w:space="0" w:color="000000"/>
              <w:left w:val="single" w:sz="1" w:space="0" w:color="000000"/>
              <w:bottom w:val="single" w:sz="1" w:space="0" w:color="000000"/>
              <w:right w:val="single" w:sz="1" w:space="0" w:color="000000"/>
            </w:tcBorders>
            <w:shd w:val="clear" w:color="auto" w:fill="E6E6FF"/>
          </w:tcPr>
          <w:p w14:paraId="4CCB4DFF" w14:textId="77777777" w:rsidR="00BE6937" w:rsidRDefault="00BE6937" w:rsidP="00901BB7">
            <w:pPr>
              <w:pStyle w:val="TableContents"/>
            </w:pPr>
            <w:r>
              <w:rPr>
                <w:b/>
                <w:bCs/>
              </w:rPr>
              <w:t>Content</w:t>
            </w:r>
          </w:p>
        </w:tc>
      </w:tr>
      <w:tr w:rsidR="00BE6937" w14:paraId="1743FA23" w14:textId="77777777" w:rsidTr="00322627">
        <w:tc>
          <w:tcPr>
            <w:tcW w:w="1418" w:type="dxa"/>
            <w:tcBorders>
              <w:left w:val="single" w:sz="1" w:space="0" w:color="000000"/>
              <w:bottom w:val="single" w:sz="1" w:space="0" w:color="000000"/>
            </w:tcBorders>
            <w:shd w:val="clear" w:color="auto" w:fill="auto"/>
          </w:tcPr>
          <w:p w14:paraId="65B2B3F1" w14:textId="77777777" w:rsidR="00BE6937" w:rsidRDefault="00BE6937" w:rsidP="00901BB7">
            <w:pPr>
              <w:pStyle w:val="TableContents"/>
            </w:pPr>
            <w:r>
              <w:t>Timeout in s</w:t>
            </w:r>
          </w:p>
        </w:tc>
        <w:tc>
          <w:tcPr>
            <w:tcW w:w="8227" w:type="dxa"/>
            <w:tcBorders>
              <w:left w:val="single" w:sz="1" w:space="0" w:color="000000"/>
              <w:bottom w:val="single" w:sz="1" w:space="0" w:color="000000"/>
              <w:right w:val="single" w:sz="1" w:space="0" w:color="000000"/>
            </w:tcBorders>
            <w:shd w:val="clear" w:color="auto" w:fill="auto"/>
          </w:tcPr>
          <w:p w14:paraId="13AE0D61" w14:textId="77777777" w:rsidR="00BE6937" w:rsidRDefault="00BE6937" w:rsidP="00901BB7">
            <w:pPr>
              <w:pStyle w:val="TableContents"/>
            </w:pPr>
            <w:r>
              <w:t>How long should the component wait for getting the first result and fetching all result with one internal iteration</w:t>
            </w:r>
          </w:p>
        </w:tc>
      </w:tr>
      <w:tr w:rsidR="00BE6937" w14:paraId="381E2CDF" w14:textId="77777777" w:rsidTr="00322627">
        <w:tc>
          <w:tcPr>
            <w:tcW w:w="1418" w:type="dxa"/>
            <w:tcBorders>
              <w:left w:val="single" w:sz="1" w:space="0" w:color="000000"/>
              <w:bottom w:val="single" w:sz="1" w:space="0" w:color="000000"/>
            </w:tcBorders>
            <w:shd w:val="clear" w:color="auto" w:fill="auto"/>
          </w:tcPr>
          <w:p w14:paraId="25DFD786" w14:textId="77777777" w:rsidR="00BE6937" w:rsidRDefault="00BE6937" w:rsidP="00901BB7">
            <w:pPr>
              <w:pStyle w:val="TableContents"/>
            </w:pPr>
            <w:r>
              <w:t>Static Time Offset (to past)</w:t>
            </w:r>
          </w:p>
        </w:tc>
        <w:tc>
          <w:tcPr>
            <w:tcW w:w="8227" w:type="dxa"/>
            <w:tcBorders>
              <w:left w:val="single" w:sz="1" w:space="0" w:color="000000"/>
              <w:bottom w:val="single" w:sz="1" w:space="0" w:color="000000"/>
              <w:right w:val="single" w:sz="1" w:space="0" w:color="000000"/>
            </w:tcBorders>
            <w:shd w:val="clear" w:color="auto" w:fill="auto"/>
          </w:tcPr>
          <w:p w14:paraId="175BFC1C" w14:textId="77777777" w:rsidR="00BE6937" w:rsidRDefault="00BE6937" w:rsidP="00901BB7">
            <w:pPr>
              <w:pStyle w:val="TableContents"/>
            </w:pPr>
            <w:r>
              <w:t>Within the process of login, the component requests an access token and use the local time stamp (because these tokens will expire after a couple of seconds)</w:t>
            </w:r>
          </w:p>
          <w:p w14:paraId="3EE37C23" w14:textId="77777777" w:rsidR="00BE6937" w:rsidRDefault="00BE6937" w:rsidP="00901BB7">
            <w:pPr>
              <w:pStyle w:val="TableContents"/>
            </w:pPr>
            <w:r>
              <w:t>Google rejects all requests to access tokens when the request is in the future compared to the timestamp in Google servers. If you experience such kind of problems, this options let the requests appear to be more in the past (5-10s was recognized as good time shift)</w:t>
            </w:r>
          </w:p>
        </w:tc>
      </w:tr>
      <w:tr w:rsidR="00BE6937" w14:paraId="14546D11" w14:textId="77777777" w:rsidTr="00322627">
        <w:tc>
          <w:tcPr>
            <w:tcW w:w="1418" w:type="dxa"/>
            <w:tcBorders>
              <w:left w:val="single" w:sz="1" w:space="0" w:color="000000"/>
              <w:bottom w:val="single" w:sz="1" w:space="0" w:color="000000"/>
            </w:tcBorders>
            <w:shd w:val="clear" w:color="auto" w:fill="auto"/>
          </w:tcPr>
          <w:p w14:paraId="10EDF5F5" w14:textId="77777777" w:rsidR="00BE6937" w:rsidRDefault="00BE6937" w:rsidP="00901BB7">
            <w:pPr>
              <w:pStyle w:val="TableContents"/>
            </w:pPr>
            <w:r>
              <w:t>Reuse Client for Iterations</w:t>
            </w:r>
          </w:p>
        </w:tc>
        <w:tc>
          <w:tcPr>
            <w:tcW w:w="8227" w:type="dxa"/>
            <w:tcBorders>
              <w:left w:val="single" w:sz="1" w:space="0" w:color="000000"/>
              <w:bottom w:val="single" w:sz="1" w:space="0" w:color="000000"/>
              <w:right w:val="single" w:sz="1" w:space="0" w:color="000000"/>
            </w:tcBorders>
            <w:shd w:val="clear" w:color="auto" w:fill="auto"/>
          </w:tcPr>
          <w:p w14:paraId="1401638A" w14:textId="77777777" w:rsidR="00BE6937" w:rsidRDefault="00BE6937" w:rsidP="00901BB7">
            <w:pPr>
              <w:pStyle w:val="TableContents"/>
            </w:pPr>
            <w:r>
              <w:t>If you use this component in iterations it is strongly recommended to set this option. It saves time to authenticate unnecessary often and avoids problems because of max amount of connects per time range.</w:t>
            </w:r>
          </w:p>
        </w:tc>
      </w:tr>
      <w:tr w:rsidR="00BE6937" w14:paraId="3BDD15CB" w14:textId="77777777" w:rsidTr="00322627">
        <w:tc>
          <w:tcPr>
            <w:tcW w:w="1418" w:type="dxa"/>
            <w:tcBorders>
              <w:left w:val="single" w:sz="1" w:space="0" w:color="000000"/>
              <w:bottom w:val="single" w:sz="1" w:space="0" w:color="000000"/>
            </w:tcBorders>
            <w:shd w:val="clear" w:color="auto" w:fill="auto"/>
          </w:tcPr>
          <w:p w14:paraId="05E8E70B" w14:textId="77777777" w:rsidR="00BE6937" w:rsidRDefault="00BE6937" w:rsidP="00901BB7">
            <w:pPr>
              <w:pStyle w:val="TableContents"/>
            </w:pPr>
            <w:r>
              <w:t>Distinct Name Extension</w:t>
            </w:r>
          </w:p>
        </w:tc>
        <w:tc>
          <w:tcPr>
            <w:tcW w:w="8227" w:type="dxa"/>
            <w:tcBorders>
              <w:left w:val="single" w:sz="1" w:space="0" w:color="000000"/>
              <w:bottom w:val="single" w:sz="1" w:space="0" w:color="000000"/>
              <w:right w:val="single" w:sz="1" w:space="0" w:color="000000"/>
            </w:tcBorders>
            <w:shd w:val="clear" w:color="auto" w:fill="auto"/>
          </w:tcPr>
          <w:p w14:paraId="52F43782" w14:textId="77777777" w:rsidR="00BE6937" w:rsidRDefault="00BE6937" w:rsidP="00901BB7">
            <w:pPr>
              <w:pStyle w:val="TableContents"/>
            </w:pPr>
            <w:r>
              <w:t>The client will be kept with an automatically created name:</w:t>
            </w:r>
          </w:p>
          <w:p w14:paraId="7E025E00" w14:textId="77777777" w:rsidR="00BE6937" w:rsidRDefault="00BE6937" w:rsidP="00901BB7">
            <w:pPr>
              <w:pStyle w:val="TableContents"/>
            </w:pPr>
            <w:r>
              <w:t>Talend-Name-Component name + job name. In case this is not distinct enough, you can specify an additional extension to the name.</w:t>
            </w:r>
          </w:p>
        </w:tc>
      </w:tr>
    </w:tbl>
    <w:p w14:paraId="32FD8FB2" w14:textId="43D26EFA" w:rsidR="005408C7" w:rsidRDefault="005408C7" w:rsidP="006B0724">
      <w:pPr>
        <w:widowControl/>
        <w:suppressAutoHyphens w:val="0"/>
      </w:pPr>
    </w:p>
    <w:sectPr w:rsidR="005408C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636E2"/>
    <w:multiLevelType w:val="hybridMultilevel"/>
    <w:tmpl w:val="720A4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9F1A3B"/>
    <w:multiLevelType w:val="hybridMultilevel"/>
    <w:tmpl w:val="5B26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74D0C"/>
    <w:multiLevelType w:val="hybridMultilevel"/>
    <w:tmpl w:val="4A8C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A3587"/>
    <w:multiLevelType w:val="hybridMultilevel"/>
    <w:tmpl w:val="85BAB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76A1A83"/>
    <w:multiLevelType w:val="hybridMultilevel"/>
    <w:tmpl w:val="F01CE1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CB65A1A"/>
    <w:multiLevelType w:val="hybridMultilevel"/>
    <w:tmpl w:val="D9F63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0C503FB"/>
    <w:multiLevelType w:val="hybridMultilevel"/>
    <w:tmpl w:val="CC268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2"/>
  </w:num>
  <w:num w:numId="5">
    <w:abstractNumId w:val="7"/>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011A6C"/>
    <w:rsid w:val="00012511"/>
    <w:rsid w:val="000138A5"/>
    <w:rsid w:val="0002642D"/>
    <w:rsid w:val="000323E6"/>
    <w:rsid w:val="00032DC4"/>
    <w:rsid w:val="00034B06"/>
    <w:rsid w:val="00071051"/>
    <w:rsid w:val="00077665"/>
    <w:rsid w:val="00085B57"/>
    <w:rsid w:val="0009529A"/>
    <w:rsid w:val="000969EB"/>
    <w:rsid w:val="000B2253"/>
    <w:rsid w:val="000C4281"/>
    <w:rsid w:val="000C5ADC"/>
    <w:rsid w:val="000D37D2"/>
    <w:rsid w:val="000E5A66"/>
    <w:rsid w:val="00101615"/>
    <w:rsid w:val="001052F9"/>
    <w:rsid w:val="0011657E"/>
    <w:rsid w:val="00131FEA"/>
    <w:rsid w:val="00140245"/>
    <w:rsid w:val="00150B38"/>
    <w:rsid w:val="001724D5"/>
    <w:rsid w:val="001769AE"/>
    <w:rsid w:val="00193B50"/>
    <w:rsid w:val="001A3C4F"/>
    <w:rsid w:val="001A40A2"/>
    <w:rsid w:val="001B291A"/>
    <w:rsid w:val="001F721B"/>
    <w:rsid w:val="001F7775"/>
    <w:rsid w:val="00252BDB"/>
    <w:rsid w:val="00293601"/>
    <w:rsid w:val="00293A8C"/>
    <w:rsid w:val="002A2480"/>
    <w:rsid w:val="002B2D55"/>
    <w:rsid w:val="002C0159"/>
    <w:rsid w:val="002C658C"/>
    <w:rsid w:val="002F7DA0"/>
    <w:rsid w:val="00322627"/>
    <w:rsid w:val="003230D4"/>
    <w:rsid w:val="00385594"/>
    <w:rsid w:val="00394C45"/>
    <w:rsid w:val="003A5D77"/>
    <w:rsid w:val="003B3E38"/>
    <w:rsid w:val="003C0B25"/>
    <w:rsid w:val="003E0DD5"/>
    <w:rsid w:val="003F07A5"/>
    <w:rsid w:val="0042772E"/>
    <w:rsid w:val="00445D88"/>
    <w:rsid w:val="004C3AC6"/>
    <w:rsid w:val="004F7496"/>
    <w:rsid w:val="00500BCF"/>
    <w:rsid w:val="005406E7"/>
    <w:rsid w:val="005408C7"/>
    <w:rsid w:val="00547420"/>
    <w:rsid w:val="00555253"/>
    <w:rsid w:val="0058319A"/>
    <w:rsid w:val="005854AC"/>
    <w:rsid w:val="005941B8"/>
    <w:rsid w:val="005C0965"/>
    <w:rsid w:val="005C5D9A"/>
    <w:rsid w:val="005C6546"/>
    <w:rsid w:val="00605040"/>
    <w:rsid w:val="00637214"/>
    <w:rsid w:val="00661B13"/>
    <w:rsid w:val="00686781"/>
    <w:rsid w:val="00694597"/>
    <w:rsid w:val="006B0724"/>
    <w:rsid w:val="006C205A"/>
    <w:rsid w:val="006C7FF9"/>
    <w:rsid w:val="00707A8D"/>
    <w:rsid w:val="00733BA7"/>
    <w:rsid w:val="007403FE"/>
    <w:rsid w:val="007457A5"/>
    <w:rsid w:val="007505A1"/>
    <w:rsid w:val="0075162C"/>
    <w:rsid w:val="00754328"/>
    <w:rsid w:val="007727EF"/>
    <w:rsid w:val="00776EF5"/>
    <w:rsid w:val="0077786C"/>
    <w:rsid w:val="007B1E5C"/>
    <w:rsid w:val="007C6D17"/>
    <w:rsid w:val="007E48D4"/>
    <w:rsid w:val="007E6073"/>
    <w:rsid w:val="008121A0"/>
    <w:rsid w:val="0081485C"/>
    <w:rsid w:val="00814F9D"/>
    <w:rsid w:val="00840B78"/>
    <w:rsid w:val="00860155"/>
    <w:rsid w:val="00860811"/>
    <w:rsid w:val="00881EF4"/>
    <w:rsid w:val="00891EDB"/>
    <w:rsid w:val="00894316"/>
    <w:rsid w:val="008A2781"/>
    <w:rsid w:val="008A5A53"/>
    <w:rsid w:val="008C402C"/>
    <w:rsid w:val="008C44BA"/>
    <w:rsid w:val="008D0BF6"/>
    <w:rsid w:val="00901BB7"/>
    <w:rsid w:val="009077AC"/>
    <w:rsid w:val="00912642"/>
    <w:rsid w:val="00943EB2"/>
    <w:rsid w:val="00952902"/>
    <w:rsid w:val="00956ADF"/>
    <w:rsid w:val="00967575"/>
    <w:rsid w:val="00983AE4"/>
    <w:rsid w:val="009D24D9"/>
    <w:rsid w:val="009D263B"/>
    <w:rsid w:val="009D6F34"/>
    <w:rsid w:val="009E6A76"/>
    <w:rsid w:val="00A0271E"/>
    <w:rsid w:val="00A04D5A"/>
    <w:rsid w:val="00A14480"/>
    <w:rsid w:val="00A50873"/>
    <w:rsid w:val="00A52CDE"/>
    <w:rsid w:val="00A631BD"/>
    <w:rsid w:val="00AA2A1C"/>
    <w:rsid w:val="00AB4546"/>
    <w:rsid w:val="00AB47A7"/>
    <w:rsid w:val="00AD4857"/>
    <w:rsid w:val="00B0479E"/>
    <w:rsid w:val="00B101A0"/>
    <w:rsid w:val="00B11044"/>
    <w:rsid w:val="00B171D6"/>
    <w:rsid w:val="00B21287"/>
    <w:rsid w:val="00B23294"/>
    <w:rsid w:val="00B42766"/>
    <w:rsid w:val="00B65F83"/>
    <w:rsid w:val="00B7173D"/>
    <w:rsid w:val="00B83E02"/>
    <w:rsid w:val="00B93974"/>
    <w:rsid w:val="00BA4326"/>
    <w:rsid w:val="00BB29A7"/>
    <w:rsid w:val="00BD15AD"/>
    <w:rsid w:val="00BD1805"/>
    <w:rsid w:val="00BD42FD"/>
    <w:rsid w:val="00BE6937"/>
    <w:rsid w:val="00BF6F4B"/>
    <w:rsid w:val="00C1075A"/>
    <w:rsid w:val="00C144DA"/>
    <w:rsid w:val="00C331DE"/>
    <w:rsid w:val="00C44124"/>
    <w:rsid w:val="00C57108"/>
    <w:rsid w:val="00CA64A1"/>
    <w:rsid w:val="00CB01F7"/>
    <w:rsid w:val="00CB3438"/>
    <w:rsid w:val="00CD6B9A"/>
    <w:rsid w:val="00D15788"/>
    <w:rsid w:val="00D865C1"/>
    <w:rsid w:val="00D93B00"/>
    <w:rsid w:val="00DA402E"/>
    <w:rsid w:val="00DC1101"/>
    <w:rsid w:val="00DD4B94"/>
    <w:rsid w:val="00DE1D94"/>
    <w:rsid w:val="00E32CB1"/>
    <w:rsid w:val="00E52861"/>
    <w:rsid w:val="00E53854"/>
    <w:rsid w:val="00E9633E"/>
    <w:rsid w:val="00EA07FF"/>
    <w:rsid w:val="00EA410D"/>
    <w:rsid w:val="00EB0521"/>
    <w:rsid w:val="00EC2104"/>
    <w:rsid w:val="00EE630D"/>
    <w:rsid w:val="00EF06AC"/>
    <w:rsid w:val="00F01CFF"/>
    <w:rsid w:val="00F13568"/>
    <w:rsid w:val="00F212D0"/>
    <w:rsid w:val="00F25998"/>
    <w:rsid w:val="00F64759"/>
    <w:rsid w:val="00F669F6"/>
    <w:rsid w:val="00F721BD"/>
    <w:rsid w:val="00FA723E"/>
    <w:rsid w:val="00FB1898"/>
    <w:rsid w:val="00FC654F"/>
    <w:rsid w:val="00FD4D8A"/>
    <w:rsid w:val="00FD72A7"/>
    <w:rsid w:val="00FD78CA"/>
    <w:rsid w:val="00FE07B0"/>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8E526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B11044"/>
    <w:rPr>
      <w:rFonts w:ascii="Lucida Grande" w:hAnsi="Lucida Grande"/>
      <w:sz w:val="18"/>
      <w:szCs w:val="18"/>
    </w:rPr>
  </w:style>
  <w:style w:type="character" w:customStyle="1" w:styleId="BalloonTextChar">
    <w:name w:val="Balloon Text Char"/>
    <w:basedOn w:val="DefaultParagraphFont"/>
    <w:link w:val="BalloonText"/>
    <w:uiPriority w:val="99"/>
    <w:semiHidden/>
    <w:rsid w:val="00B11044"/>
    <w:rPr>
      <w:rFonts w:ascii="Lucida Grande" w:hAnsi="Lucida Grande"/>
      <w:sz w:val="18"/>
      <w:szCs w:val="18"/>
    </w:rPr>
  </w:style>
  <w:style w:type="paragraph" w:styleId="ListParagraph">
    <w:name w:val="List Paragraph"/>
    <w:basedOn w:val="Normal"/>
    <w:uiPriority w:val="34"/>
    <w:qFormat/>
    <w:rsid w:val="008A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onsole.developers.google.com/apis/dashboard"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1083</Words>
  <Characters>6179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5</cp:revision>
  <cp:lastPrinted>1900-12-31T23:00:00Z</cp:lastPrinted>
  <dcterms:created xsi:type="dcterms:W3CDTF">2017-03-05T12:47:00Z</dcterms:created>
  <dcterms:modified xsi:type="dcterms:W3CDTF">2017-03-05T16:39:00Z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