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305C" w:rsidRDefault="00647C29">
      <w:pPr>
        <w:tabs>
          <w:tab w:val="right" w:pos="9936"/>
        </w:tabs>
        <w:spacing w:after="0" w:line="32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mallCaps/>
          <w:sz w:val="30"/>
          <w:szCs w:val="30"/>
        </w:rPr>
        <w:t>Jay Losty</w:t>
      </w:r>
    </w:p>
    <w:p w14:paraId="00000002" w14:textId="6A79246F" w:rsidR="0033305C" w:rsidRDefault="00762583">
      <w:pPr>
        <w:tabs>
          <w:tab w:val="right" w:pos="9936"/>
        </w:tabs>
        <w:spacing w:after="0" w:line="32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12 John Street</w:t>
      </w:r>
      <w:r w:rsidR="001100D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47C29">
        <w:rPr>
          <w:rFonts w:ascii="Noto Sans Symbols" w:eastAsia="Noto Sans Symbols" w:hAnsi="Noto Sans Symbols" w:cs="Noto Sans Symbols"/>
          <w:sz w:val="20"/>
          <w:szCs w:val="20"/>
        </w:rPr>
        <w:t>∙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 New York, NY 100</w:t>
      </w:r>
      <w:r>
        <w:rPr>
          <w:rFonts w:ascii="Times New Roman" w:eastAsia="Times New Roman" w:hAnsi="Times New Roman" w:cs="Times New Roman"/>
          <w:sz w:val="20"/>
          <w:szCs w:val="20"/>
        </w:rPr>
        <w:t>38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47C29">
        <w:rPr>
          <w:rFonts w:ascii="Noto Sans Symbols" w:eastAsia="Noto Sans Symbols" w:hAnsi="Noto Sans Symbols" w:cs="Noto Sans Symbols"/>
          <w:sz w:val="20"/>
          <w:szCs w:val="20"/>
        </w:rPr>
        <w:t>∙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 610-256-4321 </w:t>
      </w:r>
      <w:r w:rsidR="00647C29">
        <w:rPr>
          <w:rFonts w:ascii="Noto Sans Symbols" w:eastAsia="Noto Sans Symbols" w:hAnsi="Noto Sans Symbols" w:cs="Noto Sans Symbols"/>
          <w:sz w:val="20"/>
          <w:szCs w:val="20"/>
        </w:rPr>
        <w:t>∙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52575" w:rsidRPr="00152575">
        <w:rPr>
          <w:rFonts w:ascii="Times New Roman" w:eastAsia="Times New Roman" w:hAnsi="Times New Roman" w:cs="Times New Roman"/>
          <w:sz w:val="20"/>
          <w:szCs w:val="20"/>
        </w:rPr>
        <w:t>j.losty1295@gmail.com</w:t>
      </w:r>
    </w:p>
    <w:p w14:paraId="00000014" w14:textId="70D7CE5B" w:rsidR="0033305C" w:rsidRDefault="00647C29">
      <w:pPr>
        <w:tabs>
          <w:tab w:val="left" w:pos="7065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</w:r>
    </w:p>
    <w:p w14:paraId="00000015" w14:textId="4A1A339C" w:rsidR="0033305C" w:rsidRDefault="00196D9E">
      <w:pPr>
        <w:tabs>
          <w:tab w:val="right" w:pos="9936"/>
        </w:tabs>
        <w:spacing w:after="0" w:line="220" w:lineRule="auto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 xml:space="preserve">Experience </w:t>
      </w:r>
    </w:p>
    <w:p w14:paraId="40CF0C65" w14:textId="1315D9BE" w:rsidR="00CF16B8" w:rsidRDefault="00A935A6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202</w:t>
      </w:r>
      <w:r w:rsidR="006E3253">
        <w:rPr>
          <w:rFonts w:ascii="Times New Roman" w:eastAsia="Times New Roman" w:hAnsi="Times New Roman" w:cs="Times New Roman"/>
          <w:b/>
          <w:sz w:val="20"/>
          <w:szCs w:val="20"/>
        </w:rPr>
        <w:t>0</w:t>
      </w:r>
      <w:r w:rsidR="00647C29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="00727428">
        <w:rPr>
          <w:rFonts w:ascii="Times New Roman" w:eastAsia="Times New Roman" w:hAnsi="Times New Roman" w:cs="Times New Roman"/>
          <w:b/>
          <w:sz w:val="20"/>
          <w:szCs w:val="20"/>
        </w:rPr>
        <w:t>2024</w:t>
      </w:r>
      <w:r w:rsidR="00647C29">
        <w:rPr>
          <w:rFonts w:ascii="Times New Roman" w:eastAsia="Times New Roman" w:hAnsi="Times New Roman" w:cs="Times New Roman"/>
          <w:b/>
          <w:sz w:val="20"/>
          <w:szCs w:val="20"/>
        </w:rPr>
        <w:tab/>
        <w:t>Goldman Sachs</w:t>
      </w:r>
      <w:r w:rsidR="00CF16B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152575">
        <w:rPr>
          <w:rFonts w:ascii="Times New Roman" w:eastAsia="Times New Roman" w:hAnsi="Times New Roman" w:cs="Times New Roman"/>
          <w:b/>
          <w:sz w:val="20"/>
          <w:szCs w:val="20"/>
        </w:rPr>
        <w:t>Investment Banking</w:t>
      </w:r>
      <w:r w:rsidR="00CF16B8">
        <w:rPr>
          <w:rFonts w:ascii="Times New Roman" w:eastAsia="Times New Roman" w:hAnsi="Times New Roman" w:cs="Times New Roman"/>
          <w:b/>
          <w:sz w:val="20"/>
          <w:szCs w:val="20"/>
        </w:rPr>
        <w:tab/>
        <w:t>New York, NY</w:t>
      </w:r>
    </w:p>
    <w:p w14:paraId="00000016" w14:textId="7F151D12" w:rsidR="0033305C" w:rsidRPr="00CF16B8" w:rsidRDefault="00152575" w:rsidP="003F16B4">
      <w:pPr>
        <w:tabs>
          <w:tab w:val="left" w:pos="1440"/>
          <w:tab w:val="right" w:pos="10800"/>
        </w:tabs>
        <w:spacing w:after="0" w:line="220" w:lineRule="auto"/>
        <w:ind w:left="14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CF16B8">
        <w:rPr>
          <w:rFonts w:ascii="Times New Roman" w:eastAsia="Times New Roman" w:hAnsi="Times New Roman" w:cs="Times New Roman"/>
          <w:bCs/>
          <w:sz w:val="20"/>
          <w:szCs w:val="20"/>
        </w:rPr>
        <w:t xml:space="preserve">IB Associate </w:t>
      </w:r>
      <w:r w:rsidR="009829E6">
        <w:rPr>
          <w:rFonts w:ascii="Times New Roman" w:eastAsia="Times New Roman" w:hAnsi="Times New Roman" w:cs="Times New Roman"/>
          <w:bCs/>
          <w:sz w:val="20"/>
          <w:szCs w:val="20"/>
        </w:rPr>
        <w:t xml:space="preserve">- </w:t>
      </w:r>
      <w:r w:rsidRPr="00CF16B8">
        <w:rPr>
          <w:rFonts w:ascii="Times New Roman" w:eastAsia="Times New Roman" w:hAnsi="Times New Roman" w:cs="Times New Roman"/>
          <w:bCs/>
          <w:sz w:val="20"/>
          <w:szCs w:val="20"/>
        </w:rPr>
        <w:t>Credit Finance (July 2022-Present)</w:t>
      </w:r>
      <w:r w:rsidR="003F16B4">
        <w:rPr>
          <w:rFonts w:ascii="Times New Roman" w:eastAsia="Times New Roman" w:hAnsi="Times New Roman" w:cs="Times New Roman"/>
          <w:bCs/>
          <w:sz w:val="20"/>
          <w:szCs w:val="20"/>
        </w:rPr>
        <w:t xml:space="preserve"> – Top Quartile in Associate class</w:t>
      </w:r>
      <w:r w:rsidR="009829E6">
        <w:rPr>
          <w:rFonts w:ascii="Times New Roman" w:eastAsia="Times New Roman" w:hAnsi="Times New Roman" w:cs="Times New Roman"/>
          <w:bCs/>
          <w:sz w:val="20"/>
          <w:szCs w:val="20"/>
        </w:rPr>
        <w:t xml:space="preserve"> in 2023</w:t>
      </w:r>
      <w:r w:rsidR="003F16B4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="00CF16B8" w:rsidRPr="00CF16B8">
        <w:rPr>
          <w:rFonts w:ascii="Times New Roman" w:eastAsia="Times New Roman" w:hAnsi="Times New Roman" w:cs="Times New Roman"/>
          <w:bCs/>
          <w:sz w:val="20"/>
          <w:szCs w:val="20"/>
        </w:rPr>
        <w:t xml:space="preserve">IB Analyst </w:t>
      </w:r>
      <w:r w:rsidR="009829E6">
        <w:rPr>
          <w:rFonts w:ascii="Times New Roman" w:eastAsia="Times New Roman" w:hAnsi="Times New Roman" w:cs="Times New Roman"/>
          <w:bCs/>
          <w:sz w:val="20"/>
          <w:szCs w:val="20"/>
        </w:rPr>
        <w:t xml:space="preserve">- </w:t>
      </w:r>
      <w:r w:rsidR="00CF16B8" w:rsidRPr="00CF16B8">
        <w:rPr>
          <w:rFonts w:ascii="Times New Roman" w:eastAsia="Times New Roman" w:hAnsi="Times New Roman" w:cs="Times New Roman"/>
          <w:bCs/>
          <w:sz w:val="20"/>
          <w:szCs w:val="20"/>
        </w:rPr>
        <w:t>Investment Grade Debt (July 2020-July 2022)</w:t>
      </w:r>
      <w:r w:rsidR="003F16B4">
        <w:rPr>
          <w:rFonts w:ascii="Times New Roman" w:eastAsia="Times New Roman" w:hAnsi="Times New Roman" w:cs="Times New Roman"/>
          <w:bCs/>
          <w:sz w:val="20"/>
          <w:szCs w:val="20"/>
        </w:rPr>
        <w:t xml:space="preserve"> – Top Quartile in Analyst class</w:t>
      </w:r>
      <w:r w:rsidR="009829E6">
        <w:rPr>
          <w:rFonts w:ascii="Times New Roman" w:eastAsia="Times New Roman" w:hAnsi="Times New Roman" w:cs="Times New Roman"/>
          <w:bCs/>
          <w:sz w:val="20"/>
          <w:szCs w:val="20"/>
        </w:rPr>
        <w:t xml:space="preserve"> in 2021, 2022</w:t>
      </w:r>
      <w:r w:rsidR="00647C29" w:rsidRPr="00CF16B8">
        <w:rPr>
          <w:rFonts w:ascii="Times New Roman" w:eastAsia="Times New Roman" w:hAnsi="Times New Roman" w:cs="Times New Roman"/>
          <w:bCs/>
          <w:sz w:val="20"/>
          <w:szCs w:val="20"/>
        </w:rPr>
        <w:tab/>
      </w:r>
    </w:p>
    <w:p w14:paraId="7959629E" w14:textId="6AB2F744" w:rsidR="00CF16B8" w:rsidRPr="00F72C74" w:rsidRDefault="00970197" w:rsidP="00CE274B">
      <w:pPr>
        <w:widowControl w:val="0"/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ind w:left="144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bookmarkStart w:id="0" w:name="_gjdgxs" w:colFirst="0" w:colLast="0"/>
      <w:bookmarkEnd w:id="0"/>
      <w:r w:rsidRPr="00F72C7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Structure and execute financing transactions across Leveraged Finance (Healthcare), Structured Finance (Consumer) and Investment Grade Debt (Natural Resources, Consumer Retail) </w:t>
      </w:r>
    </w:p>
    <w:p w14:paraId="503F3028" w14:textId="7FA854FB" w:rsidR="00970197" w:rsidRDefault="00970197" w:rsidP="00CF16B8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70197">
        <w:rPr>
          <w:rFonts w:ascii="Times New Roman" w:eastAsia="Times New Roman" w:hAnsi="Times New Roman" w:cs="Times New Roman"/>
          <w:i/>
          <w:iCs/>
          <w:sz w:val="20"/>
          <w:szCs w:val="20"/>
        </w:rPr>
        <w:t>Leverage Finance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Built DCF, LBO and debt paydown models to </w:t>
      </w:r>
      <w:r w:rsidR="00B7214A">
        <w:rPr>
          <w:rFonts w:ascii="Times New Roman" w:eastAsia="Times New Roman" w:hAnsi="Times New Roman" w:cs="Times New Roman"/>
          <w:sz w:val="20"/>
          <w:szCs w:val="20"/>
        </w:rPr>
        <w:t xml:space="preserve">underwrite </w:t>
      </w:r>
      <w:r w:rsidR="00F95773">
        <w:rPr>
          <w:rFonts w:ascii="Times New Roman" w:eastAsia="Times New Roman" w:hAnsi="Times New Roman" w:cs="Times New Roman"/>
          <w:sz w:val="20"/>
          <w:szCs w:val="20"/>
        </w:rPr>
        <w:t xml:space="preserve">high yield </w:t>
      </w:r>
      <w:r w:rsidR="00DF5F00">
        <w:rPr>
          <w:rFonts w:ascii="Times New Roman" w:eastAsia="Times New Roman" w:hAnsi="Times New Roman" w:cs="Times New Roman"/>
          <w:sz w:val="20"/>
          <w:szCs w:val="20"/>
        </w:rPr>
        <w:t xml:space="preserve">corporate credits and support internal credit </w:t>
      </w:r>
      <w:r>
        <w:rPr>
          <w:rFonts w:ascii="Times New Roman" w:eastAsia="Times New Roman" w:hAnsi="Times New Roman" w:cs="Times New Roman"/>
          <w:sz w:val="20"/>
          <w:szCs w:val="20"/>
        </w:rPr>
        <w:t>risk analysis</w:t>
      </w:r>
      <w:r w:rsidR="00DF5F00">
        <w:rPr>
          <w:rFonts w:ascii="Times New Roman" w:eastAsia="Times New Roman" w:hAnsi="Times New Roman" w:cs="Times New Roman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E009A">
        <w:rPr>
          <w:rFonts w:ascii="Times New Roman" w:eastAsia="Times New Roman" w:hAnsi="Times New Roman" w:cs="Times New Roman"/>
          <w:sz w:val="20"/>
          <w:szCs w:val="20"/>
        </w:rPr>
        <w:t>arrange &amp; syndicate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 xml:space="preserve"> both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broadly syndicated and direct lender markets  </w:t>
      </w:r>
    </w:p>
    <w:p w14:paraId="1EEE1AFA" w14:textId="7BA70394" w:rsidR="00970197" w:rsidRDefault="00970197" w:rsidP="00970197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274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Structured Finance: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Structure </w:t>
      </w:r>
      <w:r w:rsidR="00067CFF">
        <w:rPr>
          <w:rFonts w:ascii="Times New Roman" w:eastAsia="Times New Roman" w:hAnsi="Times New Roman" w:cs="Times New Roman"/>
          <w:sz w:val="20"/>
          <w:szCs w:val="20"/>
        </w:rPr>
        <w:t xml:space="preserve">&amp; underwrite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asset backed securities, warehouse debt facilities and 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whole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loan purchases </w:t>
      </w:r>
      <w:r w:rsidR="002E009A">
        <w:rPr>
          <w:rFonts w:ascii="Times New Roman" w:eastAsia="Times New Roman" w:hAnsi="Times New Roman" w:cs="Times New Roman"/>
          <w:sz w:val="20"/>
          <w:szCs w:val="20"/>
        </w:rPr>
        <w:t xml:space="preserve">&amp; sales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for consumer clients in the 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>personal loan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, student loan, </w:t>
      </w:r>
      <w:r w:rsidR="002E009A">
        <w:rPr>
          <w:rFonts w:ascii="Times New Roman" w:eastAsia="Times New Roman" w:hAnsi="Times New Roman" w:cs="Times New Roman"/>
          <w:sz w:val="20"/>
          <w:szCs w:val="20"/>
        </w:rPr>
        <w:t xml:space="preserve">credit card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and home improvement </w:t>
      </w:r>
      <w:r w:rsidR="00F32417">
        <w:rPr>
          <w:rFonts w:ascii="Times New Roman" w:eastAsia="Times New Roman" w:hAnsi="Times New Roman" w:cs="Times New Roman"/>
          <w:sz w:val="20"/>
          <w:szCs w:val="20"/>
        </w:rPr>
        <w:t>sectors</w:t>
      </w:r>
      <w:r w:rsidR="00CE274B" w:rsidRPr="00CE274B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Built detailed </w:t>
      </w:r>
      <w:r w:rsidR="00067CFF">
        <w:rPr>
          <w:rFonts w:ascii="Times New Roman" w:eastAsia="Times New Roman" w:hAnsi="Times New Roman" w:cs="Times New Roman"/>
          <w:sz w:val="20"/>
          <w:szCs w:val="20"/>
        </w:rPr>
        <w:t xml:space="preserve">asset 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>cash flow models</w:t>
      </w:r>
    </w:p>
    <w:p w14:paraId="023BDC11" w14:textId="479159CB" w:rsidR="00CE274B" w:rsidRDefault="00CE274B" w:rsidP="00CE274B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274B">
        <w:rPr>
          <w:rFonts w:ascii="Times New Roman" w:eastAsia="Times New Roman" w:hAnsi="Times New Roman" w:cs="Times New Roman"/>
          <w:i/>
          <w:iCs/>
          <w:sz w:val="20"/>
          <w:szCs w:val="20"/>
        </w:rPr>
        <w:t>Investment Grade Debt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:</w:t>
      </w:r>
      <w:r w:rsidRPr="00CE274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33582">
        <w:rPr>
          <w:rFonts w:ascii="Times New Roman" w:eastAsia="Times New Roman" w:hAnsi="Times New Roman" w:cs="Times New Roman"/>
          <w:sz w:val="20"/>
          <w:szCs w:val="20"/>
        </w:rPr>
        <w:t>Executed over 40 bond offerings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term loans and credit facilities </w:t>
      </w:r>
    </w:p>
    <w:p w14:paraId="2A68602E" w14:textId="77777777" w:rsidR="00970197" w:rsidRPr="00996A86" w:rsidRDefault="00970197" w:rsidP="00970197">
      <w:pPr>
        <w:tabs>
          <w:tab w:val="left" w:pos="1440"/>
          <w:tab w:val="right" w:pos="10800"/>
        </w:tabs>
        <w:spacing w:after="0" w:line="220" w:lineRule="auto"/>
        <w:ind w:left="1350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5810A835" w14:textId="1F14627A" w:rsidR="00970197" w:rsidRPr="00F72C74" w:rsidRDefault="00970197" w:rsidP="00970197">
      <w:pPr>
        <w:tabs>
          <w:tab w:val="left" w:pos="1440"/>
          <w:tab w:val="right" w:pos="10800"/>
        </w:tabs>
        <w:spacing w:after="0" w:line="220" w:lineRule="auto"/>
        <w:ind w:left="1350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F72C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Select Transaction </w:t>
      </w:r>
      <w:r w:rsidR="00CE274B" w:rsidRPr="00F72C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</w:t>
      </w:r>
      <w:r w:rsidRPr="00F72C7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xperience </w:t>
      </w:r>
    </w:p>
    <w:p w14:paraId="442D98AA" w14:textId="353BE8E3" w:rsidR="00996A86" w:rsidRPr="00996A86" w:rsidRDefault="00996A86" w:rsidP="00CE274B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96A86">
        <w:rPr>
          <w:rFonts w:ascii="Times New Roman" w:eastAsia="Times New Roman" w:hAnsi="Times New Roman" w:cs="Times New Roman"/>
          <w:b/>
          <w:bCs/>
          <w:sz w:val="20"/>
          <w:szCs w:val="20"/>
        </w:rPr>
        <w:t>$315mm Zotec First Lien Credit Facility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(Healthcare; revenue cycle management): 2023 Sole Arranger for Zotec Partners’ privately placed term loan</w:t>
      </w:r>
      <w:r w:rsidR="00B80245">
        <w:rPr>
          <w:rFonts w:ascii="Times New Roman" w:eastAsia="Times New Roman" w:hAnsi="Times New Roman" w:cs="Times New Roman"/>
          <w:sz w:val="20"/>
          <w:szCs w:val="20"/>
        </w:rPr>
        <w:t xml:space="preserve"> with Francisco Partners</w:t>
      </w:r>
    </w:p>
    <w:p w14:paraId="561576AD" w14:textId="25CCB76C" w:rsidR="00F72C74" w:rsidRDefault="00CE274B" w:rsidP="00CE274B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>$3</w:t>
      </w:r>
      <w:r w:rsidR="004718AC">
        <w:rPr>
          <w:rFonts w:ascii="Times New Roman" w:eastAsia="Times New Roman" w:hAnsi="Times New Roman" w:cs="Times New Roman"/>
          <w:b/>
          <w:bCs/>
          <w:sz w:val="20"/>
          <w:szCs w:val="20"/>
        </w:rPr>
        <w:t>50</w:t>
      </w: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>m</w:t>
      </w:r>
      <w:r w:rsidR="00E16A00">
        <w:rPr>
          <w:rFonts w:ascii="Times New Roman" w:eastAsia="Times New Roman" w:hAnsi="Times New Roman" w:cs="Times New Roman"/>
          <w:b/>
          <w:bCs/>
          <w:sz w:val="20"/>
          <w:szCs w:val="20"/>
        </w:rPr>
        <w:t>m</w:t>
      </w: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4718AC">
        <w:rPr>
          <w:rFonts w:ascii="Times New Roman" w:eastAsia="Times New Roman" w:hAnsi="Times New Roman" w:cs="Times New Roman"/>
          <w:b/>
          <w:bCs/>
          <w:sz w:val="20"/>
          <w:szCs w:val="20"/>
        </w:rPr>
        <w:t>Foundation Finance</w:t>
      </w: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4718AC">
        <w:rPr>
          <w:rFonts w:ascii="Times New Roman" w:eastAsia="Times New Roman" w:hAnsi="Times New Roman" w:cs="Times New Roman"/>
          <w:b/>
          <w:bCs/>
          <w:sz w:val="20"/>
          <w:szCs w:val="20"/>
        </w:rPr>
        <w:t>Asset-Backed Notes</w:t>
      </w: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>Consumer;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>home improvement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):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2023 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 xml:space="preserve">Structuring Agent and </w:t>
      </w:r>
      <w:r w:rsidR="007C75F9">
        <w:rPr>
          <w:rFonts w:ascii="Times New Roman" w:eastAsia="Times New Roman" w:hAnsi="Times New Roman" w:cs="Times New Roman"/>
          <w:sz w:val="20"/>
          <w:szCs w:val="20"/>
        </w:rPr>
        <w:t xml:space="preserve">Initial Purchaser </w:t>
      </w:r>
      <w:r w:rsidR="004718AC">
        <w:rPr>
          <w:rFonts w:ascii="Times New Roman" w:eastAsia="Times New Roman" w:hAnsi="Times New Roman" w:cs="Times New Roman"/>
          <w:sz w:val="20"/>
          <w:szCs w:val="20"/>
        </w:rPr>
        <w:t>on FFIN 2023-2 ABS issuance</w:t>
      </w:r>
    </w:p>
    <w:p w14:paraId="0A107DEC" w14:textId="2DB88CE4" w:rsidR="00CE274B" w:rsidRPr="00633582" w:rsidRDefault="00CE274B" w:rsidP="00CE274B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$2.5bn Cameco </w:t>
      </w:r>
      <w:r w:rsidR="00F72C74"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Acquisition </w:t>
      </w: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>Financing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Natural </w:t>
      </w:r>
      <w:r w:rsidR="001100D9">
        <w:rPr>
          <w:rFonts w:ascii="Times New Roman" w:eastAsia="Times New Roman" w:hAnsi="Times New Roman" w:cs="Times New Roman"/>
          <w:sz w:val="20"/>
          <w:szCs w:val="20"/>
        </w:rPr>
        <w:t>R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esources;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>nuclear fuel services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):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2022 </w:t>
      </w:r>
      <w:r w:rsidR="00E16A00">
        <w:rPr>
          <w:rFonts w:ascii="Times New Roman" w:eastAsia="Times New Roman" w:hAnsi="Times New Roman" w:cs="Times New Roman"/>
          <w:sz w:val="20"/>
          <w:szCs w:val="20"/>
        </w:rPr>
        <w:t xml:space="preserve">Financing Advisor and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Joint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Lead </w:t>
      </w:r>
      <w:r w:rsidR="00E16A00">
        <w:rPr>
          <w:rFonts w:ascii="Times New Roman" w:eastAsia="Times New Roman" w:hAnsi="Times New Roman" w:cs="Times New Roman"/>
          <w:sz w:val="20"/>
          <w:szCs w:val="20"/>
        </w:rPr>
        <w:t>Arranger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Cameco’s $2.5bn financing package to fund</w:t>
      </w:r>
      <w:r w:rsidR="00E16A0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$</w:t>
      </w:r>
      <w:r w:rsidR="00E16A00">
        <w:rPr>
          <w:rFonts w:ascii="Times New Roman" w:eastAsia="Times New Roman" w:hAnsi="Times New Roman" w:cs="Times New Roman"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sz w:val="20"/>
          <w:szCs w:val="20"/>
        </w:rPr>
        <w:t>bn acquisition of Westinghouse Electric Co</w:t>
      </w:r>
      <w:r w:rsidR="003F16B4">
        <w:rPr>
          <w:rFonts w:ascii="Times New Roman" w:eastAsia="Times New Roman" w:hAnsi="Times New Roman" w:cs="Times New Roman"/>
          <w:sz w:val="20"/>
          <w:szCs w:val="20"/>
        </w:rPr>
        <w:t>mpany</w:t>
      </w:r>
    </w:p>
    <w:p w14:paraId="00000019" w14:textId="0EF2FAE3" w:rsidR="0033305C" w:rsidRDefault="00CE274B">
      <w:pPr>
        <w:widowControl w:val="0"/>
        <w:numPr>
          <w:ilvl w:val="0"/>
          <w:numId w:val="1"/>
        </w:numPr>
        <w:tabs>
          <w:tab w:val="left" w:pos="0"/>
          <w:tab w:val="left" w:pos="540"/>
          <w:tab w:val="left" w:pos="99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sz w:val="20"/>
          <w:szCs w:val="20"/>
        </w:rPr>
      </w:pPr>
      <w:r w:rsidRPr="00F72C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$1bn Sustainability-Linked Bond for Newmont Gold </w:t>
      </w:r>
      <w:r w:rsidR="001E2570">
        <w:rPr>
          <w:rFonts w:ascii="Times New Roman" w:eastAsia="Times New Roman" w:hAnsi="Times New Roman" w:cs="Times New Roman"/>
          <w:b/>
          <w:bCs/>
          <w:sz w:val="20"/>
          <w:szCs w:val="20"/>
        </w:rPr>
        <w:t>Corp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>(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>Natural Resources;</w:t>
      </w:r>
      <w:r w:rsidR="001100D9">
        <w:rPr>
          <w:rFonts w:ascii="Times New Roman" w:eastAsia="Times New Roman" w:hAnsi="Times New Roman" w:cs="Times New Roman"/>
          <w:sz w:val="20"/>
          <w:szCs w:val="20"/>
        </w:rPr>
        <w:t xml:space="preserve"> go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ld 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&amp; </w:t>
      </w:r>
      <w:r w:rsidR="001100D9">
        <w:rPr>
          <w:rFonts w:ascii="Times New Roman" w:eastAsia="Times New Roman" w:hAnsi="Times New Roman" w:cs="Times New Roman"/>
          <w:sz w:val="20"/>
          <w:szCs w:val="20"/>
        </w:rPr>
        <w:t>c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opper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>mining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):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2021 </w:t>
      </w:r>
      <w:r w:rsidR="003F16B4">
        <w:rPr>
          <w:rFonts w:ascii="Times New Roman" w:eastAsia="Times New Roman" w:hAnsi="Times New Roman" w:cs="Times New Roman"/>
          <w:sz w:val="20"/>
          <w:szCs w:val="20"/>
        </w:rPr>
        <w:t xml:space="preserve">Joint Lead Bookrunner;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>s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tructured &amp; executed 1st Metals &amp; Mining Sustainability-Linked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>b</w:t>
      </w:r>
      <w:r w:rsidR="00647C29">
        <w:rPr>
          <w:rFonts w:ascii="Times New Roman" w:eastAsia="Times New Roman" w:hAnsi="Times New Roman" w:cs="Times New Roman"/>
          <w:sz w:val="20"/>
          <w:szCs w:val="20"/>
        </w:rPr>
        <w:t xml:space="preserve">ond </w:t>
      </w:r>
      <w:r w:rsidR="001E2570">
        <w:rPr>
          <w:rFonts w:ascii="Times New Roman" w:eastAsia="Times New Roman" w:hAnsi="Times New Roman" w:cs="Times New Roman"/>
          <w:sz w:val="20"/>
          <w:szCs w:val="20"/>
        </w:rPr>
        <w:t xml:space="preserve">incorporating pricing step-ups tied </w:t>
      </w:r>
      <w:r w:rsidR="00F72C74">
        <w:rPr>
          <w:rFonts w:ascii="Times New Roman" w:eastAsia="Times New Roman" w:hAnsi="Times New Roman" w:cs="Times New Roman"/>
          <w:sz w:val="20"/>
          <w:szCs w:val="20"/>
        </w:rPr>
        <w:t xml:space="preserve">to the Company’s long-term ESG targets </w:t>
      </w:r>
    </w:p>
    <w:p w14:paraId="0000001B" w14:textId="77777777" w:rsidR="0033305C" w:rsidRPr="00996A86" w:rsidRDefault="0033305C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0DB00092" w14:textId="77777777" w:rsidR="00196D9E" w:rsidRDefault="00196D9E" w:rsidP="00196D9E">
      <w:pPr>
        <w:tabs>
          <w:tab w:val="left" w:pos="7065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  <w:t xml:space="preserve">   </w:t>
      </w:r>
    </w:p>
    <w:p w14:paraId="3412932B" w14:textId="77777777" w:rsidR="00196D9E" w:rsidRDefault="00196D9E" w:rsidP="00196D9E">
      <w:pPr>
        <w:tabs>
          <w:tab w:val="right" w:pos="9936"/>
        </w:tabs>
        <w:spacing w:after="0"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Education</w:t>
      </w:r>
    </w:p>
    <w:p w14:paraId="47A49FF4" w14:textId="77777777" w:rsidR="00196D9E" w:rsidRDefault="00196D9E" w:rsidP="00196D9E">
      <w:pPr>
        <w:tabs>
          <w:tab w:val="right" w:pos="9936"/>
        </w:tabs>
        <w:spacing w:after="0" w:line="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C0BB1D" w14:textId="77777777" w:rsidR="003F16B4" w:rsidRDefault="003F16B4" w:rsidP="003F16B4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May 2019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Yale University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New Haven, CT</w:t>
      </w:r>
    </w:p>
    <w:p w14:paraId="31D71CA8" w14:textId="77777777" w:rsidR="003F16B4" w:rsidRDefault="003F16B4" w:rsidP="003F16B4">
      <w:pPr>
        <w:tabs>
          <w:tab w:val="left" w:pos="1440"/>
          <w:tab w:val="right" w:pos="9936"/>
        </w:tabs>
        <w:spacing w:after="0" w:line="22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Major: History, Concentration in Politics &amp; Law (GPA: 3.7)</w:t>
      </w:r>
    </w:p>
    <w:p w14:paraId="247319B2" w14:textId="77777777" w:rsidR="003F16B4" w:rsidRDefault="003F16B4" w:rsidP="003F16B4">
      <w:pPr>
        <w:widowControl w:val="0"/>
        <w:tabs>
          <w:tab w:val="left" w:pos="0"/>
          <w:tab w:val="left" w:pos="54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ind w:left="144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Men’s Varsity Squash Team</w:t>
      </w:r>
    </w:p>
    <w:p w14:paraId="13CC25B4" w14:textId="0D101818" w:rsidR="003F16B4" w:rsidRPr="004D7D17" w:rsidRDefault="003F16B4" w:rsidP="004D7D1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2018-2019 Team Captain</w:t>
      </w:r>
      <w:r w:rsidR="004D7D1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4D7D17">
        <w:rPr>
          <w:rFonts w:ascii="Times New Roman" w:eastAsia="Times New Roman" w:hAnsi="Times New Roman" w:cs="Times New Roman"/>
          <w:color w:val="000000"/>
          <w:sz w:val="20"/>
          <w:szCs w:val="20"/>
        </w:rPr>
        <w:t>2016 National and Ivy League Champions</w:t>
      </w:r>
    </w:p>
    <w:p w14:paraId="11992A7C" w14:textId="77777777" w:rsidR="00196D9E" w:rsidRDefault="00196D9E" w:rsidP="00196D9E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May 2020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National Taiwan University – International Chinese Language Program (ICLP)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Taipei, Taiwan</w:t>
      </w:r>
    </w:p>
    <w:p w14:paraId="3BFF9E87" w14:textId="77777777" w:rsidR="00196D9E" w:rsidRPr="00D22793" w:rsidRDefault="00196D9E" w:rsidP="00196D9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22793">
        <w:rPr>
          <w:rFonts w:ascii="Times New Roman" w:eastAsia="Times New Roman" w:hAnsi="Times New Roman" w:cs="Times New Roman"/>
          <w:color w:val="000000"/>
          <w:sz w:val="20"/>
          <w:szCs w:val="20"/>
        </w:rPr>
        <w:t>Yale Class of 2019 Richard U. Light Fellowship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recipient to </w:t>
      </w:r>
      <w:r w:rsidRPr="00D2279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pursue intensive Mandarin studies </w:t>
      </w:r>
    </w:p>
    <w:p w14:paraId="00000032" w14:textId="19A18EF0" w:rsidR="0033305C" w:rsidRDefault="00647C29">
      <w:pPr>
        <w:tabs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</w:r>
    </w:p>
    <w:p w14:paraId="00000033" w14:textId="77777777" w:rsidR="0033305C" w:rsidRDefault="00647C29">
      <w:pPr>
        <w:tabs>
          <w:tab w:val="left" w:pos="1170"/>
          <w:tab w:val="right" w:pos="9936"/>
        </w:tabs>
        <w:spacing w:after="0"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Extracurricular Activities</w:t>
      </w:r>
    </w:p>
    <w:p w14:paraId="00000034" w14:textId="77777777" w:rsidR="0033305C" w:rsidRDefault="0033305C">
      <w:pPr>
        <w:tabs>
          <w:tab w:val="right" w:pos="9936"/>
        </w:tabs>
        <w:spacing w:after="0" w:line="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926B6F" w14:textId="71C8E807" w:rsidR="0063039B" w:rsidRDefault="0063039B" w:rsidP="0063039B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2015-</w:t>
      </w:r>
      <w:r w:rsidR="00996A86">
        <w:rPr>
          <w:rFonts w:ascii="Times New Roman" w:eastAsia="Times New Roman" w:hAnsi="Times New Roman" w:cs="Times New Roman"/>
          <w:b/>
          <w:sz w:val="20"/>
          <w:szCs w:val="20"/>
        </w:rPr>
        <w:t>Present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Squash Haven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New Haven, CT</w:t>
      </w:r>
    </w:p>
    <w:p w14:paraId="7F3046DB" w14:textId="051DF0F7" w:rsidR="0063039B" w:rsidRDefault="00C942F3" w:rsidP="0063039B">
      <w:pPr>
        <w:tabs>
          <w:tab w:val="left" w:pos="1440"/>
          <w:tab w:val="right" w:pos="9936"/>
        </w:tabs>
        <w:spacing w:after="0" w:line="220" w:lineRule="auto"/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Co-Chair </w:t>
      </w:r>
      <w:r w:rsidR="004F52E9">
        <w:rPr>
          <w:rFonts w:ascii="Times New Roman" w:eastAsia="Times New Roman" w:hAnsi="Times New Roman" w:cs="Times New Roman"/>
          <w:i/>
          <w:sz w:val="20"/>
          <w:szCs w:val="20"/>
        </w:rPr>
        <w:t>Squash Haven Young Professionals Committee</w:t>
      </w:r>
    </w:p>
    <w:p w14:paraId="7FE60A8D" w14:textId="77777777" w:rsidR="0063039B" w:rsidRPr="0063039B" w:rsidRDefault="0063039B" w:rsidP="00630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10" w:hanging="27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Coach middle and high school students from New Haven public schools in after-school squash program </w:t>
      </w:r>
    </w:p>
    <w:p w14:paraId="23087551" w14:textId="1DEAE0BE" w:rsidR="004102E4" w:rsidRPr="00996A86" w:rsidRDefault="00196D9E" w:rsidP="004718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10" w:hanging="27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Team captain for </w:t>
      </w:r>
      <w:r w:rsidR="0063039B" w:rsidRPr="0063039B">
        <w:rPr>
          <w:rFonts w:ascii="Times New Roman" w:eastAsia="Times New Roman" w:hAnsi="Times New Roman" w:cs="Times New Roman"/>
          <w:color w:val="000000"/>
          <w:sz w:val="20"/>
          <w:szCs w:val="20"/>
        </w:rPr>
        <w:t>largest annual fundraising campaign ($3</w:t>
      </w:r>
      <w:r w:rsidR="0063039B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="0063039B" w:rsidRPr="0063039B">
        <w:rPr>
          <w:rFonts w:ascii="Times New Roman" w:eastAsia="Times New Roman" w:hAnsi="Times New Roman" w:cs="Times New Roman"/>
          <w:color w:val="000000"/>
          <w:sz w:val="20"/>
          <w:szCs w:val="20"/>
        </w:rPr>
        <w:t>0k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+</w:t>
      </w:r>
      <w:r w:rsidR="0063039B" w:rsidRPr="0063039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raised </w:t>
      </w:r>
      <w:r w:rsidR="0063039B">
        <w:rPr>
          <w:rFonts w:ascii="Times New Roman" w:eastAsia="Times New Roman" w:hAnsi="Times New Roman" w:cs="Times New Roman"/>
          <w:color w:val="000000"/>
          <w:sz w:val="20"/>
          <w:szCs w:val="20"/>
        </w:rPr>
        <w:t>for 2023 Squash Haven Showdown)</w:t>
      </w:r>
    </w:p>
    <w:p w14:paraId="510EB6C2" w14:textId="77777777" w:rsidR="00996A86" w:rsidRPr="00996A86" w:rsidRDefault="00996A86" w:rsidP="00996A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10"/>
        <w:rPr>
          <w:color w:val="000000"/>
          <w:sz w:val="12"/>
          <w:szCs w:val="12"/>
        </w:rPr>
      </w:pPr>
    </w:p>
    <w:p w14:paraId="0C2956D9" w14:textId="23C6359B" w:rsidR="00996A86" w:rsidRDefault="00996A86" w:rsidP="00996A86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2022-Present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Village Temple Food Kitchen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New York, NY</w:t>
      </w:r>
    </w:p>
    <w:p w14:paraId="2372F4E2" w14:textId="2ADB96E6" w:rsidR="00996A86" w:rsidRPr="00996A86" w:rsidRDefault="00996A86" w:rsidP="00996A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10" w:hanging="27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Help prepare &amp; serve food on Saturdays to local New York </w:t>
      </w:r>
      <w:r w:rsidR="001E09A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City </w:t>
      </w:r>
      <w:r w:rsidR="0065152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community </w:t>
      </w:r>
      <w:r w:rsidR="007B766D"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 w:rsidR="001E09A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need</w:t>
      </w:r>
    </w:p>
    <w:p w14:paraId="5A4DDE97" w14:textId="77777777" w:rsidR="00633582" w:rsidRPr="004670AD" w:rsidRDefault="00633582">
      <w:pPr>
        <w:tabs>
          <w:tab w:val="left" w:pos="1440"/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6"/>
          <w:szCs w:val="6"/>
        </w:rPr>
      </w:pPr>
    </w:p>
    <w:p w14:paraId="0000003D" w14:textId="77777777" w:rsidR="0033305C" w:rsidRDefault="00647C29">
      <w:pPr>
        <w:tabs>
          <w:tab w:val="right" w:pos="10800"/>
        </w:tabs>
        <w:spacing w:after="0" w:line="22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ab/>
      </w:r>
    </w:p>
    <w:p w14:paraId="0000003E" w14:textId="77777777" w:rsidR="0033305C" w:rsidRDefault="00647C29">
      <w:pPr>
        <w:tabs>
          <w:tab w:val="left" w:pos="1170"/>
          <w:tab w:val="right" w:pos="9936"/>
        </w:tabs>
        <w:spacing w:after="0" w:line="22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Skills &amp; Interests</w:t>
      </w:r>
    </w:p>
    <w:p w14:paraId="0000003F" w14:textId="77777777" w:rsidR="0033305C" w:rsidRDefault="0033305C">
      <w:pPr>
        <w:tabs>
          <w:tab w:val="right" w:pos="9936"/>
        </w:tabs>
        <w:spacing w:after="0" w:line="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00040" w14:textId="77777777" w:rsidR="0033305C" w:rsidRDefault="00647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Language skills: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Advanced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Mandarin,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Intermediate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Spanish</w:t>
      </w:r>
    </w:p>
    <w:p w14:paraId="00000041" w14:textId="77777777" w:rsidR="0033305C" w:rsidRDefault="00647C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240" w:lineRule="auto"/>
        <w:rPr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Interests: </w:t>
      </w:r>
      <w:r>
        <w:rPr>
          <w:rFonts w:ascii="Times New Roman" w:eastAsia="Times New Roman" w:hAnsi="Times New Roman" w:cs="Times New Roman"/>
          <w:sz w:val="20"/>
          <w:szCs w:val="20"/>
        </w:rPr>
        <w:t>Golf, poker, guitar, poetry</w:t>
      </w:r>
    </w:p>
    <w:sectPr w:rsidR="0033305C">
      <w:pgSz w:w="12240" w:h="15840"/>
      <w:pgMar w:top="1152" w:right="720" w:bottom="965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37F75"/>
    <w:multiLevelType w:val="hybridMultilevel"/>
    <w:tmpl w:val="FB72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26039"/>
    <w:multiLevelType w:val="multilevel"/>
    <w:tmpl w:val="7848BD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ADC1E8F"/>
    <w:multiLevelType w:val="multilevel"/>
    <w:tmpl w:val="1C86A38E"/>
    <w:lvl w:ilvl="0">
      <w:start w:val="1"/>
      <w:numFmt w:val="bullet"/>
      <w:lvlText w:val="●"/>
      <w:lvlJc w:val="left"/>
      <w:pPr>
        <w:ind w:left="17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5C3CEA"/>
    <w:multiLevelType w:val="multilevel"/>
    <w:tmpl w:val="C74063B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1476607413">
    <w:abstractNumId w:val="2"/>
  </w:num>
  <w:num w:numId="2" w16cid:durableId="1503398008">
    <w:abstractNumId w:val="3"/>
  </w:num>
  <w:num w:numId="3" w16cid:durableId="1185482677">
    <w:abstractNumId w:val="1"/>
  </w:num>
  <w:num w:numId="4" w16cid:durableId="93277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33305C"/>
    <w:rsid w:val="00034969"/>
    <w:rsid w:val="00067CFF"/>
    <w:rsid w:val="000B711A"/>
    <w:rsid w:val="001068B8"/>
    <w:rsid w:val="001100D9"/>
    <w:rsid w:val="00152575"/>
    <w:rsid w:val="00196D9E"/>
    <w:rsid w:val="001E09AB"/>
    <w:rsid w:val="001E2570"/>
    <w:rsid w:val="00233603"/>
    <w:rsid w:val="00254DCB"/>
    <w:rsid w:val="002E009A"/>
    <w:rsid w:val="00314B08"/>
    <w:rsid w:val="0033305C"/>
    <w:rsid w:val="0033554A"/>
    <w:rsid w:val="00351979"/>
    <w:rsid w:val="003C3E6B"/>
    <w:rsid w:val="003C6F3E"/>
    <w:rsid w:val="003F16B4"/>
    <w:rsid w:val="004102E4"/>
    <w:rsid w:val="00424E16"/>
    <w:rsid w:val="004670AD"/>
    <w:rsid w:val="004718AC"/>
    <w:rsid w:val="004A17F0"/>
    <w:rsid w:val="004D7D17"/>
    <w:rsid w:val="004F52E9"/>
    <w:rsid w:val="00566221"/>
    <w:rsid w:val="005E4814"/>
    <w:rsid w:val="0063039B"/>
    <w:rsid w:val="00633582"/>
    <w:rsid w:val="00647C29"/>
    <w:rsid w:val="0065152F"/>
    <w:rsid w:val="0068474D"/>
    <w:rsid w:val="006932C8"/>
    <w:rsid w:val="006E3253"/>
    <w:rsid w:val="00722295"/>
    <w:rsid w:val="00727428"/>
    <w:rsid w:val="00762583"/>
    <w:rsid w:val="007B766D"/>
    <w:rsid w:val="007C75F9"/>
    <w:rsid w:val="007F537E"/>
    <w:rsid w:val="00835FCA"/>
    <w:rsid w:val="008905B2"/>
    <w:rsid w:val="008D49F4"/>
    <w:rsid w:val="008F7E38"/>
    <w:rsid w:val="00970197"/>
    <w:rsid w:val="009829E6"/>
    <w:rsid w:val="00996A86"/>
    <w:rsid w:val="009A2409"/>
    <w:rsid w:val="009D6083"/>
    <w:rsid w:val="00A771A8"/>
    <w:rsid w:val="00A935A6"/>
    <w:rsid w:val="00AE146B"/>
    <w:rsid w:val="00B7214A"/>
    <w:rsid w:val="00B80245"/>
    <w:rsid w:val="00C2599D"/>
    <w:rsid w:val="00C942F3"/>
    <w:rsid w:val="00CE274B"/>
    <w:rsid w:val="00CF16B8"/>
    <w:rsid w:val="00D22793"/>
    <w:rsid w:val="00D47A44"/>
    <w:rsid w:val="00D679F6"/>
    <w:rsid w:val="00D9490F"/>
    <w:rsid w:val="00DA3396"/>
    <w:rsid w:val="00DB77F9"/>
    <w:rsid w:val="00DF5F00"/>
    <w:rsid w:val="00E16A00"/>
    <w:rsid w:val="00ED35E1"/>
    <w:rsid w:val="00EF0091"/>
    <w:rsid w:val="00F32417"/>
    <w:rsid w:val="00F72C74"/>
    <w:rsid w:val="00F9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8040"/>
  <w15:docId w15:val="{B70F2586-429F-4363-B00B-B09230A7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771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1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1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5A9573-330B-445F-9100-80AB06BCCDCD}">
  <we:reference id="wa200010173" version="1.1.0.0" store="en-US" storeType="OMEX"/>
  <we:alternateReferences>
    <we:reference id="wa200010173" version="1.1.0.0" store="wa20001017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Losty, Jay [IBD]</dc:creator>
  <cp:keywords/>
  <dc:description/>
  <cp:lastModifiedBy>james losty</cp:lastModifiedBy>
  <cp:revision>5</cp:revision>
  <cp:lastPrinted>2023-11-05T16:34:00Z</cp:lastPrinted>
  <dcterms:created xsi:type="dcterms:W3CDTF">2026-03-13T21:59:00Z</dcterms:created>
  <dcterms:modified xsi:type="dcterms:W3CDTF">2026-03-13T22:03:00Z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4ff6e8e6-c936-41ef-9d8d-f13f899d6af8</vt:lpwstr>
  </property>
  <property fmtid="{D5CDD505-2E9C-101B-9397-08002B2CF9AE}" pid="3" name="Project">
    <vt:lpwstr>lostyj_ny_ibd</vt:lpwstr>
  </property>
  <property fmtid="{D5CDD505-2E9C-101B-9397-08002B2CF9AE}" pid="4" name="Classification">
    <vt:lpwstr>I</vt:lpwstr>
  </property>
</Properties>
</file>