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3AF3E" w14:textId="56EBD3A8" w:rsidR="004C18B1" w:rsidRDefault="004C18B1" w:rsidP="004C1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E</w:t>
      </w:r>
      <w:r>
        <w:rPr>
          <w:rFonts w:ascii="Segoe UI" w:hAnsi="Segoe UI" w:cs="Segoe UI"/>
          <w:color w:val="212529"/>
          <w:sz w:val="23"/>
          <w:szCs w:val="23"/>
        </w:rPr>
        <w:t xml:space="preserve">stou enviando abaixo outros recursos/materiais sobre os tópicos dessa semana. Evitei enviar apenas artigos científicos que podem ter a leitura difícil. Separei alguns conteúdos que acho que podem contribuir para quem quer saber mais em cada um dos tópicos. Evitei materiais em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pyTorch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já que usamos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Keras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/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Tensorflow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no curso. Infelizmente para nenhum deles temos um bom livro texto/capítulo de livro didático e temos que nos basear em Blogs e tutoriais. Nem sempre esses são precisos, mas os que envio abaixo são bons o suficiente para quem quer se aprofundar.</w:t>
      </w:r>
    </w:p>
    <w:p w14:paraId="72D6DA0D" w14:textId="77777777" w:rsidR="004C18B1" w:rsidRDefault="004C18B1" w:rsidP="004C1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Abraços, Moacir.</w:t>
      </w:r>
    </w:p>
    <w:p w14:paraId="356EE1E1" w14:textId="7C6403B6" w:rsidR="004C18B1" w:rsidRDefault="004C18B1" w:rsidP="004C1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  <w:t>1) Classificação e regressão para detecção de objetos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- Material em Português sobre YOLO: </w:t>
      </w:r>
      <w:hyperlink r:id="rId4" w:history="1">
        <w:r w:rsidRPr="00DB142C">
          <w:rPr>
            <w:rStyle w:val="Hyperlink"/>
            <w:rFonts w:ascii="Segoe UI" w:hAnsi="Segoe UI" w:cs="Segoe UI"/>
            <w:sz w:val="23"/>
            <w:szCs w:val="23"/>
          </w:rPr>
          <w:t>https://iaexpert.academy/2020/10/13/deteccao-de-objetos-com-yolo-uma-abordagem-moderna/</w:t>
        </w:r>
      </w:hyperlink>
    </w:p>
    <w:p w14:paraId="4129AA81" w14:textId="36363DCB" w:rsidR="004C18B1" w:rsidRDefault="004C18B1" w:rsidP="004C1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  <w:t xml:space="preserve">- Blog com implementação básica em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Keras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: </w:t>
      </w:r>
      <w:hyperlink r:id="rId5" w:history="1">
        <w:r w:rsidRPr="00DB142C">
          <w:rPr>
            <w:rStyle w:val="Hyperlink"/>
            <w:rFonts w:ascii="Segoe UI" w:hAnsi="Segoe UI" w:cs="Segoe UI"/>
            <w:sz w:val="23"/>
            <w:szCs w:val="23"/>
          </w:rPr>
          <w:t>https://machinelearningmastery.com/how-to-perform-object-detection-with-yolov3-in-keras/</w:t>
        </w:r>
      </w:hyperlink>
    </w:p>
    <w:p w14:paraId="47039A7F" w14:textId="2196DB52" w:rsidR="004C18B1" w:rsidRDefault="004C18B1" w:rsidP="004C1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  <w:t xml:space="preserve">- Artigo sobre detecção de objetos: </w:t>
      </w:r>
      <w:hyperlink r:id="rId6" w:history="1">
        <w:r w:rsidRPr="00DB142C">
          <w:rPr>
            <w:rStyle w:val="Hyperlink"/>
            <w:rFonts w:ascii="Segoe UI" w:hAnsi="Segoe UI" w:cs="Segoe UI"/>
            <w:sz w:val="23"/>
            <w:szCs w:val="23"/>
          </w:rPr>
          <w:t>https://www.researchgate.net/profile/Li-Liu-76/publication/327550187_Deep_Learning_for_Generic_Object_Detection_A_Survey/links/5ddf876aa6fdcc2837f083ea/Deep-Learning-for-Generic-Object-Detection-A-Survey.pdf</w:t>
        </w:r>
      </w:hyperlink>
    </w:p>
    <w:p w14:paraId="63DAC2EE" w14:textId="7C2B947E" w:rsidR="004C18B1" w:rsidRDefault="004C18B1" w:rsidP="004C1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2) Redes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multi-fluxo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e aprendizado de métricas</w:t>
      </w:r>
      <w:r>
        <w:rPr>
          <w:rFonts w:ascii="Segoe UI" w:hAnsi="Segoe UI" w:cs="Segoe UI"/>
          <w:color w:val="212529"/>
          <w:sz w:val="23"/>
          <w:szCs w:val="23"/>
        </w:rPr>
        <w:br/>
        <w:t>- Blog com conteúdo sobre redes siamesas 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multi-fluxo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): </w:t>
      </w:r>
      <w:hyperlink r:id="rId7" w:history="1">
        <w:r w:rsidRPr="00DB142C">
          <w:rPr>
            <w:rStyle w:val="Hyperlink"/>
            <w:rFonts w:ascii="Segoe UI" w:hAnsi="Segoe UI" w:cs="Segoe UI"/>
            <w:sz w:val="23"/>
            <w:szCs w:val="23"/>
          </w:rPr>
          <w:t>https://towardsdatascience.com/illustrated-guide-to-siamese-network-3939da1b0c9d</w:t>
        </w:r>
      </w:hyperlink>
    </w:p>
    <w:p w14:paraId="534E87ED" w14:textId="047AE23C" w:rsidR="004C18B1" w:rsidRDefault="004C18B1" w:rsidP="004C1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  <w:t xml:space="preserve">- Blog com conteúdo sobre aprendizado de métricas: </w:t>
      </w:r>
      <w:hyperlink r:id="rId8" w:history="1">
        <w:r w:rsidRPr="00DB142C">
          <w:rPr>
            <w:rStyle w:val="Hyperlink"/>
            <w:rFonts w:ascii="Segoe UI" w:hAnsi="Segoe UI" w:cs="Segoe UI"/>
            <w:sz w:val="23"/>
            <w:szCs w:val="23"/>
          </w:rPr>
          <w:t>https://towardsdatascience.com/the-why-and-the-how-of-deep-metric-learning-e70e16e199c0</w:t>
        </w:r>
      </w:hyperlink>
    </w:p>
    <w:p w14:paraId="72C754A0" w14:textId="0D8E729F" w:rsidR="004C18B1" w:rsidRDefault="004C18B1" w:rsidP="004C1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  <w:t xml:space="preserve">- Artigo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survey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na área: </w:t>
      </w:r>
      <w:hyperlink r:id="rId9" w:history="1">
        <w:r w:rsidRPr="00DB142C">
          <w:rPr>
            <w:rStyle w:val="Hyperlink"/>
            <w:rFonts w:ascii="Segoe UI" w:hAnsi="Segoe UI" w:cs="Segoe UI"/>
            <w:sz w:val="23"/>
            <w:szCs w:val="23"/>
          </w:rPr>
          <w:t>https://www.researchgate.net/publication/335314481_Deep_Metric_Learning_A_Survey</w:t>
        </w:r>
      </w:hyperlink>
    </w:p>
    <w:p w14:paraId="6C06D7BA" w14:textId="32E898FE" w:rsidR="004C18B1" w:rsidRDefault="004C18B1" w:rsidP="004C1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br/>
        <w:t xml:space="preserve">- Notebook com exemplo de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Contrastive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Learning: </w:t>
      </w:r>
      <w:hyperlink r:id="rId10" w:history="1">
        <w:r w:rsidRPr="00DB142C">
          <w:rPr>
            <w:rStyle w:val="Hyperlink"/>
            <w:rFonts w:ascii="Segoe UI" w:hAnsi="Segoe UI" w:cs="Segoe UI"/>
            <w:sz w:val="23"/>
            <w:szCs w:val="23"/>
          </w:rPr>
          <w:t>https://colab.research.google.com/github/keras-team/keras-io/blob/master/examples/vision/ipynb/supervised-contrastive-learning.ipynb</w:t>
        </w:r>
      </w:hyperlink>
    </w:p>
    <w:p w14:paraId="452C14BB" w14:textId="5E71F8FF" w:rsidR="004C18B1" w:rsidRDefault="004C18B1" w:rsidP="004C1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  <w:t>3) Self-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supervised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learning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br/>
        <w:t xml:space="preserve">- Lista de recursos: </w:t>
      </w:r>
      <w:hyperlink r:id="rId11" w:history="1">
        <w:r w:rsidRPr="00DB142C">
          <w:rPr>
            <w:rStyle w:val="Hyperlink"/>
            <w:rFonts w:ascii="Segoe UI" w:hAnsi="Segoe UI" w:cs="Segoe UI"/>
            <w:sz w:val="23"/>
            <w:szCs w:val="23"/>
          </w:rPr>
          <w:t>https://github.com/jason718/awesome-self-supervised-learning</w:t>
        </w:r>
      </w:hyperlink>
    </w:p>
    <w:p w14:paraId="6759C42A" w14:textId="0505A8DF" w:rsidR="004C18B1" w:rsidRDefault="004C18B1" w:rsidP="004C1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  <w:t>- Artigo "self-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taught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learning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" (2007): </w:t>
      </w:r>
      <w:hyperlink r:id="rId12" w:history="1">
        <w:r w:rsidRPr="00DB142C">
          <w:rPr>
            <w:rStyle w:val="Hyperlink"/>
            <w:rFonts w:ascii="Segoe UI" w:hAnsi="Segoe UI" w:cs="Segoe UI"/>
            <w:sz w:val="23"/>
            <w:szCs w:val="23"/>
          </w:rPr>
          <w:t>https://ai.stanford.edu/~hllee/icml07-selftaughtlearning.pdf</w:t>
        </w:r>
      </w:hyperlink>
    </w:p>
    <w:p w14:paraId="30A82D0A" w14:textId="6C0B5EA9" w:rsidR="004C18B1" w:rsidRDefault="004C18B1" w:rsidP="004C1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  <w:t>- Artigo "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How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Well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Do Self-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Supervised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Models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Transfer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?" (2021): </w:t>
      </w:r>
      <w:hyperlink r:id="rId13" w:history="1">
        <w:r w:rsidRPr="00DB142C">
          <w:rPr>
            <w:rStyle w:val="Hyperlink"/>
            <w:rFonts w:ascii="Segoe UI" w:hAnsi="Segoe UI" w:cs="Segoe UI"/>
            <w:sz w:val="23"/>
            <w:szCs w:val="23"/>
          </w:rPr>
          <w:t>https://arxiv.org/pdf/2011.13377</w:t>
        </w:r>
      </w:hyperlink>
    </w:p>
    <w:p w14:paraId="633FA175" w14:textId="478CA2F3" w:rsidR="004C18B1" w:rsidRDefault="004C18B1" w:rsidP="004C1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  <w:t>- Artigo "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Predicting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What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Already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Know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Helps" (2021): </w:t>
      </w:r>
      <w:hyperlink r:id="rId14" w:history="1">
        <w:r w:rsidRPr="00DB142C">
          <w:rPr>
            <w:rStyle w:val="Hyperlink"/>
            <w:rFonts w:ascii="Segoe UI" w:hAnsi="Segoe UI" w:cs="Segoe UI"/>
            <w:sz w:val="23"/>
            <w:szCs w:val="23"/>
          </w:rPr>
          <w:t>https://arxiv.org/pdf/2008.01064.pdf</w:t>
        </w:r>
      </w:hyperlink>
    </w:p>
    <w:p w14:paraId="0FBAF4C7" w14:textId="476409ED" w:rsidR="004C18B1" w:rsidRDefault="004C18B1" w:rsidP="004C1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  <w:t xml:space="preserve">- Palestra do Yan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LeCun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(Self-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supervised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learning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começa em 42:00 min): </w:t>
      </w:r>
      <w:hyperlink r:id="rId15" w:history="1">
        <w:r w:rsidRPr="00DB142C">
          <w:rPr>
            <w:rStyle w:val="Hyperlink"/>
            <w:rFonts w:ascii="Segoe UI" w:hAnsi="Segoe UI" w:cs="Segoe UI"/>
            <w:sz w:val="23"/>
            <w:szCs w:val="23"/>
          </w:rPr>
          <w:t>https://www.youtube.com/watch?v=SaJL4SLfrcY</w:t>
        </w:r>
      </w:hyperlink>
    </w:p>
    <w:p w14:paraId="71C12B59" w14:textId="4F2F60A1" w:rsidR="004C18B1" w:rsidRDefault="004C18B1" w:rsidP="004C1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  <w:t>- Notebook com exemplo de Self-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supervised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contrastive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learning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: </w:t>
      </w:r>
      <w:hyperlink r:id="rId16" w:history="1">
        <w:r w:rsidRPr="00DB142C">
          <w:rPr>
            <w:rStyle w:val="Hyperlink"/>
            <w:rFonts w:ascii="Segoe UI" w:hAnsi="Segoe UI" w:cs="Segoe UI"/>
            <w:sz w:val="23"/>
            <w:szCs w:val="23"/>
          </w:rPr>
          <w:t>https://colab.research.google.com/github/keras-team/keras-io/blob/master/examples/vision/ipynb/simsiam.ipynb</w:t>
        </w:r>
      </w:hyperlink>
    </w:p>
    <w:p w14:paraId="0F323D62" w14:textId="10F19AE7" w:rsidR="004C18B1" w:rsidRDefault="004C18B1" w:rsidP="004C1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  <w:t>4) BERT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- Tutorial em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Keras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: </w:t>
      </w:r>
      <w:hyperlink r:id="rId17" w:history="1">
        <w:r w:rsidRPr="00DB142C">
          <w:rPr>
            <w:rStyle w:val="Hyperlink"/>
            <w:rFonts w:ascii="Segoe UI" w:hAnsi="Segoe UI" w:cs="Segoe UI"/>
            <w:sz w:val="23"/>
            <w:szCs w:val="23"/>
          </w:rPr>
          <w:t>https://www.youtube.com/watch?v=7kLi8u2dJz0</w:t>
        </w:r>
      </w:hyperlink>
    </w:p>
    <w:p w14:paraId="73B99E8B" w14:textId="5386ADB5" w:rsidR="004C18B1" w:rsidRDefault="004C18B1" w:rsidP="004C1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  <w:t xml:space="preserve">- Post da Google sobre BERT: </w:t>
      </w:r>
      <w:hyperlink r:id="rId18" w:history="1">
        <w:r w:rsidRPr="00DB142C">
          <w:rPr>
            <w:rStyle w:val="Hyperlink"/>
            <w:rFonts w:ascii="Segoe UI" w:hAnsi="Segoe UI" w:cs="Segoe UI"/>
            <w:sz w:val="23"/>
            <w:szCs w:val="23"/>
          </w:rPr>
          <w:t>https://ai.googleblog.com/2018/11/open-sourcing-bert-state-of-art-pre.html</w:t>
        </w:r>
      </w:hyperlink>
    </w:p>
    <w:p w14:paraId="14D4B7B3" w14:textId="1C919F00" w:rsidR="004C18B1" w:rsidRDefault="004C18B1" w:rsidP="004C1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  <w:t xml:space="preserve">- Tutorial em Blog: </w:t>
      </w:r>
      <w:hyperlink r:id="rId19" w:history="1">
        <w:r w:rsidRPr="00DB142C">
          <w:rPr>
            <w:rStyle w:val="Hyperlink"/>
            <w:rFonts w:ascii="Segoe UI" w:hAnsi="Segoe UI" w:cs="Segoe UI"/>
            <w:sz w:val="23"/>
            <w:szCs w:val="23"/>
          </w:rPr>
          <w:t>https://towardsml.com/2019/09/17/bert-explained-a-complete-guide-with-theory-and-tutorial/</w:t>
        </w:r>
      </w:hyperlink>
    </w:p>
    <w:p w14:paraId="377820BB" w14:textId="4F29CD80" w:rsidR="004C18B1" w:rsidRDefault="004C18B1" w:rsidP="004C1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  <w:t xml:space="preserve">- Notebook com uso de Bert em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Tensorflow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: </w:t>
      </w:r>
      <w:hyperlink r:id="rId20" w:history="1">
        <w:r w:rsidRPr="00DB142C">
          <w:rPr>
            <w:rStyle w:val="Hyperlink"/>
            <w:rFonts w:ascii="Segoe UI" w:hAnsi="Segoe UI" w:cs="Segoe UI"/>
            <w:sz w:val="23"/>
            <w:szCs w:val="23"/>
          </w:rPr>
          <w:t>https://colab.research.google.com/github/google-research/bert/blob/master/predicting_movie_reviews_with_bert_on_tf_hub.ipynb#scrollTo=xiYrZKaHwV81</w:t>
        </w:r>
      </w:hyperlink>
    </w:p>
    <w:p w14:paraId="02DA0753" w14:textId="77777777" w:rsidR="004C18B1" w:rsidRDefault="004C18B1" w:rsidP="004C1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111B9990" w14:textId="77777777" w:rsidR="00156FEF" w:rsidRDefault="00156FEF"/>
    <w:sectPr w:rsidR="00156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B1"/>
    <w:rsid w:val="00156FEF"/>
    <w:rsid w:val="004C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15AF"/>
  <w15:chartTrackingRefBased/>
  <w15:docId w15:val="{9D8052F5-A170-46E1-8BE6-CF9BE2E7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C18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the-why-and-the-how-of-deep-metric-learning-e70e16e199c0" TargetMode="External"/><Relationship Id="rId13" Type="http://schemas.openxmlformats.org/officeDocument/2006/relationships/hyperlink" Target="https://arxiv.org/pdf/2011.13377" TargetMode="External"/><Relationship Id="rId18" Type="http://schemas.openxmlformats.org/officeDocument/2006/relationships/hyperlink" Target="https://ai.googleblog.com/2018/11/open-sourcing-bert-state-of-art-pre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towardsdatascience.com/illustrated-guide-to-siamese-network-3939da1b0c9d" TargetMode="External"/><Relationship Id="rId12" Type="http://schemas.openxmlformats.org/officeDocument/2006/relationships/hyperlink" Target="https://ai.stanford.edu/~hllee/icml07-selftaughtlearning.pdf" TargetMode="External"/><Relationship Id="rId17" Type="http://schemas.openxmlformats.org/officeDocument/2006/relationships/hyperlink" Target="https://www.youtube.com/watch?v=7kLi8u2dJz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lab.research.google.com/github/keras-team/keras-io/blob/master/examples/vision/ipynb/simsiam.ipynb" TargetMode="External"/><Relationship Id="rId20" Type="http://schemas.openxmlformats.org/officeDocument/2006/relationships/hyperlink" Target="https://colab.research.google.com/github/google-research/bert/blob/master/predicting_movie_reviews_with_bert_on_tf_hub.ipynb#scrollTo=xiYrZKaHwV8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Li-Liu-76/publication/327550187_Deep_Learning_for_Generic_Object_Detection_A_Survey/links/5ddf876aa6fdcc2837f083ea/Deep-Learning-for-Generic-Object-Detection-A-Survey.pdf" TargetMode="External"/><Relationship Id="rId11" Type="http://schemas.openxmlformats.org/officeDocument/2006/relationships/hyperlink" Target="https://github.com/jason718/awesome-self-supervised-learning" TargetMode="External"/><Relationship Id="rId5" Type="http://schemas.openxmlformats.org/officeDocument/2006/relationships/hyperlink" Target="https://machinelearningmastery.com/how-to-perform-object-detection-with-yolov3-in-keras/" TargetMode="External"/><Relationship Id="rId15" Type="http://schemas.openxmlformats.org/officeDocument/2006/relationships/hyperlink" Target="https://www.youtube.com/watch?v=SaJL4SLfrcY" TargetMode="External"/><Relationship Id="rId10" Type="http://schemas.openxmlformats.org/officeDocument/2006/relationships/hyperlink" Target="https://colab.research.google.com/github/keras-team/keras-io/blob/master/examples/vision/ipynb/supervised-contrastive-learning.ipynb" TargetMode="External"/><Relationship Id="rId19" Type="http://schemas.openxmlformats.org/officeDocument/2006/relationships/hyperlink" Target="https://towardsml.com/2019/09/17/bert-explained-a-complete-guide-with-theory-and-tutorial/" TargetMode="External"/><Relationship Id="rId4" Type="http://schemas.openxmlformats.org/officeDocument/2006/relationships/hyperlink" Target="https://iaexpert.academy/2020/10/13/deteccao-de-objetos-com-yolo-uma-abordagem-moderna/" TargetMode="External"/><Relationship Id="rId9" Type="http://schemas.openxmlformats.org/officeDocument/2006/relationships/hyperlink" Target="https://www.researchgate.net/publication/335314481_Deep_Metric_Learning_A_Survey" TargetMode="External"/><Relationship Id="rId14" Type="http://schemas.openxmlformats.org/officeDocument/2006/relationships/hyperlink" Target="https://arxiv.org/pdf/2008.01064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730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joao.pacher@yahoo.com.br</dc:creator>
  <cp:keywords/>
  <dc:description/>
  <cp:lastModifiedBy>joao.pacher@yahoo.com.br</cp:lastModifiedBy>
  <cp:revision>1</cp:revision>
  <dcterms:created xsi:type="dcterms:W3CDTF">2021-11-22T16:38:00Z</dcterms:created>
  <dcterms:modified xsi:type="dcterms:W3CDTF">2021-11-22T16:41:00Z</dcterms:modified>
</cp:coreProperties>
</file>