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4E0C" w:rsidRDefault="0037123D">
      <w:pPr>
        <w:pStyle w:val="Ttulo6"/>
      </w:pPr>
      <w:bookmarkStart w:id="0" w:name="_Hlk513719648"/>
      <w:bookmarkEnd w:id="0"/>
      <w:r>
        <w:t>SIMCEEL – SISTEMA INFORMATIZADO DE MEDIÇÃO E MONITORAMENTO DO CONSUMO DE ENERGIA ELÉTRICA</w:t>
      </w:r>
    </w:p>
    <w:p w:rsidR="00FB4E0C" w:rsidRDefault="00FB4E0C">
      <w:pPr>
        <w:pStyle w:val="Cabealho"/>
        <w:rPr>
          <w:rFonts w:ascii="Arial" w:hAnsi="Arial" w:cs="Arial"/>
        </w:rPr>
      </w:pPr>
    </w:p>
    <w:p w:rsidR="00FB4E0C" w:rsidRDefault="0037123D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B4E0C" w:rsidRDefault="00FB4E0C">
      <w:pPr>
        <w:jc w:val="center"/>
        <w:rPr>
          <w:rFonts w:ascii="Arial" w:hAnsi="Arial" w:cs="Arial"/>
          <w:b/>
          <w:sz w:val="36"/>
          <w:szCs w:val="36"/>
        </w:rPr>
      </w:pPr>
    </w:p>
    <w:p w:rsidR="00FB4E0C" w:rsidRDefault="00FB4E0C">
      <w:pPr>
        <w:jc w:val="center"/>
        <w:rPr>
          <w:rFonts w:ascii="Arial" w:hAnsi="Arial" w:cs="Arial"/>
          <w:b/>
          <w:sz w:val="36"/>
          <w:szCs w:val="36"/>
        </w:rPr>
      </w:pPr>
    </w:p>
    <w:p w:rsidR="00FB4E0C" w:rsidRDefault="0037123D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404620" cy="15335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427" cy="158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0C" w:rsidRDefault="0037123D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ab/>
      </w:r>
    </w:p>
    <w:p w:rsidR="00FB4E0C" w:rsidRDefault="0037123D">
      <w:pPr>
        <w:pStyle w:val="Ttulo0"/>
        <w:ind w:right="105"/>
        <w:rPr>
          <w:sz w:val="32"/>
          <w:szCs w:val="32"/>
        </w:rPr>
      </w:pPr>
      <w:r>
        <w:rPr>
          <w:sz w:val="32"/>
          <w:szCs w:val="32"/>
        </w:rPr>
        <w:t>DOCUMENTO DE VISÃO</w:t>
      </w:r>
    </w:p>
    <w:p w:rsidR="00FB4E0C" w:rsidRDefault="0037123D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>
        <w:rPr>
          <w:sz w:val="32"/>
          <w:szCs w:val="32"/>
        </w:rPr>
        <w:t>DO PROJETO SIMCELL</w:t>
      </w:r>
    </w:p>
    <w:p w:rsidR="00FB4E0C" w:rsidRDefault="0037123D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>
        <w:rPr>
          <w:sz w:val="32"/>
          <w:szCs w:val="32"/>
        </w:rPr>
        <w:t xml:space="preserve">VERSÃO: </w:t>
      </w:r>
      <w:r>
        <w:rPr>
          <w:sz w:val="32"/>
          <w:szCs w:val="32"/>
        </w:rPr>
        <w:t>1</w:t>
      </w:r>
      <w:r>
        <w:rPr>
          <w:sz w:val="32"/>
          <w:szCs w:val="32"/>
        </w:rPr>
        <w:t>.</w:t>
      </w:r>
      <w:r>
        <w:rPr>
          <w:sz w:val="32"/>
          <w:szCs w:val="32"/>
        </w:rPr>
        <w:t>0</w:t>
      </w:r>
    </w:p>
    <w:p w:rsidR="00FB4E0C" w:rsidRDefault="00FB4E0C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:rsidR="00FB4E0C" w:rsidRDefault="0037123D">
      <w:pPr>
        <w:pStyle w:val="Ttulo0"/>
        <w:tabs>
          <w:tab w:val="left" w:pos="3600"/>
          <w:tab w:val="left" w:pos="6435"/>
        </w:tabs>
        <w:ind w:right="105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Autores:</w:t>
      </w: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>
        <w:rPr>
          <w:sz w:val="24"/>
          <w:szCs w:val="24"/>
        </w:rPr>
        <w:t>FELIPE MACIEL DIAS DE SOUZA</w:t>
      </w: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>
        <w:rPr>
          <w:sz w:val="24"/>
          <w:szCs w:val="24"/>
        </w:rPr>
        <w:t>GLEIDSON BONIFÁCIO SILVA</w:t>
      </w: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>
        <w:rPr>
          <w:sz w:val="24"/>
          <w:szCs w:val="24"/>
        </w:rPr>
        <w:t>JOSÉ LUIZ P. JUNIOR</w:t>
      </w: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>
        <w:rPr>
          <w:sz w:val="24"/>
          <w:szCs w:val="24"/>
        </w:rPr>
        <w:t>LEONARDO GODOI</w:t>
      </w: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>
        <w:rPr>
          <w:sz w:val="24"/>
          <w:szCs w:val="24"/>
        </w:rPr>
        <w:t>MATHEUS SANTOS VALADARES</w:t>
      </w: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>
        <w:rPr>
          <w:sz w:val="24"/>
          <w:szCs w:val="24"/>
        </w:rPr>
        <w:t>MATTHAUS MONTEIRO</w:t>
      </w:r>
    </w:p>
    <w:p w:rsidR="00FB4E0C" w:rsidRDefault="00FB4E0C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:rsidR="00FB4E0C" w:rsidRDefault="00FB4E0C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:rsidR="00FB4E0C" w:rsidRDefault="00FB4E0C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:rsidR="00FB4E0C" w:rsidRDefault="00FB4E0C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Anápolis – GO</w:t>
      </w:r>
    </w:p>
    <w:p w:rsidR="00FB4E0C" w:rsidRDefault="0037123D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2018</w:t>
      </w:r>
    </w:p>
    <w:p w:rsidR="00FB4E0C" w:rsidRDefault="00FB4E0C">
      <w:pPr>
        <w:spacing w:after="0" w:line="240" w:lineRule="auto"/>
        <w:rPr>
          <w:rFonts w:ascii="Arial" w:hAnsi="Arial" w:cs="Arial"/>
          <w:b/>
        </w:rPr>
      </w:pPr>
    </w:p>
    <w:p w:rsidR="00FB4E0C" w:rsidRDefault="003712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HISTÓRICO DE REVISÃO</w:t>
      </w:r>
    </w:p>
    <w:tbl>
      <w:tblPr>
        <w:tblW w:w="8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417"/>
        <w:gridCol w:w="2977"/>
        <w:gridCol w:w="3643"/>
      </w:tblGrid>
      <w:tr w:rsidR="00B974D2" w:rsidRPr="00B65C65" w:rsidTr="0090484E">
        <w:trPr>
          <w:trHeight w:val="282"/>
        </w:trPr>
        <w:tc>
          <w:tcPr>
            <w:tcW w:w="959" w:type="dxa"/>
            <w:shd w:val="clear" w:color="auto" w:fill="D0CECE"/>
          </w:tcPr>
          <w:p w:rsidR="00B974D2" w:rsidRPr="00B65C65" w:rsidRDefault="00B974D2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Versão</w:t>
            </w:r>
          </w:p>
        </w:tc>
        <w:tc>
          <w:tcPr>
            <w:tcW w:w="1417" w:type="dxa"/>
            <w:shd w:val="clear" w:color="auto" w:fill="D0CECE"/>
          </w:tcPr>
          <w:p w:rsidR="00B974D2" w:rsidRPr="00B65C65" w:rsidRDefault="00B974D2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2977" w:type="dxa"/>
            <w:shd w:val="clear" w:color="auto" w:fill="D0CECE"/>
          </w:tcPr>
          <w:p w:rsidR="00B974D2" w:rsidRPr="00B65C65" w:rsidRDefault="00B974D2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Responsável</w:t>
            </w:r>
          </w:p>
        </w:tc>
        <w:tc>
          <w:tcPr>
            <w:tcW w:w="3643" w:type="dxa"/>
            <w:shd w:val="clear" w:color="auto" w:fill="D0CECE"/>
          </w:tcPr>
          <w:p w:rsidR="00B974D2" w:rsidRPr="00B65C65" w:rsidRDefault="00B974D2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Acréscimo de Diagramas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09/05/2018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da logo e ata de reunião.</w:t>
            </w:r>
          </w:p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Documento.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Antônio Godoi</w:t>
            </w:r>
          </w:p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O. Barboza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de: Casos de Uso, Regras de Negócio, Descrição de Casos de Requisitos e Detalhamento de Casos de Uso.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0.7</w:t>
            </w:r>
          </w:p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Documento.</w:t>
            </w:r>
          </w:p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Diagrama de Casos de Uso.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Santos Valadares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Documento.</w:t>
            </w:r>
          </w:p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na Descrição dos Requisitos.</w:t>
            </w:r>
          </w:p>
        </w:tc>
      </w:tr>
      <w:tr w:rsidR="00B974D2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22/09/2018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Diagrama de Casos de Uso.</w:t>
            </w:r>
          </w:p>
        </w:tc>
      </w:tr>
      <w:tr w:rsidR="00B974D2" w:rsidTr="0090484E">
        <w:trPr>
          <w:trHeight w:val="388"/>
        </w:trPr>
        <w:tc>
          <w:tcPr>
            <w:tcW w:w="959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24/09/2018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:rsidR="00B974D2" w:rsidRDefault="00B974D2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das Atas de Reunião.</w:t>
            </w:r>
          </w:p>
        </w:tc>
      </w:tr>
    </w:tbl>
    <w:p w:rsidR="00FB4E0C" w:rsidRDefault="0037123D">
      <w:pPr>
        <w:rPr>
          <w:rFonts w:ascii="Arial" w:hAnsi="Arial" w:cs="Arial"/>
        </w:rPr>
      </w:pPr>
      <w:bookmarkStart w:id="1" w:name="_GoBack"/>
      <w:bookmarkEnd w:id="1"/>
      <w:r>
        <w:rPr>
          <w:rFonts w:ascii="Arial" w:hAnsi="Arial" w:cs="Arial"/>
        </w:rPr>
        <w:br w:type="page"/>
      </w:r>
    </w:p>
    <w:p w:rsidR="00FB4E0C" w:rsidRDefault="00FB4E0C">
      <w:pPr>
        <w:spacing w:after="0" w:line="240" w:lineRule="auto"/>
        <w:rPr>
          <w:rFonts w:ascii="Arial" w:hAnsi="Arial" w:cs="Arial"/>
          <w:b/>
        </w:rPr>
      </w:pPr>
    </w:p>
    <w:p w:rsidR="00FB4E0C" w:rsidRDefault="00FB4E0C">
      <w:pPr>
        <w:spacing w:after="0" w:line="240" w:lineRule="auto"/>
        <w:rPr>
          <w:rFonts w:ascii="Arial" w:hAnsi="Arial" w:cs="Arial"/>
          <w:b/>
        </w:rPr>
      </w:pPr>
    </w:p>
    <w:p w:rsidR="00FB4E0C" w:rsidRDefault="0037123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SUMÁRIO</w:t>
      </w: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r>
        <w:rPr>
          <w:rFonts w:ascii="Arial" w:hAnsi="Arial" w:cs="Arial"/>
          <w:b/>
          <w:bCs/>
        </w:rPr>
        <w:fldChar w:fldCharType="begin"/>
      </w:r>
      <w:r>
        <w:rPr>
          <w:rFonts w:ascii="Arial" w:hAnsi="Arial" w:cs="Arial"/>
          <w:b/>
          <w:bCs/>
        </w:rPr>
        <w:instrText xml:space="preserve">TOC \o "1-3" \h \u </w:instrText>
      </w:r>
      <w:r>
        <w:rPr>
          <w:rFonts w:ascii="Arial" w:hAnsi="Arial" w:cs="Arial"/>
          <w:b/>
          <w:bCs/>
        </w:rPr>
        <w:fldChar w:fldCharType="separate"/>
      </w:r>
      <w:hyperlink w:anchor="_Toc523237525" w:history="1">
        <w:r>
          <w:rPr>
            <w:rStyle w:val="Hyperlink"/>
            <w:rFonts w:ascii="Arial" w:hAnsi="Arial" w:cs="Arial"/>
            <w:b/>
          </w:rPr>
          <w:t>1.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ATA DE REUNIÃO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_Toc523237525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5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lang w:eastAsia="pt-BR"/>
        </w:rPr>
      </w:pPr>
      <w:hyperlink w:anchor="_Toc523237526" w:history="1">
        <w:r>
          <w:rPr>
            <w:rStyle w:val="Hyperlink"/>
            <w:rFonts w:ascii="Arial" w:hAnsi="Arial" w:cs="Arial"/>
            <w:b/>
          </w:rPr>
          <w:t>1.1.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Ata n.º 001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_Toc523237526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5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lang w:eastAsia="pt-BR"/>
        </w:rPr>
      </w:pPr>
      <w:hyperlink w:anchor="_Toc523237527" w:history="1">
        <w:r>
          <w:rPr>
            <w:rStyle w:val="Hyperlink"/>
            <w:rFonts w:ascii="Arial" w:hAnsi="Arial" w:cs="Arial"/>
            <w:b/>
          </w:rPr>
          <w:t>1.2.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Ata n.º 002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_Toc523237527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6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lang w:eastAsia="pt-BR"/>
        </w:rPr>
      </w:pPr>
      <w:hyperlink w:anchor="_Toc523237528" w:history="1">
        <w:r>
          <w:rPr>
            <w:rStyle w:val="Hyperlink"/>
            <w:rFonts w:ascii="Arial" w:hAnsi="Arial" w:cs="Arial"/>
            <w:b/>
          </w:rPr>
          <w:t>1.3.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Ata n.º 003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_Toc523237528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6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lang w:eastAsia="pt-BR"/>
        </w:rPr>
      </w:pPr>
      <w:hyperlink w:anchor="_Toc523237529" w:history="1">
        <w:r>
          <w:rPr>
            <w:rStyle w:val="Hyperlink"/>
            <w:rFonts w:ascii="Arial" w:hAnsi="Arial" w:cs="Arial"/>
            <w:b/>
          </w:rPr>
          <w:t>1.4.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Ata n.º 004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_Toc523237529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7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0" w:history="1">
        <w:r>
          <w:rPr>
            <w:rStyle w:val="Hyperlink"/>
            <w:rFonts w:ascii="Arial" w:hAnsi="Arial" w:cs="Arial"/>
            <w:b/>
          </w:rPr>
          <w:t>2.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ESCOPO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_Toc523237530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8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1" w:history="1">
        <w:r>
          <w:rPr>
            <w:rStyle w:val="Hyperlink"/>
            <w:rFonts w:ascii="Arial" w:hAnsi="Arial" w:cs="Arial"/>
            <w:b/>
          </w:rPr>
          <w:t>3.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  <w:bCs/>
            <w:shd w:val="clear" w:color="auto" w:fill="FFFFFF"/>
          </w:rPr>
          <w:t>STAKEHOLDERS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_Toc523237531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9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2" w:history="1">
        <w:r>
          <w:rPr>
            <w:rStyle w:val="Hyperlink"/>
            <w:rFonts w:ascii="Arial" w:hAnsi="Arial" w:cs="Arial"/>
            <w:b/>
          </w:rPr>
          <w:t>4.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VISÃO DO PRODUTO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_Toc523237532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10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3" w:history="1">
        <w:r>
          <w:rPr>
            <w:rStyle w:val="Hyperlink"/>
            <w:rFonts w:ascii="Arial" w:hAnsi="Arial" w:cs="Arial"/>
            <w:b/>
          </w:rPr>
          <w:t>5.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REQUI</w:t>
        </w:r>
        <w:r>
          <w:rPr>
            <w:rStyle w:val="Hyperlink"/>
            <w:rFonts w:ascii="Arial" w:hAnsi="Arial" w:cs="Arial"/>
            <w:b/>
          </w:rPr>
          <w:t>SITOS DO PROJETO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_Toc523237533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11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4" w:history="1">
        <w:r>
          <w:rPr>
            <w:rStyle w:val="Hyperlink"/>
            <w:rFonts w:ascii="Arial" w:hAnsi="Arial" w:cs="Arial"/>
            <w:b/>
          </w:rPr>
          <w:t>6.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REGRAS DE NEGÓCIO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_Toc523237534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12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5" w:history="1">
        <w:r>
          <w:rPr>
            <w:rStyle w:val="Hyperlink"/>
            <w:rFonts w:ascii="Arial" w:hAnsi="Arial" w:cs="Arial"/>
            <w:b/>
          </w:rPr>
          <w:t>7.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DESCRIÇÃO DOS REQUISITOS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_Toc523237535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13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6" w:history="1">
        <w:r>
          <w:rPr>
            <w:rStyle w:val="Hyperlink"/>
            <w:rFonts w:ascii="Arial" w:hAnsi="Arial" w:cs="Arial"/>
            <w:b/>
          </w:rPr>
          <w:t>8.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DIAGRAMA DE CASOS DE USO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_Toc523237536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14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7" w:history="1">
        <w:r>
          <w:rPr>
            <w:rStyle w:val="Hyperlink"/>
            <w:rFonts w:ascii="Arial" w:hAnsi="Arial" w:cs="Arial"/>
            <w:b/>
          </w:rPr>
          <w:t>9.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RELAÇÃO DE CASOS DE USO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_Toc523237537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15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8" w:history="1">
        <w:r>
          <w:rPr>
            <w:rStyle w:val="Hyperlink"/>
            <w:rFonts w:ascii="Arial" w:hAnsi="Arial" w:cs="Arial"/>
            <w:b/>
          </w:rPr>
          <w:t>10.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DETALHAMENTO DE CASOS DE USO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_Toc523237538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16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39" w:history="1">
        <w:r>
          <w:rPr>
            <w:rStyle w:val="Hyperlink"/>
            <w:rFonts w:ascii="Arial" w:hAnsi="Arial" w:cs="Arial"/>
            <w:b/>
            <w:bCs/>
          </w:rPr>
          <w:t>11.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  <w:bCs/>
          </w:rPr>
          <w:t>DIFICULDADES DO PROJETO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_Toc523237539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19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0" w:history="1">
        <w:r>
          <w:rPr>
            <w:rStyle w:val="Hyperlink"/>
            <w:rFonts w:ascii="Arial" w:hAnsi="Arial" w:cs="Arial"/>
            <w:b/>
          </w:rPr>
          <w:t>12.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ATORES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_Toc523237540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20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1" w:history="1">
        <w:r>
          <w:rPr>
            <w:rStyle w:val="Hyperlink"/>
            <w:rFonts w:ascii="Arial" w:hAnsi="Arial" w:cs="Arial"/>
            <w:b/>
          </w:rPr>
          <w:t>13.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RELAÇÃO DOS ATORES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_Toc523237541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21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2" w:history="1">
        <w:r>
          <w:rPr>
            <w:rStyle w:val="Hyperlink"/>
            <w:rFonts w:ascii="Arial" w:hAnsi="Arial" w:cs="Arial"/>
            <w:b/>
          </w:rPr>
          <w:t>14.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DIAGRAMA DE CLASSES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_Toc523237542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22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3" w:history="1">
        <w:r>
          <w:rPr>
            <w:rStyle w:val="Hyperlink"/>
            <w:rFonts w:ascii="Arial" w:hAnsi="Arial" w:cs="Arial"/>
            <w:b/>
          </w:rPr>
          <w:t>15.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DIAGRAMA DE ATIVIDADE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_Toc523237543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23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4" w:history="1">
        <w:r>
          <w:rPr>
            <w:rStyle w:val="Hyperlink"/>
            <w:rFonts w:ascii="Arial" w:hAnsi="Arial" w:cs="Arial"/>
            <w:b/>
          </w:rPr>
          <w:t>16</w:t>
        </w:r>
        <w:r>
          <w:rPr>
            <w:rStyle w:val="Hyperlink"/>
            <w:rFonts w:ascii="Arial" w:hAnsi="Arial" w:cs="Arial"/>
            <w:b/>
          </w:rPr>
          <w:t>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DIAGRAMA DE VISÃO GERAL DE INTERAÇÃO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_Toc523237544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24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5" w:history="1">
        <w:r>
          <w:rPr>
            <w:rStyle w:val="Hyperlink"/>
            <w:rFonts w:ascii="Arial" w:hAnsi="Arial" w:cs="Arial"/>
            <w:b/>
          </w:rPr>
          <w:t>17.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DIAGRAMA DE PACOTES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_Toc523237545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25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6" w:history="1">
        <w:r>
          <w:rPr>
            <w:rStyle w:val="Hyperlink"/>
            <w:rFonts w:ascii="Arial" w:hAnsi="Arial" w:cs="Arial"/>
            <w:b/>
          </w:rPr>
          <w:t>18.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PROCESSO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_Toc523237546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26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7" w:history="1">
        <w:r>
          <w:rPr>
            <w:rStyle w:val="Hyperlink"/>
            <w:rFonts w:ascii="Arial" w:hAnsi="Arial" w:cs="Arial"/>
            <w:b/>
          </w:rPr>
          <w:t>19.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ESTRUTURA ANALÍTICA DO PROJETO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_Toc523237547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27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48" w:history="1">
        <w:r>
          <w:rPr>
            <w:rStyle w:val="Hyperlink"/>
            <w:rFonts w:ascii="Arial" w:hAnsi="Arial" w:cs="Arial"/>
            <w:b/>
          </w:rPr>
          <w:t>20.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MATRIZES DE RASTREABILIDADE DO PROJETO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_Toc523237548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28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lang w:eastAsia="pt-BR"/>
        </w:rPr>
      </w:pPr>
      <w:hyperlink w:anchor="_Toc523237549" w:history="1">
        <w:r>
          <w:rPr>
            <w:rStyle w:val="Hyperlink"/>
            <w:rFonts w:ascii="Arial" w:hAnsi="Arial" w:cs="Arial"/>
          </w:rPr>
          <w:t>9.1 - Matriz entre requisitos: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_Toc523237549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28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lang w:eastAsia="pt-BR"/>
        </w:rPr>
      </w:pPr>
      <w:hyperlink w:anchor="_Toc523237550" w:history="1">
        <w:r>
          <w:rPr>
            <w:rStyle w:val="Hyperlink"/>
            <w:rFonts w:ascii="Arial" w:hAnsi="Arial" w:cs="Arial"/>
          </w:rPr>
          <w:t>9.2 - Matriz entre requisitos e casos de uso: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</w:instrText>
        </w:r>
        <w:r>
          <w:rPr>
            <w:rFonts w:ascii="Arial" w:hAnsi="Arial" w:cs="Arial"/>
          </w:rPr>
          <w:instrText xml:space="preserve">EREF _Toc523237550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28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lang w:eastAsia="pt-BR"/>
        </w:rPr>
      </w:pPr>
      <w:hyperlink w:anchor="_Toc523237551" w:history="1">
        <w:r>
          <w:rPr>
            <w:rStyle w:val="Hyperlink"/>
            <w:rFonts w:ascii="Arial" w:hAnsi="Arial" w:cs="Arial"/>
          </w:rPr>
          <w:t>9.3 - Matriz entre casos de uso: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_Toc523237551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28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52" w:history="1">
        <w:r>
          <w:rPr>
            <w:rStyle w:val="Hyperlink"/>
            <w:rFonts w:ascii="Arial" w:hAnsi="Arial" w:cs="Arial"/>
            <w:b/>
          </w:rPr>
          <w:t>21.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DIFICULDADES DO PROJETO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_Toc523237552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29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53" w:history="1">
        <w:r>
          <w:rPr>
            <w:rStyle w:val="Hyperlink"/>
            <w:rFonts w:ascii="Arial" w:hAnsi="Arial" w:cs="Arial"/>
            <w:b/>
          </w:rPr>
          <w:t>22.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DICIONÁRIO DO PROJETO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_Toc523237553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30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54" w:history="1">
        <w:r>
          <w:rPr>
            <w:rStyle w:val="Hyperlink"/>
            <w:rFonts w:ascii="Arial" w:hAnsi="Arial" w:cs="Arial"/>
            <w:b/>
          </w:rPr>
          <w:t>23</w:t>
        </w:r>
        <w:r>
          <w:rPr>
            <w:rStyle w:val="Hyperlink"/>
            <w:rFonts w:ascii="Arial" w:hAnsi="Arial" w:cs="Arial"/>
            <w:b/>
          </w:rPr>
          <w:t>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</w:rPr>
          <w:t>PROTÓTIPOS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_Toc523237554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31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55" w:history="1">
        <w:r>
          <w:rPr>
            <w:rStyle w:val="Hyperlink"/>
            <w:rFonts w:ascii="Arial" w:hAnsi="Arial" w:cs="Arial"/>
            <w:b/>
            <w:bCs/>
          </w:rPr>
          <w:t>24.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  <w:bCs/>
          </w:rPr>
          <w:t>ANEXOS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_Toc523237555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34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lang w:eastAsia="pt-BR"/>
        </w:rPr>
      </w:pPr>
      <w:hyperlink w:anchor="_Toc523237556" w:history="1">
        <w:r>
          <w:rPr>
            <w:rStyle w:val="Hyperlink"/>
            <w:rFonts w:ascii="Arial" w:hAnsi="Arial" w:cs="Arial"/>
            <w:b/>
            <w:bCs/>
          </w:rPr>
          <w:t>25.</w:t>
        </w:r>
        <w:r>
          <w:rPr>
            <w:rFonts w:ascii="Arial" w:eastAsiaTheme="minorEastAsia" w:hAnsi="Arial" w:cs="Arial"/>
            <w:lang w:eastAsia="pt-BR"/>
          </w:rPr>
          <w:tab/>
        </w:r>
        <w:r>
          <w:rPr>
            <w:rStyle w:val="Hyperlink"/>
            <w:rFonts w:ascii="Arial" w:hAnsi="Arial" w:cs="Arial"/>
            <w:b/>
            <w:bCs/>
          </w:rPr>
          <w:t>REFERÊNCIAS BIBLIOGRÁFICAS</w:t>
        </w: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PAGEREF _Toc523237556 \h </w:instrText>
        </w:r>
        <w:r>
          <w:rPr>
            <w:rFonts w:ascii="Arial" w:hAnsi="Arial" w:cs="Arial"/>
          </w:rPr>
        </w:r>
        <w:r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</w:rPr>
          <w:t>35</w:t>
        </w:r>
        <w:r>
          <w:rPr>
            <w:rFonts w:ascii="Arial" w:hAnsi="Arial" w:cs="Arial"/>
          </w:rPr>
          <w:fldChar w:fldCharType="end"/>
        </w:r>
      </w:hyperlink>
    </w:p>
    <w:p w:rsidR="00FB4E0C" w:rsidRDefault="0037123D">
      <w:pPr>
        <w:pStyle w:val="PargrafodaLista1"/>
        <w:ind w:left="0"/>
        <w:rPr>
          <w:rFonts w:ascii="Arial" w:hAnsi="Arial" w:cs="Arial"/>
        </w:rPr>
      </w:pPr>
      <w:r>
        <w:rPr>
          <w:rFonts w:ascii="Arial" w:hAnsi="Arial" w:cs="Arial"/>
          <w:bCs/>
        </w:rPr>
        <w:fldChar w:fldCharType="end"/>
      </w: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360"/>
        <w:rPr>
          <w:rFonts w:ascii="Arial" w:hAnsi="Arial" w:cs="Arial"/>
        </w:rPr>
      </w:pPr>
    </w:p>
    <w:p w:rsidR="00FB4E0C" w:rsidRDefault="00FB4E0C">
      <w:pPr>
        <w:pStyle w:val="PargrafodaLista1"/>
        <w:ind w:left="0"/>
        <w:outlineLvl w:val="1"/>
        <w:rPr>
          <w:rFonts w:ascii="Arial" w:hAnsi="Arial" w:cs="Arial"/>
          <w:b/>
        </w:rPr>
      </w:pPr>
    </w:p>
    <w:p w:rsidR="00FB4E0C" w:rsidRDefault="00FB4E0C">
      <w:pPr>
        <w:pStyle w:val="PargrafodaLista1"/>
        <w:ind w:left="0"/>
        <w:outlineLvl w:val="1"/>
        <w:rPr>
          <w:rFonts w:ascii="Arial" w:hAnsi="Arial" w:cs="Arial"/>
          <w:b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523237525"/>
      <w:bookmarkStart w:id="3" w:name="_Toc511305478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ATA DE REUNIÃO</w:t>
      </w:r>
      <w:bookmarkEnd w:id="2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" w:name="_Toc523237526"/>
      <w:r>
        <w:rPr>
          <w:rFonts w:ascii="Arial" w:hAnsi="Arial" w:cs="Arial"/>
          <w:b/>
          <w:bCs/>
          <w:sz w:val="24"/>
          <w:szCs w:val="24"/>
        </w:rPr>
        <w:t>Ata n.º 001</w:t>
      </w:r>
      <w:bookmarkEnd w:id="4"/>
    </w:p>
    <w:p w:rsidR="00FB4E0C" w:rsidRDefault="00FB4E0C">
      <w:pPr>
        <w:pStyle w:val="PargrafodaLista3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ATA da Reunião n.º </w:t>
            </w: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001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13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/0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8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1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h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5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/>
          </w:tcPr>
          <w:p w:rsidR="00FB4E0C" w:rsidRDefault="00FB4E0C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Felipe Maciel Dias de Souza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Gleidson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Bonifácio Silva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José Luiz P. Junior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Matheus Santos Valadares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  <w:r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>Definiu-se a atribuição de tarefas a serem realizadas por cada membro do grupo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Próxima reunião: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Dia: </w:t>
            </w:r>
            <w:r>
              <w:rPr>
                <w:rFonts w:ascii="Arial" w:hAnsi="Arial" w:cs="Arial"/>
              </w:rPr>
              <w:t>27</w:t>
            </w:r>
            <w:r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</w:rPr>
              <w:t>/18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Hora: 19h00m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Local: </w:t>
            </w:r>
            <w:proofErr w:type="spellStart"/>
            <w:r>
              <w:rPr>
                <w:rFonts w:ascii="Arial" w:hAnsi="Arial" w:cs="Arial"/>
              </w:rPr>
              <w:t>UniEvangélica</w:t>
            </w:r>
            <w:proofErr w:type="spellEnd"/>
            <w:r>
              <w:rPr>
                <w:rFonts w:ascii="Arial" w:hAnsi="Arial" w:cs="Arial"/>
              </w:rPr>
              <w:t xml:space="preserve"> – FTT</w:t>
            </w:r>
          </w:p>
          <w:p w:rsidR="00FB4E0C" w:rsidRDefault="00FB4E0C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Tópicos a serem abordados:</w:t>
            </w:r>
          </w:p>
          <w:p w:rsidR="00FB4E0C" w:rsidRDefault="0037123D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Descrição geral do </w:t>
            </w:r>
            <w:r>
              <w:rPr>
                <w:rFonts w:ascii="Arial" w:hAnsi="Arial" w:cs="Arial"/>
              </w:rPr>
              <w:t>sistema;</w:t>
            </w:r>
          </w:p>
          <w:p w:rsidR="00FB4E0C" w:rsidRDefault="0037123D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Discussão sobre a lista de requisitos;</w:t>
            </w:r>
          </w:p>
          <w:p w:rsidR="00FB4E0C" w:rsidRDefault="0037123D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Elaboração geral dos casos de uso.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Manter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Usuario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Manter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Medicao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Manter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Relatorio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</w:tbl>
    <w:p w:rsidR="00FB4E0C" w:rsidRDefault="00FB4E0C">
      <w:pPr>
        <w:pStyle w:val="PargrafodaLista3"/>
        <w:ind w:left="720"/>
        <w:rPr>
          <w:rFonts w:ascii="Arial" w:hAnsi="Arial" w:cs="Arial"/>
          <w:b/>
        </w:rPr>
      </w:pPr>
    </w:p>
    <w:p w:rsidR="00FB4E0C" w:rsidRDefault="00FB4E0C">
      <w:pPr>
        <w:rPr>
          <w:rFonts w:ascii="Arial" w:hAnsi="Arial" w:cs="Arial"/>
          <w:b/>
        </w:rPr>
      </w:pPr>
    </w:p>
    <w:p w:rsidR="00FB4E0C" w:rsidRDefault="0037123D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5" w:name="_Toc523237527"/>
      <w:r>
        <w:rPr>
          <w:rFonts w:ascii="Arial" w:hAnsi="Arial" w:cs="Arial"/>
          <w:b/>
          <w:bCs/>
        </w:rPr>
        <w:t>Ata n.º 002</w:t>
      </w:r>
      <w:bookmarkEnd w:id="5"/>
    </w:p>
    <w:p w:rsidR="00FB4E0C" w:rsidRDefault="00FB4E0C">
      <w:pPr>
        <w:pStyle w:val="PargrafodaLista3"/>
        <w:ind w:left="360"/>
        <w:outlineLvl w:val="2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002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2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7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/0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8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1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h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5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/>
          </w:tcPr>
          <w:p w:rsidR="00FB4E0C" w:rsidRDefault="00FB4E0C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Felipe Maciel Dias de Souza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Gleidson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Bonifácio Silva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José Luiz P. Junior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Matheus Santos Valadares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  <w:r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 xml:space="preserve">Realização das atividades </w:t>
            </w:r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 xml:space="preserve">propostas </w:t>
            </w:r>
            <w:proofErr w:type="spellStart"/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>na</w:t>
            </w:r>
            <w:proofErr w:type="spellEnd"/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 xml:space="preserve"> sprint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FB4E0C" w:rsidRDefault="0037123D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Próxima reunião: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Dia: </w:t>
            </w:r>
            <w:r>
              <w:rPr>
                <w:rFonts w:ascii="Arial" w:hAnsi="Arial" w:cs="Arial"/>
              </w:rPr>
              <w:t>03</w:t>
            </w:r>
            <w:r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/18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Hora: 19h00m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Local: </w:t>
            </w:r>
            <w:proofErr w:type="spellStart"/>
            <w:r>
              <w:rPr>
                <w:rFonts w:ascii="Arial" w:hAnsi="Arial" w:cs="Arial"/>
              </w:rPr>
              <w:t>UniEvangélica</w:t>
            </w:r>
            <w:proofErr w:type="spellEnd"/>
            <w:r>
              <w:rPr>
                <w:rFonts w:ascii="Arial" w:hAnsi="Arial" w:cs="Arial"/>
              </w:rPr>
              <w:t xml:space="preserve"> – FTT</w:t>
            </w:r>
          </w:p>
          <w:p w:rsidR="00FB4E0C" w:rsidRDefault="00FB4E0C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Tópicos a serem abordados:</w:t>
            </w:r>
          </w:p>
          <w:p w:rsidR="00FB4E0C" w:rsidRDefault="0037123D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Fechamento da primeira sprint;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FB4E0C" w:rsidRDefault="00FB4E0C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</w:pPr>
          </w:p>
        </w:tc>
      </w:tr>
    </w:tbl>
    <w:p w:rsidR="00FB4E0C" w:rsidRDefault="00FB4E0C">
      <w:pPr>
        <w:pStyle w:val="PargrafodaLista3"/>
        <w:ind w:left="360"/>
        <w:outlineLvl w:val="2"/>
        <w:rPr>
          <w:rFonts w:ascii="Arial" w:hAnsi="Arial" w:cs="Arial"/>
          <w:b/>
        </w:rPr>
      </w:pPr>
    </w:p>
    <w:p w:rsidR="00FB4E0C" w:rsidRDefault="00FB4E0C">
      <w:pPr>
        <w:pStyle w:val="PargrafodaLista3"/>
        <w:ind w:left="360"/>
        <w:outlineLvl w:val="2"/>
        <w:rPr>
          <w:rFonts w:ascii="Arial" w:hAnsi="Arial" w:cs="Arial"/>
          <w:b/>
        </w:rPr>
      </w:pPr>
    </w:p>
    <w:p w:rsidR="00FB4E0C" w:rsidRDefault="0037123D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6" w:name="_Toc523237528"/>
      <w:r>
        <w:rPr>
          <w:rFonts w:ascii="Arial" w:hAnsi="Arial" w:cs="Arial"/>
          <w:b/>
          <w:bCs/>
        </w:rPr>
        <w:t>Ata n.º 003</w:t>
      </w:r>
      <w:bookmarkEnd w:id="6"/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003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03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/0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8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1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h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5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/>
          </w:tcPr>
          <w:p w:rsidR="00FB4E0C" w:rsidRDefault="00FB4E0C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Felipe Maciel Dias de Souza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Gleidson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Bonifácio Silva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José Luiz P. Junior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Matheus Santos Valadares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  <w:r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 xml:space="preserve">Teor </w:t>
            </w: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desta reunião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>Realização do fechamento da sprint;</w:t>
            </w:r>
          </w:p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>Registro das necessidades e evolução do processo.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FB4E0C" w:rsidRDefault="0037123D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Próxima reunião: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Dia: </w:t>
            </w:r>
            <w:r>
              <w:rPr>
                <w:rFonts w:ascii="Arial" w:hAnsi="Arial" w:cs="Arial"/>
              </w:rPr>
              <w:t>10</w:t>
            </w:r>
            <w:r>
              <w:rPr>
                <w:rFonts w:ascii="Arial" w:hAnsi="Arial" w:cs="Arial"/>
              </w:rPr>
              <w:t>/0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/18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Hora: 19h00m</w:t>
            </w: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Local: </w:t>
            </w:r>
            <w:proofErr w:type="spellStart"/>
            <w:r>
              <w:rPr>
                <w:rFonts w:ascii="Arial" w:hAnsi="Arial" w:cs="Arial"/>
              </w:rPr>
              <w:t>UniEvangélica</w:t>
            </w:r>
            <w:proofErr w:type="spellEnd"/>
            <w:r>
              <w:rPr>
                <w:rFonts w:ascii="Arial" w:hAnsi="Arial" w:cs="Arial"/>
              </w:rPr>
              <w:t xml:space="preserve"> – FTT</w:t>
            </w:r>
          </w:p>
          <w:p w:rsidR="00FB4E0C" w:rsidRDefault="00FB4E0C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  <w:p w:rsidR="00FB4E0C" w:rsidRDefault="00FB4E0C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  <w:p w:rsidR="00FB4E0C" w:rsidRDefault="0037123D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Tópicos a serem abordados:</w:t>
            </w:r>
          </w:p>
          <w:p w:rsidR="00FB4E0C" w:rsidRDefault="0037123D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Inicio</w:t>
            </w:r>
            <w:proofErr w:type="spellEnd"/>
            <w:r>
              <w:rPr>
                <w:rFonts w:ascii="Arial" w:hAnsi="Arial" w:cs="Arial"/>
              </w:rPr>
              <w:t xml:space="preserve"> da segunda </w:t>
            </w:r>
            <w:r>
              <w:rPr>
                <w:rFonts w:ascii="Arial" w:hAnsi="Arial" w:cs="Arial"/>
              </w:rPr>
              <w:t>sprint</w:t>
            </w:r>
            <w:r>
              <w:rPr>
                <w:rFonts w:ascii="Arial" w:hAnsi="Arial" w:cs="Arial"/>
              </w:rPr>
              <w:t>;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FB4E0C" w:rsidRDefault="00FB4E0C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:rsidR="00FB4E0C" w:rsidRDefault="00FB4E0C">
      <w:pPr>
        <w:pStyle w:val="PargrafodaLista3"/>
        <w:ind w:left="360"/>
        <w:outlineLvl w:val="2"/>
        <w:rPr>
          <w:rFonts w:ascii="Arial" w:hAnsi="Arial" w:cs="Arial"/>
          <w:b/>
        </w:rPr>
      </w:pPr>
    </w:p>
    <w:p w:rsidR="00FB4E0C" w:rsidRDefault="0037123D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7" w:name="_Toc523237529"/>
      <w:r>
        <w:rPr>
          <w:rFonts w:ascii="Arial" w:hAnsi="Arial" w:cs="Arial"/>
          <w:b/>
          <w:bCs/>
        </w:rPr>
        <w:t>Ata n.º 004</w:t>
      </w:r>
      <w:bookmarkEnd w:id="7"/>
    </w:p>
    <w:p w:rsidR="00FB4E0C" w:rsidRDefault="00FB4E0C">
      <w:pPr>
        <w:rPr>
          <w:rFonts w:ascii="Arial" w:hAnsi="Arial" w:cs="Arial"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004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FB4E0C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10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/0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9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1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h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50</w:t>
            </w:r>
            <w:r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FB4E0C">
        <w:trPr>
          <w:cantSplit/>
          <w:trHeight w:val="195"/>
        </w:trPr>
        <w:tc>
          <w:tcPr>
            <w:tcW w:w="1881" w:type="dxa"/>
            <w:vMerge/>
          </w:tcPr>
          <w:p w:rsidR="00FB4E0C" w:rsidRDefault="00FB4E0C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Felipe Maciel Dias de Souza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i w:val="0"/>
                <w:color w:val="auto"/>
                <w:sz w:val="20"/>
              </w:rPr>
              <w:t>Gleidson</w:t>
            </w:r>
            <w:proofErr w:type="spell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Bonifácio Silva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José Luiz P.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Junior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Matheus Santos Valadares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–</w:t>
            </w:r>
          </w:p>
          <w:p w:rsidR="00FB4E0C" w:rsidRDefault="0037123D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  <w:r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:rsidR="00FB4E0C" w:rsidRDefault="0037123D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>Início da segunda sprint.</w:t>
            </w:r>
          </w:p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i w:val="0"/>
                <w:color w:val="000000" w:themeColor="text1"/>
                <w:sz w:val="20"/>
              </w:rPr>
              <w:t>Atribuição de tarefas da sprint.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FB4E0C" w:rsidRDefault="00FB4E0C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FB4E0C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FB4E0C" w:rsidRDefault="00FB4E0C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52323753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8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PargrafodaLista1"/>
        <w:spacing w:line="360" w:lineRule="auto"/>
        <w:ind w:left="0" w:firstLine="709"/>
        <w:jc w:val="both"/>
        <w:rPr>
          <w:rStyle w:val="eop"/>
          <w:rFonts w:ascii="Arial" w:eastAsia="Arial" w:hAnsi="Arial" w:cs="Arial"/>
          <w:color w:val="000000" w:themeColor="text1"/>
          <w:sz w:val="20"/>
          <w:szCs w:val="20"/>
        </w:rPr>
      </w:pPr>
      <w:r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 xml:space="preserve">O crescente consumo de </w:t>
      </w:r>
      <w:r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>energia elétrica no Brasil demanda soluções voltadas para a economia de energia, demandando grandes esforços e investimentos por parte de empresas e também do governo (TORREIRA, 2004). Tais soluções têm como objetivo apresentar o consumo energético em temp</w:t>
      </w:r>
      <w:r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>o real, possibilitando de forma indireta a economia desejada. Entretanto, não há disponível no mercado tecnologias de custo e instalação acessíveis, tendo assim, espaço para uma solução que atenda a essa demanda específica. Dada essa problemática, como con</w:t>
      </w:r>
      <w:r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>struir um dispositivo de baixo que supra esta necessidade?</w:t>
      </w: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FB4E0C">
      <w:pPr>
        <w:ind w:left="284"/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</w:rPr>
      </w:pPr>
      <w:bookmarkStart w:id="9" w:name="_Toc523237531"/>
      <w:r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STAKEHOLDERS</w:t>
      </w:r>
      <w:bookmarkEnd w:id="9"/>
      <w:r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:rsidR="00FB4E0C" w:rsidRDefault="00FB4E0C">
      <w:pPr>
        <w:rPr>
          <w:rFonts w:ascii="Arial" w:hAnsi="Arial" w:cs="Arial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FB4E0C">
        <w:tc>
          <w:tcPr>
            <w:tcW w:w="848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lang w:eastAsia="pt-BR"/>
              </w:rPr>
              <w:t>AGOSTO - 2018/2 </w:t>
            </w:r>
          </w:p>
        </w:tc>
      </w:tr>
      <w:tr w:rsidR="00FB4E0C"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Nome </w:t>
            </w: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Cargo </w:t>
            </w: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Responsabilidade </w:t>
            </w:r>
          </w:p>
        </w:tc>
      </w:tr>
      <w:tr w:rsidR="00FB4E0C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Felipe Maciel Dias de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Sozua</w:t>
            </w:r>
            <w:proofErr w:type="spellEnd"/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Front-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FB4E0C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b w:val="0"/>
                <w:bCs w:val="0"/>
                <w:sz w:val="20"/>
                <w:szCs w:val="20"/>
              </w:rPr>
              <w:t>Gleidson</w:t>
            </w:r>
            <w:proofErr w:type="spellEnd"/>
            <w:r>
              <w:rPr>
                <w:b w:val="0"/>
                <w:bCs w:val="0"/>
                <w:sz w:val="20"/>
                <w:szCs w:val="20"/>
              </w:rPr>
              <w:t xml:space="preserve"> Bonifácio Silva</w:t>
            </w:r>
          </w:p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a documentação do projeto.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FB4E0C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José Luiz p. Junior</w:t>
            </w:r>
          </w:p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FB4E0C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Matheus Santos Valadares</w:t>
            </w:r>
          </w:p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FB4E0C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Matthaus Monteiro</w:t>
            </w:r>
          </w:p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FB4E0C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:rsidR="00FB4E0C" w:rsidRDefault="0037123D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Garantir que o processo seja seguido e remover os 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impedimentos.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</w:tbl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52323753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VISÃO DO PRODUTO</w:t>
      </w:r>
      <w:bookmarkEnd w:id="10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Para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pessoas </w:t>
      </w:r>
      <w:r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que necessitam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de um sistema informatizado de medição monitoramento e consumo de energia elétrica, diante do crescente consumo de energia elétrica no Brasil, demanda soluções 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voltadas para a economia de energia demandando grandes esforços e investimentos por parte de empresas e também do governo. </w:t>
      </w:r>
      <w:r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É um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software que tem como objetivo apresentar o consumo energético em tempo real, possibilitando de forma indireta a economia deseja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da. </w:t>
      </w:r>
      <w:r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Possibilita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ter acesso ao consumo em tempo real de gasto e consumo de energia. </w:t>
      </w:r>
      <w:r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O diferencial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do nosso produto é a facilidade do manuseio mesmo, pois, utiliza </w:t>
      </w:r>
      <w:proofErr w:type="spellStart"/>
      <w:r>
        <w:rPr>
          <w:rStyle w:val="spellingerror"/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arduino</w:t>
      </w:r>
      <w:proofErr w:type="spellEnd"/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e poderá será facilmente utilizado. </w:t>
      </w:r>
      <w:r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Nosso produto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irá agilizar e simplificar o process</w:t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o de gastos e consumo de energia, pois, irá apresentar as informações em tempo real.</w:t>
      </w:r>
      <w: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523237533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REQUISITOS DO PROJETO</w:t>
      </w:r>
      <w:bookmarkEnd w:id="3"/>
      <w:bookmarkEnd w:id="11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5"/>
        <w:gridCol w:w="6652"/>
      </w:tblGrid>
      <w:tr w:rsidR="00FB4E0C">
        <w:trPr>
          <w:cantSplit/>
          <w:trHeight w:val="421"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:rsidR="00FB4E0C" w:rsidRDefault="0037123D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:rsidR="00FB4E0C" w:rsidRDefault="0037123D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</w:t>
            </w:r>
          </w:p>
        </w:tc>
      </w:tr>
      <w:tr w:rsidR="00FB4E0C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FB4E0C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FB4E0C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Manter Relatórios.</w:t>
            </w:r>
          </w:p>
        </w:tc>
      </w:tr>
    </w:tbl>
    <w:p w:rsidR="00FB4E0C" w:rsidRDefault="00FB4E0C">
      <w:pPr>
        <w:pStyle w:val="Ttulo2"/>
        <w:ind w:left="360"/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523237534"/>
      <w:r>
        <w:rPr>
          <w:rFonts w:ascii="Arial" w:hAnsi="Arial" w:cs="Arial"/>
          <w:b/>
          <w:bCs/>
          <w:color w:val="auto"/>
          <w:sz w:val="24"/>
          <w:szCs w:val="24"/>
        </w:rPr>
        <w:t>REGRAS DE NEGÓCIO</w:t>
      </w:r>
      <w:bookmarkEnd w:id="12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9011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8"/>
        <w:gridCol w:w="5802"/>
        <w:gridCol w:w="1701"/>
      </w:tblGrid>
      <w:tr w:rsidR="00FB4E0C">
        <w:trPr>
          <w:cantSplit/>
          <w:trHeight w:val="866"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:rsidR="00FB4E0C" w:rsidRDefault="0037123D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Identificação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:rsidR="00FB4E0C" w:rsidRDefault="0037123D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</w:tr>
      <w:tr w:rsidR="00FB4E0C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RN01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Controle de perfil de acesso através de Login de usuário e senha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FB4E0C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RN02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Geração de relatórios deve estar associada ao usuário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FB4E0C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RN03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Acesso </w:t>
            </w:r>
            <w:r>
              <w:rPr>
                <w:rFonts w:ascii="Arial" w:hAnsi="Arial" w:cs="Arial"/>
                <w:color w:val="auto"/>
                <w:sz w:val="20"/>
              </w:rPr>
              <w:t>restrito às informações e dados do sistema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FB4E0C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RN04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Atualização de Sistema restrita aos Administradores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</w:tbl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523237535"/>
      <w:r>
        <w:rPr>
          <w:rFonts w:ascii="Arial" w:hAnsi="Arial" w:cs="Arial"/>
          <w:b/>
          <w:bCs/>
          <w:color w:val="auto"/>
          <w:sz w:val="24"/>
          <w:szCs w:val="24"/>
        </w:rPr>
        <w:t>DESCRIÇÃO DOS REQUISITOS</w:t>
      </w:r>
      <w:bookmarkEnd w:id="13"/>
    </w:p>
    <w:p w:rsidR="00FB4E0C" w:rsidRDefault="00FB4E0C">
      <w:pPr>
        <w:rPr>
          <w:rFonts w:ascii="Arial" w:hAnsi="Arial" w:cs="Arial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:rsidR="00FB4E0C" w:rsidRDefault="0037123D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1ª iteração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proofErr w:type="gramStart"/>
            <w:r>
              <w:rPr>
                <w:rFonts w:ascii="Arial" w:hAnsi="Arial" w:cs="Arial"/>
                <w:sz w:val="20"/>
                <w:lang w:eastAsia="pt-BR"/>
              </w:rPr>
              <w:t>Manter Usuário</w:t>
            </w:r>
            <w:proofErr w:type="gramEnd"/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dos usuários serão mantidos pelo sistema, permitindo ou restringindo o acesso ao sistema conforme cadastro e perfil, registro do Login e Senha.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</w:t>
            </w: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-</w:t>
            </w:r>
          </w:p>
          <w:p w:rsidR="00FB4E0C" w:rsidRDefault="00FB4E0C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:rsidR="00FB4E0C" w:rsidRDefault="00FB4E0C">
      <w:pPr>
        <w:rPr>
          <w:rFonts w:ascii="Arial" w:hAnsi="Arial" w:cs="Arial"/>
          <w:sz w:val="20"/>
          <w:szCs w:val="20"/>
        </w:rPr>
      </w:pPr>
    </w:p>
    <w:p w:rsidR="00FB4E0C" w:rsidRDefault="00FB4E0C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:rsidR="00FB4E0C" w:rsidRDefault="0037123D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2ª iteração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Manter Medição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É o requisito onde os dados do ponto de medição serão mantidos e monitorados pelo sistema, ou seja, permitirá inclusão e ou alteração dos dados do 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ponto de medição do sistema.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-</w:t>
            </w:r>
          </w:p>
          <w:p w:rsidR="00FB4E0C" w:rsidRDefault="00FB4E0C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:rsidR="00FB4E0C" w:rsidRDefault="00FB4E0C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:rsidR="00FB4E0C" w:rsidRDefault="0037123D">
            <w:pPr>
              <w:spacing w:after="0" w:line="255" w:lineRule="atLeast"/>
              <w:rPr>
                <w:rFonts w:ascii="Arial" w:eastAsia="Arial,Times New Roman" w:hAnsi="Arial" w:cs="Arial"/>
                <w:color w:val="2A2A2A"/>
                <w:sz w:val="20"/>
                <w:szCs w:val="20"/>
                <w:lang w:eastAsia="pt-BR"/>
              </w:rPr>
            </w:pPr>
            <w:r>
              <w:rPr>
                <w:rFonts w:ascii="Arial" w:eastAsia="Arial" w:hAnsi="Arial" w:cs="Arial"/>
                <w:sz w:val="20"/>
                <w:szCs w:val="20"/>
                <w:lang w:eastAsia="pt-BR"/>
              </w:rPr>
              <w:t>3ª iteração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Manter Relatório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É o requisito onde os dados da medição bem 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como o resultado dos cálculos dos valores de consumo de energia elétrica medidos em kWh, serão exibidos em relatórios de monitoramento para o usuário.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FB4E0C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:rsidR="00FB4E0C" w:rsidRDefault="0037123D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lastRenderedPageBreak/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>
              <w:rPr>
                <w:rFonts w:ascii="Arial" w:hAnsi="Arial" w:cs="Arial"/>
                <w:color w:val="0000FF"/>
                <w:sz w:val="20"/>
              </w:rPr>
              <w:t>-</w:t>
            </w:r>
          </w:p>
          <w:p w:rsidR="00FB4E0C" w:rsidRDefault="00FB4E0C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</w:rPr>
      </w:pPr>
      <w:bookmarkStart w:id="14" w:name="_Toc523237536"/>
      <w:bookmarkStart w:id="15" w:name="_Toc334004096"/>
      <w:bookmarkStart w:id="16" w:name="_Toc328398952"/>
      <w:r>
        <w:rPr>
          <w:rFonts w:ascii="Arial" w:hAnsi="Arial" w:cs="Arial"/>
          <w:b/>
          <w:bCs/>
          <w:color w:val="auto"/>
        </w:rPr>
        <w:lastRenderedPageBreak/>
        <w:t>DIAGRAMA DE CASOS DE USO</w:t>
      </w:r>
      <w:bookmarkEnd w:id="14"/>
    </w:p>
    <w:p w:rsidR="00FB4E0C" w:rsidRDefault="0037123D">
      <w:pPr>
        <w:jc w:val="center"/>
      </w:pPr>
      <w:r>
        <w:rPr>
          <w:noProof/>
        </w:rPr>
        <w:drawing>
          <wp:inline distT="0" distB="0" distL="0" distR="0">
            <wp:extent cx="5391150" cy="7639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01. Diagrama de Casos de Uso</w:t>
      </w:r>
    </w:p>
    <w:p w:rsidR="00FB4E0C" w:rsidRDefault="00FB4E0C">
      <w:pPr>
        <w:jc w:val="center"/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7" w:name="_Toc523237537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RELAÇÃO DE CASOS DE USO</w:t>
      </w:r>
      <w:bookmarkEnd w:id="15"/>
      <w:bookmarkEnd w:id="16"/>
      <w:bookmarkEnd w:id="17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901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077"/>
        <w:gridCol w:w="7938"/>
      </w:tblGrid>
      <w:tr w:rsidR="00FB4E0C">
        <w:trPr>
          <w:trHeight w:val="34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:rsidR="00FB4E0C" w:rsidRDefault="0037123D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18" w:name="OLE_LINK1"/>
            <w:r>
              <w:rPr>
                <w:rFonts w:ascii="Arial" w:hAnsi="Arial" w:cs="Arial"/>
                <w:b/>
                <w:bCs/>
                <w:sz w:val="20"/>
                <w:szCs w:val="20"/>
              </w:rPr>
              <w:t>Número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:rsidR="00FB4E0C" w:rsidRDefault="0037123D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Caso de uso</w:t>
            </w:r>
          </w:p>
        </w:tc>
      </w:tr>
      <w:tr w:rsidR="00FB4E0C">
        <w:trPr>
          <w:trHeight w:val="18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UC.001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FB4E0C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UC.002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FB4E0C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UC.003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Manter Relatórios;</w:t>
            </w:r>
          </w:p>
        </w:tc>
      </w:tr>
      <w:bookmarkEnd w:id="18"/>
    </w:tbl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523237538"/>
      <w:bookmarkStart w:id="20" w:name="_Toc328398956"/>
      <w:bookmarkStart w:id="21" w:name="_Toc334004100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DETALHAMENTO DE CASOS DE USO</w:t>
      </w:r>
      <w:bookmarkEnd w:id="19"/>
      <w:bookmarkEnd w:id="20"/>
      <w:bookmarkEnd w:id="21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90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574"/>
        <w:gridCol w:w="5530"/>
      </w:tblGrid>
      <w:tr w:rsidR="00FB4E0C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UC.001 – Manter Usuário;</w:t>
            </w:r>
          </w:p>
        </w:tc>
      </w:tr>
      <w:tr w:rsidR="00FB4E0C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de Projetos e os Desenvolvedores, poderão incluir, consultar e alterar dos dados de novos usuários e ou clientes. Poderão ainda visual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izar, consultar e avaliar os dados de acesso e tipo de acesso de um usuário do sistema, além de poder gerar e imprimir relatórios de registros de log.</w:t>
            </w:r>
          </w:p>
        </w:tc>
      </w:tr>
      <w:tr w:rsidR="00FB4E0C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FB4E0C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O ator precisar está logado no sistema.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Conforme o ator o sistema libera acesso para manter acessos e tipo de acessos automaticamente.</w:t>
            </w:r>
          </w:p>
        </w:tc>
      </w:tr>
      <w:tr w:rsidR="00FB4E0C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O usuário deverá sempre finalizar seus acessos após terminar a utilização do sistema.</w:t>
            </w:r>
          </w:p>
        </w:tc>
      </w:tr>
      <w:tr w:rsidR="00FB4E0C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0"/>
              </w:rPr>
              <w:t>ou Desenvolvedores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FB4E0C">
        <w:trPr>
          <w:cantSplit/>
        </w:trPr>
        <w:tc>
          <w:tcPr>
            <w:tcW w:w="9084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Fluxo </w:t>
            </w: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Principal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 ator informa o CPF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4E0C" w:rsidRDefault="0037123D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busca os dados do usuário através do CPF informado;</w:t>
            </w:r>
          </w:p>
          <w:p w:rsidR="00FB4E0C" w:rsidRDefault="0037123D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já cadastrado, o sistema abre formulário com campos preenchidos. Se não cadastrado, o sistema abre os </w:t>
            </w:r>
            <w:r>
              <w:rPr>
                <w:rFonts w:ascii="Arial" w:hAnsi="Arial" w:cs="Arial"/>
                <w:sz w:val="20"/>
                <w:szCs w:val="20"/>
              </w:rPr>
              <w:t>campos em branco para serem preenchidos.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 ator informa dados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4E0C" w:rsidRDefault="0037123D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grava dados do usuário. Informa que dados foram gravados com sucesso;</w:t>
            </w:r>
          </w:p>
        </w:tc>
      </w:tr>
      <w:tr w:rsidR="00FB4E0C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O(s) ator(es) seleciona campos disponíveis na página de </w:t>
            </w:r>
            <w:r>
              <w:rPr>
                <w:rFonts w:ascii="Arial" w:hAnsi="Arial" w:cs="Arial"/>
                <w:sz w:val="20"/>
              </w:rPr>
              <w:t>registro e os períodos para geração de relatórios;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busca os dados do usuário através dos flags e período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encontrado os dados e período informados, o sistema abre um formulário solicitando que seja preenchido pelo usuário.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O(s) </w:t>
            </w:r>
            <w:r>
              <w:rPr>
                <w:rFonts w:ascii="Arial" w:hAnsi="Arial" w:cs="Arial"/>
                <w:sz w:val="20"/>
              </w:rPr>
              <w:t>ator(es) informa os dados que necessitará que sejam impressos no relatório;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dados são validados Sistema gera relatório solicitado;</w:t>
            </w:r>
          </w:p>
          <w:p w:rsidR="00FB4E0C" w:rsidRDefault="0037123D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exibe mensagem de que os relatórios foram gerados com sucesso;</w:t>
            </w:r>
          </w:p>
          <w:p w:rsidR="00FB4E0C" w:rsidRDefault="0037123D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abre nova </w:t>
            </w:r>
            <w:r>
              <w:rPr>
                <w:rFonts w:ascii="Arial" w:hAnsi="Arial" w:cs="Arial"/>
                <w:sz w:val="20"/>
                <w:szCs w:val="20"/>
              </w:rPr>
              <w:t>janela exibindo relatórios para impressão.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O(s) ator(es) visualiza relatório e solicita impressão.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exibe janela de configuração de impressão;</w:t>
            </w:r>
          </w:p>
          <w:p w:rsidR="00FB4E0C" w:rsidRDefault="0037123D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de impressão e da impressora;</w:t>
            </w:r>
          </w:p>
          <w:p w:rsidR="00FB4E0C" w:rsidRDefault="0037123D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aguarda confirmação do usuário para </w:t>
            </w:r>
            <w:r>
              <w:rPr>
                <w:rFonts w:ascii="Arial" w:hAnsi="Arial" w:cs="Arial"/>
                <w:sz w:val="20"/>
                <w:szCs w:val="20"/>
              </w:rPr>
              <w:t>enviar relatório para impressão.</w:t>
            </w:r>
          </w:p>
        </w:tc>
      </w:tr>
      <w:tr w:rsidR="00FB4E0C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01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2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:rsidR="00FB4E0C" w:rsidRDefault="0037123D">
            <w:pPr>
              <w:numPr>
                <w:ilvl w:val="0"/>
                <w:numId w:val="1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mostra mensagem de erro informando que campo não foi </w:t>
            </w:r>
            <w:r>
              <w:rPr>
                <w:rFonts w:ascii="Arial" w:hAnsi="Arial" w:cs="Arial"/>
                <w:sz w:val="20"/>
                <w:szCs w:val="20"/>
              </w:rPr>
              <w:t>preenchido corretamente;</w:t>
            </w:r>
          </w:p>
        </w:tc>
      </w:tr>
      <w:tr w:rsidR="00FB4E0C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02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 ator informa o número de CPF já existente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3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CPF informado;</w:t>
            </w:r>
          </w:p>
          <w:p w:rsidR="00FB4E0C" w:rsidRDefault="0037123D">
            <w:pPr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mostra mensagem de erro informando que o CPF já existe no banco de </w:t>
            </w:r>
            <w:r>
              <w:rPr>
                <w:rFonts w:ascii="Arial" w:hAnsi="Arial" w:cs="Arial"/>
                <w:sz w:val="20"/>
                <w:szCs w:val="20"/>
              </w:rPr>
              <w:t>dados;</w:t>
            </w:r>
          </w:p>
        </w:tc>
      </w:tr>
      <w:tr w:rsidR="00FB4E0C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O(s) ator(es) solicita cancelamento da impressão;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numPr>
                <w:ilvl w:val="0"/>
                <w:numId w:val="1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cancela impressão e fecha janela de impressão.</w:t>
            </w:r>
          </w:p>
        </w:tc>
      </w:tr>
    </w:tbl>
    <w:p w:rsidR="00FB4E0C" w:rsidRDefault="00FB4E0C">
      <w:pPr>
        <w:rPr>
          <w:rFonts w:ascii="Arial" w:hAnsi="Arial" w:cs="Arial"/>
          <w:sz w:val="20"/>
          <w:szCs w:val="20"/>
        </w:rPr>
      </w:pPr>
    </w:p>
    <w:p w:rsidR="00FB4E0C" w:rsidRDefault="00FB4E0C">
      <w:pPr>
        <w:rPr>
          <w:rFonts w:ascii="Arial" w:hAnsi="Arial" w:cs="Arial"/>
          <w:sz w:val="20"/>
          <w:szCs w:val="20"/>
        </w:rPr>
      </w:pPr>
    </w:p>
    <w:p w:rsidR="00FB4E0C" w:rsidRDefault="00FB4E0C">
      <w:pPr>
        <w:rPr>
          <w:rFonts w:ascii="Arial" w:hAnsi="Arial" w:cs="Arial"/>
          <w:sz w:val="20"/>
          <w:szCs w:val="20"/>
        </w:rPr>
      </w:pPr>
    </w:p>
    <w:p w:rsidR="00FB4E0C" w:rsidRDefault="00FB4E0C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lastRenderedPageBreak/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UC.002 – Manter Medição;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Através deste caso de uso o(s) Desenvolvedores poderão, visualizar,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incluir, consultar e alterar os dados de pontos de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0"/>
              </w:rPr>
              <w:t>medição  conforme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solicitação dos clientes. Poderá também visualizar e consultar gráficos de registros de consumo de energia elétrica medidos e monitorados pelo sistema, bem como gerar e imprimir relatório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s deste monitoramento.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O Desenvolvedor precisará estar logado no sistema. Conforme o usuário, o sistema libera acessos e tipo de acessos automaticamente.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O Desenvolvedor deverá sempre finalizar seus acessos após terminar a utilização do sistema. 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Desenvolvedor.</w:t>
            </w:r>
          </w:p>
        </w:tc>
      </w:tr>
      <w:tr w:rsidR="00FB4E0C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sistema busca os dados do </w:t>
            </w:r>
            <w:r>
              <w:rPr>
                <w:rFonts w:ascii="Arial" w:hAnsi="Arial" w:cs="Arial"/>
                <w:sz w:val="20"/>
                <w:szCs w:val="20"/>
              </w:rPr>
              <w:t>usuário através do Login e Senha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O(s) ator(es) mantém os dados do ponto atual ou novo ponto de medição.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registra os dados e informa que a</w:t>
            </w:r>
            <w:r>
              <w:rPr>
                <w:rFonts w:ascii="Arial" w:hAnsi="Arial" w:cs="Arial"/>
                <w:sz w:val="20"/>
                <w:szCs w:val="20"/>
              </w:rPr>
              <w:t xml:space="preserve"> alteração e ou inclusão foi realizada com sucesso, permitindo ao usuário a opção de salvar novos dados;</w:t>
            </w:r>
          </w:p>
        </w:tc>
      </w:tr>
      <w:tr w:rsidR="00FB4E0C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01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valida dados </w:t>
            </w:r>
            <w:r>
              <w:rPr>
                <w:rFonts w:ascii="Arial" w:hAnsi="Arial" w:cs="Arial"/>
                <w:sz w:val="20"/>
                <w:szCs w:val="20"/>
              </w:rPr>
              <w:t>informados;</w:t>
            </w:r>
          </w:p>
          <w:p w:rsidR="00FB4E0C" w:rsidRDefault="0037123D">
            <w:pPr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FB4E0C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verifica Login e </w:t>
            </w:r>
            <w:r>
              <w:rPr>
                <w:rFonts w:ascii="Arial" w:hAnsi="Arial" w:cs="Arial"/>
                <w:sz w:val="20"/>
                <w:szCs w:val="20"/>
              </w:rPr>
              <w:t>Senha informados;</w:t>
            </w:r>
          </w:p>
          <w:p w:rsidR="00FB4E0C" w:rsidRDefault="0037123D">
            <w:pPr>
              <w:numPr>
                <w:ilvl w:val="0"/>
                <w:numId w:val="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:rsidR="00FB4E0C" w:rsidRDefault="00FB4E0C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UC.003 – Manter relatórios;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Através deste caso de uso o Gerente do Projeto (Sistema)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ou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Desenvolvedores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poderão gerar, visualizar, incluir, consultar, alterar e imprimir relatórios específicos no sistema.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O Gerente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 precisará estar logado no sistema. </w:t>
            </w:r>
            <w:r>
              <w:rPr>
                <w:rFonts w:ascii="Arial" w:hAnsi="Arial" w:cs="Arial"/>
                <w:i w:val="0"/>
                <w:color w:val="auto"/>
                <w:sz w:val="20"/>
              </w:rPr>
              <w:t>Conforme o usuário, o sistema libera acessos e tipos de acessos automaticamente.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O usuário deverá sempre finalizar seus acessos após terminar a utilização do sistema. </w:t>
            </w:r>
          </w:p>
        </w:tc>
      </w:tr>
      <w:tr w:rsidR="00FB4E0C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FB4E0C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O(s) ator(es) busca e </w:t>
            </w:r>
            <w:r>
              <w:rPr>
                <w:rFonts w:ascii="Arial" w:hAnsi="Arial" w:cs="Arial"/>
                <w:sz w:val="20"/>
              </w:rPr>
              <w:t>seleciona os dados monitorados para gerar o relatório.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encontra os dados e informa que relatório foi gerado com sucesso, permitindo ao usuário as opções de salvar ou imprimir relatório;</w:t>
            </w:r>
          </w:p>
        </w:tc>
      </w:tr>
      <w:tr w:rsidR="00FB4E0C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Fluxo Alternativo 01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lastRenderedPageBreak/>
              <w:t>O ator não seleciona corretamente todos os campos solicitados para geração do(s) relatório(s);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mostra mensagem de erro informando que campo(s) não foi </w:t>
            </w:r>
            <w:r>
              <w:rPr>
                <w:rFonts w:ascii="Arial" w:hAnsi="Arial" w:cs="Arial"/>
                <w:sz w:val="20"/>
                <w:szCs w:val="20"/>
              </w:rPr>
              <w:t>selecionado corretamente;</w:t>
            </w:r>
          </w:p>
        </w:tc>
      </w:tr>
      <w:tr w:rsidR="00FB4E0C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FB4E0C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:rsidR="00FB4E0C" w:rsidRDefault="0037123D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:rsidR="00FB4E0C" w:rsidRDefault="0037123D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mostra mensagem de erro informando que o </w:t>
            </w:r>
            <w:r>
              <w:rPr>
                <w:rFonts w:ascii="Arial" w:hAnsi="Arial" w:cs="Arial"/>
                <w:sz w:val="20"/>
                <w:szCs w:val="20"/>
              </w:rPr>
              <w:t>usuário e ou a senha não correspondem ou não cadastrados;</w:t>
            </w:r>
          </w:p>
        </w:tc>
      </w:tr>
    </w:tbl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23237539"/>
      <w:bookmarkStart w:id="23" w:name="_Toc516758693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22"/>
      <w:bookmarkEnd w:id="23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9123" w:type="dxa"/>
        <w:tblLayout w:type="fixed"/>
        <w:tblLook w:val="04A0" w:firstRow="1" w:lastRow="0" w:firstColumn="1" w:lastColumn="0" w:noHBand="0" w:noVBand="1"/>
      </w:tblPr>
      <w:tblGrid>
        <w:gridCol w:w="4237"/>
        <w:gridCol w:w="4886"/>
      </w:tblGrid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2. Desenvolvimento do site web, b</w:t>
            </w:r>
            <w:r>
              <w:rPr>
                <w:rFonts w:ascii="Arial" w:hAnsi="Arial" w:cs="Arial"/>
                <w:color w:val="auto"/>
                <w:sz w:val="20"/>
              </w:rPr>
              <w:t xml:space="preserve">em como os artefatos necessários para alimentar a página construída e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sobr</w:t>
            </w:r>
            <w:r>
              <w:rPr>
                <w:rFonts w:ascii="Arial" w:hAnsi="Arial" w:cs="Arial"/>
                <w:color w:val="auto"/>
                <w:sz w:val="20"/>
              </w:rPr>
              <w:t>e os assuntos;</w:t>
            </w:r>
          </w:p>
        </w:tc>
      </w:tr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52323754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ATORES</w:t>
      </w:r>
      <w:bookmarkEnd w:id="24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FB4E0C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B4E0C" w:rsidRDefault="0037123D">
            <w:pPr>
              <w:pStyle w:val="Tabela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B4E0C" w:rsidRDefault="0037123D">
            <w:pPr>
              <w:pStyle w:val="Tabela1"/>
              <w:ind w:right="1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Descrição</w:t>
            </w:r>
          </w:p>
        </w:tc>
      </w:tr>
      <w:tr w:rsidR="00FB4E0C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B4E0C" w:rsidRDefault="0037123D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B4E0C" w:rsidRDefault="0037123D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Acadêmico do Curso de Engenharia da Computação</w:t>
            </w:r>
          </w:p>
        </w:tc>
      </w:tr>
      <w:tr w:rsidR="00FB4E0C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B4E0C" w:rsidRDefault="0037123D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B4E0C" w:rsidRDefault="0037123D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Acadêmicos do Curso de Engenharia da Computação</w:t>
            </w:r>
          </w:p>
        </w:tc>
      </w:tr>
      <w:tr w:rsidR="00FB4E0C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B4E0C" w:rsidRDefault="0037123D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B4E0C" w:rsidRDefault="0037123D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Usuários de instalações elétricas prediais em geral</w:t>
            </w:r>
          </w:p>
        </w:tc>
      </w:tr>
    </w:tbl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5" w:name="_Toc523237541"/>
      <w:bookmarkStart w:id="26" w:name="_Toc328398953"/>
      <w:bookmarkStart w:id="27" w:name="_Toc334004097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RELAÇÃO DOS ATORES</w:t>
      </w:r>
      <w:bookmarkEnd w:id="25"/>
      <w:bookmarkEnd w:id="26"/>
      <w:bookmarkEnd w:id="27"/>
    </w:p>
    <w:p w:rsidR="00FB4E0C" w:rsidRDefault="0037123D">
      <w:pPr>
        <w:pStyle w:val="Comment"/>
        <w:spacing w:line="360" w:lineRule="auto"/>
        <w:ind w:left="440" w:firstLine="709"/>
        <w:jc w:val="both"/>
        <w:rPr>
          <w:rFonts w:ascii="Arial" w:hAnsi="Arial" w:cs="Arial"/>
          <w:b/>
          <w:bCs/>
          <w:color w:val="auto"/>
          <w:sz w:val="20"/>
        </w:rPr>
      </w:pPr>
      <w:r>
        <w:br/>
      </w:r>
      <w:r>
        <w:rPr>
          <w:rFonts w:ascii="Arial" w:hAnsi="Arial" w:cs="Arial"/>
          <w:b/>
          <w:bCs/>
          <w:color w:val="auto"/>
          <w:sz w:val="20"/>
        </w:rPr>
        <w:t xml:space="preserve">Gerente do Projeto: </w:t>
      </w:r>
      <w:r>
        <w:rPr>
          <w:rFonts w:ascii="Arial" w:hAnsi="Arial" w:cs="Arial"/>
          <w:i w:val="0"/>
          <w:color w:val="auto"/>
          <w:sz w:val="20"/>
        </w:rPr>
        <w:t>Acadêmico responsável pelo gerenciamento e administração geral do projeto, emitindo e restringindo autorizações, aprovações e ou desaprovações quanto aos acessos, inclusões e alterações no sistema.</w:t>
      </w:r>
    </w:p>
    <w:p w:rsidR="00FB4E0C" w:rsidRDefault="0037123D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>
        <w:rPr>
          <w:rFonts w:ascii="Arial" w:hAnsi="Arial" w:cs="Arial"/>
          <w:b/>
          <w:bCs/>
          <w:color w:val="auto"/>
          <w:sz w:val="20"/>
        </w:rPr>
        <w:t>Desenvolvedores:</w:t>
      </w:r>
      <w:r>
        <w:rPr>
          <w:rFonts w:ascii="Arial" w:hAnsi="Arial" w:cs="Arial"/>
          <w:i w:val="0"/>
          <w:color w:val="auto"/>
          <w:sz w:val="20"/>
        </w:rPr>
        <w:t xml:space="preserve"> Acadêmicos responsáveis pelo desenvolvimento, gerenciamento e manutenção do sistema. São incumbências dos desenvolvedores:</w:t>
      </w:r>
    </w:p>
    <w:p w:rsidR="00FB4E0C" w:rsidRDefault="0037123D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i w:val="0"/>
          <w:color w:val="auto"/>
          <w:sz w:val="20"/>
        </w:rPr>
        <w:t>Desenvolvimento do sistema, processos e etapas do projeto;</w:t>
      </w:r>
    </w:p>
    <w:p w:rsidR="00FB4E0C" w:rsidRDefault="0037123D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i w:val="0"/>
          <w:color w:val="auto"/>
          <w:sz w:val="20"/>
        </w:rPr>
        <w:t>Manutenção dos processos e etapas do projeto;</w:t>
      </w:r>
    </w:p>
    <w:p w:rsidR="00FB4E0C" w:rsidRDefault="0037123D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i w:val="0"/>
          <w:color w:val="auto"/>
          <w:sz w:val="20"/>
        </w:rPr>
        <w:t xml:space="preserve">Manutenção </w:t>
      </w:r>
      <w:r>
        <w:rPr>
          <w:rFonts w:ascii="Arial" w:hAnsi="Arial" w:cs="Arial"/>
          <w:i w:val="0"/>
          <w:color w:val="auto"/>
          <w:sz w:val="20"/>
        </w:rPr>
        <w:t>de documentos e registros do projeto;</w:t>
      </w:r>
    </w:p>
    <w:p w:rsidR="00FB4E0C" w:rsidRDefault="0037123D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i w:val="0"/>
          <w:color w:val="auto"/>
          <w:sz w:val="20"/>
        </w:rPr>
        <w:t>Cadastro de clientes e novos pontos de medição;</w:t>
      </w:r>
    </w:p>
    <w:p w:rsidR="00FB4E0C" w:rsidRDefault="0037123D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i w:val="0"/>
          <w:color w:val="auto"/>
          <w:sz w:val="20"/>
        </w:rPr>
        <w:t>Instalação e Manutenção dos dispositivos e sistema de medição e monitoramento;</w:t>
      </w:r>
    </w:p>
    <w:p w:rsidR="00FB4E0C" w:rsidRDefault="0037123D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i w:val="0"/>
          <w:color w:val="auto"/>
          <w:sz w:val="20"/>
        </w:rPr>
        <w:t>Geração dos relatórios de registros do sistema.</w:t>
      </w:r>
    </w:p>
    <w:p w:rsidR="00FB4E0C" w:rsidRDefault="0037123D">
      <w:pPr>
        <w:pStyle w:val="Comment"/>
        <w:spacing w:before="120" w:after="0"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>
        <w:rPr>
          <w:rFonts w:ascii="Arial" w:hAnsi="Arial" w:cs="Arial"/>
          <w:i w:val="0"/>
          <w:color w:val="auto"/>
          <w:sz w:val="20"/>
        </w:rPr>
        <w:t>Os Desenvolvedores também podem gerenciar o</w:t>
      </w:r>
      <w:r>
        <w:rPr>
          <w:rFonts w:ascii="Arial" w:hAnsi="Arial" w:cs="Arial"/>
          <w:i w:val="0"/>
          <w:color w:val="auto"/>
          <w:sz w:val="20"/>
        </w:rPr>
        <w:t xml:space="preserve"> cadastro de clientes, incluindo, alterando um usuário ou sua vinculação a um local de medição, e pode imprimir relatórios.</w:t>
      </w:r>
    </w:p>
    <w:p w:rsidR="00FB4E0C" w:rsidRDefault="00FB4E0C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</w:p>
    <w:p w:rsidR="00FB4E0C" w:rsidRDefault="0037123D">
      <w:pPr>
        <w:spacing w:line="360" w:lineRule="auto"/>
        <w:ind w:left="440" w:firstLine="709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Clientes:</w:t>
      </w:r>
      <w:r>
        <w:rPr>
          <w:rFonts w:ascii="Arial" w:hAnsi="Arial" w:cs="Arial"/>
          <w:i/>
          <w:iCs/>
          <w:sz w:val="20"/>
          <w:szCs w:val="20"/>
        </w:rPr>
        <w:t xml:space="preserve"> são os responsáveis por utilizar o sistema no seu respectivo local, bem como tomar decisões em manter funcionando ou desligar a alimentação elétrica do ponto de medição.</w:t>
      </w: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ind w:left="440"/>
        <w:rPr>
          <w:rFonts w:ascii="Arial" w:hAnsi="Arial" w:cs="Arial"/>
          <w:i/>
          <w:szCs w:val="24"/>
        </w:rPr>
      </w:pPr>
    </w:p>
    <w:p w:rsidR="00FB4E0C" w:rsidRDefault="00FB4E0C">
      <w:pPr>
        <w:rPr>
          <w:rFonts w:ascii="Arial" w:hAnsi="Arial" w:cs="Arial"/>
          <w:i/>
          <w:szCs w:val="24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8" w:name="_Toc523237542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CLASSES</w:t>
      </w:r>
      <w:bookmarkEnd w:id="28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noProof/>
        </w:rPr>
        <w:drawing>
          <wp:inline distT="0" distB="0" distL="0" distR="0">
            <wp:extent cx="5999480" cy="3742055"/>
            <wp:effectExtent l="0" t="0" r="635" b="0"/>
            <wp:docPr id="17051642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64256" name="pictur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4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/>
          <w:iCs/>
          <w:sz w:val="20"/>
          <w:szCs w:val="20"/>
        </w:rPr>
        <w:t>Figura 02. Diagrama de Classes</w:t>
      </w: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9" w:name="_Toc523237543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ATIVIDADE</w:t>
      </w:r>
      <w:bookmarkEnd w:id="29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359150" cy="7627620"/>
            <wp:effectExtent l="0" t="0" r="0" b="0"/>
            <wp:docPr id="15918275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27581" name="picture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76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03. Diagrama de Atividade.</w:t>
      </w: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0" w:name="_Toc523237544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VISÃO GERAL DE INTERAÇÃO</w:t>
      </w:r>
      <w:bookmarkEnd w:id="30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400675" cy="3467100"/>
            <wp:effectExtent l="0" t="0" r="9525" b="0"/>
            <wp:docPr id="18663676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67663" name="pictur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04. Diagrama de Visão Geral de Interação.</w:t>
      </w: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1" w:name="_Toc523237545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PACOTES</w:t>
      </w:r>
      <w:bookmarkEnd w:id="31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076825" cy="6106160"/>
            <wp:effectExtent l="0" t="0" r="0" b="8890"/>
            <wp:docPr id="17001749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74903" name="picture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61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05. Diagrama de Pacotes.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2" w:name="_Toc523237546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PROCESSO</w:t>
      </w:r>
      <w:bookmarkEnd w:id="32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866765" cy="3771900"/>
            <wp:effectExtent l="0" t="0" r="0" b="0"/>
            <wp:docPr id="15781575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7597" name="pictur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Figura 06. </w:t>
      </w:r>
      <w:r>
        <w:rPr>
          <w:rFonts w:ascii="Arial" w:hAnsi="Arial" w:cs="Arial"/>
          <w:b/>
          <w:bCs/>
          <w:i/>
          <w:iCs/>
          <w:sz w:val="20"/>
          <w:szCs w:val="20"/>
        </w:rPr>
        <w:t>Processo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3" w:name="_Toc523237547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ESTRUTURA ANALÍTICA DO PROJETO</w:t>
      </w:r>
      <w:bookmarkEnd w:id="33"/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396865" cy="4712335"/>
            <wp:effectExtent l="0" t="0" r="0" b="0"/>
            <wp:docPr id="1048407789" name="picture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7789" name="picture" descr="eap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6" cy="47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07. Estrutura Analítica do Projeto</w:t>
      </w: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4" w:name="_Toc523237548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MATRIZES DE RASTREABILIDADE DO PROJETO</w:t>
      </w:r>
      <w:bookmarkEnd w:id="34"/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pStyle w:val="Ttulo3"/>
        <w:rPr>
          <w:rFonts w:ascii="Arial" w:hAnsi="Arial" w:cs="Arial"/>
        </w:rPr>
      </w:pPr>
      <w:bookmarkStart w:id="35" w:name="_Toc523237549"/>
      <w:r>
        <w:rPr>
          <w:rFonts w:ascii="Arial" w:hAnsi="Arial" w:cs="Arial"/>
        </w:rPr>
        <w:t>9.1 - Matriz entre requisitos:</w:t>
      </w:r>
      <w:bookmarkEnd w:id="35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341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</w:tblGrid>
      <w:tr w:rsidR="00FB4E0C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="00FB4E0C" w:rsidRDefault="003712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:rsidR="00FB4E0C" w:rsidRDefault="003712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:rsidR="00FB4E0C" w:rsidRDefault="003712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:rsidR="00FB4E0C" w:rsidRDefault="0037123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R03</w:t>
            </w:r>
          </w:p>
        </w:tc>
      </w:tr>
      <w:tr w:rsidR="00FB4E0C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61" w:type="dxa"/>
            <w:shd w:val="clear" w:color="auto" w:fill="000000" w:themeFill="text1"/>
          </w:tcPr>
          <w:p w:rsidR="00FB4E0C" w:rsidRDefault="00FB4E0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</w:tr>
      <w:tr w:rsidR="00FB4E0C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:rsidR="00FB4E0C" w:rsidRDefault="0037123D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000000" w:themeFill="text1"/>
          </w:tcPr>
          <w:p w:rsidR="00FB4E0C" w:rsidRDefault="00FB4E0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67" w:type="dxa"/>
            <w:shd w:val="clear" w:color="auto" w:fill="auto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</w:tr>
      <w:tr w:rsidR="00FB4E0C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:rsidR="00FB4E0C" w:rsidRDefault="0037123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000000" w:themeFill="text1"/>
          </w:tcPr>
          <w:p w:rsidR="00FB4E0C" w:rsidRDefault="00FB4E0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FB4E0C" w:rsidRDefault="0037123D">
      <w:pPr>
        <w:pStyle w:val="Tabela1"/>
        <w:rPr>
          <w:i/>
          <w:iCs/>
          <w:sz w:val="20"/>
          <w:szCs w:val="20"/>
        </w:rPr>
      </w:pPr>
      <w:bookmarkStart w:id="36" w:name="_Toc494132981"/>
      <w:bookmarkStart w:id="37" w:name="_Hlt494110653"/>
      <w:bookmarkStart w:id="38" w:name="_Hlt494110655"/>
      <w:bookmarkStart w:id="39" w:name="_Toc494111196"/>
      <w:bookmarkStart w:id="40" w:name="_Hlt494110654"/>
      <w:bookmarkEnd w:id="36"/>
      <w:bookmarkEnd w:id="37"/>
      <w:bookmarkEnd w:id="38"/>
      <w:bookmarkEnd w:id="39"/>
      <w:bookmarkEnd w:id="40"/>
      <w:r>
        <w:rPr>
          <w:i/>
          <w:iCs/>
          <w:sz w:val="20"/>
          <w:szCs w:val="20"/>
        </w:rPr>
        <w:t xml:space="preserve">Tabela 01. </w:t>
      </w:r>
      <w:r>
        <w:rPr>
          <w:i/>
          <w:iCs/>
          <w:sz w:val="20"/>
          <w:szCs w:val="20"/>
        </w:rPr>
        <w:t>Matriz entre Requisitos</w:t>
      </w:r>
    </w:p>
    <w:p w:rsidR="00FB4E0C" w:rsidRDefault="00FB4E0C">
      <w:pPr>
        <w:pStyle w:val="Tabela1"/>
        <w:jc w:val="left"/>
        <w:rPr>
          <w:i/>
          <w:sz w:val="20"/>
          <w:szCs w:val="20"/>
        </w:rPr>
      </w:pPr>
    </w:p>
    <w:p w:rsidR="00FB4E0C" w:rsidRDefault="0037123D">
      <w:pPr>
        <w:pStyle w:val="Ttulo3"/>
        <w:rPr>
          <w:rFonts w:ascii="Arial" w:hAnsi="Arial" w:cs="Arial"/>
        </w:rPr>
      </w:pPr>
      <w:bookmarkStart w:id="41" w:name="_Toc523237550"/>
      <w:r>
        <w:rPr>
          <w:rFonts w:ascii="Arial" w:hAnsi="Arial" w:cs="Arial"/>
        </w:rPr>
        <w:t>9.2 - Matriz entre requisitos e casos de uso:</w:t>
      </w:r>
      <w:bookmarkEnd w:id="41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31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</w:tblGrid>
      <w:tr w:rsidR="00FB4E0C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REQ./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</w:t>
            </w:r>
          </w:p>
        </w:tc>
        <w:tc>
          <w:tcPr>
            <w:tcW w:w="703" w:type="dxa"/>
            <w:shd w:val="clear" w:color="auto" w:fill="DAEEF3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703" w:type="dxa"/>
            <w:shd w:val="clear" w:color="auto" w:fill="DAEEF3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703" w:type="dxa"/>
            <w:shd w:val="clear" w:color="auto" w:fill="DAEEF3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</w:tr>
      <w:tr w:rsidR="00FB4E0C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vAlign w:val="center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FB4E0C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FB4E0C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 </w:t>
            </w:r>
          </w:p>
        </w:tc>
        <w:tc>
          <w:tcPr>
            <w:tcW w:w="703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703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</w:tr>
    </w:tbl>
    <w:p w:rsidR="00FB4E0C" w:rsidRDefault="0037123D">
      <w:pPr>
        <w:pStyle w:val="Tabela1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Tabela 02. Matriz entre Casos de Usos e Requisitos</w:t>
      </w:r>
    </w:p>
    <w:p w:rsidR="00FB4E0C" w:rsidRDefault="00FB4E0C">
      <w:pPr>
        <w:pStyle w:val="Ttulo3"/>
        <w:rPr>
          <w:rFonts w:ascii="Arial" w:hAnsi="Arial" w:cs="Arial"/>
        </w:rPr>
      </w:pPr>
      <w:bookmarkStart w:id="42" w:name="_MON_1509432289"/>
      <w:bookmarkEnd w:id="42"/>
    </w:p>
    <w:p w:rsidR="00FB4E0C" w:rsidRDefault="0037123D">
      <w:pPr>
        <w:pStyle w:val="Ttulo3"/>
        <w:rPr>
          <w:rFonts w:ascii="Arial" w:hAnsi="Arial" w:cs="Arial"/>
        </w:rPr>
      </w:pPr>
      <w:bookmarkStart w:id="43" w:name="_Toc523237551"/>
      <w:r>
        <w:rPr>
          <w:rFonts w:ascii="Arial" w:hAnsi="Arial" w:cs="Arial"/>
        </w:rPr>
        <w:t>9.3 - Matriz entre casos de uso:</w:t>
      </w:r>
      <w:bookmarkEnd w:id="43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335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</w:tblGrid>
      <w:tr w:rsidR="00FB4E0C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:rsidR="00FB4E0C" w:rsidRDefault="003712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auto" w:fill="99FFCC"/>
            <w:vAlign w:val="bottom"/>
          </w:tcPr>
          <w:p w:rsidR="00FB4E0C" w:rsidRDefault="003712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auto" w:fill="99FFCC"/>
            <w:vAlign w:val="bottom"/>
          </w:tcPr>
          <w:p w:rsidR="00FB4E0C" w:rsidRDefault="003712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99FFCC"/>
            <w:vAlign w:val="bottom"/>
          </w:tcPr>
          <w:p w:rsidR="00FB4E0C" w:rsidRDefault="003712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</w:tr>
      <w:tr w:rsidR="00FB4E0C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FB4E0C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FB4E0C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624" w:type="dxa"/>
            <w:shd w:val="clear" w:color="auto" w:fill="auto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:rsidR="00FB4E0C" w:rsidRDefault="00371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</w:tr>
    </w:tbl>
    <w:p w:rsidR="00FB4E0C" w:rsidRDefault="0037123D">
      <w:pPr>
        <w:pStyle w:val="Tabela1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Tabela 03. Matriz entre Casos de Usos</w:t>
      </w:r>
      <w:bookmarkStart w:id="44" w:name="_MON_1509433284"/>
      <w:bookmarkEnd w:id="44"/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FB4E0C">
      <w:pPr>
        <w:pStyle w:val="Tabela1"/>
        <w:rPr>
          <w:i/>
          <w:sz w:val="20"/>
          <w:szCs w:val="2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5" w:name="_Toc523237552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45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4A0" w:firstRow="1" w:lastRow="0" w:firstColumn="1" w:lastColumn="0" w:noHBand="0" w:noVBand="1"/>
      </w:tblPr>
      <w:tblGrid>
        <w:gridCol w:w="4237"/>
        <w:gridCol w:w="4512"/>
      </w:tblGrid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2. Desenvolvimento do site </w:t>
            </w:r>
            <w:r>
              <w:rPr>
                <w:rFonts w:ascii="Arial" w:hAnsi="Arial" w:cs="Arial"/>
                <w:color w:val="auto"/>
                <w:sz w:val="20"/>
              </w:rPr>
              <w:t xml:space="preserve">web, bem como os artefatos necessários para alimentar a página construída e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vídeo-aula</w:t>
            </w:r>
            <w:r>
              <w:rPr>
                <w:rFonts w:ascii="Arial" w:hAnsi="Arial" w:cs="Arial"/>
                <w:color w:val="auto"/>
                <w:sz w:val="20"/>
              </w:rPr>
              <w:t>s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FB4E0C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6" w:name="_Toc523237553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DICIONÁRIO DO PROJETO</w:t>
      </w:r>
      <w:bookmarkEnd w:id="46"/>
    </w:p>
    <w:p w:rsidR="00FB4E0C" w:rsidRDefault="00FB4E0C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32"/>
        <w:gridCol w:w="5473"/>
        <w:gridCol w:w="1984"/>
      </w:tblGrid>
      <w:tr w:rsidR="00FB4E0C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Sinônimo</w:t>
            </w:r>
          </w:p>
        </w:tc>
      </w:tr>
      <w:tr w:rsidR="00FB4E0C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Processo de acesso a uma rede protegida, o qual permite ao usuário</w:t>
            </w:r>
            <w:r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acender a </w:t>
            </w:r>
            <w:r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um sistema</w:t>
            </w:r>
            <w:r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</w:t>
            </w:r>
            <w:r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Nome de usuário.</w:t>
            </w:r>
          </w:p>
          <w:p w:rsidR="00FB4E0C" w:rsidRDefault="0037123D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Senha.</w:t>
            </w:r>
          </w:p>
        </w:tc>
      </w:tr>
      <w:tr w:rsidR="00FB4E0C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Cliente.</w:t>
            </w:r>
          </w:p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Desenvolvedores</w:t>
            </w:r>
          </w:p>
        </w:tc>
      </w:tr>
      <w:tr w:rsidR="00FB4E0C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Conjunto de dados, informações, hardwares e componentes, os quais inte</w:t>
            </w:r>
            <w:r>
              <w:rPr>
                <w:rFonts w:ascii="Arial" w:hAnsi="Arial" w:cs="Arial"/>
                <w:sz w:val="20"/>
                <w:szCs w:val="20"/>
              </w:rPr>
              <w:t>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Conjunto Harmônico entre Software e Hardwares.</w:t>
            </w:r>
          </w:p>
        </w:tc>
      </w:tr>
      <w:tr w:rsidR="00FB4E0C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B4E0C" w:rsidRDefault="0037123D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Agregação</w:t>
            </w:r>
          </w:p>
        </w:tc>
      </w:tr>
    </w:tbl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FB4E0C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7" w:name="_Toc523237554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PROTÓTIPOS</w:t>
      </w:r>
      <w:bookmarkEnd w:id="47"/>
    </w:p>
    <w:p w:rsidR="00FB4E0C" w:rsidRDefault="0037123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08. Componentes eletrônicos do dispositivo SIMCEEL.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37123D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>
            <wp:extent cx="5388610" cy="2602865"/>
            <wp:effectExtent l="0" t="0" r="0" b="0"/>
            <wp:docPr id="937838386" name="picture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38386" name="picture" descr="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09. Tele principal de acesso ao sistema.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37123D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390515" cy="2431415"/>
            <wp:effectExtent l="0" t="0" r="0" b="0"/>
            <wp:docPr id="1280565464" name="picture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65464" name="picture" descr="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6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10. Tela de monitoramento de consumo total.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37123D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>
            <wp:extent cx="5383530" cy="2666365"/>
            <wp:effectExtent l="0" t="0" r="0" b="0"/>
            <wp:docPr id="826613077" name="picture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3077" name="picture" descr="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Figura 11. Tela de cadastro de novo ponto de </w:t>
      </w:r>
      <w:r>
        <w:rPr>
          <w:rFonts w:ascii="Arial" w:hAnsi="Arial" w:cs="Arial"/>
          <w:b/>
          <w:bCs/>
          <w:i/>
          <w:iCs/>
          <w:sz w:val="20"/>
          <w:szCs w:val="20"/>
        </w:rPr>
        <w:t>medição.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37123D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381625" cy="2668270"/>
            <wp:effectExtent l="0" t="0" r="0" b="0"/>
            <wp:docPr id="1027458789" name="picture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8789" name="picture" descr="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12. Tela de monitoramento e tomada de decisão em tempo real.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37123D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>
            <wp:extent cx="4248150" cy="4248150"/>
            <wp:effectExtent l="0" t="0" r="0" b="0"/>
            <wp:docPr id="773101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129" name="picture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13. Vision Box</w:t>
      </w:r>
    </w:p>
    <w:p w:rsidR="00FB4E0C" w:rsidRDefault="00FB4E0C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8" w:name="_Toc523237555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ANEXOS</w:t>
      </w:r>
      <w:bookmarkEnd w:id="48"/>
    </w:p>
    <w:p w:rsidR="00FB4E0C" w:rsidRDefault="0037123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162300" cy="3162300"/>
            <wp:effectExtent l="0" t="0" r="0" b="0"/>
            <wp:docPr id="3707235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23570" name="picture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0C" w:rsidRDefault="0037123D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Figura 14. Logomarca SIMCEEL</w:t>
      </w: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B4E0C" w:rsidRDefault="00FB4E0C">
      <w:pPr>
        <w:rPr>
          <w:rFonts w:ascii="Arial" w:hAnsi="Arial" w:cs="Arial"/>
        </w:rPr>
      </w:pPr>
    </w:p>
    <w:p w:rsidR="00FB4E0C" w:rsidRDefault="0037123D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9" w:name="_Toc523237556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49"/>
    </w:p>
    <w:p w:rsidR="00FB4E0C" w:rsidRDefault="00FB4E0C">
      <w:pPr>
        <w:rPr>
          <w:rFonts w:ascii="Arial" w:hAnsi="Arial" w:cs="Arial"/>
          <w:sz w:val="10"/>
          <w:szCs w:val="10"/>
        </w:rPr>
      </w:pPr>
    </w:p>
    <w:p w:rsidR="00FB4E0C" w:rsidRDefault="0037123D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FURLAN</w:t>
      </w:r>
      <w:r>
        <w:rPr>
          <w:rFonts w:ascii="Arial" w:hAnsi="Arial" w:cs="Arial"/>
          <w:sz w:val="20"/>
          <w:szCs w:val="20"/>
        </w:rPr>
        <w:t xml:space="preserve">, J. D. Modelagem de Objetos Através da UML: São </w:t>
      </w:r>
      <w:r>
        <w:rPr>
          <w:rFonts w:ascii="Arial" w:hAnsi="Arial" w:cs="Arial"/>
          <w:sz w:val="20"/>
          <w:szCs w:val="20"/>
        </w:rPr>
        <w:t>Paulo, Brasil, Makron Books, 1998.</w:t>
      </w:r>
    </w:p>
    <w:p w:rsidR="00FB4E0C" w:rsidRDefault="0037123D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RUMBAUGH</w:t>
      </w:r>
      <w:r>
        <w:rPr>
          <w:rFonts w:ascii="Arial" w:hAnsi="Arial" w:cs="Arial"/>
          <w:sz w:val="20"/>
          <w:szCs w:val="20"/>
        </w:rPr>
        <w:t>, J. Modelagem e Projetos Baseados em Objetos: Rio de Janeiro: Editora Campus, 1994.</w:t>
      </w:r>
    </w:p>
    <w:p w:rsidR="00FB4E0C" w:rsidRDefault="0037123D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TORREIRA</w:t>
      </w:r>
      <w:r>
        <w:rPr>
          <w:rFonts w:ascii="Arial" w:hAnsi="Arial" w:cs="Arial"/>
          <w:sz w:val="20"/>
          <w:szCs w:val="20"/>
        </w:rPr>
        <w:t xml:space="preserve">, Raul </w:t>
      </w:r>
      <w:proofErr w:type="spellStart"/>
      <w:r>
        <w:rPr>
          <w:rFonts w:ascii="Arial" w:hAnsi="Arial" w:cs="Arial"/>
          <w:sz w:val="20"/>
          <w:szCs w:val="20"/>
        </w:rPr>
        <w:t>Peragallo</w:t>
      </w:r>
      <w:proofErr w:type="spellEnd"/>
      <w:r>
        <w:rPr>
          <w:rFonts w:ascii="Arial" w:hAnsi="Arial" w:cs="Arial"/>
          <w:sz w:val="20"/>
          <w:szCs w:val="20"/>
        </w:rPr>
        <w:t xml:space="preserve">. Instrumentos de Medição Elétrica. 3ª Edição - Editora </w:t>
      </w:r>
      <w:proofErr w:type="spellStart"/>
      <w:r>
        <w:rPr>
          <w:rFonts w:ascii="Arial" w:hAnsi="Arial" w:cs="Arial"/>
          <w:sz w:val="20"/>
          <w:szCs w:val="20"/>
        </w:rPr>
        <w:t>Hemus</w:t>
      </w:r>
      <w:proofErr w:type="spellEnd"/>
      <w:r>
        <w:rPr>
          <w:rFonts w:ascii="Arial" w:hAnsi="Arial" w:cs="Arial"/>
          <w:sz w:val="20"/>
          <w:szCs w:val="20"/>
        </w:rPr>
        <w:t xml:space="preserve">. 2004; </w:t>
      </w:r>
    </w:p>
    <w:p w:rsidR="00FB4E0C" w:rsidRDefault="0037123D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IDOETA</w:t>
      </w:r>
      <w:r>
        <w:rPr>
          <w:rFonts w:ascii="Arial" w:hAnsi="Arial" w:cs="Arial"/>
          <w:sz w:val="20"/>
          <w:szCs w:val="20"/>
        </w:rPr>
        <w:t>, Ivan. Eletricidade e Lógic</w:t>
      </w:r>
      <w:r>
        <w:rPr>
          <w:rFonts w:ascii="Arial" w:hAnsi="Arial" w:cs="Arial"/>
          <w:sz w:val="20"/>
          <w:szCs w:val="20"/>
        </w:rPr>
        <w:t xml:space="preserve">a digital. 2006. Editora Érica. 4ª Edição. </w:t>
      </w:r>
    </w:p>
    <w:p w:rsidR="00FB4E0C" w:rsidRDefault="0037123D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AMARAL</w:t>
      </w:r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Valder</w:t>
      </w:r>
      <w:proofErr w:type="spellEnd"/>
      <w:r>
        <w:rPr>
          <w:rFonts w:ascii="Arial" w:hAnsi="Arial" w:cs="Arial"/>
          <w:sz w:val="20"/>
          <w:szCs w:val="20"/>
        </w:rPr>
        <w:t xml:space="preserve"> Moreira. Eletrônica Digital. 2012. Fundação P. Anchieta. São Paulo. Vol.4. </w:t>
      </w:r>
    </w:p>
    <w:p w:rsidR="00FB4E0C" w:rsidRDefault="0037123D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LOURENÇO</w:t>
      </w:r>
      <w:r>
        <w:rPr>
          <w:rFonts w:ascii="Arial" w:hAnsi="Arial" w:cs="Arial"/>
          <w:sz w:val="20"/>
          <w:szCs w:val="20"/>
        </w:rPr>
        <w:t>, Antônio Carlos de. Circuitos Digitais. Editora Érica. 2004. SIQUEIRA, Gilberto. Estrutura de Dados e Técnicas d</w:t>
      </w:r>
      <w:r>
        <w:rPr>
          <w:rFonts w:ascii="Arial" w:hAnsi="Arial" w:cs="Arial"/>
          <w:sz w:val="20"/>
          <w:szCs w:val="20"/>
        </w:rPr>
        <w:t xml:space="preserve">e Programação. Grupo Elsevier. Campus. Ano Edição: 2014. </w:t>
      </w:r>
    </w:p>
    <w:p w:rsidR="00FB4E0C" w:rsidRDefault="0037123D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LECHETA</w:t>
      </w:r>
      <w:r>
        <w:rPr>
          <w:rFonts w:ascii="Arial" w:hAnsi="Arial" w:cs="Arial"/>
          <w:sz w:val="20"/>
          <w:szCs w:val="20"/>
        </w:rPr>
        <w:t xml:space="preserve">, Ricardo R. Android, Aprenda a criar Aplicações para dispositivos móveis com o Android SDK. </w:t>
      </w:r>
      <w:proofErr w:type="spellStart"/>
      <w:r>
        <w:rPr>
          <w:rFonts w:ascii="Arial" w:hAnsi="Arial" w:cs="Arial"/>
          <w:sz w:val="20"/>
          <w:szCs w:val="20"/>
        </w:rPr>
        <w:t>Novatec</w:t>
      </w:r>
      <w:proofErr w:type="spellEnd"/>
      <w:r>
        <w:rPr>
          <w:rFonts w:ascii="Arial" w:hAnsi="Arial" w:cs="Arial"/>
          <w:sz w:val="20"/>
          <w:szCs w:val="20"/>
        </w:rPr>
        <w:t>. 3ª Edição, Revisada e Ampliada. 2013.</w:t>
      </w:r>
    </w:p>
    <w:sectPr w:rsidR="00FB4E0C">
      <w:headerReference w:type="default" r:id="rId26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123D" w:rsidRDefault="0037123D">
      <w:pPr>
        <w:spacing w:after="0" w:line="240" w:lineRule="auto"/>
      </w:pPr>
      <w:r>
        <w:separator/>
      </w:r>
    </w:p>
  </w:endnote>
  <w:endnote w:type="continuationSeparator" w:id="0">
    <w:p w:rsidR="0037123D" w:rsidRDefault="00371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,Times New Roman">
    <w:altName w:val="Segoe Print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123D" w:rsidRDefault="0037123D">
      <w:pPr>
        <w:spacing w:after="0" w:line="240" w:lineRule="auto"/>
      </w:pPr>
      <w:r>
        <w:separator/>
      </w:r>
    </w:p>
  </w:footnote>
  <w:footnote w:type="continuationSeparator" w:id="0">
    <w:p w:rsidR="0037123D" w:rsidRDefault="00371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E0C" w:rsidRDefault="0037123D">
    <w:pPr>
      <w:pStyle w:val="Cabealho"/>
      <w:tabs>
        <w:tab w:val="clear" w:pos="8504"/>
        <w:tab w:val="right" w:pos="9072"/>
      </w:tabs>
      <w:rPr>
        <w:rFonts w:ascii="Arial" w:hAnsi="Arial" w:cs="Arial"/>
      </w:rPr>
    </w:pPr>
    <w:r>
      <w:rPr>
        <w:rFonts w:ascii="Arial" w:hAnsi="Arial" w:cs="Arial"/>
        <w:b/>
        <w:bCs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</w:r>
    <w:r>
      <w:rPr>
        <w:rFonts w:ascii="Arial" w:hAnsi="Arial" w:cs="Arial"/>
      </w:rPr>
      <w:t xml:space="preserve">Página </w:t>
    </w:r>
    <w:r>
      <w:rPr>
        <w:rFonts w:ascii="Arial" w:hAnsi="Arial" w:cs="Arial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</w:rPr>
      <w:t>21</w:t>
    </w:r>
    <w:r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de </w:t>
    </w:r>
    <w:r>
      <w:rPr>
        <w:rFonts w:ascii="Arial" w:hAnsi="Arial" w:cs="Arial"/>
      </w:rPr>
      <w:fldChar w:fldCharType="begin"/>
    </w:r>
    <w:r>
      <w:rPr>
        <w:rFonts w:ascii="Arial" w:hAnsi="Arial" w:cs="Arial"/>
        <w:bCs/>
        <w:szCs w:val="24"/>
      </w:rPr>
      <w:instrText>NU</w:instrText>
    </w:r>
    <w:r>
      <w:rPr>
        <w:rFonts w:ascii="Arial" w:hAnsi="Arial" w:cs="Arial"/>
        <w:bCs/>
        <w:szCs w:val="24"/>
      </w:rPr>
      <w:instrText>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</w:rPr>
      <w:t>35</w:t>
    </w:r>
    <w:r>
      <w:rPr>
        <w:rFonts w:ascii="Arial" w:hAnsi="Arial" w:cs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multilevel"/>
    <w:tmpl w:val="032138A7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14130C"/>
    <w:multiLevelType w:val="multilevel"/>
    <w:tmpl w:val="1314130C"/>
    <w:lvl w:ilvl="0" w:tentative="1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7A42217"/>
    <w:multiLevelType w:val="singleLevel"/>
    <w:tmpl w:val="17A42217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5" w15:restartNumberingAfterBreak="0">
    <w:nsid w:val="1DE7512B"/>
    <w:multiLevelType w:val="multilevel"/>
    <w:tmpl w:val="1DE7512B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F4F38"/>
    <w:multiLevelType w:val="singleLevel"/>
    <w:tmpl w:val="243F4F38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7" w15:restartNumberingAfterBreak="0">
    <w:nsid w:val="2D1C5751"/>
    <w:multiLevelType w:val="multilevel"/>
    <w:tmpl w:val="2D1C5751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B73AF"/>
    <w:multiLevelType w:val="singleLevel"/>
    <w:tmpl w:val="2FAB73A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9" w15:restartNumberingAfterBreak="0">
    <w:nsid w:val="32260AFF"/>
    <w:multiLevelType w:val="singleLevel"/>
    <w:tmpl w:val="32260AF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0" w15:restartNumberingAfterBreak="0">
    <w:nsid w:val="45D000E1"/>
    <w:multiLevelType w:val="multilevel"/>
    <w:tmpl w:val="45D000E1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59627A"/>
    <w:multiLevelType w:val="multilevel"/>
    <w:tmpl w:val="4759627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C686CE1"/>
    <w:multiLevelType w:val="multilevel"/>
    <w:tmpl w:val="4C686CE1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 w:tentative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595D1BFA"/>
    <w:multiLevelType w:val="multilevel"/>
    <w:tmpl w:val="595D1BFA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D3683C"/>
    <w:multiLevelType w:val="multilevel"/>
    <w:tmpl w:val="63D3683C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A70804"/>
    <w:multiLevelType w:val="singleLevel"/>
    <w:tmpl w:val="70A70804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6" w15:restartNumberingAfterBreak="0">
    <w:nsid w:val="720338D1"/>
    <w:multiLevelType w:val="multilevel"/>
    <w:tmpl w:val="720338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DB1EB5"/>
    <w:multiLevelType w:val="singleLevel"/>
    <w:tmpl w:val="75DB1EB5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11"/>
  </w:num>
  <w:num w:numId="5">
    <w:abstractNumId w:val="13"/>
  </w:num>
  <w:num w:numId="6">
    <w:abstractNumId w:val="0"/>
  </w:num>
  <w:num w:numId="7">
    <w:abstractNumId w:val="2"/>
  </w:num>
  <w:num w:numId="8">
    <w:abstractNumId w:val="14"/>
  </w:num>
  <w:num w:numId="9">
    <w:abstractNumId w:val="4"/>
  </w:num>
  <w:num w:numId="10">
    <w:abstractNumId w:val="17"/>
  </w:num>
  <w:num w:numId="11">
    <w:abstractNumId w:val="7"/>
  </w:num>
  <w:num w:numId="12">
    <w:abstractNumId w:val="5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324"/>
    <w:rsid w:val="97FC10F7"/>
    <w:rsid w:val="BFF984C6"/>
    <w:rsid w:val="0000261A"/>
    <w:rsid w:val="00002DBF"/>
    <w:rsid w:val="00003040"/>
    <w:rsid w:val="000131DF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2681C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16515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1259"/>
    <w:rsid w:val="002629A1"/>
    <w:rsid w:val="00273C45"/>
    <w:rsid w:val="00273DB5"/>
    <w:rsid w:val="00280C4C"/>
    <w:rsid w:val="00280EDD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123D"/>
    <w:rsid w:val="00373DEC"/>
    <w:rsid w:val="00374299"/>
    <w:rsid w:val="00376601"/>
    <w:rsid w:val="0037717A"/>
    <w:rsid w:val="003776E4"/>
    <w:rsid w:val="00385C68"/>
    <w:rsid w:val="00386FDF"/>
    <w:rsid w:val="00387E8A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3299"/>
    <w:rsid w:val="004F048B"/>
    <w:rsid w:val="004F3E60"/>
    <w:rsid w:val="004F4A21"/>
    <w:rsid w:val="004F54CC"/>
    <w:rsid w:val="004F5C46"/>
    <w:rsid w:val="004F6A61"/>
    <w:rsid w:val="004F7107"/>
    <w:rsid w:val="00500623"/>
    <w:rsid w:val="005019DF"/>
    <w:rsid w:val="0050232A"/>
    <w:rsid w:val="005052B9"/>
    <w:rsid w:val="0050573B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3511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4415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19A3"/>
    <w:rsid w:val="00742290"/>
    <w:rsid w:val="00743455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397B"/>
    <w:rsid w:val="007C7A06"/>
    <w:rsid w:val="007E1026"/>
    <w:rsid w:val="007E4B6F"/>
    <w:rsid w:val="007E62D5"/>
    <w:rsid w:val="007E6414"/>
    <w:rsid w:val="007F1A8F"/>
    <w:rsid w:val="007F3AFF"/>
    <w:rsid w:val="007F67BE"/>
    <w:rsid w:val="008044EA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76978"/>
    <w:rsid w:val="00876F2E"/>
    <w:rsid w:val="008863C8"/>
    <w:rsid w:val="008950B4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82"/>
    <w:rsid w:val="008E31DA"/>
    <w:rsid w:val="008E3EEE"/>
    <w:rsid w:val="008F1BA4"/>
    <w:rsid w:val="008F5A71"/>
    <w:rsid w:val="008F6073"/>
    <w:rsid w:val="008F6AA7"/>
    <w:rsid w:val="008F7001"/>
    <w:rsid w:val="009011C4"/>
    <w:rsid w:val="009053BA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96FF2"/>
    <w:rsid w:val="009A11AC"/>
    <w:rsid w:val="009A32F3"/>
    <w:rsid w:val="009A709F"/>
    <w:rsid w:val="009B28F5"/>
    <w:rsid w:val="009B2938"/>
    <w:rsid w:val="009B71D3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4C18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4D2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BD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66B9B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05862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2958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D7083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94B94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0C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0FE7B0B5"/>
    <w:rsid w:val="101D58FF"/>
    <w:rsid w:val="10285E8F"/>
    <w:rsid w:val="10503D21"/>
    <w:rsid w:val="10642C82"/>
    <w:rsid w:val="112639FB"/>
    <w:rsid w:val="12AB5BAD"/>
    <w:rsid w:val="12E3158A"/>
    <w:rsid w:val="13901099"/>
    <w:rsid w:val="13DD17A2"/>
    <w:rsid w:val="14477D50"/>
    <w:rsid w:val="14A96132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8007A7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5540E1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2E574CD"/>
    <w:rsid w:val="33B51F64"/>
    <w:rsid w:val="33C75702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9738E4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BAACA09"/>
    <w:rsid w:val="4C1405F3"/>
    <w:rsid w:val="4C1E053D"/>
    <w:rsid w:val="4C6BC2AE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3543FD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44021ADE-E254-441D-991B-81C1C725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Recuodecorpodetexto2">
    <w:name w:val="Body Text Indent 2"/>
    <w:basedOn w:val="Normal"/>
    <w:link w:val="Recuodecorpodetexto2Char"/>
    <w:uiPriority w:val="99"/>
    <w:unhideWhenUsed/>
    <w:pPr>
      <w:spacing w:after="0"/>
      <w:ind w:left="708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pPr>
      <w:ind w:left="426"/>
      <w:jc w:val="center"/>
    </w:pPr>
    <w:rPr>
      <w:b/>
      <w:sz w:val="20"/>
      <w:szCs w:val="20"/>
      <w:lang w:eastAsia="pt-BR"/>
    </w:r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Recuodecorpodetexto3">
    <w:name w:val="Body Text Indent 3"/>
    <w:basedOn w:val="Normal"/>
    <w:link w:val="Recuodecorpodetexto3Char"/>
    <w:uiPriority w:val="99"/>
    <w:unhideWhenUsed/>
    <w:pPr>
      <w:ind w:left="284" w:firstLine="424"/>
      <w:jc w:val="both"/>
    </w:pPr>
    <w:rPr>
      <w:rFonts w:ascii="Arial" w:hAnsi="Arial" w:cs="Arial"/>
      <w:color w:val="080808"/>
    </w:r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paragraph" w:styleId="Recuodecorpodetexto">
    <w:name w:val="Body Text Indent"/>
    <w:basedOn w:val="Normal"/>
    <w:link w:val="RecuodecorpodetextoChar"/>
    <w:uiPriority w:val="99"/>
    <w:unhideWhenUsed/>
    <w:qFormat/>
    <w:pPr>
      <w:spacing w:line="276" w:lineRule="auto"/>
      <w:ind w:left="284"/>
    </w:pPr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table" w:styleId="Tabelacomgrade">
    <w:name w:val="Table Grid"/>
    <w:basedOn w:val="Tabela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character" w:customStyle="1" w:styleId="RecuodecorpodetextoChar">
    <w:name w:val="Recuo de corpo de texto Char"/>
    <w:link w:val="Recuodecorpodetexto"/>
    <w:uiPriority w:val="99"/>
    <w:qFormat/>
    <w:rPr>
      <w:sz w:val="22"/>
      <w:szCs w:val="22"/>
      <w:lang w:eastAsia="en-US"/>
    </w:rPr>
  </w:style>
  <w:style w:type="paragraph" w:customStyle="1" w:styleId="PargrafodaLista3">
    <w:name w:val="Parágrafo da Lista3"/>
    <w:basedOn w:val="Normal"/>
    <w:qFormat/>
    <w:pPr>
      <w:ind w:left="708"/>
    </w:pPr>
  </w:style>
  <w:style w:type="character" w:customStyle="1" w:styleId="Recuodecorpodetexto2Char">
    <w:name w:val="Recuo de corpo de texto 2 Char"/>
    <w:link w:val="Recuodecorpodetexto2"/>
    <w:uiPriority w:val="99"/>
    <w:qFormat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qFormat/>
    <w:rPr>
      <w:b/>
      <w:sz w:val="22"/>
      <w:szCs w:val="22"/>
      <w:lang w:eastAsia="en-US"/>
    </w:rPr>
  </w:style>
  <w:style w:type="character" w:customStyle="1" w:styleId="Recuodecorpodetexto3Char">
    <w:name w:val="Recuo de corpo de texto 3 Char"/>
    <w:link w:val="Recuodecorpodetexto3"/>
    <w:uiPriority w:val="99"/>
    <w:qFormat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qFormat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qFormat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qFormat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qFormat/>
    <w:rPr>
      <w:rFonts w:ascii="Arial" w:hAnsi="Arial" w:cs="Arial"/>
      <w:b/>
      <w:sz w:val="22"/>
      <w:szCs w:val="22"/>
      <w:lang w:eastAsia="en-US"/>
    </w:rPr>
  </w:style>
  <w:style w:type="character" w:customStyle="1" w:styleId="Ttulo6Char">
    <w:name w:val="Título 6 Char"/>
    <w:link w:val="Ttulo6"/>
    <w:uiPriority w:val="9"/>
    <w:qFormat/>
    <w:rPr>
      <w:rFonts w:ascii="Arial" w:hAnsi="Arial" w:cs="Arial"/>
      <w:b/>
      <w:bCs/>
      <w:color w:val="A6A6A6"/>
      <w:sz w:val="14"/>
      <w:szCs w:val="14"/>
      <w:lang w:eastAsia="en-US"/>
    </w:rPr>
  </w:style>
  <w:style w:type="table" w:customStyle="1" w:styleId="TabeladeGrade4-nfase31">
    <w:name w:val="Tabela de Grade 4 - Ênfase 31"/>
    <w:basedOn w:val="Tabelanormal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41">
    <w:name w:val="Tabela de Grade 41"/>
    <w:basedOn w:val="Tabe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5Escura1">
    <w:name w:val="Tabela de Grade 5 Escura1"/>
    <w:basedOn w:val="Tabela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eladeGrade6Colorida1">
    <w:name w:val="Tabela de Grade 6 Colorida1"/>
    <w:basedOn w:val="Tabelanormal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6Colorida-nfase11">
    <w:name w:val="Tabela de Grade 6 Colorida - Ênfase 11"/>
    <w:basedOn w:val="Tabelanormal"/>
    <w:uiPriority w:val="51"/>
    <w:rPr>
      <w:color w:val="2F5496" w:themeColor="accent1" w:themeShade="BF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adeGrade6Colorida-nfase21">
    <w:name w:val="Tabela de Grade 6 Colorida - Ênfase 21"/>
    <w:basedOn w:val="Tabelanormal"/>
    <w:uiPriority w:val="51"/>
    <w:qFormat/>
    <w:rPr>
      <w:color w:val="C45911" w:themeColor="accent2" w:themeShade="BF"/>
    </w:rPr>
    <w:tblPr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  <w:qFormat/>
  </w:style>
  <w:style w:type="character" w:customStyle="1" w:styleId="eop">
    <w:name w:val="eop"/>
    <w:basedOn w:val="Fontepargpadro"/>
    <w:qFormat/>
  </w:style>
  <w:style w:type="character" w:customStyle="1" w:styleId="spellingerror">
    <w:name w:val="spellingerror"/>
    <w:basedOn w:val="Fontepargpadro"/>
    <w:qFormat/>
  </w:style>
  <w:style w:type="paragraph" w:customStyle="1" w:styleId="paragraph">
    <w:name w:val="paragraph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Standard1">
    <w:name w:val="Standard1"/>
    <w:basedOn w:val="Normal"/>
    <w:qFormat/>
    <w:pPr>
      <w:suppressAutoHyphens/>
      <w:spacing w:before="60" w:after="60" w:line="240" w:lineRule="auto"/>
    </w:pPr>
    <w:rPr>
      <w:rFonts w:ascii="Times New Roman" w:eastAsia="Times New Roman" w:hAnsi="Times New Roman"/>
      <w:sz w:val="20"/>
      <w:szCs w:val="20"/>
      <w:lang w:eastAsia="ar-SA"/>
    </w:rPr>
  </w:style>
  <w:style w:type="paragraph" w:customStyle="1" w:styleId="PargrafodaLista30">
    <w:name w:val="Parágrafo da Lista30"/>
    <w:basedOn w:val="Normal"/>
    <w:qFormat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B855F4-FE9A-48C1-A8A8-8669F8763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3451</Words>
  <Characters>18641</Characters>
  <Application>Microsoft Office Word</Application>
  <DocSecurity>0</DocSecurity>
  <Lines>155</Lines>
  <Paragraphs>44</Paragraphs>
  <ScaleCrop>false</ScaleCrop>
  <Company>LG_Automation</Company>
  <LinksUpToDate>false</LinksUpToDate>
  <CharactersWithSpaces>22048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de Moura Silva</dc:creator>
  <cp:lastModifiedBy>Felipe Souza</cp:lastModifiedBy>
  <cp:revision>4</cp:revision>
  <cp:lastPrinted>2017-05-02T21:08:00Z</cp:lastPrinted>
  <dcterms:created xsi:type="dcterms:W3CDTF">2018-09-24T19:03:00Z</dcterms:created>
  <dcterms:modified xsi:type="dcterms:W3CDTF">2018-11-16T00:45:00Z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