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64"/>
          <w:szCs w:val="64"/>
          <w:rtl w:val="0"/>
        </w:rPr>
        <w:t xml:space="preserve">  INNOVA Y EMPRENDE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4" w:sz="8" w:val="single"/>
        </w:pBdr>
        <w:spacing w:after="200" w:before="200" w:lineRule="auto"/>
        <w:jc w:val="center"/>
        <w:rPr/>
      </w:pPr>
      <w:r w:rsidDel="00000000" w:rsidR="00000000" w:rsidRPr="00000000">
        <w:rPr>
          <w:color w:val="2e75b6"/>
          <w:sz w:val="40"/>
          <w:szCs w:val="40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8017"/>
        <w:tblW w:w="101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1"/>
        <w:gridCol w:w="6291"/>
        <w:tblGridChange w:id="0">
          <w:tblGrid>
            <w:gridCol w:w="3821"/>
            <w:gridCol w:w="6291"/>
          </w:tblGrid>
        </w:tblGridChange>
      </w:tblGrid>
      <w:tr>
        <w:trPr>
          <w:cantSplit w:val="0"/>
          <w:trHeight w:val="707" w:hRule="atLeast"/>
          <w:tblHeader w:val="0"/>
        </w:trPr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Luna Hurtado Moreno, Marianna Canchala, Juan Quintero, Santiago Guzman, Juan Tarapues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248" w:hRule="atLeast"/>
          <w:tblHeader w:val="0"/>
        </w:trPr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4f0" w:space="0" w:sz="4" w:val="single"/>
              <w:left w:color="d6e4f0" w:space="0" w:sz="4" w:val="single"/>
              <w:bottom w:color="d6e4f0" w:space="0" w:sz="4" w:val="single"/>
              <w:right w:color="d6e4f0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27 de abril de 2026</w:t>
            </w:r>
          </w:p>
        </w:tc>
      </w:tr>
    </w:tbl>
    <w:p w:rsidR="00000000" w:rsidDel="00000000" w:rsidP="00000000" w:rsidRDefault="00000000" w:rsidRPr="00000000" w14:paraId="0000000D">
      <w:pPr>
        <w:spacing w:after="80" w:before="80" w:lineRule="auto"/>
        <w:rPr/>
        <w:sectPr>
          <w:headerReference r:id="rId6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Historial de Versiones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600"/>
        <w:gridCol w:w="4160"/>
        <w:gridCol w:w="2400"/>
        <w:tblGridChange w:id="0">
          <w:tblGrid>
            <w:gridCol w:w="1200"/>
            <w:gridCol w:w="1600"/>
            <w:gridCol w:w="41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inicial del 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Luna Hurtado Moreno, Marianna Canchala, Juan Quintero, Santiago Guzman, Juan Tarapues</w:t>
            </w:r>
          </w:p>
        </w:tc>
      </w:tr>
    </w:tbl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Índice General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 Introducción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D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1.1 Propósito del documento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1.2 Alcance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1.3 A quién va dirigido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1.4 Requisitos del sistema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 Primeros pasos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2.1 Cómo ingresar al aplicativo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2.2 Registrarse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2.3 Iniciar sesión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2.4 Recuperar contraseña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 Funciones de la página web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3.1 Acceder a los cursos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3.2 Ver avances de los cursos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3.3 Recibir certificado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3.4 Observar / Acceder a los foros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3.5 Métodos de pago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3.6 Observar compras realizadas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3.7 Ver y editar perfil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3.8 Cerrar sesión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3.9 Roles y permisos de usuario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 Descripción general de la interfaz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 Landing Page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4.2 Registrarse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4.3 Iniciar sesión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4.4 Recuperar contraseña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4.5 Página principal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4.6 Menú de navegación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4.7 Detalle de cursos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4.8 Lecciones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4.9 Foros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4.10 Métodos de pago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4.11 Perfil de usuario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4.12 Edición de perfil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4.13 Mis compras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4.14 Mis cursos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4.15 Notificaciones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4.16 Cierre de sesión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9026"/>
        </w:tabs>
        <w:spacing w:after="40" w:before="40" w:lineRule="auto"/>
        <w:ind w:left="560" w:firstLine="0"/>
        <w:rPr/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4.17 Roles y permisos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 Solución de problemas frecuentes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3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 Glosario de términos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4">
      <w:pPr>
        <w:tabs>
          <w:tab w:val="right" w:leader="none" w:pos="9026"/>
        </w:tabs>
        <w:spacing w:after="6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 Contacto y soporte técnico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47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1.1 Propósito del Documento</w:t>
      </w:r>
    </w:p>
    <w:p w:rsidR="00000000" w:rsidDel="00000000" w:rsidP="00000000" w:rsidRDefault="00000000" w:rsidRPr="00000000" w14:paraId="00000048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El manual de usuario del aplicativo Innova y Emprende tiene como propósito guiar a los usuarios en el uso de la plataforma, proporcionando instrucciones claras que faciliten el registro, inicio de sesión, recuperación de contraseña, exploración de cursos y el seguimiento de su proceso de aprendizaje de manera autónoma y eficiente.</w:t>
      </w:r>
    </w:p>
    <w:p w:rsidR="00000000" w:rsidDel="00000000" w:rsidP="00000000" w:rsidRDefault="00000000" w:rsidRPr="00000000" w14:paraId="0000004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Este documento está diseñado para ser una guía de referencia rápida y completa, de modo que cualquier usuario pueda resolver sus dudas sin necesidad de asistencia externa.</w:t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4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Inicialmente el sistema contaba con funcionalidades básicas como registro de usuarios, inicio de sesión, recuperación de contraseña y exploración de cursos. Actualmente, la plataforma permite que cualquier persona se registre, acceda a los cursos y mantenga continuidad en su aprendizaje de forma sencilla.</w:t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Las funcionalidades cubiertas en este manual incluyen: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e inicio de sesión de usuarios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Exploración y acceso a cursos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 de progreso y certificados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Participación en foros de discusión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pagos e historial de compras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Administración de perfil de usuario</w:t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1.3 A Quién va Dirigido</w:t>
      </w:r>
    </w:p>
    <w:p w:rsidR="00000000" w:rsidDel="00000000" w:rsidP="00000000" w:rsidRDefault="00000000" w:rsidRPr="00000000" w14:paraId="0000005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Este aplicativo está dirigido a cualquier persona interesada en aprender algo nuevo, brindando acceso fácil a cursos creados por profesores y posibles entidades externas. Los perfiles de usuario son: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Estudiantes: personas que desean acceder y tomar cursos disponibles en la plataforma.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Profesores: encargados de crear y publicar contenido educativo.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Administradores: responsables de gestionar la plataforma, usuarios y configuraciones.</w:t>
      </w:r>
    </w:p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1.4 Requisitos del Sistema</w:t>
      </w:r>
    </w:p>
    <w:p w:rsidR="00000000" w:rsidDel="00000000" w:rsidP="00000000" w:rsidRDefault="00000000" w:rsidRPr="00000000" w14:paraId="0000005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Para acceder correctamente a la plataforma Innova y Emprende se requiere: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Conexión a internet estable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Navegador web actualizado (Google Chrome, Mozilla Firefox, Microsoft Edge o Safari)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Dirección URL de acceso: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https://innova-y-emprende.onrender.com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de correo electrónico válida para el registro</w:t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2. Primeros Pasos</w:t>
      </w:r>
    </w:p>
    <w:p w:rsidR="00000000" w:rsidDel="00000000" w:rsidP="00000000" w:rsidRDefault="00000000" w:rsidRPr="00000000" w14:paraId="0000006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2.1 Cómo Ingresar al Aplicativo</w:t>
      </w:r>
    </w:p>
    <w:p w:rsidR="00000000" w:rsidDel="00000000" w:rsidP="00000000" w:rsidRDefault="00000000" w:rsidRPr="00000000" w14:paraId="0000006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Para acceder a la plataforma Innova y Emprende sigue estos pasos: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Abre tu navegador web de preferencia.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Escribe o pega la siguiente dirección en la barra de URL: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https://innova-y-emprende.onrender.com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Presiona la tecla Enter o el botón de navegar.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Serás dirigido a la Landing Page de la plataforma.</w:t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718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Vista de la Landing Page al ingresar al enlace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375623" w:space="0" w:sz="12" w:val="single"/>
        </w:pBdr>
        <w:shd w:fill="e2efda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375623"/>
          <w:sz w:val="20"/>
          <w:szCs w:val="20"/>
          <w:rtl w:val="0"/>
        </w:rPr>
        <w:t xml:space="preserve">CONSEJO: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Guarda el enlace en favoritos para acceder más rápidamente la próxima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2.2 Registrarse</w:t>
      </w:r>
    </w:p>
    <w:p w:rsidR="00000000" w:rsidDel="00000000" w:rsidP="00000000" w:rsidRDefault="00000000" w:rsidRPr="00000000" w14:paraId="0000006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Si es tu primera vez en la plataforma, necesitas crear una cuenta nueva. Sigue estos pasos: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Landing Page, haz clic en el botón Registrarse.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abrirá el formulario de registro.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los siguientes campos obligatorios: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Apellido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Correo electrónico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Contraseña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 que todos los datos sean correctos.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el botón Registrar o Crear cuenta.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tu correo electrónico para confirmar el registro (si aplica).</w:t>
      </w:r>
    </w:p>
    <w:p w:rsidR="00000000" w:rsidDel="00000000" w:rsidP="00000000" w:rsidRDefault="00000000" w:rsidRPr="00000000" w14:paraId="0000007A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Formulario de registro de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c55a11" w:space="0" w:sz="12" w:val="single"/>
        </w:pBdr>
        <w:shd w:fill="fce4d6" w:val="clear"/>
        <w:spacing w:after="100" w:before="10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 contraseña debe tener al menos 8 caracteres. No compartas tus credenciales con nadie.</w:t>
      </w:r>
    </w:p>
    <w:p w:rsidR="00000000" w:rsidDel="00000000" w:rsidP="00000000" w:rsidRDefault="00000000" w:rsidRPr="00000000" w14:paraId="0000007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2.3 Iniciar Sesión</w:t>
      </w:r>
    </w:p>
    <w:p w:rsidR="00000000" w:rsidDel="00000000" w:rsidP="00000000" w:rsidRDefault="00000000" w:rsidRPr="00000000" w14:paraId="0000007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Si ya tienes una cuenta creada, sigue estos pasos para ingresar: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Landing Page, haz clic en el botón Iniciar Sesión.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correo electrónico registrado.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contraseña.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el botón Ingresar.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Serás redirigido a la página principal de la plataforma.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214629</wp:posOffset>
            </wp:positionH>
            <wp:positionV relativeFrom="paragraph">
              <wp:posOffset>260985</wp:posOffset>
            </wp:positionV>
            <wp:extent cx="5728970" cy="2846070"/>
            <wp:effectExtent b="0" l="0" r="0" t="0"/>
            <wp:wrapSquare wrapText="bothSides" distB="0" distT="0" distL="114300" distR="114300"/>
            <wp:docPr id="5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846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2.4 Recuperar Contraseña</w:t>
      </w:r>
    </w:p>
    <w:p w:rsidR="00000000" w:rsidDel="00000000" w:rsidP="00000000" w:rsidRDefault="00000000" w:rsidRPr="00000000" w14:paraId="0000008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En caso de olvidar tu contraseña, la plataforma ofrece un proceso guiado de recuperación: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la pantalla de inicio de sesión, haz clic en el enlace ¿Olvidaste tu contraseña?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el correo electrónico asociado a tu cuenta.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Enviar.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 tu correo electrónico y sigue las instrucciones del mensaje recibido.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tu nueva contraseña y confírmala.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Guarda los cambios e inicia sesión normalmente.</w:t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81325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Formulario de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Descripción General de la Interfaz</w:t>
      </w:r>
    </w:p>
    <w:p w:rsidR="00000000" w:rsidDel="00000000" w:rsidP="00000000" w:rsidRDefault="00000000" w:rsidRPr="00000000" w14:paraId="0000009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Esta sección describe cada una de las pantallas principales de la plataforma, indicando sus componentes y su función.</w:t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 Landing Page</w:t>
      </w:r>
    </w:p>
    <w:p w:rsidR="00000000" w:rsidDel="00000000" w:rsidP="00000000" w:rsidRDefault="00000000" w:rsidRPr="00000000" w14:paraId="0000009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Landing Page es la primera pantalla que ve el usuario al acceder al enlace URL. Presenta una vista general de la plataforma y ofrece las opciones de registro e inicio de sesión.</w:t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718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Landing Page — Vista general de bienvenida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3.2 Pantalla de Registro</w:t>
      </w:r>
    </w:p>
    <w:p w:rsidR="00000000" w:rsidDel="00000000" w:rsidP="00000000" w:rsidRDefault="00000000" w:rsidRPr="00000000" w14:paraId="0000009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Presenta el formulario de creación de cuenta. Contiene los campos: nombre, apellido, nombre de usuario, correo electrónico y contraseña, junto con el botón de registro.</w:t>
      </w:r>
    </w:p>
    <w:p w:rsidR="00000000" w:rsidDel="00000000" w:rsidP="00000000" w:rsidRDefault="00000000" w:rsidRPr="00000000" w14:paraId="0000009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registro de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3.3 Pantalla de Inicio de Sesión</w:t>
      </w:r>
    </w:p>
    <w:p w:rsidR="00000000" w:rsidDel="00000000" w:rsidP="00000000" w:rsidRDefault="00000000" w:rsidRPr="00000000" w14:paraId="000000A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Solicita las credenciales del usuario (correo electrónico y contraseña). Incluye el enlace de recuperación de contraseña y el botón de acceso.</w:t>
      </w:r>
    </w:p>
    <w:p w:rsidR="00000000" w:rsidDel="00000000" w:rsidP="00000000" w:rsidRDefault="00000000" w:rsidRPr="00000000" w14:paraId="000000A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5275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3.4 Pantalla de Recuperación de Contraseña</w:t>
      </w:r>
    </w:p>
    <w:p w:rsidR="00000000" w:rsidDel="00000000" w:rsidP="00000000" w:rsidRDefault="00000000" w:rsidRPr="00000000" w14:paraId="000000A6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Muestra un formulario donde el usuario ingresa su correo para recibir instrucciones de restablecimiento de contraseña.</w:t>
      </w:r>
    </w:p>
    <w:p w:rsidR="00000000" w:rsidDel="00000000" w:rsidP="00000000" w:rsidRDefault="00000000" w:rsidRPr="00000000" w14:paraId="000000A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81325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Formulario de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3.5 Página Principal (Home)</w:t>
      </w:r>
    </w:p>
    <w:p w:rsidR="00000000" w:rsidDel="00000000" w:rsidP="00000000" w:rsidRDefault="00000000" w:rsidRPr="00000000" w14:paraId="000000AB">
      <w:pPr>
        <w:spacing w:after="80" w:before="8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Vista central de la plataforma una vez iniciada la sesión. Muestra los cursos destacados, accesos rápidos y las últimas novedades de la plataforma.</w:t>
      </w:r>
    </w:p>
    <w:p w:rsidR="00000000" w:rsidDel="00000000" w:rsidP="00000000" w:rsidRDefault="00000000" w:rsidRPr="00000000" w14:paraId="000000A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3.6 Menú de Navegación</w:t>
      </w:r>
    </w:p>
    <w:p w:rsidR="00000000" w:rsidDel="00000000" w:rsidP="00000000" w:rsidRDefault="00000000" w:rsidRPr="00000000" w14:paraId="000000A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Barra de navegación permanente que permite al usuario moverse entre las secciones principales: Inicio, Cursos, Foros, Mis Cursos, Mis Compras, Perfil y Cerrar sesión.</w:t>
      </w:r>
    </w:p>
    <w:p w:rsidR="00000000" w:rsidDel="00000000" w:rsidP="00000000" w:rsidRDefault="00000000" w:rsidRPr="00000000" w14:paraId="000000A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Menú de navegación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3.7 Detalle de Cursos</w:t>
      </w:r>
    </w:p>
    <w:p w:rsidR="00000000" w:rsidDel="00000000" w:rsidP="00000000" w:rsidRDefault="00000000" w:rsidRPr="00000000" w14:paraId="000000B2">
      <w:pPr>
        <w:spacing w:after="80" w:before="8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Muestra la información completa de un curso: título, descripción, duración, instructor y opciones para acceder o adquirirlo.</w:t>
      </w:r>
    </w:p>
    <w:p w:rsidR="00000000" w:rsidDel="00000000" w:rsidP="00000000" w:rsidRDefault="00000000" w:rsidRPr="00000000" w14:paraId="000000B4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3.8 Lecciones</w:t>
      </w:r>
    </w:p>
    <w:p w:rsidR="00000000" w:rsidDel="00000000" w:rsidP="00000000" w:rsidRDefault="00000000" w:rsidRPr="00000000" w14:paraId="000000B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Interfaz donde el usuario visualiza el contenido educativo de cada lección. Permite avanzar entre lecciones y registra automáticamente el progreso.</w:t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visualización de lección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3.9 Foros</w:t>
      </w:r>
    </w:p>
    <w:p w:rsidR="00000000" w:rsidDel="00000000" w:rsidP="00000000" w:rsidRDefault="00000000" w:rsidRPr="00000000" w14:paraId="000000B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Sección de discusión donde los usuarios pueden leer hilos de conversación, crear nuevos temas y responder publicaciones relacionadas con los cursos.</w:t>
      </w:r>
    </w:p>
    <w:p w:rsidR="00000000" w:rsidDel="00000000" w:rsidP="00000000" w:rsidRDefault="00000000" w:rsidRPr="00000000" w14:paraId="000000BB">
      <w:pPr>
        <w:spacing w:after="80" w:before="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foros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3.10 Métodos de Pago</w:t>
      </w:r>
    </w:p>
    <w:p w:rsidR="00000000" w:rsidDel="00000000" w:rsidP="00000000" w:rsidRDefault="00000000" w:rsidRPr="00000000" w14:paraId="000000B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Pantalla que aparece al momento de adquirir un curso de pago. Muestra las opciones disponibles y el formulario de datos según el método seleccionado.</w:t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3751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Selección de métodos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3.11 Perfil de Usuario</w:t>
      </w:r>
    </w:p>
    <w:p w:rsidR="00000000" w:rsidDel="00000000" w:rsidP="00000000" w:rsidRDefault="00000000" w:rsidRPr="00000000" w14:paraId="000000C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Muestra la información personal del usuario registrada en la plataforma: nombre, apellido, nombre de usuario y correo electrónico.</w:t>
      </w:r>
    </w:p>
    <w:p w:rsidR="00000000" w:rsidDel="00000000" w:rsidP="00000000" w:rsidRDefault="00000000" w:rsidRPr="00000000" w14:paraId="000000C4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3.12 Edición de Perfil de Usuario</w:t>
      </w:r>
    </w:p>
    <w:p w:rsidR="00000000" w:rsidDel="00000000" w:rsidP="00000000" w:rsidRDefault="00000000" w:rsidRPr="00000000" w14:paraId="000000C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Formulario editable que permite al usuario actualizar sus datos personales como nombre, apellido, nombre de usuario y correo electrónico.</w:t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33065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edición del 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3.13 Mis Compras</w:t>
      </w:r>
    </w:p>
    <w:p w:rsidR="00000000" w:rsidDel="00000000" w:rsidP="00000000" w:rsidRDefault="00000000" w:rsidRPr="00000000" w14:paraId="000000CC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Historial detallado de todas las adquisiciones realizadas por el usuario, incluyendo nombre del curso, fecha de compra y estado de la transacción.</w:t>
      </w:r>
    </w:p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4195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historial de compras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3.14 Mis Cursos</w:t>
      </w:r>
    </w:p>
    <w:p w:rsidR="00000000" w:rsidDel="00000000" w:rsidP="00000000" w:rsidRDefault="00000000" w:rsidRPr="00000000" w14:paraId="000000D0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Lista de todos los cursos en los que el usuario está inscrito, con indicador de progreso (porcentaje completado) y estado (en progreso / completado).</w:t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'Mis Cursos' con indicadores de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3.15 Notificaciones</w:t>
      </w:r>
    </w:p>
    <w:p w:rsidR="00000000" w:rsidDel="00000000" w:rsidP="00000000" w:rsidRDefault="00000000" w:rsidRPr="00000000" w14:paraId="000000D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Centro de notificaciones donde el usuario recibe avisos sobre: actualizaciones de cursos, respuestas en foros, nuevos cursos disponibles y confirmaciones de compra.</w:t>
      </w:r>
    </w:p>
    <w:p w:rsidR="00000000" w:rsidDel="00000000" w:rsidP="00000000" w:rsidRDefault="00000000" w:rsidRPr="00000000" w14:paraId="000000D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Panel de notificaciones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3.16 Cierre de Sesión</w:t>
      </w:r>
    </w:p>
    <w:p w:rsidR="00000000" w:rsidDel="00000000" w:rsidP="00000000" w:rsidRDefault="00000000" w:rsidRPr="00000000" w14:paraId="000000D9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Opción accesible desde el menú de usuario que finaliza la sesión activa y redirige al usuario a la pantalla de inicio de sesión o Landing Page.</w:t>
      </w:r>
    </w:p>
    <w:p w:rsidR="00000000" w:rsidDel="00000000" w:rsidP="00000000" w:rsidRDefault="00000000" w:rsidRPr="00000000" w14:paraId="000000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41955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confirmación de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3.17 Roles y Permisos de Usuario</w:t>
      </w:r>
    </w:p>
    <w:p w:rsidR="00000000" w:rsidDel="00000000" w:rsidP="00000000" w:rsidRDefault="00000000" w:rsidRPr="00000000" w14:paraId="000000D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Sección visible para administradores donde se gestionan los roles y permisos asignados a cada usuario registrado en la plataforma.</w:t>
      </w:r>
    </w:p>
    <w:p w:rsidR="00000000" w:rsidDel="00000000" w:rsidP="00000000" w:rsidRDefault="00000000" w:rsidRPr="00000000" w14:paraId="000000DE">
      <w:pPr>
        <w:spacing w:after="14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54655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gestión de roles y permisos (vista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Funciones de la Página Web</w:t>
      </w:r>
    </w:p>
    <w:p w:rsidR="00000000" w:rsidDel="00000000" w:rsidP="00000000" w:rsidRDefault="00000000" w:rsidRPr="00000000" w14:paraId="000000E2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4.1 Acceder a los Cursos</w:t>
      </w:r>
    </w:p>
    <w:p w:rsidR="00000000" w:rsidDel="00000000" w:rsidP="00000000" w:rsidRDefault="00000000" w:rsidRPr="00000000" w14:paraId="000000E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plataforma ofrece una variedad de cursos que puedes explorar libremente. Para acceder: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la página principal, navega a la sección Cursos en el menú de navegación.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 el catálogo de cursos disponibles.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sobre el curso de tu interés para ver su detalle.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curso es gratuito, haz clic en Acceder. Si es de pago, selecciona el método de pago.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inscrito, el curso aparecerá en la sección Mis Cursos.</w:t>
      </w:r>
    </w:p>
    <w:p w:rsidR="00000000" w:rsidDel="00000000" w:rsidP="00000000" w:rsidRDefault="00000000" w:rsidRPr="00000000" w14:paraId="000000E9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798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264795</wp:posOffset>
                </wp:positionV>
                <wp:extent cx="171450" cy="24193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69800" y="2579850"/>
                          <a:ext cx="152400" cy="24003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cap="flat" cmpd="sng" w="19050">
                          <a:solidFill>
                            <a:srgbClr val="082836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264795</wp:posOffset>
                </wp:positionV>
                <wp:extent cx="171450" cy="2419350"/>
                <wp:effectExtent b="0" l="0" r="0" t="0"/>
                <wp:wrapNone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" cy="2419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41955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481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3028315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7350"/>
            <wp:effectExtent b="0" l="0" r="0" t="0"/>
            <wp:docPr id="3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Vista del catálogo de cursos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4.2 Ver Avances de los Cursos y los que están Completos</w:t>
      </w:r>
    </w:p>
    <w:p w:rsidR="00000000" w:rsidDel="00000000" w:rsidP="00000000" w:rsidRDefault="00000000" w:rsidRPr="00000000" w14:paraId="000000F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El sistema permite visualizar el progreso dentro de cada curso de forma clara: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Accede a la sección Mis Cursos desde el menú de navegación.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una lista de todos los cursos en los que estás inscrito.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curso muestra una barra de progreso con el porcentaje completado.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cursos finalizados aparecen marcados como Completado o con una insignia especial.</w:t>
      </w:r>
    </w:p>
    <w:p w:rsidR="00000000" w:rsidDel="00000000" w:rsidP="00000000" w:rsidRDefault="00000000" w:rsidRPr="00000000" w14:paraId="000000F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686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Sección 'Mis Cursos' mostrando progreso por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4.3 Recibir Certificado de Curso Realizado</w:t>
      </w:r>
    </w:p>
    <w:p w:rsidR="00000000" w:rsidDel="00000000" w:rsidP="00000000" w:rsidRDefault="00000000" w:rsidRPr="00000000" w14:paraId="0000010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Al completar un curso al 100%, la plataforma genera automáticamente un certificado de finalización: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 todas las lecciones y actividades del curso.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vez que el progreso llegue al 100%, accede a la sección Mis Cursos.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sobre el curso completado.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la opción Descargar Certificado o Ver Certificado.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certificado se generará en formato PDF con tu nombre y los detalles del curso.</w:t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Certificado de finalización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375623" w:space="0" w:sz="12" w:val="single"/>
        </w:pBdr>
        <w:shd w:fill="e2efda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375623"/>
          <w:sz w:val="20"/>
          <w:szCs w:val="20"/>
          <w:rtl w:val="0"/>
        </w:rPr>
        <w:t xml:space="preserve">CONSEJO: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Guarda tu certificado en un lugar seguro. Puedes descargarlo en cualquier momento desde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30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4.4 Observar / Acceder a los Foros</w:t>
      </w:r>
    </w:p>
    <w:p w:rsidR="00000000" w:rsidDel="00000000" w:rsidP="00000000" w:rsidRDefault="00000000" w:rsidRPr="00000000" w14:paraId="000001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Los foros permiten interactuar con otros estudiantes y profesores. Para acceder: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al curso que compraste.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ir al foro.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 un nuevo tema.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 tu mensaje.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5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55900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40" w:before="4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Lista de foros disponibles en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4.5 Métodos de Pago</w:t>
      </w:r>
    </w:p>
    <w:p w:rsidR="00000000" w:rsidDel="00000000" w:rsidP="00000000" w:rsidRDefault="00000000" w:rsidRPr="00000000" w14:paraId="00000121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Para adquirir cursos de pago, la plataforma ofrece diferentes métodos: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curso que deseas comprar y haz clic en Adquirir o Comprar.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mostrará la pantalla de métodos de pago disponibles.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el método de pago de tu preferencia.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 los datos requeridos según el método elegido.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 la compra y espera la confirmación del pago.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Recibirás una notificación o correo de confirmación de la transacción.</w:t>
      </w:r>
    </w:p>
    <w:p w:rsidR="00000000" w:rsidDel="00000000" w:rsidP="00000000" w:rsidRDefault="00000000" w:rsidRPr="00000000" w14:paraId="00000128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989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Opciones de métodos de pago disponibles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c55a11" w:space="0" w:sz="12" w:val="single"/>
        </w:pBdr>
        <w:shd w:fill="fce4d6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Asegúrate de que tu conexión a internet sea estable al momento de realizar el pago para evitar errores en la transacción.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4.6 Observar Compras Realizadas</w:t>
      </w:r>
    </w:p>
    <w:p w:rsidR="00000000" w:rsidDel="00000000" w:rsidP="00000000" w:rsidRDefault="00000000" w:rsidRPr="00000000" w14:paraId="00000134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Puedes consultar el historial completo de tus compras en la plataforma: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tu perfil o en el menú de usuario.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la opción Mis Compras.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 una lista detallada de todos los cursos adquiridos, con la fecha y estado de cada transacción.</w:t>
      </w:r>
    </w:p>
    <w:p w:rsidR="00000000" w:rsidDel="00000000" w:rsidP="00000000" w:rsidRDefault="00000000" w:rsidRPr="00000000" w14:paraId="000001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989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Vista de 'Mis Compras' con el historial de transacciones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4.7 Ver y Editar Perfil</w:t>
      </w:r>
    </w:p>
    <w:p w:rsidR="00000000" w:rsidDel="00000000" w:rsidP="00000000" w:rsidRDefault="00000000" w:rsidRPr="00000000" w14:paraId="0000013E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Desde la sección de perfil puedes consultar y actualizar tu información personal:</w:t>
      </w:r>
    </w:p>
    <w:p w:rsidR="00000000" w:rsidDel="00000000" w:rsidP="00000000" w:rsidRDefault="00000000" w:rsidRPr="00000000" w14:paraId="0000013F">
      <w:pPr>
        <w:pStyle w:val="Heading3"/>
        <w:spacing w:after="80" w:lineRule="auto"/>
        <w:rPr/>
      </w:pPr>
      <w:r w:rsidDel="00000000" w:rsidR="00000000" w:rsidRPr="00000000">
        <w:rPr>
          <w:rtl w:val="0"/>
        </w:rPr>
        <w:t xml:space="preserve">Ver perfil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“Mi perfil”, en la barra de navegación.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mostrará la información de tu cuenta: nombre, apellido, usuario y correo.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926715"/>
            <wp:effectExtent b="0" l="0" r="0" t="0"/>
            <wp:docPr id="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perfil del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80" w:lineRule="auto"/>
        <w:rPr/>
      </w:pPr>
      <w:r w:rsidDel="00000000" w:rsidR="00000000" w:rsidRPr="00000000">
        <w:rPr>
          <w:rtl w:val="0"/>
        </w:rPr>
        <w:t xml:space="preserve">Editar perfil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Dentro de la pantalla de perfil, haz clic en Editar Perfil.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 los campos que deseas actualizar.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Guardar cambios para confirmar la actualización.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686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/>
        <w:drawing>
          <wp:inline distB="0" distT="0" distL="0" distR="0">
            <wp:extent cx="5943600" cy="292671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Formulario de edición del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4.8 Cerrar Sesión</w:t>
      </w:r>
    </w:p>
    <w:p w:rsidR="00000000" w:rsidDel="00000000" w:rsidP="00000000" w:rsidRDefault="00000000" w:rsidRPr="00000000" w14:paraId="00000155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Para cerrar tu sesión de forma segura: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 clic en tu nombre de usuario o en el menú de usuario.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 la opción Cerrar sesión.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Serás redirigido a la Landing Page o pantalla de inicio de sesión.</w:t>
      </w:r>
    </w:p>
    <w:p w:rsidR="00000000" w:rsidDel="00000000" w:rsidP="00000000" w:rsidRDefault="00000000" w:rsidRPr="00000000" w14:paraId="00000159">
      <w:pPr>
        <w:pBdr>
          <w:left w:color="c55a11" w:space="0" w:sz="12" w:val="single"/>
        </w:pBdr>
        <w:shd w:fill="fce4d6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Cierra siempre tu sesión cuando uses la plataforma en dispositivos compartidos o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40" w:before="40" w:lineRule="auto"/>
        <w:jc w:val="center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0" distT="0" distL="0" distR="0">
            <wp:extent cx="5943600" cy="292989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</w:rPr>
        <w:drawing>
          <wp:inline distB="114300" distT="114300" distL="114300" distR="114300">
            <wp:extent cx="5943600" cy="2781300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Opción de cierre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120" w:before="300" w:lineRule="auto"/>
        <w:rPr/>
      </w:pPr>
      <w:r w:rsidDel="00000000" w:rsidR="00000000" w:rsidRPr="00000000">
        <w:rPr>
          <w:rtl w:val="0"/>
        </w:rPr>
        <w:t xml:space="preserve">4.9 Roles y Permisos de Usuario</w:t>
      </w:r>
    </w:p>
    <w:p w:rsidR="00000000" w:rsidDel="00000000" w:rsidP="00000000" w:rsidRDefault="00000000" w:rsidRPr="00000000" w14:paraId="0000015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plataforma cuenta con tres roles principales, cada uno con acceso a distintas funcionalidades:</w:t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96"/>
        <w:gridCol w:w="2088"/>
        <w:gridCol w:w="2088"/>
        <w:gridCol w:w="2088"/>
        <w:tblGridChange w:id="0">
          <w:tblGrid>
            <w:gridCol w:w="3096"/>
            <w:gridCol w:w="2088"/>
            <w:gridCol w:w="2088"/>
            <w:gridCol w:w="20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 y tomar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Acceder a foros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Recibir 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Crear y publicar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 historial de compras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Editar perfil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Configurar métodos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Gestionar contenido de foros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c55a11" w:space="0" w:sz="12" w:val="single"/>
        </w:pBdr>
        <w:shd w:fill="fce4d6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Los roles son asignados por el administrador de la plataforma. Si crees que tu rol no es correcto, contacta al soporte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40" w:before="4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Figura: Pantalla de gestión de roles y permisos (vista administrador)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Solución de Problemas Frecuentes</w:t>
      </w:r>
    </w:p>
    <w:p w:rsidR="00000000" w:rsidDel="00000000" w:rsidP="00000000" w:rsidRDefault="00000000" w:rsidRPr="00000000" w14:paraId="0000018F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La siguiente tabla describe los problemas más comunes que puede encontrar el usuario, su causa probable y la solución recomendada:</w:t>
      </w:r>
    </w:p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5"/>
        <w:gridCol w:w="3255"/>
        <w:gridCol w:w="3315"/>
        <w:tblGridChange w:id="0">
          <w:tblGrid>
            <w:gridCol w:w="2805"/>
            <w:gridCol w:w="3255"/>
            <w:gridCol w:w="3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puedo iniciar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Credenciales incorrectas o cuenta no verificada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tu correo y contraseña. Usa 'Recuperar contraseña' si es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carga la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Problemas con la URL o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que el enlace sea </w:t>
            </w:r>
            <w:hyperlink r:id="rId5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https://innova-y-emprende.onrender.com</w:t>
              </w:r>
            </w:hyperlink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 que tengas conexión a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veo mis cursos comprados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Sesión caducada o error de sincronización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Cierra sesión, vuelve a ingresar y revisa 'Mis Cursos'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pago fue rechazado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Datos de tarjeta incorrectos o fondos insuficientes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los datos de pago o intenta con otro 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ce4d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recibí mi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curso no está marcado como 100%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2efd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 todas las lecciones del curso y luego descarga el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puedo publicar en el foro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sin permisos o sesión inactiva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 que tu cuenta esté activa y con rol de estudiante o superior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c55a11" w:space="0" w:sz="12" w:val="single"/>
        </w:pBdr>
        <w:shd w:fill="fce4d6" w:val="clear"/>
        <w:spacing w:after="100" w:before="100" w:lineRule="auto"/>
        <w:jc w:val="both"/>
        <w:rPr/>
      </w:pPr>
      <w:r w:rsidDel="00000000" w:rsidR="00000000" w:rsidRPr="00000000">
        <w:rPr>
          <w:b w:val="1"/>
          <w:bCs w:val="1"/>
          <w:color w:val="c55a11"/>
          <w:sz w:val="20"/>
          <w:szCs w:val="20"/>
          <w:rtl w:val="0"/>
        </w:rPr>
        <w:t xml:space="preserve">NOTA: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 el problema persiste después de seguir la solución indicada, comunícate con el equipo de soporte técnico (ver Sección 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Glosario de Términos</w:t>
      </w:r>
    </w:p>
    <w:p w:rsidR="00000000" w:rsidDel="00000000" w:rsidP="00000000" w:rsidRDefault="00000000" w:rsidRPr="00000000" w14:paraId="000001AA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A continuación se definen los términos técnicos más utilizados en este manual y en la plataforma:</w:t>
      </w:r>
    </w:p>
    <w:p w:rsidR="00000000" w:rsidDel="00000000" w:rsidP="00000000" w:rsidRDefault="00000000" w:rsidRPr="00000000" w14:paraId="000001A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Aplicativo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Término que hace referencia a la plataforma web Innova y Emprende.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Credenciales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Combinación de correo electrónico y contraseña usada para acceder a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Contenido educativo estructurado en lecciones, disponible dentro de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digital generado por la plataforma al completar un curso al 100%.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Foro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Espacio virtual de discusión donde los usuarios pueden publicar preguntas y respuestas.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de inicio o bienvenida de la plataforma, visible antes de iniciar sesión.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de contenido educativo dentro de un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usuario dentro de la plataforma: Estudiante, Profesor 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Período de tiempo durante el cual un usuario está activo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web utilizada para acceder a la plataforma (</w:t>
            </w:r>
            <w:hyperlink r:id="rId5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https://innova-y-emprende.onrender.com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7. Contacto y Soporte Técnico</w:t>
      </w:r>
    </w:p>
    <w:p w:rsidR="00000000" w:rsidDel="00000000" w:rsidP="00000000" w:rsidRDefault="00000000" w:rsidRPr="00000000" w14:paraId="000001C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Si tienes dudas, inconvenientes técnicos o necesitas asistencia adicional, puedes comunicarte con el equipo de soporte de la siguiente manera:</w:t>
      </w:r>
    </w:p>
    <w:p w:rsidR="00000000" w:rsidDel="00000000" w:rsidP="00000000" w:rsidRDefault="00000000" w:rsidRPr="00000000" w14:paraId="000001C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Correo electrónico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innovayemprende1.2@gmail.com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324 186 9341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Horario de atención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Lunes a viernes de 8:00 a.m. a 5:00 p.m.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4e79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6e4f0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hyperlink r:id="rId5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https://innova-y-emprende.onrender.com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color="2e75b6" w:space="8" w:sz="6" w:val="single"/>
        </w:pBd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¡Gracias por usar Innova y Emprende!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Manual de Usuario — Versión 1.0 — 2026 </w:t>
      </w:r>
    </w:p>
    <w:p w:rsidR="00000000" w:rsidDel="00000000" w:rsidP="00000000" w:rsidRDefault="00000000" w:rsidRPr="00000000" w14:paraId="000001D0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120" w:lineRule="auto"/>
        <w:jc w:val="center"/>
        <w:rPr>
          <w:color w:val="99999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before="120" w:lineRule="auto"/>
        <w:rPr/>
      </w:pPr>
      <w:r w:rsidDel="00000000" w:rsidR="00000000" w:rsidRPr="00000000">
        <w:rPr>
          <w:rtl w:val="0"/>
        </w:rPr>
      </w:r>
    </w:p>
    <w:sectPr>
      <w:headerReference r:id="rId60" w:type="default"/>
      <w:footerReference r:id="rId6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pBdr>
        <w:top w:color="2e75b6" w:space="4" w:sz="4" w:val="single"/>
      </w:pBdr>
      <w:jc w:val="center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Página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5410200</wp:posOffset>
          </wp:positionH>
          <wp:positionV relativeFrom="paragraph">
            <wp:posOffset>-392429</wp:posOffset>
          </wp:positionV>
          <wp:extent cx="1114425" cy="111442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4425" cy="11144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pBdr>
        <w:bottom w:color="2e75b6" w:space="4" w:sz="4" w:val="single"/>
      </w:pBdr>
      <w:jc w:val="right"/>
      <w:rPr/>
    </w:pPr>
    <w:r w:rsidDel="00000000" w:rsidR="00000000" w:rsidRPr="00000000">
      <w:rPr>
        <w:color w:val="888888"/>
        <w:sz w:val="18"/>
        <w:szCs w:val="18"/>
        <w:rtl w:val="0"/>
      </w:rPr>
      <w:t xml:space="preserve">Innova y Emprende  |  Manual de Usuario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1f4e79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6.png"/><Relationship Id="rId42" Type="http://schemas.openxmlformats.org/officeDocument/2006/relationships/image" Target="media/image31.png"/><Relationship Id="rId41" Type="http://schemas.openxmlformats.org/officeDocument/2006/relationships/image" Target="media/image47.png"/><Relationship Id="rId44" Type="http://schemas.openxmlformats.org/officeDocument/2006/relationships/image" Target="media/image14.png"/><Relationship Id="rId43" Type="http://schemas.openxmlformats.org/officeDocument/2006/relationships/image" Target="media/image10.png"/><Relationship Id="rId46" Type="http://schemas.openxmlformats.org/officeDocument/2006/relationships/image" Target="media/image18.png"/><Relationship Id="rId45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2.png"/><Relationship Id="rId47" Type="http://schemas.openxmlformats.org/officeDocument/2006/relationships/image" Target="media/image17.jpg"/><Relationship Id="rId49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innova-y-emprende.onrender.com" TargetMode="External"/><Relationship Id="rId8" Type="http://schemas.openxmlformats.org/officeDocument/2006/relationships/hyperlink" Target="https://innova-y-emprende.onrender.com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0.png"/><Relationship Id="rId33" Type="http://schemas.openxmlformats.org/officeDocument/2006/relationships/image" Target="media/image23.jpg"/><Relationship Id="rId32" Type="http://schemas.openxmlformats.org/officeDocument/2006/relationships/image" Target="media/image21.png"/><Relationship Id="rId35" Type="http://schemas.openxmlformats.org/officeDocument/2006/relationships/image" Target="media/image7.png"/><Relationship Id="rId34" Type="http://schemas.openxmlformats.org/officeDocument/2006/relationships/image" Target="media/image41.png"/><Relationship Id="rId37" Type="http://schemas.openxmlformats.org/officeDocument/2006/relationships/image" Target="media/image6.png"/><Relationship Id="rId36" Type="http://schemas.openxmlformats.org/officeDocument/2006/relationships/image" Target="media/image22.png"/><Relationship Id="rId39" Type="http://schemas.openxmlformats.org/officeDocument/2006/relationships/image" Target="media/image36.png"/><Relationship Id="rId38" Type="http://schemas.openxmlformats.org/officeDocument/2006/relationships/image" Target="media/image30.png"/><Relationship Id="rId61" Type="http://schemas.openxmlformats.org/officeDocument/2006/relationships/footer" Target="footer1.xml"/><Relationship Id="rId20" Type="http://schemas.openxmlformats.org/officeDocument/2006/relationships/image" Target="media/image27.png"/><Relationship Id="rId22" Type="http://schemas.openxmlformats.org/officeDocument/2006/relationships/image" Target="media/image49.png"/><Relationship Id="rId21" Type="http://schemas.openxmlformats.org/officeDocument/2006/relationships/image" Target="media/image40.png"/><Relationship Id="rId24" Type="http://schemas.openxmlformats.org/officeDocument/2006/relationships/image" Target="media/image34.png"/><Relationship Id="rId23" Type="http://schemas.openxmlformats.org/officeDocument/2006/relationships/image" Target="media/image9.png"/><Relationship Id="rId60" Type="http://schemas.openxmlformats.org/officeDocument/2006/relationships/header" Target="header2.xml"/><Relationship Id="rId26" Type="http://schemas.openxmlformats.org/officeDocument/2006/relationships/image" Target="media/image24.png"/><Relationship Id="rId25" Type="http://schemas.openxmlformats.org/officeDocument/2006/relationships/image" Target="media/image45.png"/><Relationship Id="rId28" Type="http://schemas.openxmlformats.org/officeDocument/2006/relationships/image" Target="media/image28.png"/><Relationship Id="rId27" Type="http://schemas.openxmlformats.org/officeDocument/2006/relationships/image" Target="media/image3.png"/><Relationship Id="rId29" Type="http://schemas.openxmlformats.org/officeDocument/2006/relationships/image" Target="media/image44.png"/><Relationship Id="rId51" Type="http://schemas.openxmlformats.org/officeDocument/2006/relationships/image" Target="media/image50.png"/><Relationship Id="rId50" Type="http://schemas.openxmlformats.org/officeDocument/2006/relationships/image" Target="media/image39.png"/><Relationship Id="rId53" Type="http://schemas.openxmlformats.org/officeDocument/2006/relationships/image" Target="media/image13.png"/><Relationship Id="rId52" Type="http://schemas.openxmlformats.org/officeDocument/2006/relationships/image" Target="media/image8.png"/><Relationship Id="rId11" Type="http://schemas.openxmlformats.org/officeDocument/2006/relationships/image" Target="media/image43.png"/><Relationship Id="rId55" Type="http://schemas.openxmlformats.org/officeDocument/2006/relationships/image" Target="media/image12.png"/><Relationship Id="rId10" Type="http://schemas.openxmlformats.org/officeDocument/2006/relationships/image" Target="media/image4.png"/><Relationship Id="rId54" Type="http://schemas.openxmlformats.org/officeDocument/2006/relationships/image" Target="media/image19.png"/><Relationship Id="rId13" Type="http://schemas.openxmlformats.org/officeDocument/2006/relationships/image" Target="media/image32.png"/><Relationship Id="rId57" Type="http://schemas.openxmlformats.org/officeDocument/2006/relationships/hyperlink" Target="https://innova-y-emprende.onrender.com" TargetMode="External"/><Relationship Id="rId12" Type="http://schemas.openxmlformats.org/officeDocument/2006/relationships/image" Target="media/image42.png"/><Relationship Id="rId56" Type="http://schemas.openxmlformats.org/officeDocument/2006/relationships/image" Target="media/image35.png"/><Relationship Id="rId15" Type="http://schemas.openxmlformats.org/officeDocument/2006/relationships/image" Target="media/image11.png"/><Relationship Id="rId59" Type="http://schemas.openxmlformats.org/officeDocument/2006/relationships/hyperlink" Target="https://innova-y-emprende.onrender.com" TargetMode="External"/><Relationship Id="rId14" Type="http://schemas.openxmlformats.org/officeDocument/2006/relationships/image" Target="media/image38.png"/><Relationship Id="rId58" Type="http://schemas.openxmlformats.org/officeDocument/2006/relationships/hyperlink" Target="https://innova-y-emprende.onrender.com" TargetMode="External"/><Relationship Id="rId17" Type="http://schemas.openxmlformats.org/officeDocument/2006/relationships/image" Target="media/image37.png"/><Relationship Id="rId16" Type="http://schemas.openxmlformats.org/officeDocument/2006/relationships/image" Target="media/image25.png"/><Relationship Id="rId19" Type="http://schemas.openxmlformats.org/officeDocument/2006/relationships/image" Target="media/image48.png"/><Relationship Id="rId1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