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una tabla, concatenar tablas de multiplicar rollo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Tabla del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tabla del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tabla del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tabla del 10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practica el ejercico numPrimos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Hacer el calendario, para mejorarlo haecerlo en una funcion que seria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calendario(mes,año)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Solución sencilla que pinte en 2 bucles, uno que pinta en la primera fila, y otro que pinte el resto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