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7E3D" w14:textId="21B57994" w:rsidR="00030CFB" w:rsidRDefault="00062A2B">
      <w:r>
        <w:t>Links for pictures</w:t>
      </w:r>
    </w:p>
    <w:p w14:paraId="621D5EF6" w14:textId="77777777" w:rsidR="00062A2B" w:rsidRDefault="00062A2B"/>
    <w:p w14:paraId="328CC600" w14:textId="1B706CF0" w:rsidR="00485CDE" w:rsidRDefault="00485CDE">
      <w:hyperlink r:id="rId4" w:history="1">
        <w:r w:rsidRPr="00C83A6D">
          <w:rPr>
            <w:rStyle w:val="Hyperlink"/>
          </w:rPr>
          <w:t>https://foodtank.com/wp-content/uploads/2020/08/The-Dark-Side-of-Agricultural-Free-Trade-A-Caribbean-Perspective.jpg</w:t>
        </w:r>
      </w:hyperlink>
    </w:p>
    <w:p w14:paraId="3993FD7F" w14:textId="77777777" w:rsidR="00485CDE" w:rsidRDefault="00485CDE"/>
    <w:p w14:paraId="3B4C57AE" w14:textId="7132ABED" w:rsidR="00062A2B" w:rsidRDefault="00926C11">
      <w:hyperlink r:id="rId5" w:history="1">
        <w:r w:rsidRPr="00C83A6D">
          <w:rPr>
            <w:rStyle w:val="Hyperlink"/>
          </w:rPr>
          <w:t>https://media.cntraveler.com/photos/6370853c5b0ffb2c729fd4b3/16:9/w_6591,h_3707,c_limit/Gustavia-GettyImages-903678706.jpg</w:t>
        </w:r>
      </w:hyperlink>
    </w:p>
    <w:p w14:paraId="78D32B9E" w14:textId="77777777" w:rsidR="004776A3" w:rsidRDefault="004776A3"/>
    <w:p w14:paraId="429C6286" w14:textId="06A15E0F" w:rsidR="004776A3" w:rsidRDefault="004776A3">
      <w:hyperlink r:id="rId6" w:history="1">
        <w:r w:rsidRPr="00C83A6D">
          <w:rPr>
            <w:rStyle w:val="Hyperlink"/>
          </w:rPr>
          <w:t>https://i.brecorder.com/primary/2023/03/642758aa189ac.jpg</w:t>
        </w:r>
      </w:hyperlink>
    </w:p>
    <w:p w14:paraId="0B06636C" w14:textId="77777777" w:rsidR="00993773" w:rsidRDefault="00993773"/>
    <w:p w14:paraId="79C5DE5E" w14:textId="4616A822" w:rsidR="00993773" w:rsidRDefault="00993773">
      <w:hyperlink r:id="rId7" w:history="1">
        <w:r w:rsidRPr="00C83A6D">
          <w:rPr>
            <w:rStyle w:val="Hyperlink"/>
          </w:rPr>
          <w:t>https://thumbs.dreamstime.com/b/eastern-caribbean-money-full-set-new-series-eastern-caribbean-money-dollar-full-set-new-series-228937417.jpg</w:t>
        </w:r>
      </w:hyperlink>
    </w:p>
    <w:p w14:paraId="7456EF5F" w14:textId="77777777" w:rsidR="003777A3" w:rsidRDefault="003777A3"/>
    <w:p w14:paraId="561437F3" w14:textId="31484AB5" w:rsidR="003777A3" w:rsidRDefault="003777A3">
      <w:hyperlink r:id="rId8" w:history="1">
        <w:r w:rsidRPr="00C83A6D">
          <w:rPr>
            <w:rStyle w:val="Hyperlink"/>
          </w:rPr>
          <w:t>https://loopnewslive.blob.core.windows.net/liveimage/sites/default/files/2023-03/gdp-increase.jpg_s1024x1024wisk20ccffz5rvk8kozx1j1u9zqmo3qolkh7sispbofptcyoy0_1_911d1d34dd63d04d7014db3068dce2c9.jpg</w:t>
        </w:r>
      </w:hyperlink>
    </w:p>
    <w:p w14:paraId="07A14714" w14:textId="77777777" w:rsidR="00AA27AD" w:rsidRDefault="00AA27AD"/>
    <w:p w14:paraId="4D23AA62" w14:textId="50D0284A" w:rsidR="00AA27AD" w:rsidRDefault="00AA27AD">
      <w:hyperlink r:id="rId9" w:history="1">
        <w:r w:rsidRPr="00C83A6D">
          <w:rPr>
            <w:rStyle w:val="Hyperlink"/>
          </w:rPr>
          <w:t>https://blogs.iadb.org/ideas-matter/wp-content/uploads/sites/12/2020/03/política-fiscal-coronavirus-COVID-19-América-Latina-Caribe-min.jpg</w:t>
        </w:r>
      </w:hyperlink>
    </w:p>
    <w:p w14:paraId="5945BAEC" w14:textId="77777777" w:rsidR="00AA27AD" w:rsidRDefault="00AA27AD"/>
    <w:p w14:paraId="78F57C10" w14:textId="77777777" w:rsidR="003777A3" w:rsidRDefault="003777A3"/>
    <w:p w14:paraId="0CA22A01" w14:textId="77777777" w:rsidR="00993773" w:rsidRDefault="00993773"/>
    <w:p w14:paraId="3E7D6247" w14:textId="77777777" w:rsidR="004776A3" w:rsidRDefault="004776A3"/>
    <w:p w14:paraId="71C5BF2F" w14:textId="77777777" w:rsidR="00926C11" w:rsidRDefault="00926C11"/>
    <w:p w14:paraId="26A9A925" w14:textId="77777777" w:rsidR="00485CDE" w:rsidRDefault="00485CDE"/>
    <w:p w14:paraId="2B579B5B" w14:textId="77777777" w:rsidR="00926C11" w:rsidRDefault="00926C11"/>
    <w:sectPr w:rsidR="0092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2B"/>
    <w:rsid w:val="00030CFB"/>
    <w:rsid w:val="00062A2B"/>
    <w:rsid w:val="003777A3"/>
    <w:rsid w:val="004776A3"/>
    <w:rsid w:val="00485CDE"/>
    <w:rsid w:val="007146BA"/>
    <w:rsid w:val="007F3A90"/>
    <w:rsid w:val="00926C11"/>
    <w:rsid w:val="00993773"/>
    <w:rsid w:val="00AA27AD"/>
    <w:rsid w:val="00B82721"/>
    <w:rsid w:val="00BF23D3"/>
    <w:rsid w:val="00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5FB46"/>
  <w15:chartTrackingRefBased/>
  <w15:docId w15:val="{D32C1247-7112-5548-B770-1AEAB92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newslive.blob.core.windows.net/liveimage/sites/default/files/2023-03/gdp-increase.jpg_s1024x1024wisk20ccffz5rvk8kozx1j1u9zqmo3qolkh7sispbofptcyoy0_1_911d1d34dd63d04d7014db3068dce2c9.jpg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thumbs.dreamstime.com/b/eastern-caribbean-money-full-set-new-series-eastern-caribbean-money-dollar-full-set-new-series-228937417.jpg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brecorder.com/primary/2023/03/642758aa189ac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a.cntraveler.com/photos/6370853c5b0ffb2c729fd4b3/16:9/w_6591,h_3707,c_limit/Gustavia-GettyImages-903678706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odtank.com/wp-content/uploads/2020/08/The-Dark-Side-of-Agricultural-Free-Trade-A-Caribbean-Perspective.jpg" TargetMode="External"/><Relationship Id="rId9" Type="http://schemas.openxmlformats.org/officeDocument/2006/relationships/hyperlink" Target="https://blogs.iadb.org/ideas-matter/wp-content/uploads/sites/12/2020/03/pol&#237;tica-fiscal-coronavirus-COVID-19-Am&#233;rica-Latina-Caribe-min.jpg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63EF07F61174AA157EE781B0F6A78" ma:contentTypeVersion="13" ma:contentTypeDescription="Create a new document." ma:contentTypeScope="" ma:versionID="d353a1ec6a3bf330fbda652832ff1669">
  <xsd:schema xmlns:xsd="http://www.w3.org/2001/XMLSchema" xmlns:xs="http://www.w3.org/2001/XMLSchema" xmlns:p="http://schemas.microsoft.com/office/2006/metadata/properties" xmlns:ns2="f8844f28-3ec2-449e-b326-425ae51fc0d0" xmlns:ns3="ae57eefb-0a99-4cbc-a219-45089607572b" targetNamespace="http://schemas.microsoft.com/office/2006/metadata/properties" ma:root="true" ma:fieldsID="4a0224ff4a043d72dafaba4a33746fe1" ns2:_="" ns3:_="">
    <xsd:import namespace="f8844f28-3ec2-449e-b326-425ae51fc0d0"/>
    <xsd:import namespace="ae57eefb-0a99-4cbc-a219-45089607572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44f28-3ec2-449e-b326-425ae51fc0d0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scription="Current status" ma:format="Dropdown" ma:internalName="Statu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d10c2e-d44e-425c-828d-1e32812601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eefb-0a99-4cbc-a219-45089607572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5eeeaff-8b22-4b09-8507-48a7b6a89713}" ma:internalName="TaxCatchAll" ma:showField="CatchAllData" ma:web="ae57eefb-0a99-4cbc-a219-450896075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844f28-3ec2-449e-b326-425ae51fc0d0">
      <Terms xmlns="http://schemas.microsoft.com/office/infopath/2007/PartnerControls"/>
    </lcf76f155ced4ddcb4097134ff3c332f>
    <TaxCatchAll xmlns="ae57eefb-0a99-4cbc-a219-45089607572b" xsi:nil="true"/>
    <Status xmlns="f8844f28-3ec2-449e-b326-425ae51fc0d0" xsi:nil="true"/>
  </documentManagement>
</p:properties>
</file>

<file path=customXml/itemProps1.xml><?xml version="1.0" encoding="utf-8"?>
<ds:datastoreItem xmlns:ds="http://schemas.openxmlformats.org/officeDocument/2006/customXml" ds:itemID="{6636A9CA-8B26-478C-B7D6-216DA04E9EB6}"/>
</file>

<file path=customXml/itemProps2.xml><?xml version="1.0" encoding="utf-8"?>
<ds:datastoreItem xmlns:ds="http://schemas.openxmlformats.org/officeDocument/2006/customXml" ds:itemID="{7455054F-2CE6-415B-92BE-76353AD73099}"/>
</file>

<file path=customXml/itemProps3.xml><?xml version="1.0" encoding="utf-8"?>
<ds:datastoreItem xmlns:ds="http://schemas.openxmlformats.org/officeDocument/2006/customXml" ds:itemID="{7A6A4CAC-0845-42F3-B129-DE6C6D6B8C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 Leonce</dc:creator>
  <cp:keywords/>
  <dc:description/>
  <cp:lastModifiedBy>Janai Leonce</cp:lastModifiedBy>
  <cp:revision>7</cp:revision>
  <dcterms:created xsi:type="dcterms:W3CDTF">2024-08-10T02:21:00Z</dcterms:created>
  <dcterms:modified xsi:type="dcterms:W3CDTF">2024-08-10T02:39:00Z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0x010100C3163EF07F61174AA157EE781B0F6A78</vt:lpwstr>
  </property>
</Properties>
</file>