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AAA" w:rsidRPr="00F77881" w:rsidRDefault="00981AAA" w:rsidP="005F4AB6">
      <w:pPr>
        <w:jc w:val="center"/>
        <w:rPr>
          <w:lang w:val="en-US"/>
        </w:rPr>
      </w:pPr>
    </w:p>
    <w:p w:rsidR="00981AAA" w:rsidRDefault="00981AAA" w:rsidP="005F4AB6">
      <w:pPr>
        <w:jc w:val="center"/>
      </w:pPr>
    </w:p>
    <w:p w:rsidR="00A13C60" w:rsidRDefault="00A13C60" w:rsidP="005F4AB6">
      <w:pPr>
        <w:jc w:val="center"/>
      </w:pPr>
    </w:p>
    <w:p w:rsidR="005F4AB6" w:rsidRDefault="005F4AB6" w:rsidP="005F4AB6">
      <w:pPr>
        <w:jc w:val="center"/>
      </w:pPr>
    </w:p>
    <w:p w:rsidR="00981AAA" w:rsidRDefault="00981AAA" w:rsidP="005F4AB6">
      <w:pPr>
        <w:jc w:val="center"/>
      </w:pPr>
    </w:p>
    <w:p w:rsidR="00210678" w:rsidRDefault="00210678" w:rsidP="005F4AB6">
      <w:pPr>
        <w:jc w:val="center"/>
      </w:pPr>
    </w:p>
    <w:p w:rsidR="00210678" w:rsidRDefault="00210678" w:rsidP="005F4AB6">
      <w:pPr>
        <w:jc w:val="center"/>
      </w:pPr>
    </w:p>
    <w:p w:rsidR="00A13C60" w:rsidRPr="004531C4" w:rsidRDefault="004531C4" w:rsidP="004531C4">
      <w:pPr>
        <w:pStyle w:val="Puesto"/>
        <w:jc w:val="center"/>
        <w:rPr>
          <w:rFonts w:ascii="Arial" w:hAnsi="Arial" w:cs="Arial"/>
          <w:b/>
        </w:rPr>
      </w:pPr>
      <w:r w:rsidRPr="004531C4">
        <w:rPr>
          <w:rFonts w:ascii="Arial" w:hAnsi="Arial" w:cs="Arial"/>
          <w:b/>
        </w:rPr>
        <w:t>ESTUDIO DE DISTINTOS MODELOS DE CONTAGIO SOBRE UNA RED DE AEROPUERTOS</w:t>
      </w:r>
    </w:p>
    <w:p w:rsidR="00BA515E" w:rsidRDefault="00BA515E"/>
    <w:p w:rsidR="004531C4" w:rsidRDefault="004531C4" w:rsidP="004531C4">
      <w:pPr>
        <w:pStyle w:val="Puesto"/>
        <w:sectPr w:rsidR="004531C4">
          <w:pgSz w:w="11906" w:h="16838"/>
          <w:pgMar w:top="1417" w:right="1701" w:bottom="1417" w:left="1701" w:header="708" w:footer="708" w:gutter="0"/>
          <w:cols w:space="708"/>
          <w:docGrid w:linePitch="360"/>
        </w:sectPr>
      </w:pPr>
    </w:p>
    <w:p w:rsidR="004531C4" w:rsidRDefault="004531C4" w:rsidP="004531C4">
      <w:pPr>
        <w:pStyle w:val="Puesto"/>
      </w:pPr>
    </w:p>
    <w:p w:rsidR="004531C4" w:rsidRDefault="004531C4" w:rsidP="004531C4">
      <w:pPr>
        <w:pStyle w:val="Puesto"/>
        <w:jc w:val="center"/>
      </w:pPr>
      <w:r>
        <w:t>GRUPO 3</w:t>
      </w:r>
    </w:p>
    <w:p w:rsidR="004531C4" w:rsidRPr="004531C4" w:rsidRDefault="004531C4" w:rsidP="004531C4">
      <w:pPr>
        <w:jc w:val="center"/>
      </w:pPr>
    </w:p>
    <w:p w:rsidR="004531C4" w:rsidRPr="004531C4" w:rsidRDefault="004531C4" w:rsidP="004531C4">
      <w:pPr>
        <w:jc w:val="center"/>
        <w:rPr>
          <w:rStyle w:val="Ttulodellibro"/>
          <w:i w:val="0"/>
        </w:rPr>
      </w:pPr>
      <w:r w:rsidRPr="004531C4">
        <w:rPr>
          <w:rStyle w:val="Ttulodellibro"/>
          <w:i w:val="0"/>
        </w:rPr>
        <w:t>EDERSON ALDAIR FUNES CASTILLO</w:t>
      </w:r>
    </w:p>
    <w:p w:rsidR="004531C4" w:rsidRPr="004531C4" w:rsidRDefault="004531C4" w:rsidP="004531C4">
      <w:pPr>
        <w:jc w:val="center"/>
        <w:rPr>
          <w:rStyle w:val="Ttulodellibro"/>
          <w:i w:val="0"/>
        </w:rPr>
      </w:pPr>
      <w:r w:rsidRPr="004531C4">
        <w:rPr>
          <w:rStyle w:val="Ttulodellibro"/>
          <w:i w:val="0"/>
        </w:rPr>
        <w:t>JOSE LUIS GOMEZ ALONSO</w:t>
      </w:r>
    </w:p>
    <w:p w:rsidR="004531C4" w:rsidRDefault="004531C4" w:rsidP="004531C4">
      <w:pPr>
        <w:jc w:val="center"/>
        <w:rPr>
          <w:rStyle w:val="Ttulodellibro"/>
          <w:i w:val="0"/>
        </w:rPr>
      </w:pPr>
      <w:r w:rsidRPr="004531C4">
        <w:rPr>
          <w:rStyle w:val="Ttulodellibro"/>
          <w:i w:val="0"/>
        </w:rPr>
        <w:t>ZHIHAO ZHENG</w:t>
      </w:r>
    </w:p>
    <w:p w:rsidR="009A329C" w:rsidRDefault="009A329C" w:rsidP="004531C4">
      <w:pPr>
        <w:jc w:val="center"/>
        <w:rPr>
          <w:rStyle w:val="Ttulodellibro"/>
          <w:i w:val="0"/>
        </w:rPr>
      </w:pPr>
    </w:p>
    <w:p w:rsidR="009A329C" w:rsidRDefault="009A329C" w:rsidP="004531C4">
      <w:pPr>
        <w:jc w:val="center"/>
        <w:rPr>
          <w:rStyle w:val="Ttulodellibro"/>
          <w:i w:val="0"/>
        </w:rPr>
      </w:pPr>
    </w:p>
    <w:p w:rsidR="00210678" w:rsidRDefault="00210678" w:rsidP="004531C4">
      <w:pPr>
        <w:jc w:val="center"/>
        <w:rPr>
          <w:rStyle w:val="Ttulodellibro"/>
          <w:i w:val="0"/>
        </w:rPr>
      </w:pPr>
    </w:p>
    <w:p w:rsidR="00210678" w:rsidRDefault="00210678" w:rsidP="004531C4">
      <w:pPr>
        <w:jc w:val="center"/>
        <w:rPr>
          <w:rStyle w:val="Ttulodellibro"/>
          <w:i w:val="0"/>
        </w:rPr>
      </w:pPr>
    </w:p>
    <w:p w:rsidR="00210678" w:rsidRDefault="00210678" w:rsidP="004531C4">
      <w:pPr>
        <w:jc w:val="center"/>
        <w:rPr>
          <w:rStyle w:val="Ttulodellibro"/>
          <w:i w:val="0"/>
        </w:rPr>
      </w:pPr>
    </w:p>
    <w:p w:rsidR="00210678" w:rsidRDefault="00210678" w:rsidP="004531C4">
      <w:pPr>
        <w:jc w:val="center"/>
        <w:rPr>
          <w:rStyle w:val="Ttulodellibro"/>
          <w:i w:val="0"/>
        </w:rPr>
      </w:pPr>
    </w:p>
    <w:p w:rsidR="00210678" w:rsidRDefault="00210678" w:rsidP="004531C4">
      <w:pPr>
        <w:jc w:val="center"/>
        <w:rPr>
          <w:rStyle w:val="Ttulodellibro"/>
          <w:i w:val="0"/>
        </w:rPr>
      </w:pPr>
    </w:p>
    <w:p w:rsidR="00210678" w:rsidRDefault="00210678" w:rsidP="004531C4">
      <w:pPr>
        <w:jc w:val="center"/>
        <w:rPr>
          <w:rStyle w:val="Ttulodellibro"/>
          <w:i w:val="0"/>
        </w:rPr>
      </w:pPr>
    </w:p>
    <w:p w:rsidR="00210678" w:rsidRDefault="00210678" w:rsidP="004531C4">
      <w:pPr>
        <w:jc w:val="center"/>
        <w:rPr>
          <w:rStyle w:val="Ttulodellibro"/>
          <w:i w:val="0"/>
        </w:rPr>
      </w:pPr>
    </w:p>
    <w:p w:rsidR="00210678" w:rsidRDefault="00210678" w:rsidP="004531C4">
      <w:pPr>
        <w:jc w:val="center"/>
        <w:rPr>
          <w:rStyle w:val="Ttulodellibro"/>
          <w:i w:val="0"/>
        </w:rPr>
      </w:pPr>
    </w:p>
    <w:p w:rsidR="00D515AD" w:rsidRDefault="00D515AD" w:rsidP="00D515AD">
      <w:pPr>
        <w:pStyle w:val="Ttulo1"/>
        <w:rPr>
          <w:rStyle w:val="Ttulodellibro"/>
          <w:i w:val="0"/>
        </w:rPr>
      </w:pPr>
      <w:r>
        <w:rPr>
          <w:rStyle w:val="Ttulodellibro"/>
          <w:i w:val="0"/>
        </w:rPr>
        <w:lastRenderedPageBreak/>
        <w:t>Índice</w:t>
      </w:r>
    </w:p>
    <w:p w:rsidR="00AA3300" w:rsidRPr="00AA3300" w:rsidRDefault="00AA3300" w:rsidP="00AA3300"/>
    <w:p w:rsidR="00D515AD" w:rsidRPr="00966BA8" w:rsidRDefault="005A666D" w:rsidP="00D515AD">
      <w:pPr>
        <w:pStyle w:val="Prrafodelista"/>
        <w:numPr>
          <w:ilvl w:val="0"/>
          <w:numId w:val="2"/>
        </w:numPr>
        <w:rPr>
          <w:rStyle w:val="Ttulodellibro"/>
          <w:b w:val="0"/>
          <w:bCs w:val="0"/>
          <w:i w:val="0"/>
          <w:iCs w:val="0"/>
          <w:spacing w:val="0"/>
        </w:rPr>
      </w:pPr>
      <w:hyperlink w:anchor="_Descripción_del_Proyecto" w:history="1">
        <w:r w:rsidR="00D515AD" w:rsidRPr="00966BA8">
          <w:rPr>
            <w:rStyle w:val="Hipervnculo"/>
            <w:spacing w:val="5"/>
          </w:rPr>
          <w:t>Descripción del Proyecto</w:t>
        </w:r>
      </w:hyperlink>
    </w:p>
    <w:p w:rsidR="00D515AD" w:rsidRPr="00966BA8" w:rsidRDefault="005A666D" w:rsidP="00D515AD">
      <w:pPr>
        <w:pStyle w:val="Prrafodelista"/>
        <w:numPr>
          <w:ilvl w:val="0"/>
          <w:numId w:val="2"/>
        </w:numPr>
        <w:rPr>
          <w:rStyle w:val="Ttulodellibro"/>
          <w:b w:val="0"/>
          <w:bCs w:val="0"/>
          <w:i w:val="0"/>
          <w:iCs w:val="0"/>
          <w:spacing w:val="0"/>
        </w:rPr>
      </w:pPr>
      <w:hyperlink w:anchor="_Acerca_de_la" w:history="1">
        <w:r w:rsidR="00D515AD" w:rsidRPr="00966BA8">
          <w:rPr>
            <w:rStyle w:val="Hipervnculo"/>
            <w:spacing w:val="5"/>
          </w:rPr>
          <w:t>Acerca de la Red</w:t>
        </w:r>
      </w:hyperlink>
    </w:p>
    <w:p w:rsidR="0044297F" w:rsidRPr="00966BA8" w:rsidRDefault="005A666D" w:rsidP="00D515AD">
      <w:pPr>
        <w:pStyle w:val="Prrafodelista"/>
        <w:numPr>
          <w:ilvl w:val="0"/>
          <w:numId w:val="2"/>
        </w:numPr>
        <w:rPr>
          <w:rStyle w:val="Ttulodellibro"/>
          <w:b w:val="0"/>
          <w:bCs w:val="0"/>
          <w:i w:val="0"/>
          <w:iCs w:val="0"/>
          <w:spacing w:val="0"/>
        </w:rPr>
      </w:pPr>
      <w:hyperlink w:anchor="_Visualizaciones" w:history="1">
        <w:r w:rsidR="0044297F" w:rsidRPr="00966BA8">
          <w:rPr>
            <w:rStyle w:val="Hipervnculo"/>
            <w:spacing w:val="5"/>
          </w:rPr>
          <w:t>Visualizaciones</w:t>
        </w:r>
      </w:hyperlink>
    </w:p>
    <w:p w:rsidR="00B924F4" w:rsidRPr="00966BA8" w:rsidRDefault="005A666D" w:rsidP="00B924F4">
      <w:pPr>
        <w:pStyle w:val="Prrafodelista"/>
        <w:numPr>
          <w:ilvl w:val="0"/>
          <w:numId w:val="2"/>
        </w:numPr>
        <w:rPr>
          <w:rStyle w:val="Ttulodellibro"/>
          <w:b w:val="0"/>
          <w:bCs w:val="0"/>
          <w:i w:val="0"/>
          <w:iCs w:val="0"/>
          <w:spacing w:val="0"/>
        </w:rPr>
      </w:pPr>
      <w:hyperlink w:anchor="_Acerca_de_los" w:history="1">
        <w:r w:rsidR="00B924F4" w:rsidRPr="00966BA8">
          <w:rPr>
            <w:rStyle w:val="Hipervnculo"/>
            <w:spacing w:val="5"/>
          </w:rPr>
          <w:t>Acerca de los Modelos y Algoritmos</w:t>
        </w:r>
      </w:hyperlink>
    </w:p>
    <w:p w:rsidR="00966BA8" w:rsidRPr="00966BA8" w:rsidRDefault="005A666D" w:rsidP="00B924F4">
      <w:pPr>
        <w:pStyle w:val="Prrafodelista"/>
        <w:numPr>
          <w:ilvl w:val="0"/>
          <w:numId w:val="2"/>
        </w:numPr>
        <w:rPr>
          <w:rStyle w:val="Ttulodellibro"/>
          <w:b w:val="0"/>
          <w:bCs w:val="0"/>
          <w:i w:val="0"/>
          <w:iCs w:val="0"/>
          <w:spacing w:val="0"/>
        </w:rPr>
      </w:pPr>
      <w:hyperlink w:anchor="_Métricas" w:history="1">
        <w:r w:rsidR="00966BA8" w:rsidRPr="00966BA8">
          <w:rPr>
            <w:rStyle w:val="Hipervnculo"/>
            <w:spacing w:val="5"/>
          </w:rPr>
          <w:t>Métricas</w:t>
        </w:r>
      </w:hyperlink>
    </w:p>
    <w:p w:rsidR="00D515AD" w:rsidRPr="00966BA8" w:rsidRDefault="005A666D" w:rsidP="00D515AD">
      <w:pPr>
        <w:pStyle w:val="Prrafodelista"/>
        <w:numPr>
          <w:ilvl w:val="0"/>
          <w:numId w:val="2"/>
        </w:numPr>
        <w:rPr>
          <w:rStyle w:val="Ttulodellibro"/>
          <w:b w:val="0"/>
          <w:bCs w:val="0"/>
          <w:i w:val="0"/>
          <w:iCs w:val="0"/>
          <w:spacing w:val="0"/>
        </w:rPr>
      </w:pPr>
      <w:hyperlink w:anchor="_Acerca_de_los_1" w:history="1">
        <w:r w:rsidR="003A1FCD" w:rsidRPr="00966BA8">
          <w:rPr>
            <w:rStyle w:val="Hipervnculo"/>
            <w:spacing w:val="5"/>
          </w:rPr>
          <w:t>Acerca de los Casos Base</w:t>
        </w:r>
      </w:hyperlink>
    </w:p>
    <w:p w:rsidR="00D515AD" w:rsidRPr="003C6CB8" w:rsidRDefault="005A666D" w:rsidP="003C6CB8">
      <w:pPr>
        <w:pStyle w:val="Prrafodelista"/>
        <w:numPr>
          <w:ilvl w:val="0"/>
          <w:numId w:val="2"/>
        </w:numPr>
        <w:rPr>
          <w:rStyle w:val="Ttulodellibro"/>
          <w:b w:val="0"/>
          <w:bCs w:val="0"/>
          <w:i w:val="0"/>
          <w:iCs w:val="0"/>
          <w:spacing w:val="0"/>
        </w:rPr>
      </w:pPr>
      <w:hyperlink w:anchor="_Simulaciones_con_Distintas" w:history="1">
        <w:r w:rsidR="003C6CB8" w:rsidRPr="00966BA8">
          <w:rPr>
            <w:rStyle w:val="Hipervnculo"/>
          </w:rPr>
          <w:t>Simulaciones con Distintas Tasas de Infección</w:t>
        </w:r>
      </w:hyperlink>
    </w:p>
    <w:p w:rsidR="003C6CB8" w:rsidRPr="003C6CB8" w:rsidRDefault="005A666D" w:rsidP="0034080E">
      <w:pPr>
        <w:pStyle w:val="Prrafodelista"/>
        <w:numPr>
          <w:ilvl w:val="0"/>
          <w:numId w:val="2"/>
        </w:numPr>
        <w:rPr>
          <w:rStyle w:val="Ttulodellibro"/>
          <w:b w:val="0"/>
          <w:bCs w:val="0"/>
          <w:i w:val="0"/>
          <w:iCs w:val="0"/>
          <w:spacing w:val="0"/>
        </w:rPr>
      </w:pPr>
      <w:hyperlink w:anchor="_Simulaciones_con_Distintas_1" w:history="1">
        <w:r w:rsidR="003C6CB8" w:rsidRPr="00966BA8">
          <w:rPr>
            <w:rStyle w:val="Hipervnculo"/>
          </w:rPr>
          <w:t>Simulaciones con Distintas Tasas de Recuperación</w:t>
        </w:r>
      </w:hyperlink>
    </w:p>
    <w:p w:rsidR="0034080E" w:rsidRPr="0034080E" w:rsidRDefault="005A666D" w:rsidP="0034080E">
      <w:pPr>
        <w:pStyle w:val="Prrafodelista"/>
        <w:numPr>
          <w:ilvl w:val="0"/>
          <w:numId w:val="2"/>
        </w:numPr>
        <w:rPr>
          <w:rStyle w:val="Ttulodellibro"/>
          <w:b w:val="0"/>
          <w:bCs w:val="0"/>
          <w:i w:val="0"/>
          <w:iCs w:val="0"/>
          <w:spacing w:val="0"/>
        </w:rPr>
      </w:pPr>
      <w:hyperlink w:anchor="_Simulaciones_con_Distintas_2" w:history="1">
        <w:r w:rsidR="0034080E" w:rsidRPr="00966BA8">
          <w:rPr>
            <w:rStyle w:val="Hipervnculo"/>
          </w:rPr>
          <w:t>Simulaciones con Distintas Cuarentenas</w:t>
        </w:r>
      </w:hyperlink>
      <w:r w:rsidR="0034080E" w:rsidRPr="0034080E">
        <w:rPr>
          <w:rStyle w:val="Ttulodellibro"/>
          <w:b w:val="0"/>
        </w:rPr>
        <w:t xml:space="preserve"> </w:t>
      </w:r>
    </w:p>
    <w:p w:rsidR="00D515AD" w:rsidRPr="000557E9" w:rsidRDefault="005A666D" w:rsidP="0034080E">
      <w:pPr>
        <w:pStyle w:val="Prrafodelista"/>
        <w:numPr>
          <w:ilvl w:val="0"/>
          <w:numId w:val="2"/>
        </w:numPr>
        <w:rPr>
          <w:rStyle w:val="Ttulodellibro"/>
          <w:b w:val="0"/>
          <w:bCs w:val="0"/>
          <w:i w:val="0"/>
          <w:iCs w:val="0"/>
          <w:spacing w:val="0"/>
        </w:rPr>
      </w:pPr>
      <w:hyperlink w:anchor="_Simulaciones_con_Distinto" w:history="1">
        <w:r w:rsidR="0034080E" w:rsidRPr="00966BA8">
          <w:rPr>
            <w:rStyle w:val="Hipervnculo"/>
            <w:spacing w:val="5"/>
          </w:rPr>
          <w:t>Simulaciones con Distinto Paciente Cero</w:t>
        </w:r>
      </w:hyperlink>
    </w:p>
    <w:p w:rsidR="000557E9" w:rsidRPr="00B924F4" w:rsidRDefault="005A666D" w:rsidP="0034080E">
      <w:pPr>
        <w:pStyle w:val="Prrafodelista"/>
        <w:numPr>
          <w:ilvl w:val="0"/>
          <w:numId w:val="2"/>
        </w:numPr>
        <w:rPr>
          <w:rStyle w:val="Ttulodellibro"/>
          <w:b w:val="0"/>
          <w:bCs w:val="0"/>
          <w:i w:val="0"/>
          <w:iCs w:val="0"/>
          <w:spacing w:val="0"/>
        </w:rPr>
      </w:pPr>
      <w:hyperlink w:anchor="_Resumen_de_Conclusiones:" w:history="1">
        <w:r w:rsidR="000557E9" w:rsidRPr="00966BA8">
          <w:rPr>
            <w:rStyle w:val="Hipervnculo"/>
            <w:spacing w:val="5"/>
          </w:rPr>
          <w:t>Resumen de Conclusiones</w:t>
        </w:r>
      </w:hyperlink>
    </w:p>
    <w:p w:rsidR="00B924F4" w:rsidRPr="00B924F4" w:rsidRDefault="00B924F4" w:rsidP="00B924F4">
      <w:pPr>
        <w:pStyle w:val="Prrafodelista"/>
        <w:numPr>
          <w:ilvl w:val="0"/>
          <w:numId w:val="2"/>
        </w:numPr>
        <w:rPr>
          <w:rStyle w:val="Ttulodellibro"/>
          <w:b w:val="0"/>
          <w:bCs w:val="0"/>
          <w:i w:val="0"/>
          <w:iCs w:val="0"/>
          <w:spacing w:val="0"/>
        </w:rPr>
      </w:pPr>
      <w:r>
        <w:rPr>
          <w:rFonts w:ascii="Arial" w:hAnsi="Arial" w:cs="Arial"/>
          <w:color w:val="545454"/>
          <w:shd w:val="clear" w:color="auto" w:fill="FFFFFF"/>
        </w:rPr>
        <w:t>¯\_(</w:t>
      </w:r>
      <w:r>
        <w:rPr>
          <w:rFonts w:ascii="Arial" w:hAnsi="Arial" w:cs="Arial"/>
          <w:color w:val="545454"/>
          <w:shd w:val="clear" w:color="auto" w:fill="FFFFFF"/>
        </w:rPr>
        <w:t>ツ</w:t>
      </w:r>
      <w:r>
        <w:rPr>
          <w:rFonts w:ascii="Arial" w:hAnsi="Arial" w:cs="Arial"/>
          <w:color w:val="545454"/>
          <w:shd w:val="clear" w:color="auto" w:fill="FFFFFF"/>
        </w:rPr>
        <w:t>)_/¯</w:t>
      </w:r>
    </w:p>
    <w:p w:rsidR="00D515AD" w:rsidRPr="0034080E" w:rsidRDefault="00D515AD" w:rsidP="00D515AD">
      <w:pPr>
        <w:pStyle w:val="Prrafodelista"/>
        <w:numPr>
          <w:ilvl w:val="0"/>
          <w:numId w:val="2"/>
        </w:numPr>
        <w:rPr>
          <w:rStyle w:val="Ttulodellibro"/>
          <w:b w:val="0"/>
          <w:bCs w:val="0"/>
          <w:i w:val="0"/>
          <w:iCs w:val="0"/>
          <w:spacing w:val="0"/>
        </w:rPr>
      </w:pPr>
      <w:r w:rsidRPr="0034080E">
        <w:rPr>
          <w:rStyle w:val="Ttulodellibro"/>
          <w:b w:val="0"/>
          <w:i w:val="0"/>
        </w:rPr>
        <w:t>Bibliografía</w:t>
      </w:r>
    </w:p>
    <w:p w:rsidR="00C80D93" w:rsidRDefault="00C80D93" w:rsidP="00C80D93"/>
    <w:p w:rsidR="00C80D93" w:rsidRDefault="00C80D93" w:rsidP="00C80D93"/>
    <w:p w:rsidR="00C80D93" w:rsidRDefault="00C80D93" w:rsidP="00C80D93"/>
    <w:p w:rsidR="00C80D93" w:rsidRDefault="00C80D93" w:rsidP="00C80D93"/>
    <w:p w:rsidR="00C80D93" w:rsidRDefault="00C80D93" w:rsidP="00C80D93"/>
    <w:p w:rsidR="00C80D93" w:rsidRDefault="00C80D93" w:rsidP="00C80D93"/>
    <w:p w:rsidR="00C80D93" w:rsidRDefault="00C80D93" w:rsidP="00C80D93"/>
    <w:p w:rsidR="00C80D93" w:rsidRDefault="00C80D93" w:rsidP="00C80D93"/>
    <w:p w:rsidR="00C80D93" w:rsidRDefault="00C80D93">
      <w:r>
        <w:br w:type="page"/>
      </w:r>
    </w:p>
    <w:p w:rsidR="004078E4" w:rsidRPr="004078E4" w:rsidRDefault="00C80D93" w:rsidP="003D5106">
      <w:pPr>
        <w:pStyle w:val="Ttulo1"/>
        <w:spacing w:after="160"/>
      </w:pPr>
      <w:bookmarkStart w:id="0" w:name="_Descripción_del_Proyecto"/>
      <w:bookmarkEnd w:id="0"/>
      <w:r>
        <w:lastRenderedPageBreak/>
        <w:t>Descripción del Proyecto</w:t>
      </w:r>
    </w:p>
    <w:p w:rsidR="00C80D93" w:rsidRPr="004D59C6" w:rsidRDefault="00C80D93" w:rsidP="00C80D93">
      <w:pPr>
        <w:rPr>
          <w:rFonts w:ascii="Arial" w:hAnsi="Arial" w:cs="Arial"/>
        </w:rPr>
      </w:pPr>
      <w:r w:rsidRPr="004D59C6">
        <w:rPr>
          <w:rFonts w:ascii="Arial" w:hAnsi="Arial" w:cs="Arial"/>
        </w:rPr>
        <w:t xml:space="preserve">Nuestro proyecto final consiste en simular los distintos modelos de contagio (SI, SIS y SIR) sobre una red real de aeropuertos, estudiar la evolución de estos modelos a lo largo del tiempo, </w:t>
      </w:r>
      <w:r w:rsidR="00FB5356" w:rsidRPr="004D59C6">
        <w:rPr>
          <w:rFonts w:ascii="Arial" w:hAnsi="Arial" w:cs="Arial"/>
        </w:rPr>
        <w:t>y comparar los resultados obtenidos en las simulaciones con los resultados esperados de aplicar las formulas ya definidas para estos modelos.</w:t>
      </w:r>
    </w:p>
    <w:p w:rsidR="005E3FD6" w:rsidRPr="004D59C6" w:rsidRDefault="00FB5356" w:rsidP="00210678">
      <w:pPr>
        <w:rPr>
          <w:rFonts w:ascii="Arial" w:hAnsi="Arial" w:cs="Arial"/>
        </w:rPr>
      </w:pPr>
      <w:r w:rsidRPr="004D59C6">
        <w:rPr>
          <w:rFonts w:ascii="Arial" w:hAnsi="Arial" w:cs="Arial"/>
        </w:rPr>
        <w:t xml:space="preserve">Además, estudiaremos como afecta la introducción de distintos eventos (eventos aleatorios, posibles cuarentenas, distintos focos desde los cuales empezar la infección, etc.) a la propagación de nuestro agente sobre la red, ya sea extendiendo/disminuyendo el tiempo que </w:t>
      </w:r>
      <w:r w:rsidR="00AB1A5B" w:rsidRPr="004D59C6">
        <w:rPr>
          <w:rFonts w:ascii="Arial" w:hAnsi="Arial" w:cs="Arial"/>
        </w:rPr>
        <w:t xml:space="preserve">nuestro agente </w:t>
      </w:r>
      <w:r w:rsidRPr="004D59C6">
        <w:rPr>
          <w:rFonts w:ascii="Arial" w:hAnsi="Arial" w:cs="Arial"/>
        </w:rPr>
        <w:t xml:space="preserve">tarda en infectar toda la red en el modelo SI, aumentando/disminuyendo la brecha entre la población susceptible e infectada en el modelo SIS, acelerando la extinción </w:t>
      </w:r>
      <w:r w:rsidR="00AB1A5B" w:rsidRPr="004D59C6">
        <w:rPr>
          <w:rFonts w:ascii="Arial" w:hAnsi="Arial" w:cs="Arial"/>
        </w:rPr>
        <w:t>de la enfermedad en el modelo SIR, etc.</w:t>
      </w:r>
    </w:p>
    <w:p w:rsidR="003D5106" w:rsidRDefault="003D5106" w:rsidP="003D5106">
      <w:pPr>
        <w:pStyle w:val="Ttulo1"/>
        <w:spacing w:after="160"/>
      </w:pPr>
      <w:bookmarkStart w:id="1" w:name="_Acerca_de_la"/>
      <w:bookmarkEnd w:id="1"/>
      <w:r>
        <w:t>Acerca de la Red</w:t>
      </w:r>
    </w:p>
    <w:p w:rsidR="00AD59AD" w:rsidRPr="004D59C6" w:rsidRDefault="003D5106" w:rsidP="003D5106">
      <w:pPr>
        <w:rPr>
          <w:rFonts w:ascii="Arial" w:hAnsi="Arial" w:cs="Arial"/>
        </w:rPr>
      </w:pPr>
      <w:r w:rsidRPr="004D59C6">
        <w:rPr>
          <w:rFonts w:ascii="Arial" w:hAnsi="Arial" w:cs="Arial"/>
        </w:rPr>
        <w:t>La red que decidimos utilizar en nuestras simulaciones e</w:t>
      </w:r>
      <w:r w:rsidR="000748AA">
        <w:rPr>
          <w:rFonts w:ascii="Arial" w:hAnsi="Arial" w:cs="Arial"/>
        </w:rPr>
        <w:t>s la red mundial de aeropuertos, y l</w:t>
      </w:r>
      <w:r w:rsidR="00AD59AD" w:rsidRPr="004D59C6">
        <w:rPr>
          <w:rFonts w:ascii="Arial" w:hAnsi="Arial" w:cs="Arial"/>
        </w:rPr>
        <w:t xml:space="preserve">os datasets utilizados para fueron obtenidos de </w:t>
      </w:r>
      <w:hyperlink r:id="rId8" w:history="1">
        <w:r w:rsidR="00AD59AD" w:rsidRPr="004D59C6">
          <w:rPr>
            <w:rStyle w:val="Hipervnculo"/>
            <w:rFonts w:ascii="Arial" w:hAnsi="Arial" w:cs="Arial"/>
          </w:rPr>
          <w:t>http://openflights.org/data.html</w:t>
        </w:r>
      </w:hyperlink>
      <w:r w:rsidR="00AD59AD" w:rsidRPr="004D59C6">
        <w:rPr>
          <w:rFonts w:ascii="Arial" w:hAnsi="Arial" w:cs="Arial"/>
        </w:rPr>
        <w:t xml:space="preserve">. </w:t>
      </w:r>
    </w:p>
    <w:p w:rsidR="00AD59AD" w:rsidRPr="004D59C6" w:rsidRDefault="00AD59AD" w:rsidP="003D5106">
      <w:pPr>
        <w:rPr>
          <w:rFonts w:ascii="Arial" w:hAnsi="Arial" w:cs="Arial"/>
        </w:rPr>
      </w:pPr>
      <w:r w:rsidRPr="004D59C6">
        <w:rPr>
          <w:rFonts w:ascii="Arial" w:hAnsi="Arial" w:cs="Arial"/>
        </w:rPr>
        <w:t xml:space="preserve">El primer dataset (airports.dat) contiene distinta información (País, Ciudad, ID del aeropuerto, etc.) de más de 8000 aeropuertos activos a nivel mundial. Tras filtrar los datos innecesarios, obtuvimos un archivo que solo contenía el ID del aeropuerto, su ciudad, y su latitud y longitud. Estos aeropuertos representan los nodos de nuestra red. </w:t>
      </w:r>
    </w:p>
    <w:p w:rsidR="00AD59AD" w:rsidRDefault="00AD59AD" w:rsidP="003D5106">
      <w:pPr>
        <w:rPr>
          <w:rFonts w:ascii="Arial" w:hAnsi="Arial" w:cs="Arial"/>
        </w:rPr>
      </w:pPr>
      <w:r w:rsidRPr="002E6826">
        <w:rPr>
          <w:rFonts w:ascii="Arial" w:hAnsi="Arial" w:cs="Arial"/>
        </w:rPr>
        <w:t xml:space="preserve">El segundo dataset (routes.dat) contiene información </w:t>
      </w:r>
      <w:r w:rsidR="008C53E7" w:rsidRPr="002E6826">
        <w:rPr>
          <w:rFonts w:ascii="Arial" w:hAnsi="Arial" w:cs="Arial"/>
        </w:rPr>
        <w:t>de</w:t>
      </w:r>
      <w:r w:rsidRPr="002E6826">
        <w:rPr>
          <w:rFonts w:ascii="Arial" w:hAnsi="Arial" w:cs="Arial"/>
        </w:rPr>
        <w:t xml:space="preserve"> </w:t>
      </w:r>
      <w:r w:rsidR="008C53E7" w:rsidRPr="002E6826">
        <w:rPr>
          <w:rFonts w:ascii="Arial" w:hAnsi="Arial" w:cs="Arial"/>
        </w:rPr>
        <w:t>más de 67000</w:t>
      </w:r>
      <w:r w:rsidRPr="002E6826">
        <w:rPr>
          <w:rFonts w:ascii="Arial" w:hAnsi="Arial" w:cs="Arial"/>
        </w:rPr>
        <w:t xml:space="preserve"> rutas que conect</w:t>
      </w:r>
      <w:r w:rsidR="00BC3BB1" w:rsidRPr="002E6826">
        <w:rPr>
          <w:rFonts w:ascii="Arial" w:hAnsi="Arial" w:cs="Arial"/>
        </w:rPr>
        <w:t>an los distintos aeropuertos</w:t>
      </w:r>
      <w:r w:rsidR="008C53E7" w:rsidRPr="002E6826">
        <w:rPr>
          <w:rFonts w:ascii="Arial" w:hAnsi="Arial" w:cs="Arial"/>
        </w:rPr>
        <w:t>, aunque muchas de estas rutas se repiten en muchas ocasiones</w:t>
      </w:r>
      <w:r w:rsidR="00BC3BB1" w:rsidRPr="002E6826">
        <w:rPr>
          <w:rFonts w:ascii="Arial" w:hAnsi="Arial" w:cs="Arial"/>
        </w:rPr>
        <w:t>. La única información que utilizamos de este dataset fueron los ID de los aeropuertos de origen y destino. Estas rutas representan las aristas que unen los distintos nodos de nuestra red.</w:t>
      </w:r>
    </w:p>
    <w:p w:rsidR="00A5734C" w:rsidRDefault="00210678" w:rsidP="00210678">
      <w:pPr>
        <w:jc w:val="center"/>
      </w:pPr>
      <w:r>
        <w:rPr>
          <w:noProof/>
          <w:lang w:eastAsia="es-ES"/>
        </w:rPr>
        <w:drawing>
          <wp:inline distT="0" distB="0" distL="0" distR="0" wp14:anchorId="008BAB36" wp14:editId="0933E96C">
            <wp:extent cx="5094941" cy="2832653"/>
            <wp:effectExtent l="0" t="0" r="0" b="6350"/>
            <wp:docPr id="1" name="Imagen 1" descr="C:\Users\Ederson\AppData\Local\Microsoft\Windows\INetCache\Content.Word\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derson\AppData\Local\Microsoft\Windows\INetCache\Content.Word\0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7644" cy="2839715"/>
                    </a:xfrm>
                    <a:prstGeom prst="rect">
                      <a:avLst/>
                    </a:prstGeom>
                    <a:noFill/>
                    <a:ln>
                      <a:noFill/>
                    </a:ln>
                  </pic:spPr>
                </pic:pic>
              </a:graphicData>
            </a:graphic>
          </wp:inline>
        </w:drawing>
      </w:r>
    </w:p>
    <w:p w:rsidR="005B7CC7" w:rsidRPr="005B7CC7" w:rsidRDefault="005B7CC7" w:rsidP="005B7CC7">
      <w:pPr>
        <w:pStyle w:val="Ttulo1"/>
        <w:spacing w:before="0"/>
        <w:rPr>
          <w:rFonts w:ascii="Arial" w:hAnsi="Arial" w:cs="Arial"/>
          <w:sz w:val="22"/>
        </w:rPr>
      </w:pPr>
      <w:bookmarkStart w:id="2" w:name="_Visualizaciones"/>
      <w:bookmarkEnd w:id="2"/>
      <w:r>
        <w:t>Visualizaciones</w:t>
      </w:r>
    </w:p>
    <w:p w:rsidR="00AE7D4F" w:rsidRDefault="005B7CC7" w:rsidP="005B7CC7">
      <w:r>
        <w:rPr>
          <w:rFonts w:ascii="Arial" w:hAnsi="Arial" w:cs="Arial"/>
        </w:rPr>
        <w:t>Las gráficas de los resultados hemos utilizado Microsoft Excel 2016. Para ello, lo primero que hay que hacer es sustituir los puntos de los números decimales del csv de salida por comas. Luego, abrirlo con Excel y en la pestaña de insertar, escoger Grafos Recomendados, y luego el tipo Línea.</w:t>
      </w:r>
      <w:r w:rsidR="00A5734C" w:rsidRPr="005B7CC7">
        <w:br w:type="page"/>
      </w:r>
    </w:p>
    <w:p w:rsidR="00AE7D4F" w:rsidRPr="00872424" w:rsidRDefault="00AE7D4F" w:rsidP="00AE7D4F">
      <w:pPr>
        <w:pStyle w:val="Ttulo1"/>
        <w:spacing w:after="160"/>
      </w:pPr>
      <w:bookmarkStart w:id="3" w:name="_Acerca_de_los"/>
      <w:bookmarkEnd w:id="3"/>
      <w:r w:rsidRPr="00872424">
        <w:lastRenderedPageBreak/>
        <w:t>Acerca de los Algoritmos</w:t>
      </w:r>
    </w:p>
    <w:p w:rsidR="00AE7D4F" w:rsidRPr="00872424" w:rsidRDefault="00AE7D4F" w:rsidP="00AE7D4F">
      <w:pPr>
        <w:rPr>
          <w:rFonts w:ascii="Arial" w:hAnsi="Arial" w:cs="Arial"/>
        </w:rPr>
      </w:pPr>
      <w:r w:rsidRPr="00872424">
        <w:rPr>
          <w:rFonts w:ascii="Arial" w:hAnsi="Arial" w:cs="Arial"/>
        </w:rPr>
        <w:t>Nuestra aplicación es capaz de simular los 3 modelos de contagio simple que hemos</w:t>
      </w:r>
      <w:r>
        <w:rPr>
          <w:rFonts w:ascii="Arial" w:hAnsi="Arial" w:cs="Arial"/>
        </w:rPr>
        <w:t xml:space="preserve"> estudiado: Modelo SI, Modelo SIS y el Modelo SIR.</w:t>
      </w:r>
    </w:p>
    <w:p w:rsidR="00AE7D4F" w:rsidRPr="00872424" w:rsidRDefault="00AE7D4F" w:rsidP="00AE7D4F">
      <w:pPr>
        <w:rPr>
          <w:rFonts w:ascii="Arial" w:hAnsi="Arial" w:cs="Arial"/>
        </w:rPr>
      </w:pPr>
      <w:r w:rsidRPr="00872424">
        <w:rPr>
          <w:rFonts w:ascii="Arial" w:hAnsi="Arial" w:cs="Arial"/>
        </w:rPr>
        <w:t>Una vez introducidos los parámetros y la red sobre la que se realizara la simulación, nuestro algoritmo sigue los siguientes pasos:</w:t>
      </w:r>
    </w:p>
    <w:p w:rsidR="00AE7D4F" w:rsidRPr="00872424" w:rsidRDefault="00AE7D4F" w:rsidP="00AE7D4F">
      <w:pPr>
        <w:pStyle w:val="Prrafodelista"/>
        <w:numPr>
          <w:ilvl w:val="0"/>
          <w:numId w:val="12"/>
        </w:numPr>
        <w:rPr>
          <w:rFonts w:ascii="Arial" w:hAnsi="Arial" w:cs="Arial"/>
        </w:rPr>
      </w:pPr>
      <w:r w:rsidRPr="00872424">
        <w:rPr>
          <w:rFonts w:ascii="Arial" w:hAnsi="Arial" w:cs="Arial"/>
        </w:rPr>
        <w:t>Se leen los archivos de nodos y enlaces seleccionados por los usuarios para inicializar la red.</w:t>
      </w:r>
    </w:p>
    <w:p w:rsidR="00AE7D4F" w:rsidRPr="00872424" w:rsidRDefault="00AE7D4F" w:rsidP="00AE7D4F">
      <w:pPr>
        <w:pStyle w:val="Prrafodelista"/>
        <w:numPr>
          <w:ilvl w:val="0"/>
          <w:numId w:val="12"/>
        </w:numPr>
        <w:rPr>
          <w:rFonts w:ascii="Arial" w:hAnsi="Arial" w:cs="Arial"/>
        </w:rPr>
      </w:pPr>
      <w:r w:rsidRPr="00872424">
        <w:rPr>
          <w:rFonts w:ascii="Arial" w:hAnsi="Arial" w:cs="Arial"/>
        </w:rPr>
        <w:t>Se crea una lista con los nodos que podrían entrar en cuarentena si esta llegase a activarse.</w:t>
      </w:r>
    </w:p>
    <w:p w:rsidR="00480DC2" w:rsidRDefault="00AE7D4F" w:rsidP="00AE7D4F">
      <w:pPr>
        <w:pStyle w:val="Prrafodelista"/>
        <w:numPr>
          <w:ilvl w:val="0"/>
          <w:numId w:val="12"/>
        </w:numPr>
        <w:rPr>
          <w:rFonts w:ascii="Arial" w:hAnsi="Arial" w:cs="Arial"/>
        </w:rPr>
      </w:pPr>
      <w:r w:rsidRPr="00872424">
        <w:rPr>
          <w:rFonts w:ascii="Arial" w:hAnsi="Arial" w:cs="Arial"/>
        </w:rPr>
        <w:t xml:space="preserve">Según la opción escogida por el usuario el programa seleccionara: un nodo al azar de entre toda la red (opción Aleatorio), un nodo al azar con un grado mayor a 170, o un nodo al azar con grado menor a 6. </w:t>
      </w:r>
    </w:p>
    <w:p w:rsidR="00480DC2" w:rsidRDefault="00480DC2" w:rsidP="00480DC2">
      <w:pPr>
        <w:pStyle w:val="Prrafodelista"/>
        <w:rPr>
          <w:rFonts w:ascii="Arial" w:hAnsi="Arial" w:cs="Arial"/>
        </w:rPr>
      </w:pPr>
    </w:p>
    <w:p w:rsidR="00AE7D4F" w:rsidRDefault="00AE7D4F" w:rsidP="00480DC2">
      <w:pPr>
        <w:pStyle w:val="Prrafodelista"/>
        <w:jc w:val="center"/>
        <w:rPr>
          <w:rFonts w:ascii="Arial" w:hAnsi="Arial" w:cs="Arial"/>
        </w:rPr>
      </w:pPr>
      <w:r w:rsidRPr="00480DC2">
        <w:rPr>
          <w:rFonts w:ascii="Arial" w:hAnsi="Arial" w:cs="Arial"/>
          <w:b/>
          <w:i/>
        </w:rPr>
        <w:t>Tras esto entramos en el bucle principal del programa</w:t>
      </w:r>
      <w:r w:rsidRPr="00480DC2">
        <w:rPr>
          <w:rFonts w:ascii="Arial" w:hAnsi="Arial" w:cs="Arial"/>
        </w:rPr>
        <w:t>.</w:t>
      </w:r>
    </w:p>
    <w:p w:rsidR="00480DC2" w:rsidRPr="00480DC2" w:rsidRDefault="00480DC2" w:rsidP="00480DC2">
      <w:pPr>
        <w:pStyle w:val="Prrafodelista"/>
        <w:jc w:val="center"/>
        <w:rPr>
          <w:rFonts w:ascii="Arial" w:hAnsi="Arial" w:cs="Arial"/>
        </w:rPr>
      </w:pPr>
    </w:p>
    <w:p w:rsidR="00AE7D4F" w:rsidRPr="00872424" w:rsidRDefault="00AE7D4F" w:rsidP="00AE7D4F">
      <w:pPr>
        <w:pStyle w:val="Prrafodelista"/>
        <w:numPr>
          <w:ilvl w:val="0"/>
          <w:numId w:val="12"/>
        </w:numPr>
        <w:rPr>
          <w:rFonts w:ascii="Arial" w:hAnsi="Arial" w:cs="Arial"/>
        </w:rPr>
      </w:pPr>
      <w:r w:rsidRPr="00872424">
        <w:rPr>
          <w:rFonts w:ascii="Arial" w:hAnsi="Arial" w:cs="Arial"/>
        </w:rPr>
        <w:t>Lo primero que se hace será llamar a la función que se encarga de transmitir la infección. Esta función recorre nuestra lista de nodos en busca de los infectados. Cuando se topa con uno, se obtiene la lista de sus vecinos, y se intenta infectar a cada uno. La infección dependerá de si el resultado de generar un numero aleatorio (entre 0 y 1000) y dividirlo por 1000 es menor a la tasa de infección introducida por el usuario. Si lo es, el vecino se infectará, si no, se pasa al siguiente vecino y se repite el proceso.</w:t>
      </w:r>
    </w:p>
    <w:p w:rsidR="00AE7D4F" w:rsidRPr="00872424" w:rsidRDefault="00AE7D4F" w:rsidP="00AE7D4F">
      <w:pPr>
        <w:pStyle w:val="Prrafodelista"/>
        <w:numPr>
          <w:ilvl w:val="0"/>
          <w:numId w:val="12"/>
        </w:numPr>
        <w:rPr>
          <w:rFonts w:ascii="Arial" w:hAnsi="Arial" w:cs="Arial"/>
        </w:rPr>
      </w:pPr>
      <w:r w:rsidRPr="00872424">
        <w:rPr>
          <w:rFonts w:ascii="Arial" w:hAnsi="Arial" w:cs="Arial"/>
        </w:rPr>
        <w:t>Si se ha escogido el modelo SIS o SIR, el siguiente paso será llamar a la función que se encarga de la recuperación de los nodos infectados. Esta función itera sobre la red en busca de nodos infectados. La recuperación de los nodos dependerá de la misma división de un numero aleatorio que se hace en la función de transmisión, pero en este caso el numero deberá ser menor a la tasa de recuperación introducida por el usuario.</w:t>
      </w:r>
    </w:p>
    <w:p w:rsidR="00AE7D4F" w:rsidRPr="00872424" w:rsidRDefault="00AE7D4F" w:rsidP="00AE7D4F">
      <w:pPr>
        <w:pStyle w:val="Prrafodelista"/>
        <w:numPr>
          <w:ilvl w:val="0"/>
          <w:numId w:val="12"/>
        </w:numPr>
        <w:rPr>
          <w:rFonts w:ascii="Arial" w:hAnsi="Arial" w:cs="Arial"/>
        </w:rPr>
      </w:pPr>
      <w:r w:rsidRPr="00872424">
        <w:rPr>
          <w:rFonts w:ascii="Arial" w:hAnsi="Arial" w:cs="Arial"/>
        </w:rPr>
        <w:t>En caso de estar habilitados, lo siguiente serán los eventos aleatorios (Random Walks).  En nuestro algoritmo, los eventos aleatorios consisten en seleccionar de forma aleatoria un nodo de la red e infectarlo. Estos eventos no ocurren en cada iteración, sino que dependen de otros 2 parámetros introducidos por el usuario: La frecuencia de los Random Walks, la cual indica cada cuantas iteraciones se debe producir un evento aleatorio, y el Modo Especial. El Modo Especial, cuando está activado, provoca que la selección aleatoria del nodo a infectar se realice sobre una lista que solo contiene nodos susceptibles.</w:t>
      </w:r>
    </w:p>
    <w:p w:rsidR="00AE7D4F" w:rsidRPr="00872424" w:rsidRDefault="00AE7D4F" w:rsidP="00AE7D4F">
      <w:pPr>
        <w:pStyle w:val="Prrafodelista"/>
        <w:numPr>
          <w:ilvl w:val="0"/>
          <w:numId w:val="12"/>
        </w:numPr>
        <w:rPr>
          <w:rFonts w:ascii="Arial" w:hAnsi="Arial" w:cs="Arial"/>
        </w:rPr>
      </w:pPr>
      <w:r w:rsidRPr="00872424">
        <w:rPr>
          <w:rFonts w:ascii="Arial" w:hAnsi="Arial" w:cs="Arial"/>
        </w:rPr>
        <w:t>Si se ha escogido un porcentaje para activar la cuarentena mayor que cero, y el porcentaje de población susceptible se encuentra por debajo de este, se procederá a activar la cuarentena. Se pondrán en cuarentena aquellos nodos pertenecientes a la lista creada en el paso 2 que aún no han sido infectados.</w:t>
      </w:r>
    </w:p>
    <w:p w:rsidR="00AE7D4F" w:rsidRPr="00872424" w:rsidRDefault="00AE7D4F" w:rsidP="00AE7D4F">
      <w:pPr>
        <w:pStyle w:val="Prrafodelista"/>
        <w:numPr>
          <w:ilvl w:val="0"/>
          <w:numId w:val="12"/>
        </w:numPr>
        <w:rPr>
          <w:rFonts w:ascii="Arial" w:hAnsi="Arial" w:cs="Arial"/>
        </w:rPr>
      </w:pPr>
      <w:r w:rsidRPr="00872424">
        <w:rPr>
          <w:rFonts w:ascii="Arial" w:hAnsi="Arial" w:cs="Arial"/>
        </w:rPr>
        <w:t>El bucle terminara cuando se alcance el número de iteraciones máximo introducido por el usuario, cuando la población susceptible llega a cero, o cuando la infección es erradicada.</w:t>
      </w:r>
    </w:p>
    <w:p w:rsidR="00AE7D4F" w:rsidRDefault="00AE7D4F" w:rsidP="00AE7D4F">
      <w:pPr>
        <w:pStyle w:val="Ttulo1"/>
        <w:spacing w:after="160"/>
      </w:pPr>
      <w:bookmarkStart w:id="4" w:name="_Métricas"/>
      <w:bookmarkEnd w:id="4"/>
      <w:r>
        <w:t>Métricas</w:t>
      </w:r>
    </w:p>
    <w:p w:rsidR="00AE7D4F" w:rsidRDefault="00AE7D4F" w:rsidP="00AE7D4F">
      <w:pPr>
        <w:rPr>
          <w:rFonts w:ascii="Arial" w:hAnsi="Arial" w:cs="Arial"/>
        </w:rPr>
      </w:pPr>
      <w:r>
        <w:rPr>
          <w:rFonts w:ascii="Arial" w:hAnsi="Arial" w:cs="Arial"/>
        </w:rPr>
        <w:t>Ya que vamos a analizar los efectos de distintos parámetros sobre la transmisión de un agente, las métricas que vamos a utilizar son 2:</w:t>
      </w:r>
    </w:p>
    <w:p w:rsidR="00AE7D4F" w:rsidRDefault="00AE7D4F" w:rsidP="00AE7D4F">
      <w:pPr>
        <w:pStyle w:val="Prrafodelista"/>
        <w:numPr>
          <w:ilvl w:val="0"/>
          <w:numId w:val="13"/>
        </w:numPr>
        <w:rPr>
          <w:rFonts w:ascii="Arial" w:hAnsi="Arial" w:cs="Arial"/>
        </w:rPr>
      </w:pPr>
      <w:r>
        <w:rPr>
          <w:rFonts w:ascii="Arial" w:hAnsi="Arial" w:cs="Arial"/>
        </w:rPr>
        <w:t>Porcentajes de Población: Lo utilizaremos para saber con detalle cual es la proporción de población infectada/susceptible en cada etapa del contagio.</w:t>
      </w:r>
    </w:p>
    <w:p w:rsidR="00AE7D4F" w:rsidRDefault="00AE7D4F" w:rsidP="00AE7D4F">
      <w:pPr>
        <w:pStyle w:val="Prrafodelista"/>
        <w:numPr>
          <w:ilvl w:val="0"/>
          <w:numId w:val="13"/>
        </w:numPr>
        <w:rPr>
          <w:rFonts w:ascii="Arial" w:hAnsi="Arial" w:cs="Arial"/>
        </w:rPr>
      </w:pPr>
      <w:r>
        <w:rPr>
          <w:rFonts w:ascii="Arial" w:hAnsi="Arial" w:cs="Arial"/>
        </w:rPr>
        <w:t>Tiempo: Nos servirá para conocer la velocidad de trasmisión de nuestro agente.</w:t>
      </w:r>
    </w:p>
    <w:p w:rsidR="003D5106" w:rsidRDefault="00A5734C" w:rsidP="00A5734C">
      <w:pPr>
        <w:pStyle w:val="Ttulo1"/>
        <w:spacing w:after="160"/>
      </w:pPr>
      <w:bookmarkStart w:id="5" w:name="_Acerca_de_los_1"/>
      <w:bookmarkEnd w:id="5"/>
      <w:r>
        <w:lastRenderedPageBreak/>
        <w:t>Acerca de los</w:t>
      </w:r>
      <w:r w:rsidR="000557E9">
        <w:t xml:space="preserve"> Cases Base</w:t>
      </w:r>
    </w:p>
    <w:p w:rsidR="000557E9" w:rsidRPr="00C5593B" w:rsidRDefault="000557E9" w:rsidP="000557E9">
      <w:pPr>
        <w:rPr>
          <w:rFonts w:ascii="Arial" w:hAnsi="Arial" w:cs="Arial"/>
        </w:rPr>
      </w:pPr>
      <w:r w:rsidRPr="00C5593B">
        <w:rPr>
          <w:rFonts w:ascii="Arial" w:hAnsi="Arial" w:cs="Arial"/>
        </w:rPr>
        <w:t xml:space="preserve">Debido a la gran cantidad de parámetros modificables por el usuario a la hora de simular los modelos de contagio, decidimos generar una simulación de cada modelo con unos parámetros fijos. Estas simulaciones nos servirán como base para estudiar los diferentes efectos que tienen </w:t>
      </w:r>
      <w:r w:rsidR="001A4620" w:rsidRPr="00C5593B">
        <w:rPr>
          <w:rFonts w:ascii="Arial" w:hAnsi="Arial" w:cs="Arial"/>
        </w:rPr>
        <w:t xml:space="preserve">estos parámetros a la hora extender la infección sobre nuestra red. </w:t>
      </w:r>
    </w:p>
    <w:p w:rsidR="001A4620" w:rsidRDefault="001A4620" w:rsidP="000557E9">
      <w:pPr>
        <w:rPr>
          <w:rFonts w:ascii="Arial" w:hAnsi="Arial" w:cs="Arial"/>
        </w:rPr>
      </w:pPr>
      <w:r w:rsidRPr="00C5593B">
        <w:rPr>
          <w:rFonts w:ascii="Arial" w:hAnsi="Arial" w:cs="Arial"/>
        </w:rPr>
        <w:t>Los parámetros que utilizamos fueron:</w:t>
      </w:r>
    </w:p>
    <w:tbl>
      <w:tblPr>
        <w:tblStyle w:val="Tablaconcuadrcula"/>
        <w:tblW w:w="0" w:type="auto"/>
        <w:tblLook w:val="04A0" w:firstRow="1" w:lastRow="0" w:firstColumn="1" w:lastColumn="0" w:noHBand="0" w:noVBand="1"/>
      </w:tblPr>
      <w:tblGrid>
        <w:gridCol w:w="4868"/>
        <w:gridCol w:w="4868"/>
      </w:tblGrid>
      <w:tr w:rsidR="004434E5" w:rsidTr="00CA2084">
        <w:trPr>
          <w:trHeight w:val="419"/>
        </w:trPr>
        <w:tc>
          <w:tcPr>
            <w:tcW w:w="4868" w:type="dxa"/>
            <w:vAlign w:val="center"/>
          </w:tcPr>
          <w:p w:rsidR="004434E5" w:rsidRDefault="004434E5" w:rsidP="00CA2084">
            <w:pPr>
              <w:jc w:val="center"/>
              <w:rPr>
                <w:rFonts w:ascii="Arial" w:hAnsi="Arial" w:cs="Arial"/>
              </w:rPr>
            </w:pPr>
            <w:r>
              <w:rPr>
                <w:rFonts w:ascii="Arial" w:hAnsi="Arial" w:cs="Arial"/>
              </w:rPr>
              <w:t xml:space="preserve">Tasa de </w:t>
            </w:r>
            <w:r w:rsidR="00CA2084">
              <w:rPr>
                <w:rFonts w:ascii="Arial" w:hAnsi="Arial" w:cs="Arial"/>
              </w:rPr>
              <w:t>Infección</w:t>
            </w:r>
          </w:p>
        </w:tc>
        <w:tc>
          <w:tcPr>
            <w:tcW w:w="4868" w:type="dxa"/>
            <w:vAlign w:val="center"/>
          </w:tcPr>
          <w:p w:rsidR="004434E5" w:rsidRDefault="00CA2084" w:rsidP="00CA2084">
            <w:pPr>
              <w:jc w:val="center"/>
              <w:rPr>
                <w:rFonts w:ascii="Arial" w:hAnsi="Arial" w:cs="Arial"/>
              </w:rPr>
            </w:pPr>
            <w:r>
              <w:rPr>
                <w:rFonts w:ascii="Arial" w:hAnsi="Arial" w:cs="Arial"/>
              </w:rPr>
              <w:t>0.5</w:t>
            </w:r>
          </w:p>
        </w:tc>
      </w:tr>
      <w:tr w:rsidR="004434E5" w:rsidTr="00CA2084">
        <w:trPr>
          <w:trHeight w:val="411"/>
        </w:trPr>
        <w:tc>
          <w:tcPr>
            <w:tcW w:w="4868" w:type="dxa"/>
            <w:vAlign w:val="center"/>
          </w:tcPr>
          <w:p w:rsidR="004434E5" w:rsidRDefault="004434E5" w:rsidP="00CA2084">
            <w:pPr>
              <w:jc w:val="center"/>
              <w:rPr>
                <w:rFonts w:ascii="Arial" w:hAnsi="Arial" w:cs="Arial"/>
              </w:rPr>
            </w:pPr>
            <w:r>
              <w:rPr>
                <w:rFonts w:ascii="Arial" w:hAnsi="Arial" w:cs="Arial"/>
              </w:rPr>
              <w:t xml:space="preserve">Tasa de </w:t>
            </w:r>
            <w:r w:rsidR="00A1111A">
              <w:rPr>
                <w:rFonts w:ascii="Arial" w:hAnsi="Arial" w:cs="Arial"/>
              </w:rPr>
              <w:t>Recuperación (*)</w:t>
            </w:r>
          </w:p>
        </w:tc>
        <w:tc>
          <w:tcPr>
            <w:tcW w:w="4868" w:type="dxa"/>
            <w:vAlign w:val="center"/>
          </w:tcPr>
          <w:p w:rsidR="004434E5" w:rsidRDefault="00CA2084" w:rsidP="00CA2084">
            <w:pPr>
              <w:jc w:val="center"/>
              <w:rPr>
                <w:rFonts w:ascii="Arial" w:hAnsi="Arial" w:cs="Arial"/>
              </w:rPr>
            </w:pPr>
            <w:r>
              <w:rPr>
                <w:rFonts w:ascii="Arial" w:hAnsi="Arial" w:cs="Arial"/>
              </w:rPr>
              <w:t>0 / 0.5</w:t>
            </w:r>
          </w:p>
        </w:tc>
      </w:tr>
      <w:tr w:rsidR="004434E5" w:rsidTr="00CA2084">
        <w:trPr>
          <w:trHeight w:val="416"/>
        </w:trPr>
        <w:tc>
          <w:tcPr>
            <w:tcW w:w="4868" w:type="dxa"/>
            <w:vAlign w:val="center"/>
          </w:tcPr>
          <w:p w:rsidR="004434E5" w:rsidRDefault="004434E5" w:rsidP="00CA2084">
            <w:pPr>
              <w:jc w:val="center"/>
              <w:rPr>
                <w:rFonts w:ascii="Arial" w:hAnsi="Arial" w:cs="Arial"/>
              </w:rPr>
            </w:pPr>
            <w:r>
              <w:rPr>
                <w:rFonts w:ascii="Arial" w:hAnsi="Arial" w:cs="Arial"/>
              </w:rPr>
              <w:t>N</w:t>
            </w:r>
            <w:r w:rsidR="00CA2084">
              <w:rPr>
                <w:rFonts w:ascii="Arial" w:hAnsi="Arial" w:cs="Arial"/>
              </w:rPr>
              <w:t>ú</w:t>
            </w:r>
            <w:r>
              <w:rPr>
                <w:rFonts w:ascii="Arial" w:hAnsi="Arial" w:cs="Arial"/>
              </w:rPr>
              <w:t>mero de Iteraciones</w:t>
            </w:r>
          </w:p>
        </w:tc>
        <w:tc>
          <w:tcPr>
            <w:tcW w:w="4868" w:type="dxa"/>
            <w:vAlign w:val="center"/>
          </w:tcPr>
          <w:p w:rsidR="004434E5" w:rsidRDefault="00CA2084" w:rsidP="00CA2084">
            <w:pPr>
              <w:jc w:val="center"/>
              <w:rPr>
                <w:rFonts w:ascii="Arial" w:hAnsi="Arial" w:cs="Arial"/>
              </w:rPr>
            </w:pPr>
            <w:r>
              <w:rPr>
                <w:rFonts w:ascii="Arial" w:hAnsi="Arial" w:cs="Arial"/>
              </w:rPr>
              <w:t>150</w:t>
            </w:r>
          </w:p>
        </w:tc>
      </w:tr>
      <w:tr w:rsidR="004434E5" w:rsidTr="00CA2084">
        <w:trPr>
          <w:trHeight w:val="408"/>
        </w:trPr>
        <w:tc>
          <w:tcPr>
            <w:tcW w:w="4868" w:type="dxa"/>
            <w:vAlign w:val="center"/>
          </w:tcPr>
          <w:p w:rsidR="004434E5" w:rsidRDefault="004434E5" w:rsidP="00CA2084">
            <w:pPr>
              <w:jc w:val="center"/>
              <w:rPr>
                <w:rFonts w:ascii="Arial" w:hAnsi="Arial" w:cs="Arial"/>
              </w:rPr>
            </w:pPr>
            <w:r>
              <w:rPr>
                <w:rFonts w:ascii="Arial" w:hAnsi="Arial" w:cs="Arial"/>
              </w:rPr>
              <w:t>¿Random Walks?</w:t>
            </w:r>
          </w:p>
        </w:tc>
        <w:tc>
          <w:tcPr>
            <w:tcW w:w="4868" w:type="dxa"/>
            <w:vAlign w:val="center"/>
          </w:tcPr>
          <w:p w:rsidR="004434E5" w:rsidRDefault="00CA2084" w:rsidP="00CA2084">
            <w:pPr>
              <w:jc w:val="center"/>
              <w:rPr>
                <w:rFonts w:ascii="Arial" w:hAnsi="Arial" w:cs="Arial"/>
              </w:rPr>
            </w:pPr>
            <w:r>
              <w:rPr>
                <w:rFonts w:ascii="Arial" w:hAnsi="Arial" w:cs="Arial"/>
              </w:rPr>
              <w:t>Si</w:t>
            </w:r>
          </w:p>
        </w:tc>
      </w:tr>
      <w:tr w:rsidR="004434E5" w:rsidTr="00CA2084">
        <w:trPr>
          <w:trHeight w:val="429"/>
        </w:trPr>
        <w:tc>
          <w:tcPr>
            <w:tcW w:w="4868" w:type="dxa"/>
            <w:vAlign w:val="center"/>
          </w:tcPr>
          <w:p w:rsidR="004434E5" w:rsidRDefault="004434E5" w:rsidP="00CA2084">
            <w:pPr>
              <w:jc w:val="center"/>
              <w:rPr>
                <w:rFonts w:ascii="Arial" w:hAnsi="Arial" w:cs="Arial"/>
              </w:rPr>
            </w:pPr>
            <w:r>
              <w:rPr>
                <w:rFonts w:ascii="Arial" w:hAnsi="Arial" w:cs="Arial"/>
              </w:rPr>
              <w:t>Frecuencia de los Random Walks</w:t>
            </w:r>
          </w:p>
        </w:tc>
        <w:tc>
          <w:tcPr>
            <w:tcW w:w="4868" w:type="dxa"/>
            <w:vAlign w:val="center"/>
          </w:tcPr>
          <w:p w:rsidR="004434E5" w:rsidRDefault="00CA2084" w:rsidP="00CA2084">
            <w:pPr>
              <w:jc w:val="center"/>
              <w:rPr>
                <w:rFonts w:ascii="Arial" w:hAnsi="Arial" w:cs="Arial"/>
              </w:rPr>
            </w:pPr>
            <w:r>
              <w:rPr>
                <w:rFonts w:ascii="Arial" w:hAnsi="Arial" w:cs="Arial"/>
              </w:rPr>
              <w:t>5</w:t>
            </w:r>
          </w:p>
        </w:tc>
      </w:tr>
      <w:tr w:rsidR="004434E5" w:rsidTr="00CA2084">
        <w:trPr>
          <w:trHeight w:val="407"/>
        </w:trPr>
        <w:tc>
          <w:tcPr>
            <w:tcW w:w="4868" w:type="dxa"/>
            <w:vAlign w:val="center"/>
          </w:tcPr>
          <w:p w:rsidR="004434E5" w:rsidRDefault="004434E5" w:rsidP="00CA2084">
            <w:pPr>
              <w:jc w:val="center"/>
              <w:rPr>
                <w:rFonts w:ascii="Arial" w:hAnsi="Arial" w:cs="Arial"/>
              </w:rPr>
            </w:pPr>
            <w:r>
              <w:rPr>
                <w:rFonts w:ascii="Arial" w:hAnsi="Arial" w:cs="Arial"/>
              </w:rPr>
              <w:t>¿Modo Especial?</w:t>
            </w:r>
          </w:p>
        </w:tc>
        <w:tc>
          <w:tcPr>
            <w:tcW w:w="4868" w:type="dxa"/>
            <w:vAlign w:val="center"/>
          </w:tcPr>
          <w:p w:rsidR="004434E5" w:rsidRDefault="00CA2084" w:rsidP="00CA2084">
            <w:pPr>
              <w:jc w:val="center"/>
              <w:rPr>
                <w:rFonts w:ascii="Arial" w:hAnsi="Arial" w:cs="Arial"/>
              </w:rPr>
            </w:pPr>
            <w:r>
              <w:rPr>
                <w:rFonts w:ascii="Arial" w:hAnsi="Arial" w:cs="Arial"/>
              </w:rPr>
              <w:t>Si</w:t>
            </w:r>
          </w:p>
        </w:tc>
      </w:tr>
      <w:tr w:rsidR="004434E5" w:rsidTr="00CA2084">
        <w:trPr>
          <w:trHeight w:val="412"/>
        </w:trPr>
        <w:tc>
          <w:tcPr>
            <w:tcW w:w="4868" w:type="dxa"/>
            <w:vAlign w:val="center"/>
          </w:tcPr>
          <w:p w:rsidR="004434E5" w:rsidRDefault="004434E5" w:rsidP="00CA2084">
            <w:pPr>
              <w:jc w:val="center"/>
              <w:rPr>
                <w:rFonts w:ascii="Arial" w:hAnsi="Arial" w:cs="Arial"/>
              </w:rPr>
            </w:pPr>
            <w:r>
              <w:rPr>
                <w:rFonts w:ascii="Arial" w:hAnsi="Arial" w:cs="Arial"/>
              </w:rPr>
              <w:t>% Necesario Para Activar la Cuarentena</w:t>
            </w:r>
          </w:p>
        </w:tc>
        <w:tc>
          <w:tcPr>
            <w:tcW w:w="4868" w:type="dxa"/>
            <w:vAlign w:val="center"/>
          </w:tcPr>
          <w:p w:rsidR="004434E5" w:rsidRDefault="00CA2084" w:rsidP="00CA2084">
            <w:pPr>
              <w:jc w:val="center"/>
              <w:rPr>
                <w:rFonts w:ascii="Arial" w:hAnsi="Arial" w:cs="Arial"/>
              </w:rPr>
            </w:pPr>
            <w:r>
              <w:rPr>
                <w:rFonts w:ascii="Arial" w:hAnsi="Arial" w:cs="Arial"/>
              </w:rPr>
              <w:t>0.85</w:t>
            </w:r>
          </w:p>
        </w:tc>
      </w:tr>
      <w:tr w:rsidR="004434E5" w:rsidTr="00CA2084">
        <w:trPr>
          <w:trHeight w:val="416"/>
        </w:trPr>
        <w:tc>
          <w:tcPr>
            <w:tcW w:w="4868" w:type="dxa"/>
            <w:vAlign w:val="center"/>
          </w:tcPr>
          <w:p w:rsidR="004434E5" w:rsidRDefault="00CA2084" w:rsidP="00CA2084">
            <w:pPr>
              <w:jc w:val="center"/>
              <w:rPr>
                <w:rFonts w:ascii="Arial" w:hAnsi="Arial" w:cs="Arial"/>
              </w:rPr>
            </w:pPr>
            <w:r>
              <w:rPr>
                <w:rFonts w:ascii="Arial" w:hAnsi="Arial" w:cs="Arial"/>
              </w:rPr>
              <w:t>Grado Mínimo para entrar en Cuarentena</w:t>
            </w:r>
          </w:p>
        </w:tc>
        <w:tc>
          <w:tcPr>
            <w:tcW w:w="4868" w:type="dxa"/>
            <w:vAlign w:val="center"/>
          </w:tcPr>
          <w:p w:rsidR="004434E5" w:rsidRDefault="00CA2084" w:rsidP="00CA2084">
            <w:pPr>
              <w:jc w:val="center"/>
              <w:rPr>
                <w:rFonts w:ascii="Arial" w:hAnsi="Arial" w:cs="Arial"/>
              </w:rPr>
            </w:pPr>
            <w:r>
              <w:rPr>
                <w:rFonts w:ascii="Arial" w:hAnsi="Arial" w:cs="Arial"/>
              </w:rPr>
              <w:t>75</w:t>
            </w:r>
          </w:p>
        </w:tc>
      </w:tr>
      <w:tr w:rsidR="00CA2084" w:rsidTr="00CA2084">
        <w:trPr>
          <w:trHeight w:val="411"/>
        </w:trPr>
        <w:tc>
          <w:tcPr>
            <w:tcW w:w="4868" w:type="dxa"/>
            <w:vAlign w:val="center"/>
          </w:tcPr>
          <w:p w:rsidR="00CA2084" w:rsidRDefault="00CA2084" w:rsidP="00CA2084">
            <w:pPr>
              <w:jc w:val="center"/>
              <w:rPr>
                <w:rFonts w:ascii="Arial" w:hAnsi="Arial" w:cs="Arial"/>
              </w:rPr>
            </w:pPr>
            <w:r>
              <w:rPr>
                <w:rFonts w:ascii="Arial" w:hAnsi="Arial" w:cs="Arial"/>
              </w:rPr>
              <w:t>El 1.º Nodo infectado será…</w:t>
            </w:r>
          </w:p>
        </w:tc>
        <w:tc>
          <w:tcPr>
            <w:tcW w:w="4868" w:type="dxa"/>
            <w:vAlign w:val="center"/>
          </w:tcPr>
          <w:p w:rsidR="00CA2084" w:rsidRDefault="00CA2084" w:rsidP="00CA2084">
            <w:pPr>
              <w:jc w:val="center"/>
              <w:rPr>
                <w:rFonts w:ascii="Arial" w:hAnsi="Arial" w:cs="Arial"/>
              </w:rPr>
            </w:pPr>
            <w:r>
              <w:rPr>
                <w:rFonts w:ascii="Arial" w:hAnsi="Arial" w:cs="Arial"/>
              </w:rPr>
              <w:t>Aleatorio</w:t>
            </w:r>
          </w:p>
        </w:tc>
      </w:tr>
    </w:tbl>
    <w:p w:rsidR="00C5593B" w:rsidRDefault="00C5593B" w:rsidP="00A5734C">
      <w:pPr>
        <w:rPr>
          <w:rFonts w:ascii="Arial" w:hAnsi="Arial" w:cs="Arial"/>
          <w:sz w:val="16"/>
        </w:rPr>
      </w:pPr>
      <w:r w:rsidRPr="004434E5">
        <w:rPr>
          <w:rFonts w:ascii="Arial" w:hAnsi="Arial" w:cs="Arial"/>
          <w:sz w:val="16"/>
        </w:rPr>
        <w:t>*</w:t>
      </w:r>
      <w:r w:rsidR="008E2C08" w:rsidRPr="004434E5">
        <w:rPr>
          <w:rFonts w:ascii="Arial" w:hAnsi="Arial" w:cs="Arial"/>
          <w:sz w:val="16"/>
        </w:rPr>
        <w:t>Los casos base de los modelos SIS y SIR cuentan con una tasa de recuperación igual a la de infección. Para el modelo SI, esta tasa es igual a 0.</w:t>
      </w:r>
      <w:r w:rsidRPr="004434E5">
        <w:rPr>
          <w:rFonts w:ascii="Arial" w:hAnsi="Arial" w:cs="Arial"/>
          <w:sz w:val="16"/>
        </w:rPr>
        <w:t xml:space="preserve"> </w:t>
      </w:r>
    </w:p>
    <w:p w:rsidR="00F87CBE" w:rsidRPr="004434E5" w:rsidRDefault="00F87CBE" w:rsidP="00A5734C">
      <w:pPr>
        <w:rPr>
          <w:rFonts w:ascii="Arial" w:hAnsi="Arial" w:cs="Arial"/>
          <w:sz w:val="16"/>
        </w:rPr>
      </w:pPr>
    </w:p>
    <w:p w:rsidR="00C5593B" w:rsidRDefault="00C5593B" w:rsidP="00A5734C">
      <w:pPr>
        <w:rPr>
          <w:rFonts w:ascii="Arial" w:hAnsi="Arial" w:cs="Arial"/>
        </w:rPr>
      </w:pPr>
      <w:r>
        <w:rPr>
          <w:rFonts w:ascii="Arial" w:hAnsi="Arial" w:cs="Arial"/>
        </w:rPr>
        <w:t xml:space="preserve">Los parámetros relacionados con los eventos aleatorios (tanto su activación como su frecuencia) y el modo especial son fijos para todas nuestras simulaciones, tanto las base como las que no lo son. </w:t>
      </w:r>
    </w:p>
    <w:p w:rsidR="00C5593B" w:rsidRDefault="00C5593B" w:rsidP="00A5734C">
      <w:pPr>
        <w:rPr>
          <w:rFonts w:ascii="Arial" w:hAnsi="Arial" w:cs="Arial"/>
        </w:rPr>
      </w:pPr>
      <w:r>
        <w:rPr>
          <w:rFonts w:ascii="Arial" w:hAnsi="Arial" w:cs="Arial"/>
        </w:rPr>
        <w:t>La razón detrás de esta decisión es que los existen nodos de la red que no están conectados al componente gigante, sino que forman sus propias componentes conexas, aisladas del resto. Estos nodos (28 en total) forman un total de 7 componentes conexas pequeñas.</w:t>
      </w:r>
    </w:p>
    <w:p w:rsidR="00D95ADE" w:rsidRDefault="00C5593B" w:rsidP="00C5593B">
      <w:pPr>
        <w:rPr>
          <w:rFonts w:ascii="Arial" w:hAnsi="Arial" w:cs="Arial"/>
        </w:rPr>
      </w:pPr>
      <w:r>
        <w:rPr>
          <w:rFonts w:ascii="Arial" w:hAnsi="Arial" w:cs="Arial"/>
        </w:rPr>
        <w:t>De no existir eventos aleatorios en la red, nuestro patógeno sería incapaz de infectar a todos los nodos de la red.</w:t>
      </w:r>
    </w:p>
    <w:p w:rsidR="00396F8D" w:rsidRDefault="00396F8D" w:rsidP="00C5593B">
      <w:pPr>
        <w:rPr>
          <w:rFonts w:ascii="Arial" w:hAnsi="Arial" w:cs="Arial"/>
        </w:rPr>
      </w:pPr>
      <w:r>
        <w:rPr>
          <w:rFonts w:ascii="Arial" w:hAnsi="Arial" w:cs="Arial"/>
        </w:rPr>
        <w:t>El parámetro ‘Modo Especial’ condiciona el comportamiento de los eventos aleatorios. Cuando esta desactivado, nuestro algoritmo escogerá de forma aleatoria un nodo de la red e intentará infectarlo, si no está infectado ya, pero cuando está activado, el algoritmo realizara la misma selección aleatoria, pero esta vez sobre una lista que contiene solo nodos susceptibles. Este parámetro es muy importante a la hora de extender nuestro patógeno por la red ya que, de no estar activado, tardaríamos muchísimo más tiempo en infectar los nodos aislados, por que tendríamos que esperar que la selección aleatoria no solo escoja un nodo susceptible, sino que este forme parte de una de las componentes conexas aisladas de la componente gigante.</w:t>
      </w:r>
    </w:p>
    <w:p w:rsidR="00F31C8F" w:rsidRDefault="006F1675" w:rsidP="00C5593B">
      <w:pPr>
        <w:rPr>
          <w:rFonts w:ascii="Arial" w:hAnsi="Arial" w:cs="Arial"/>
        </w:rPr>
      </w:pPr>
      <w:r>
        <w:rPr>
          <w:rFonts w:ascii="Arial" w:hAnsi="Arial" w:cs="Arial"/>
        </w:rPr>
        <w:t>Otro parámetro fijo en todas nuestras simulaciones es el grado mínimo que deben de tener los nodos para ser considerados para la cuarentena.</w:t>
      </w:r>
      <w:r w:rsidR="002E055F">
        <w:rPr>
          <w:rFonts w:ascii="Arial" w:hAnsi="Arial" w:cs="Arial"/>
        </w:rPr>
        <w:t xml:space="preserve"> Escogimos el número 75 porque el número de nodos que superaba esta barrera (110 nodos) suponía un 3.3 % del total, </w:t>
      </w:r>
      <w:r w:rsidR="00E57C18">
        <w:rPr>
          <w:rFonts w:ascii="Arial" w:hAnsi="Arial" w:cs="Arial"/>
        </w:rPr>
        <w:t xml:space="preserve">y muchos de ellos eran aeropuertos ubicados en Europa y EE. UU, los cuales creemos que serían algunos de los primeros en cerrarse en caso de </w:t>
      </w:r>
      <w:r w:rsidR="00E57C18" w:rsidRPr="00E57C18">
        <w:rPr>
          <w:rFonts w:ascii="Arial" w:hAnsi="Arial" w:cs="Arial"/>
        </w:rPr>
        <w:t>brote epidémico</w:t>
      </w:r>
      <w:r w:rsidR="00E57C18">
        <w:rPr>
          <w:rFonts w:ascii="Arial" w:hAnsi="Arial" w:cs="Arial"/>
        </w:rPr>
        <w:t>.</w:t>
      </w:r>
    </w:p>
    <w:p w:rsidR="00F77881" w:rsidRDefault="00F77881">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C5593B" w:rsidRDefault="00F77881" w:rsidP="00F77881">
      <w:pPr>
        <w:pStyle w:val="Ttulo1"/>
        <w:rPr>
          <w:rFonts w:eastAsia="MS Gothic"/>
        </w:rPr>
      </w:pPr>
      <w:bookmarkStart w:id="6" w:name="_Simulaciones_con_Distintas"/>
      <w:bookmarkEnd w:id="6"/>
      <w:r>
        <w:rPr>
          <w:rFonts w:eastAsia="MS Gothic" w:hint="eastAsia"/>
        </w:rPr>
        <w:lastRenderedPageBreak/>
        <w:t xml:space="preserve">Simulaciones </w:t>
      </w:r>
      <w:r>
        <w:rPr>
          <w:rFonts w:eastAsia="MS Gothic"/>
        </w:rPr>
        <w:t>con Distintas Tasas de Infección</w:t>
      </w:r>
    </w:p>
    <w:p w:rsidR="00336C1D" w:rsidRDefault="00F77881" w:rsidP="00F77881">
      <w:pPr>
        <w:rPr>
          <w:rFonts w:ascii="Arial" w:eastAsia="MS Gothic" w:hAnsi="Arial" w:cs="Arial"/>
        </w:rPr>
      </w:pPr>
      <w:r w:rsidRPr="00113375">
        <w:rPr>
          <w:rFonts w:ascii="Arial" w:eastAsia="MS Gothic" w:hAnsi="Arial" w:cs="Arial"/>
        </w:rPr>
        <w:t>Para estudiar la velocidad de la propagación del contagio bajo diferentes tasas de infección hemos decidido realizar simulaciones con</w:t>
      </w:r>
      <w:r w:rsidR="00336C1D">
        <w:rPr>
          <w:rFonts w:ascii="Arial" w:eastAsia="MS Gothic" w:hAnsi="Arial" w:cs="Arial"/>
        </w:rPr>
        <w:t xml:space="preserve"> distintas tasas de infección para</w:t>
      </w:r>
      <w:r w:rsidRPr="00113375">
        <w:rPr>
          <w:rFonts w:ascii="Arial" w:eastAsia="MS Gothic" w:hAnsi="Arial" w:cs="Arial"/>
        </w:rPr>
        <w:t xml:space="preserve"> los modelos SI, SIS y SIR.</w:t>
      </w:r>
      <w:r w:rsidR="00C343EB">
        <w:rPr>
          <w:rFonts w:ascii="Arial" w:eastAsia="MS Gothic" w:hAnsi="Arial" w:cs="Arial"/>
        </w:rPr>
        <w:t xml:space="preserve"> Las tasas</w:t>
      </w:r>
      <w:r w:rsidR="00BD13C5">
        <w:rPr>
          <w:rFonts w:ascii="Arial" w:eastAsia="MS Gothic" w:hAnsi="Arial" w:cs="Arial"/>
        </w:rPr>
        <w:t xml:space="preserve"> de infección</w:t>
      </w:r>
      <w:r w:rsidR="00C343EB">
        <w:rPr>
          <w:rFonts w:ascii="Arial" w:eastAsia="MS Gothic" w:hAnsi="Arial" w:cs="Arial"/>
        </w:rPr>
        <w:t xml:space="preserve"> que vamos a comparar con los casos base son: 0.1, 0.25, 0.75, y 0.</w:t>
      </w:r>
      <w:r w:rsidR="00CC5BC2">
        <w:rPr>
          <w:rFonts w:ascii="Arial" w:eastAsia="MS Gothic" w:hAnsi="Arial" w:cs="Arial"/>
        </w:rPr>
        <w:t>9</w:t>
      </w:r>
      <w:r w:rsidR="00C343EB">
        <w:rPr>
          <w:rFonts w:ascii="Arial" w:eastAsia="MS Gothic" w:hAnsi="Arial" w:cs="Arial"/>
        </w:rPr>
        <w:t>.</w:t>
      </w:r>
    </w:p>
    <w:tbl>
      <w:tblPr>
        <w:tblStyle w:val="Tablaconcuadrcula"/>
        <w:tblW w:w="9736" w:type="dxa"/>
        <w:jc w:val="center"/>
        <w:tblLook w:val="04A0" w:firstRow="1" w:lastRow="0" w:firstColumn="1" w:lastColumn="0" w:noHBand="0" w:noVBand="1"/>
      </w:tblPr>
      <w:tblGrid>
        <w:gridCol w:w="1094"/>
        <w:gridCol w:w="854"/>
        <w:gridCol w:w="803"/>
        <w:gridCol w:w="987"/>
        <w:gridCol w:w="1048"/>
        <w:gridCol w:w="1601"/>
        <w:gridCol w:w="1823"/>
        <w:gridCol w:w="1526"/>
      </w:tblGrid>
      <w:tr w:rsidR="00D93A61" w:rsidTr="00D93A61">
        <w:trPr>
          <w:jc w:val="center"/>
        </w:trPr>
        <w:tc>
          <w:tcPr>
            <w:tcW w:w="1094" w:type="dxa"/>
          </w:tcPr>
          <w:p w:rsidR="00D93A61" w:rsidRDefault="00D93A61" w:rsidP="00C61DCE">
            <w:pPr>
              <w:jc w:val="center"/>
              <w:rPr>
                <w:rFonts w:ascii="Arial" w:hAnsi="Arial" w:cs="Arial"/>
              </w:rPr>
            </w:pPr>
            <w:r>
              <w:rPr>
                <w:rFonts w:ascii="Arial" w:hAnsi="Arial" w:cs="Arial"/>
              </w:rPr>
              <w:t>Tasa Recup.</w:t>
            </w:r>
          </w:p>
        </w:tc>
        <w:tc>
          <w:tcPr>
            <w:tcW w:w="854" w:type="dxa"/>
          </w:tcPr>
          <w:p w:rsidR="00D93A61" w:rsidRDefault="00D93A61" w:rsidP="00C61DCE">
            <w:pPr>
              <w:jc w:val="center"/>
              <w:rPr>
                <w:rFonts w:ascii="Arial" w:hAnsi="Arial" w:cs="Arial"/>
              </w:rPr>
            </w:pPr>
            <w:r>
              <w:rPr>
                <w:rFonts w:ascii="Arial" w:hAnsi="Arial" w:cs="Arial"/>
              </w:rPr>
              <w:t>Nº Iter.</w:t>
            </w:r>
          </w:p>
        </w:tc>
        <w:tc>
          <w:tcPr>
            <w:tcW w:w="803" w:type="dxa"/>
          </w:tcPr>
          <w:p w:rsidR="00D93A61" w:rsidRDefault="00D93A61" w:rsidP="00C61DCE">
            <w:pPr>
              <w:jc w:val="center"/>
              <w:rPr>
                <w:rFonts w:ascii="Arial" w:hAnsi="Arial" w:cs="Arial"/>
              </w:rPr>
            </w:pPr>
            <w:r>
              <w:rPr>
                <w:rFonts w:ascii="Arial" w:hAnsi="Arial" w:cs="Arial"/>
              </w:rPr>
              <w:t>RW?</w:t>
            </w:r>
          </w:p>
        </w:tc>
        <w:tc>
          <w:tcPr>
            <w:tcW w:w="987" w:type="dxa"/>
          </w:tcPr>
          <w:p w:rsidR="00D93A61" w:rsidRDefault="00D93A61" w:rsidP="00C61DCE">
            <w:pPr>
              <w:jc w:val="center"/>
              <w:rPr>
                <w:rFonts w:ascii="Arial" w:hAnsi="Arial" w:cs="Arial"/>
              </w:rPr>
            </w:pPr>
            <w:r>
              <w:rPr>
                <w:rFonts w:ascii="Arial" w:hAnsi="Arial" w:cs="Arial"/>
              </w:rPr>
              <w:t>Frec. RW</w:t>
            </w:r>
          </w:p>
        </w:tc>
        <w:tc>
          <w:tcPr>
            <w:tcW w:w="1048" w:type="dxa"/>
          </w:tcPr>
          <w:p w:rsidR="00D93A61" w:rsidRDefault="00D93A61" w:rsidP="00C61DCE">
            <w:pPr>
              <w:jc w:val="center"/>
              <w:rPr>
                <w:rFonts w:ascii="Arial" w:hAnsi="Arial" w:cs="Arial"/>
              </w:rPr>
            </w:pPr>
            <w:r>
              <w:rPr>
                <w:rFonts w:ascii="Arial" w:hAnsi="Arial" w:cs="Arial"/>
              </w:rPr>
              <w:t>Modo Especial</w:t>
            </w:r>
          </w:p>
        </w:tc>
        <w:tc>
          <w:tcPr>
            <w:tcW w:w="1601" w:type="dxa"/>
          </w:tcPr>
          <w:p w:rsidR="00D93A61" w:rsidRDefault="00D93A61" w:rsidP="00C61DCE">
            <w:pPr>
              <w:jc w:val="center"/>
              <w:rPr>
                <w:rFonts w:ascii="Arial" w:hAnsi="Arial" w:cs="Arial"/>
              </w:rPr>
            </w:pPr>
            <w:r>
              <w:rPr>
                <w:rFonts w:ascii="Arial" w:hAnsi="Arial" w:cs="Arial"/>
              </w:rPr>
              <w:t>% Cuarentena</w:t>
            </w:r>
          </w:p>
        </w:tc>
        <w:tc>
          <w:tcPr>
            <w:tcW w:w="1823" w:type="dxa"/>
          </w:tcPr>
          <w:p w:rsidR="00D93A61" w:rsidRDefault="00D93A61" w:rsidP="00C61DCE">
            <w:pPr>
              <w:jc w:val="center"/>
              <w:rPr>
                <w:rFonts w:ascii="Arial" w:hAnsi="Arial" w:cs="Arial"/>
              </w:rPr>
            </w:pPr>
            <w:r>
              <w:rPr>
                <w:rFonts w:ascii="Arial" w:hAnsi="Arial" w:cs="Arial"/>
              </w:rPr>
              <w:t>Grado Mínimo para Cuarentena</w:t>
            </w:r>
          </w:p>
        </w:tc>
        <w:tc>
          <w:tcPr>
            <w:tcW w:w="1526" w:type="dxa"/>
          </w:tcPr>
          <w:p w:rsidR="00D93A61" w:rsidRDefault="00D93A61" w:rsidP="00C61DCE">
            <w:pPr>
              <w:jc w:val="center"/>
              <w:rPr>
                <w:rFonts w:ascii="Arial" w:hAnsi="Arial" w:cs="Arial"/>
              </w:rPr>
            </w:pPr>
            <w:r>
              <w:rPr>
                <w:rFonts w:ascii="Arial" w:hAnsi="Arial" w:cs="Arial"/>
              </w:rPr>
              <w:t>Paciente</w:t>
            </w:r>
          </w:p>
          <w:p w:rsidR="00D93A61" w:rsidRDefault="00D93A61" w:rsidP="00C61DCE">
            <w:pPr>
              <w:jc w:val="center"/>
              <w:rPr>
                <w:rFonts w:ascii="Arial" w:hAnsi="Arial" w:cs="Arial"/>
              </w:rPr>
            </w:pPr>
            <w:r>
              <w:rPr>
                <w:rFonts w:ascii="Arial" w:hAnsi="Arial" w:cs="Arial"/>
              </w:rPr>
              <w:t>Cero</w:t>
            </w:r>
          </w:p>
        </w:tc>
      </w:tr>
      <w:tr w:rsidR="00D93A61" w:rsidTr="00D93A61">
        <w:trPr>
          <w:jc w:val="center"/>
        </w:trPr>
        <w:tc>
          <w:tcPr>
            <w:tcW w:w="1094" w:type="dxa"/>
          </w:tcPr>
          <w:p w:rsidR="00D93A61" w:rsidRDefault="00D93A61" w:rsidP="00C61DCE">
            <w:pPr>
              <w:jc w:val="center"/>
              <w:rPr>
                <w:rFonts w:ascii="Arial" w:hAnsi="Arial" w:cs="Arial"/>
              </w:rPr>
            </w:pPr>
            <w:r>
              <w:rPr>
                <w:rFonts w:ascii="Arial" w:hAnsi="Arial" w:cs="Arial"/>
              </w:rPr>
              <w:t>0 / 0.5</w:t>
            </w:r>
          </w:p>
        </w:tc>
        <w:tc>
          <w:tcPr>
            <w:tcW w:w="854" w:type="dxa"/>
          </w:tcPr>
          <w:p w:rsidR="00D93A61" w:rsidRDefault="00D93A61" w:rsidP="00C61DCE">
            <w:pPr>
              <w:jc w:val="center"/>
              <w:rPr>
                <w:rFonts w:ascii="Arial" w:hAnsi="Arial" w:cs="Arial"/>
              </w:rPr>
            </w:pPr>
            <w:r>
              <w:rPr>
                <w:rFonts w:ascii="Arial" w:hAnsi="Arial" w:cs="Arial"/>
              </w:rPr>
              <w:t>150</w:t>
            </w:r>
          </w:p>
        </w:tc>
        <w:tc>
          <w:tcPr>
            <w:tcW w:w="803" w:type="dxa"/>
          </w:tcPr>
          <w:p w:rsidR="00D93A61" w:rsidRDefault="00D93A61" w:rsidP="00C61DCE">
            <w:pPr>
              <w:jc w:val="center"/>
              <w:rPr>
                <w:rFonts w:ascii="Arial" w:hAnsi="Arial" w:cs="Arial"/>
              </w:rPr>
            </w:pPr>
            <w:r>
              <w:rPr>
                <w:rFonts w:ascii="Arial" w:hAnsi="Arial" w:cs="Arial"/>
              </w:rPr>
              <w:t>Si</w:t>
            </w:r>
          </w:p>
        </w:tc>
        <w:tc>
          <w:tcPr>
            <w:tcW w:w="987" w:type="dxa"/>
          </w:tcPr>
          <w:p w:rsidR="00D93A61" w:rsidRDefault="00D93A61" w:rsidP="00C61DCE">
            <w:pPr>
              <w:jc w:val="center"/>
              <w:rPr>
                <w:rFonts w:ascii="Arial" w:hAnsi="Arial" w:cs="Arial"/>
              </w:rPr>
            </w:pPr>
            <w:r>
              <w:rPr>
                <w:rFonts w:ascii="Arial" w:hAnsi="Arial" w:cs="Arial"/>
              </w:rPr>
              <w:t>5</w:t>
            </w:r>
          </w:p>
        </w:tc>
        <w:tc>
          <w:tcPr>
            <w:tcW w:w="1048" w:type="dxa"/>
          </w:tcPr>
          <w:p w:rsidR="00D93A61" w:rsidRDefault="00D93A61" w:rsidP="00C61DCE">
            <w:pPr>
              <w:jc w:val="center"/>
              <w:rPr>
                <w:rFonts w:ascii="Arial" w:hAnsi="Arial" w:cs="Arial"/>
              </w:rPr>
            </w:pPr>
            <w:r>
              <w:rPr>
                <w:rFonts w:ascii="Arial" w:hAnsi="Arial" w:cs="Arial"/>
              </w:rPr>
              <w:t>Si</w:t>
            </w:r>
          </w:p>
        </w:tc>
        <w:tc>
          <w:tcPr>
            <w:tcW w:w="1601" w:type="dxa"/>
          </w:tcPr>
          <w:p w:rsidR="00D93A61" w:rsidRDefault="00D93A61" w:rsidP="00C61DCE">
            <w:pPr>
              <w:jc w:val="center"/>
              <w:rPr>
                <w:rFonts w:ascii="Arial" w:hAnsi="Arial" w:cs="Arial"/>
              </w:rPr>
            </w:pPr>
            <w:r>
              <w:rPr>
                <w:rFonts w:ascii="Arial" w:hAnsi="Arial" w:cs="Arial"/>
              </w:rPr>
              <w:t>0.85</w:t>
            </w:r>
          </w:p>
        </w:tc>
        <w:tc>
          <w:tcPr>
            <w:tcW w:w="1823" w:type="dxa"/>
          </w:tcPr>
          <w:p w:rsidR="00D93A61" w:rsidRDefault="00D93A61" w:rsidP="00C61DCE">
            <w:pPr>
              <w:jc w:val="center"/>
              <w:rPr>
                <w:rFonts w:ascii="Arial" w:hAnsi="Arial" w:cs="Arial"/>
              </w:rPr>
            </w:pPr>
            <w:r>
              <w:rPr>
                <w:rFonts w:ascii="Arial" w:hAnsi="Arial" w:cs="Arial"/>
              </w:rPr>
              <w:t>75</w:t>
            </w:r>
          </w:p>
        </w:tc>
        <w:tc>
          <w:tcPr>
            <w:tcW w:w="1526" w:type="dxa"/>
          </w:tcPr>
          <w:p w:rsidR="00D93A61" w:rsidRDefault="00D93A61" w:rsidP="00C61DCE">
            <w:pPr>
              <w:jc w:val="center"/>
              <w:rPr>
                <w:rFonts w:ascii="Arial" w:hAnsi="Arial" w:cs="Arial"/>
              </w:rPr>
            </w:pPr>
            <w:r>
              <w:rPr>
                <w:rFonts w:ascii="Arial" w:hAnsi="Arial" w:cs="Arial"/>
              </w:rPr>
              <w:t>Aleatorio</w:t>
            </w:r>
          </w:p>
        </w:tc>
      </w:tr>
    </w:tbl>
    <w:p w:rsidR="008B3FCA" w:rsidRDefault="008B3FCA" w:rsidP="00F77881">
      <w:pPr>
        <w:rPr>
          <w:rFonts w:ascii="Arial" w:eastAsia="MS Gothic" w:hAnsi="Arial" w:cs="Arial"/>
        </w:rPr>
      </w:pPr>
    </w:p>
    <w:p w:rsidR="008B4554" w:rsidRDefault="008B4554" w:rsidP="00F77881">
      <w:pPr>
        <w:pStyle w:val="Prrafodelista"/>
        <w:numPr>
          <w:ilvl w:val="0"/>
          <w:numId w:val="11"/>
        </w:numPr>
        <w:rPr>
          <w:rFonts w:ascii="Arial" w:hAnsi="Arial" w:cs="Arial"/>
          <w:b/>
        </w:rPr>
      </w:pPr>
      <w:r>
        <w:rPr>
          <w:rFonts w:ascii="Arial" w:hAnsi="Arial" w:cs="Arial"/>
          <w:b/>
        </w:rPr>
        <w:t>Infección al 0,1%</w:t>
      </w:r>
    </w:p>
    <w:p w:rsidR="00F308CF" w:rsidRDefault="00F308CF" w:rsidP="00F308CF">
      <w:pPr>
        <w:pStyle w:val="Prrafodelista"/>
        <w:rPr>
          <w:rFonts w:ascii="Arial" w:hAnsi="Arial" w:cs="Arial"/>
          <w:b/>
        </w:rPr>
      </w:pPr>
    </w:p>
    <w:p w:rsidR="00F308CF" w:rsidRDefault="00F308CF" w:rsidP="00F308CF">
      <w:pPr>
        <w:rPr>
          <w:rFonts w:ascii="Arial" w:hAnsi="Arial" w:cs="Arial"/>
          <w:noProof/>
          <w:lang w:eastAsia="zh-CN"/>
        </w:rPr>
      </w:pPr>
      <w:r w:rsidRPr="00113375">
        <w:rPr>
          <w:rFonts w:ascii="Arial" w:eastAsia="MS Gothic" w:hAnsi="Arial" w:cs="Arial"/>
          <w:b/>
        </w:rPr>
        <w:t>Modelo SI:</w:t>
      </w:r>
      <w:r w:rsidRPr="00833AA9">
        <w:rPr>
          <w:noProof/>
          <w:lang w:eastAsia="zh-CN"/>
        </w:rPr>
        <w:t xml:space="preserve"> </w:t>
      </w:r>
      <w:r w:rsidRPr="008B4554">
        <w:rPr>
          <w:rFonts w:ascii="Arial" w:hAnsi="Arial" w:cs="Arial"/>
          <w:noProof/>
          <w:lang w:eastAsia="zh-CN"/>
        </w:rPr>
        <w:t>O</w:t>
      </w:r>
      <w:r>
        <w:rPr>
          <w:rFonts w:ascii="Arial" w:hAnsi="Arial" w:cs="Arial"/>
          <w:noProof/>
          <w:lang w:eastAsia="zh-CN"/>
        </w:rPr>
        <w:t>bservamos como existe una diferencia visible en la forma que toma la infeccion con una tasa de infeccion baja con respecto al caso base</w:t>
      </w:r>
    </w:p>
    <w:p w:rsidR="00F308CF" w:rsidRDefault="00F308CF" w:rsidP="00F308CF">
      <w:pPr>
        <w:rPr>
          <w:rFonts w:ascii="Arial" w:eastAsia="MS Gothic" w:hAnsi="Arial" w:cs="Arial"/>
          <w:b/>
        </w:rPr>
      </w:pPr>
      <w:r>
        <w:rPr>
          <w:noProof/>
          <w:lang w:eastAsia="es-ES"/>
        </w:rPr>
        <w:drawing>
          <wp:anchor distT="0" distB="0" distL="114300" distR="114300" simplePos="0" relativeHeight="251687936" behindDoc="1" locked="0" layoutInCell="1" allowOverlap="1" wp14:anchorId="697EE880" wp14:editId="44AA6B03">
            <wp:simplePos x="0" y="0"/>
            <wp:positionH relativeFrom="margin">
              <wp:posOffset>-66675</wp:posOffset>
            </wp:positionH>
            <wp:positionV relativeFrom="paragraph">
              <wp:posOffset>254000</wp:posOffset>
            </wp:positionV>
            <wp:extent cx="3040380" cy="2743200"/>
            <wp:effectExtent l="0" t="0" r="7620" b="0"/>
            <wp:wrapTight wrapText="bothSides">
              <wp:wrapPolygon edited="0">
                <wp:start x="0" y="0"/>
                <wp:lineTo x="0" y="21450"/>
                <wp:lineTo x="21519" y="21450"/>
                <wp:lineTo x="21519" y="0"/>
                <wp:lineTo x="0" y="0"/>
              </wp:wrapPolygon>
            </wp:wrapTight>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r w:rsidRPr="00113375">
        <w:rPr>
          <w:rFonts w:ascii="Arial" w:hAnsi="Arial" w:cs="Arial"/>
          <w:noProof/>
          <w:lang w:eastAsia="es-ES"/>
        </w:rPr>
        <w:drawing>
          <wp:anchor distT="0" distB="0" distL="114300" distR="114300" simplePos="0" relativeHeight="251686912" behindDoc="1" locked="0" layoutInCell="1" allowOverlap="1" wp14:anchorId="58D83D3C" wp14:editId="7AB21D41">
            <wp:simplePos x="0" y="0"/>
            <wp:positionH relativeFrom="margin">
              <wp:posOffset>3160395</wp:posOffset>
            </wp:positionH>
            <wp:positionV relativeFrom="paragraph">
              <wp:posOffset>240665</wp:posOffset>
            </wp:positionV>
            <wp:extent cx="3048000" cy="2720340"/>
            <wp:effectExtent l="0" t="0" r="0" b="3810"/>
            <wp:wrapTight wrapText="bothSides">
              <wp:wrapPolygon edited="0">
                <wp:start x="0" y="0"/>
                <wp:lineTo x="0" y="21479"/>
                <wp:lineTo x="21465" y="21479"/>
                <wp:lineTo x="21465" y="0"/>
                <wp:lineTo x="0" y="0"/>
              </wp:wrapPolygon>
            </wp:wrapTight>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F308CF" w:rsidRDefault="00F308CF" w:rsidP="00F308CF">
      <w:pPr>
        <w:rPr>
          <w:rFonts w:ascii="Arial" w:eastAsia="MS Gothic" w:hAnsi="Arial" w:cs="Arial"/>
        </w:rPr>
      </w:pPr>
    </w:p>
    <w:p w:rsidR="00F308CF" w:rsidRDefault="00F308CF" w:rsidP="00F308CF">
      <w:pPr>
        <w:rPr>
          <w:rFonts w:ascii="Arial" w:eastAsia="MS Gothic" w:hAnsi="Arial" w:cs="Arial"/>
        </w:rPr>
      </w:pPr>
      <w:r>
        <w:rPr>
          <w:rFonts w:ascii="Arial" w:eastAsia="MS Gothic" w:hAnsi="Arial" w:cs="Arial"/>
        </w:rPr>
        <w:t>Con la tasa al</w:t>
      </w:r>
      <w:r w:rsidRPr="00113375">
        <w:rPr>
          <w:rFonts w:ascii="Arial" w:eastAsia="MS Gothic" w:hAnsi="Arial" w:cs="Arial"/>
        </w:rPr>
        <w:t xml:space="preserve"> 0.1, </w:t>
      </w:r>
      <w:r>
        <w:rPr>
          <w:rFonts w:ascii="Arial" w:eastAsia="MS Gothic" w:hAnsi="Arial" w:cs="Arial"/>
        </w:rPr>
        <w:t>la infección crece</w:t>
      </w:r>
      <w:r w:rsidRPr="00113375">
        <w:rPr>
          <w:rFonts w:ascii="Arial" w:eastAsia="MS Gothic" w:hAnsi="Arial" w:cs="Arial"/>
        </w:rPr>
        <w:t xml:space="preserve"> </w:t>
      </w:r>
      <w:r>
        <w:rPr>
          <w:rFonts w:ascii="Arial" w:eastAsia="MS Gothic" w:hAnsi="Arial" w:cs="Arial"/>
        </w:rPr>
        <w:t>de manera más</w:t>
      </w:r>
      <w:r w:rsidRPr="00113375">
        <w:rPr>
          <w:rFonts w:ascii="Arial" w:eastAsia="MS Gothic" w:hAnsi="Arial" w:cs="Arial"/>
        </w:rPr>
        <w:t xml:space="preserve"> lenta, </w:t>
      </w:r>
      <w:r>
        <w:rPr>
          <w:rFonts w:ascii="Arial" w:eastAsia="MS Gothic" w:hAnsi="Arial" w:cs="Arial"/>
        </w:rPr>
        <w:t>y no es hasta el</w:t>
      </w:r>
      <w:r w:rsidRPr="00113375">
        <w:rPr>
          <w:rFonts w:ascii="Arial" w:eastAsia="MS Gothic" w:hAnsi="Arial" w:cs="Arial"/>
        </w:rPr>
        <w:t xml:space="preserve"> tiempo 20</w:t>
      </w:r>
      <w:r>
        <w:rPr>
          <w:rFonts w:ascii="Arial" w:eastAsia="MS Gothic" w:hAnsi="Arial" w:cs="Arial"/>
        </w:rPr>
        <w:t xml:space="preserve"> cuando logra infectar al 80% de aeropuertos respecto a la tasa de infección 0,5 en la que para el tiempo 20 casi la totalidad de la red ha sido ya infectada. Además observamos que tarda más tiempo en comenzar a infectar nuestra red de manera exponencial.</w:t>
      </w:r>
    </w:p>
    <w:p w:rsidR="00F308CF" w:rsidRDefault="00F308CF" w:rsidP="00F308CF">
      <w:pPr>
        <w:rPr>
          <w:rFonts w:ascii="Arial" w:hAnsi="Arial" w:cs="Arial"/>
          <w:b/>
        </w:rPr>
      </w:pPr>
      <w:r w:rsidRPr="00286A70">
        <w:rPr>
          <w:rFonts w:ascii="Arial" w:hAnsi="Arial" w:cs="Arial"/>
          <w:b/>
        </w:rPr>
        <w:t>Con esto, llegamos a la conclusión de que</w:t>
      </w:r>
      <w:r>
        <w:rPr>
          <w:rFonts w:ascii="Arial" w:hAnsi="Arial" w:cs="Arial"/>
          <w:b/>
        </w:rPr>
        <w:t xml:space="preserve"> si la tasa de infección es baja, la infección se dilatara más en el tiempo antes de extenderse de manera completa por la red.</w:t>
      </w:r>
      <w:r w:rsidR="00EC729B" w:rsidRPr="00EC729B">
        <w:rPr>
          <w:rFonts w:ascii="Arial" w:hAnsi="Arial" w:cs="Arial"/>
          <w:b/>
        </w:rPr>
        <w:t xml:space="preserve"> </w:t>
      </w:r>
      <w:r w:rsidR="00EC729B">
        <w:rPr>
          <w:rFonts w:ascii="Arial" w:hAnsi="Arial" w:cs="Arial"/>
          <w:b/>
        </w:rPr>
        <w:t xml:space="preserve">Y </w:t>
      </w:r>
      <w:r w:rsidR="00EC729B">
        <w:rPr>
          <w:rFonts w:ascii="Arial" w:hAnsi="Arial" w:cs="Arial"/>
          <w:b/>
        </w:rPr>
        <w:t xml:space="preserve">tendrá por norma general un arranque </w:t>
      </w:r>
      <w:r w:rsidR="00EC729B">
        <w:rPr>
          <w:rFonts w:ascii="Arial" w:hAnsi="Arial" w:cs="Arial"/>
          <w:b/>
        </w:rPr>
        <w:t>menos</w:t>
      </w:r>
      <w:r w:rsidR="00EC729B">
        <w:rPr>
          <w:rFonts w:ascii="Arial" w:hAnsi="Arial" w:cs="Arial"/>
          <w:b/>
        </w:rPr>
        <w:t xml:space="preserve"> acelerando</w:t>
      </w:r>
    </w:p>
    <w:p w:rsidR="00F308CF" w:rsidRDefault="00F308CF" w:rsidP="00F308CF">
      <w:pPr>
        <w:rPr>
          <w:rFonts w:ascii="Arial" w:hAnsi="Arial" w:cs="Arial"/>
          <w:b/>
        </w:rPr>
      </w:pPr>
    </w:p>
    <w:p w:rsidR="00F308CF" w:rsidRDefault="00F308CF" w:rsidP="00F308CF">
      <w:pPr>
        <w:rPr>
          <w:rFonts w:ascii="Arial" w:hAnsi="Arial" w:cs="Arial"/>
          <w:b/>
        </w:rPr>
      </w:pPr>
    </w:p>
    <w:p w:rsidR="00F308CF" w:rsidRDefault="00F308CF" w:rsidP="00F308CF">
      <w:pPr>
        <w:rPr>
          <w:rFonts w:ascii="Arial" w:hAnsi="Arial" w:cs="Arial"/>
          <w:b/>
        </w:rPr>
      </w:pPr>
    </w:p>
    <w:p w:rsidR="00F308CF" w:rsidRDefault="00F308CF" w:rsidP="00F308CF">
      <w:pPr>
        <w:rPr>
          <w:rFonts w:ascii="Arial" w:hAnsi="Arial" w:cs="Arial"/>
          <w:b/>
        </w:rPr>
      </w:pPr>
    </w:p>
    <w:p w:rsidR="00F308CF" w:rsidRDefault="00F308CF" w:rsidP="00F308CF">
      <w:pPr>
        <w:rPr>
          <w:rFonts w:ascii="Arial" w:hAnsi="Arial" w:cs="Arial"/>
          <w:b/>
        </w:rPr>
      </w:pPr>
    </w:p>
    <w:p w:rsidR="00F308CF" w:rsidRDefault="00F308CF" w:rsidP="00F308CF">
      <w:pPr>
        <w:rPr>
          <w:rFonts w:ascii="Arial" w:hAnsi="Arial" w:cs="Arial"/>
          <w:b/>
        </w:rPr>
      </w:pPr>
    </w:p>
    <w:p w:rsidR="00F308CF" w:rsidRPr="005C173B" w:rsidRDefault="00F308CF" w:rsidP="00F308CF">
      <w:pPr>
        <w:rPr>
          <w:rFonts w:ascii="Arial" w:hAnsi="Arial" w:cs="Arial"/>
          <w:noProof/>
          <w:lang w:eastAsia="zh-CN"/>
        </w:rPr>
      </w:pPr>
      <w:r w:rsidRPr="008450B8">
        <w:rPr>
          <w:rFonts w:ascii="Arial" w:eastAsia="MS Gothic" w:hAnsi="Arial" w:cs="Arial"/>
          <w:b/>
        </w:rPr>
        <w:t>Modelo SIS:</w:t>
      </w:r>
      <w:r>
        <w:rPr>
          <w:rFonts w:ascii="Arial" w:eastAsia="MS Gothic" w:hAnsi="Arial" w:cs="Arial"/>
          <w:b/>
        </w:rPr>
        <w:t xml:space="preserve"> </w:t>
      </w:r>
      <w:r w:rsidRPr="008B4554">
        <w:rPr>
          <w:rFonts w:ascii="Arial" w:hAnsi="Arial" w:cs="Arial"/>
          <w:noProof/>
          <w:lang w:eastAsia="zh-CN"/>
        </w:rPr>
        <w:t>O</w:t>
      </w:r>
      <w:r>
        <w:rPr>
          <w:rFonts w:ascii="Arial" w:hAnsi="Arial" w:cs="Arial"/>
          <w:noProof/>
          <w:lang w:eastAsia="zh-CN"/>
        </w:rPr>
        <w:t>bservamos como existe una diferencia visible en la forma que toma la infeccion con una tasa de infeccion baja con respecto al caso base</w:t>
      </w:r>
    </w:p>
    <w:p w:rsidR="00F308CF" w:rsidRPr="003A294E" w:rsidRDefault="00F308CF" w:rsidP="00F308CF">
      <w:pPr>
        <w:rPr>
          <w:rFonts w:ascii="Arial" w:eastAsia="MS Gothic" w:hAnsi="Arial" w:cs="Arial"/>
          <w:b/>
        </w:rPr>
      </w:pPr>
      <w:r>
        <w:rPr>
          <w:noProof/>
          <w:lang w:eastAsia="es-ES"/>
        </w:rPr>
        <w:drawing>
          <wp:anchor distT="0" distB="0" distL="114300" distR="114300" simplePos="0" relativeHeight="251689984" behindDoc="1" locked="0" layoutInCell="1" allowOverlap="1" wp14:anchorId="1E194D7D" wp14:editId="4BBE6616">
            <wp:simplePos x="0" y="0"/>
            <wp:positionH relativeFrom="margin">
              <wp:posOffset>0</wp:posOffset>
            </wp:positionH>
            <wp:positionV relativeFrom="paragraph">
              <wp:posOffset>252730</wp:posOffset>
            </wp:positionV>
            <wp:extent cx="2948940" cy="2743200"/>
            <wp:effectExtent l="0" t="0" r="3810" b="0"/>
            <wp:wrapTight wrapText="bothSides">
              <wp:wrapPolygon edited="0">
                <wp:start x="0" y="0"/>
                <wp:lineTo x="0" y="21450"/>
                <wp:lineTo x="21488" y="21450"/>
                <wp:lineTo x="21488" y="0"/>
                <wp:lineTo x="0" y="0"/>
              </wp:wrapPolygon>
            </wp:wrapTight>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r w:rsidRPr="008450B8">
        <w:rPr>
          <w:rFonts w:ascii="Arial" w:hAnsi="Arial" w:cs="Arial"/>
          <w:noProof/>
          <w:lang w:eastAsia="es-ES"/>
        </w:rPr>
        <w:drawing>
          <wp:anchor distT="0" distB="0" distL="114300" distR="114300" simplePos="0" relativeHeight="251688960" behindDoc="1" locked="0" layoutInCell="1" allowOverlap="1" wp14:anchorId="625F443D" wp14:editId="7BC9C7BA">
            <wp:simplePos x="0" y="0"/>
            <wp:positionH relativeFrom="margin">
              <wp:posOffset>3067050</wp:posOffset>
            </wp:positionH>
            <wp:positionV relativeFrom="paragraph">
              <wp:posOffset>233680</wp:posOffset>
            </wp:positionV>
            <wp:extent cx="3124200" cy="2750820"/>
            <wp:effectExtent l="0" t="0" r="0" b="11430"/>
            <wp:wrapTight wrapText="bothSides">
              <wp:wrapPolygon edited="0">
                <wp:start x="0" y="0"/>
                <wp:lineTo x="0" y="21540"/>
                <wp:lineTo x="21468" y="21540"/>
                <wp:lineTo x="21468" y="0"/>
                <wp:lineTo x="0" y="0"/>
              </wp:wrapPolygon>
            </wp:wrapTight>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F308CF" w:rsidRDefault="00F308CF" w:rsidP="00F308CF">
      <w:pPr>
        <w:rPr>
          <w:rFonts w:ascii="Arial" w:eastAsia="MS Gothic" w:hAnsi="Arial" w:cs="Arial"/>
        </w:rPr>
      </w:pPr>
    </w:p>
    <w:p w:rsidR="00F308CF" w:rsidRPr="008450B8" w:rsidRDefault="00F308CF" w:rsidP="00F308CF">
      <w:pPr>
        <w:rPr>
          <w:rFonts w:ascii="Arial" w:eastAsia="MS Gothic" w:hAnsi="Arial" w:cs="Arial"/>
        </w:rPr>
      </w:pPr>
      <w:r>
        <w:rPr>
          <w:rFonts w:ascii="Arial" w:eastAsia="MS Gothic" w:hAnsi="Arial" w:cs="Arial"/>
        </w:rPr>
        <w:t>Para este modelo,</w:t>
      </w:r>
      <w:r w:rsidRPr="008450B8">
        <w:rPr>
          <w:rFonts w:ascii="Arial" w:eastAsia="MS Gothic" w:hAnsi="Arial" w:cs="Arial"/>
        </w:rPr>
        <w:t xml:space="preserve"> la tasa de infección está directamente relacionado con </w:t>
      </w:r>
      <w:r>
        <w:rPr>
          <w:rFonts w:ascii="Arial" w:eastAsia="MS Gothic" w:hAnsi="Arial" w:cs="Arial"/>
        </w:rPr>
        <w:t>el porcentaje de población infectada</w:t>
      </w:r>
      <w:r w:rsidRPr="008450B8">
        <w:rPr>
          <w:rFonts w:ascii="Arial" w:eastAsia="MS Gothic" w:hAnsi="Arial" w:cs="Arial"/>
        </w:rPr>
        <w:t xml:space="preserve">, pero al tener una tasa de recuperación 0.5, </w:t>
      </w:r>
      <w:r>
        <w:rPr>
          <w:rFonts w:ascii="Arial" w:eastAsia="MS Gothic" w:hAnsi="Arial" w:cs="Arial"/>
        </w:rPr>
        <w:t>este porcentaje llega a un</w:t>
      </w:r>
      <w:r w:rsidRPr="008450B8">
        <w:rPr>
          <w:rFonts w:ascii="Arial" w:eastAsia="MS Gothic" w:hAnsi="Arial" w:cs="Arial"/>
        </w:rPr>
        <w:t xml:space="preserve"> máximo, y a partir de entonces, los </w:t>
      </w:r>
      <w:r>
        <w:rPr>
          <w:rFonts w:ascii="Arial" w:eastAsia="MS Gothic" w:hAnsi="Arial" w:cs="Arial"/>
        </w:rPr>
        <w:t>infectados</w:t>
      </w:r>
      <w:r w:rsidRPr="008450B8">
        <w:rPr>
          <w:rFonts w:ascii="Arial" w:eastAsia="MS Gothic" w:hAnsi="Arial" w:cs="Arial"/>
        </w:rPr>
        <w:t xml:space="preserve"> y susceptibles </w:t>
      </w:r>
      <w:r>
        <w:rPr>
          <w:rFonts w:ascii="Arial" w:eastAsia="MS Gothic" w:hAnsi="Arial" w:cs="Arial"/>
        </w:rPr>
        <w:t>solo varían</w:t>
      </w:r>
      <w:r w:rsidRPr="008450B8">
        <w:rPr>
          <w:rFonts w:ascii="Arial" w:eastAsia="MS Gothic" w:hAnsi="Arial" w:cs="Arial"/>
        </w:rPr>
        <w:t xml:space="preserve"> en un intervalo de (-0.1, +0.1).</w:t>
      </w:r>
      <w:r>
        <w:rPr>
          <w:rFonts w:ascii="Arial" w:eastAsia="MS Gothic" w:hAnsi="Arial" w:cs="Arial"/>
        </w:rPr>
        <w:t xml:space="preserve"> Además (como en la anterior practica) tarda más tiempo en comenzar a infectar nuestra red de manera exponencial.</w:t>
      </w:r>
    </w:p>
    <w:p w:rsidR="00F308CF" w:rsidRDefault="00F308CF" w:rsidP="00F308CF">
      <w:pPr>
        <w:rPr>
          <w:rFonts w:ascii="Arial" w:hAnsi="Arial" w:cs="Arial"/>
          <w:b/>
        </w:rPr>
      </w:pPr>
      <w:r w:rsidRPr="00286A70">
        <w:rPr>
          <w:rFonts w:ascii="Arial" w:hAnsi="Arial" w:cs="Arial"/>
          <w:b/>
        </w:rPr>
        <w:t>Con esto, llegamos a la conclusión de que</w:t>
      </w:r>
      <w:r>
        <w:rPr>
          <w:rFonts w:ascii="Arial" w:hAnsi="Arial" w:cs="Arial"/>
          <w:b/>
        </w:rPr>
        <w:t xml:space="preserve"> si la tasa de infección es baja, la constante de nodos infectados se mantendrá continua con un bajo porcentaje.</w:t>
      </w:r>
    </w:p>
    <w:p w:rsidR="00F308CF" w:rsidRDefault="00F308CF" w:rsidP="00F308CF">
      <w:pPr>
        <w:rPr>
          <w:rFonts w:ascii="Arial" w:hAnsi="Arial" w:cs="Arial"/>
          <w:b/>
        </w:rPr>
      </w:pPr>
    </w:p>
    <w:p w:rsidR="009F6711" w:rsidRDefault="009F6711" w:rsidP="00F308CF">
      <w:pPr>
        <w:rPr>
          <w:rFonts w:ascii="Arial" w:hAnsi="Arial" w:cs="Arial"/>
          <w:b/>
        </w:rPr>
      </w:pPr>
    </w:p>
    <w:p w:rsidR="009F6711" w:rsidRDefault="009F6711" w:rsidP="00F308CF">
      <w:pPr>
        <w:rPr>
          <w:rFonts w:ascii="Arial" w:hAnsi="Arial" w:cs="Arial"/>
          <w:b/>
        </w:rPr>
      </w:pPr>
    </w:p>
    <w:p w:rsidR="009F6711" w:rsidRDefault="009F6711" w:rsidP="00F308CF">
      <w:pPr>
        <w:rPr>
          <w:rFonts w:ascii="Arial" w:hAnsi="Arial" w:cs="Arial"/>
          <w:b/>
        </w:rPr>
      </w:pPr>
    </w:p>
    <w:p w:rsidR="009F6711" w:rsidRDefault="009F6711" w:rsidP="00F308CF">
      <w:pPr>
        <w:rPr>
          <w:rFonts w:ascii="Arial" w:hAnsi="Arial" w:cs="Arial"/>
          <w:b/>
        </w:rPr>
      </w:pPr>
    </w:p>
    <w:p w:rsidR="009F6711" w:rsidRDefault="009F6711" w:rsidP="00F308CF">
      <w:pPr>
        <w:rPr>
          <w:rFonts w:ascii="Arial" w:hAnsi="Arial" w:cs="Arial"/>
          <w:b/>
        </w:rPr>
      </w:pPr>
    </w:p>
    <w:p w:rsidR="009F6711" w:rsidRDefault="009F6711" w:rsidP="00F308CF">
      <w:pPr>
        <w:rPr>
          <w:rFonts w:ascii="Arial" w:hAnsi="Arial" w:cs="Arial"/>
          <w:b/>
        </w:rPr>
      </w:pPr>
    </w:p>
    <w:p w:rsidR="009F6711" w:rsidRDefault="009F6711" w:rsidP="00F308CF">
      <w:pPr>
        <w:rPr>
          <w:rFonts w:ascii="Arial" w:hAnsi="Arial" w:cs="Arial"/>
          <w:b/>
        </w:rPr>
      </w:pPr>
    </w:p>
    <w:p w:rsidR="009F6711" w:rsidRDefault="009F6711" w:rsidP="00F308CF">
      <w:pPr>
        <w:rPr>
          <w:rFonts w:ascii="Arial" w:hAnsi="Arial" w:cs="Arial"/>
          <w:b/>
        </w:rPr>
      </w:pPr>
    </w:p>
    <w:p w:rsidR="009F6711" w:rsidRDefault="009F6711" w:rsidP="00F308CF">
      <w:pPr>
        <w:rPr>
          <w:rFonts w:ascii="Arial" w:hAnsi="Arial" w:cs="Arial"/>
          <w:b/>
        </w:rPr>
      </w:pPr>
    </w:p>
    <w:p w:rsidR="009F6711" w:rsidRDefault="009F6711" w:rsidP="00F308CF">
      <w:pPr>
        <w:rPr>
          <w:rFonts w:ascii="Arial" w:hAnsi="Arial" w:cs="Arial"/>
          <w:b/>
        </w:rPr>
      </w:pPr>
    </w:p>
    <w:p w:rsidR="009F6711" w:rsidRDefault="009F6711" w:rsidP="00F308CF">
      <w:pPr>
        <w:rPr>
          <w:rFonts w:ascii="Arial" w:hAnsi="Arial" w:cs="Arial"/>
          <w:b/>
        </w:rPr>
      </w:pPr>
    </w:p>
    <w:p w:rsidR="009F6711" w:rsidRPr="005C173B" w:rsidRDefault="00F308CF" w:rsidP="009F6711">
      <w:pPr>
        <w:rPr>
          <w:rFonts w:ascii="Arial" w:hAnsi="Arial" w:cs="Arial"/>
          <w:noProof/>
          <w:lang w:eastAsia="zh-CN"/>
        </w:rPr>
      </w:pPr>
      <w:r w:rsidRPr="008450B8">
        <w:rPr>
          <w:rFonts w:ascii="Arial" w:eastAsia="MS Gothic" w:hAnsi="Arial" w:cs="Arial"/>
          <w:b/>
        </w:rPr>
        <w:lastRenderedPageBreak/>
        <w:t>Modelo SIR:</w:t>
      </w:r>
      <w:r w:rsidRPr="005D30D1">
        <w:rPr>
          <w:noProof/>
          <w:lang w:eastAsia="zh-CN"/>
        </w:rPr>
        <w:t xml:space="preserve"> </w:t>
      </w:r>
      <w:r w:rsidR="009F6711" w:rsidRPr="008B4554">
        <w:rPr>
          <w:rFonts w:ascii="Arial" w:hAnsi="Arial" w:cs="Arial"/>
          <w:noProof/>
          <w:lang w:eastAsia="zh-CN"/>
        </w:rPr>
        <w:t>O</w:t>
      </w:r>
      <w:r w:rsidR="009F6711">
        <w:rPr>
          <w:rFonts w:ascii="Arial" w:hAnsi="Arial" w:cs="Arial"/>
          <w:noProof/>
          <w:lang w:eastAsia="zh-CN"/>
        </w:rPr>
        <w:t>bservamos como existe una diferencia visible en la forma que toma la infeccion con una tasa de infeccion baja con respecto al caso base</w:t>
      </w:r>
    </w:p>
    <w:p w:rsidR="009F6711" w:rsidRDefault="009F6711" w:rsidP="00F308CF">
      <w:pPr>
        <w:rPr>
          <w:noProof/>
          <w:lang w:eastAsia="zh-CN"/>
        </w:rPr>
      </w:pPr>
      <w:r w:rsidRPr="008450B8">
        <w:rPr>
          <w:rFonts w:ascii="Arial" w:hAnsi="Arial" w:cs="Arial"/>
          <w:noProof/>
          <w:lang w:eastAsia="es-ES"/>
        </w:rPr>
        <w:drawing>
          <wp:anchor distT="0" distB="0" distL="114300" distR="114300" simplePos="0" relativeHeight="251691008" behindDoc="1" locked="0" layoutInCell="1" allowOverlap="1" wp14:anchorId="1E8C6AC4" wp14:editId="0BE8992E">
            <wp:simplePos x="0" y="0"/>
            <wp:positionH relativeFrom="margin">
              <wp:posOffset>3219450</wp:posOffset>
            </wp:positionH>
            <wp:positionV relativeFrom="paragraph">
              <wp:posOffset>287020</wp:posOffset>
            </wp:positionV>
            <wp:extent cx="3055620" cy="2712720"/>
            <wp:effectExtent l="0" t="0" r="11430" b="11430"/>
            <wp:wrapTight wrapText="bothSides">
              <wp:wrapPolygon edited="0">
                <wp:start x="0" y="0"/>
                <wp:lineTo x="0" y="21539"/>
                <wp:lineTo x="21546" y="21539"/>
                <wp:lineTo x="21546" y="0"/>
                <wp:lineTo x="0" y="0"/>
              </wp:wrapPolygon>
            </wp:wrapTight>
            <wp:docPr id="16"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rsidR="009F6711" w:rsidRPr="008450B8" w:rsidRDefault="009F6711" w:rsidP="00F308CF">
      <w:pPr>
        <w:rPr>
          <w:rFonts w:ascii="Arial" w:eastAsia="MS Gothic" w:hAnsi="Arial" w:cs="Arial"/>
          <w:b/>
        </w:rPr>
      </w:pPr>
      <w:r>
        <w:rPr>
          <w:noProof/>
          <w:lang w:eastAsia="es-ES"/>
        </w:rPr>
        <w:drawing>
          <wp:anchor distT="0" distB="0" distL="114300" distR="114300" simplePos="0" relativeHeight="251692032" behindDoc="1" locked="0" layoutInCell="1" allowOverlap="1" wp14:anchorId="4754466B" wp14:editId="071E5C1A">
            <wp:simplePos x="0" y="0"/>
            <wp:positionH relativeFrom="margin">
              <wp:align>left</wp:align>
            </wp:positionH>
            <wp:positionV relativeFrom="paragraph">
              <wp:posOffset>7620</wp:posOffset>
            </wp:positionV>
            <wp:extent cx="3063240" cy="2743200"/>
            <wp:effectExtent l="0" t="0" r="3810" b="0"/>
            <wp:wrapTight wrapText="bothSides">
              <wp:wrapPolygon edited="0">
                <wp:start x="0" y="0"/>
                <wp:lineTo x="0" y="21450"/>
                <wp:lineTo x="21493" y="21450"/>
                <wp:lineTo x="21493" y="0"/>
                <wp:lineTo x="0" y="0"/>
              </wp:wrapPolygon>
            </wp:wrapTight>
            <wp:docPr id="18"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anchor>
        </w:drawing>
      </w:r>
    </w:p>
    <w:p w:rsidR="00F308CF" w:rsidRDefault="00F308CF" w:rsidP="00F308CF">
      <w:pPr>
        <w:rPr>
          <w:rFonts w:ascii="Arial" w:hAnsi="Arial" w:cs="Arial"/>
          <w:b/>
        </w:rPr>
      </w:pPr>
    </w:p>
    <w:p w:rsidR="00495489" w:rsidRDefault="00495489" w:rsidP="00F308CF">
      <w:pPr>
        <w:rPr>
          <w:rFonts w:ascii="Arial" w:hAnsi="Arial" w:cs="Arial"/>
          <w:b/>
        </w:rPr>
      </w:pPr>
    </w:p>
    <w:p w:rsidR="00DE6FF2" w:rsidRDefault="00F308CF" w:rsidP="00DE6FF2">
      <w:pPr>
        <w:rPr>
          <w:rFonts w:ascii="Arial" w:eastAsia="MS Gothic" w:hAnsi="Arial" w:cs="Arial"/>
        </w:rPr>
      </w:pPr>
      <w:r>
        <w:rPr>
          <w:rFonts w:ascii="Arial" w:eastAsia="MS Gothic" w:hAnsi="Arial" w:cs="Arial"/>
        </w:rPr>
        <w:t>A</w:t>
      </w:r>
      <w:r w:rsidRPr="008450B8">
        <w:rPr>
          <w:rFonts w:ascii="Arial" w:eastAsia="MS Gothic" w:hAnsi="Arial" w:cs="Arial"/>
        </w:rPr>
        <w:t xml:space="preserve"> cambiar la tasa de infección,</w:t>
      </w:r>
      <w:r>
        <w:rPr>
          <w:rFonts w:ascii="Arial" w:eastAsia="MS Gothic" w:hAnsi="Arial" w:cs="Arial"/>
        </w:rPr>
        <w:t xml:space="preserve"> observamos cómo el pico máximo que alcanza el porcentaje de población infectada es menor que en el caso base (0,</w:t>
      </w:r>
      <w:r w:rsidR="009F6711">
        <w:rPr>
          <w:rFonts w:ascii="Arial" w:eastAsia="MS Gothic" w:hAnsi="Arial" w:cs="Arial"/>
        </w:rPr>
        <w:t>18</w:t>
      </w:r>
      <w:r>
        <w:rPr>
          <w:rFonts w:ascii="Arial" w:eastAsia="MS Gothic" w:hAnsi="Arial" w:cs="Arial"/>
        </w:rPr>
        <w:t>&lt;0,1) y eso se refleja en el número de nodos susceptibles y recuperados al finalizar la infección.</w:t>
      </w:r>
      <w:r w:rsidRPr="008450B8">
        <w:rPr>
          <w:rFonts w:ascii="Arial" w:eastAsia="MS Gothic" w:hAnsi="Arial" w:cs="Arial"/>
        </w:rPr>
        <w:t xml:space="preserve"> Y una vez que el número de infectados sea 0, entonces ninguno aeropuerto está infectado, y a partir a ese instante, el grafico no cambia</w:t>
      </w:r>
      <w:r>
        <w:rPr>
          <w:rFonts w:ascii="Arial" w:eastAsia="MS Gothic" w:hAnsi="Arial" w:cs="Arial"/>
        </w:rPr>
        <w:t>.</w:t>
      </w:r>
    </w:p>
    <w:p w:rsidR="00DE6FF2" w:rsidRDefault="00DE6FF2" w:rsidP="00DE6FF2">
      <w:pPr>
        <w:rPr>
          <w:rFonts w:ascii="Arial" w:hAnsi="Arial" w:cs="Arial"/>
          <w:b/>
        </w:rPr>
      </w:pPr>
      <w:r>
        <w:rPr>
          <w:rFonts w:ascii="Arial" w:hAnsi="Arial" w:cs="Arial"/>
          <w:b/>
        </w:rPr>
        <w:t>Concluimos que si la tasa de infección es baja, tanto el número de nodos infectados como el de recuperados serán menores.</w:t>
      </w:r>
    </w:p>
    <w:p w:rsidR="00DE6FF2" w:rsidRDefault="00DE6FF2" w:rsidP="00DE6FF2">
      <w:pPr>
        <w:rPr>
          <w:rFonts w:ascii="Arial" w:hAnsi="Arial" w:cs="Arial"/>
          <w:b/>
        </w:rPr>
      </w:pPr>
    </w:p>
    <w:p w:rsidR="0091031D" w:rsidRDefault="0091031D" w:rsidP="00DE6FF2">
      <w:pPr>
        <w:rPr>
          <w:rFonts w:ascii="Arial" w:hAnsi="Arial" w:cs="Arial"/>
          <w:b/>
        </w:rPr>
      </w:pPr>
    </w:p>
    <w:p w:rsidR="0091031D" w:rsidRDefault="0091031D" w:rsidP="00DE6FF2">
      <w:pPr>
        <w:rPr>
          <w:rFonts w:ascii="Arial" w:hAnsi="Arial" w:cs="Arial"/>
          <w:b/>
        </w:rPr>
      </w:pPr>
    </w:p>
    <w:p w:rsidR="0091031D" w:rsidRDefault="0091031D" w:rsidP="00DE6FF2">
      <w:pPr>
        <w:rPr>
          <w:rFonts w:ascii="Arial" w:hAnsi="Arial" w:cs="Arial"/>
          <w:b/>
        </w:rPr>
      </w:pPr>
    </w:p>
    <w:p w:rsidR="0091031D" w:rsidRDefault="0091031D" w:rsidP="00DE6FF2">
      <w:pPr>
        <w:rPr>
          <w:rFonts w:ascii="Arial" w:hAnsi="Arial" w:cs="Arial"/>
          <w:b/>
        </w:rPr>
      </w:pPr>
    </w:p>
    <w:p w:rsidR="0091031D" w:rsidRDefault="0091031D" w:rsidP="00DE6FF2">
      <w:pPr>
        <w:rPr>
          <w:rFonts w:ascii="Arial" w:hAnsi="Arial" w:cs="Arial"/>
          <w:b/>
        </w:rPr>
      </w:pPr>
    </w:p>
    <w:p w:rsidR="0091031D" w:rsidRDefault="0091031D" w:rsidP="00DE6FF2">
      <w:pPr>
        <w:rPr>
          <w:rFonts w:ascii="Arial" w:hAnsi="Arial" w:cs="Arial"/>
          <w:b/>
        </w:rPr>
      </w:pPr>
    </w:p>
    <w:p w:rsidR="0091031D" w:rsidRDefault="0091031D" w:rsidP="00DE6FF2">
      <w:pPr>
        <w:rPr>
          <w:rFonts w:ascii="Arial" w:hAnsi="Arial" w:cs="Arial"/>
          <w:b/>
        </w:rPr>
      </w:pPr>
    </w:p>
    <w:p w:rsidR="0091031D" w:rsidRDefault="0091031D" w:rsidP="00DE6FF2">
      <w:pPr>
        <w:rPr>
          <w:rFonts w:ascii="Arial" w:hAnsi="Arial" w:cs="Arial"/>
          <w:b/>
        </w:rPr>
      </w:pPr>
    </w:p>
    <w:p w:rsidR="0091031D" w:rsidRDefault="0091031D" w:rsidP="00DE6FF2">
      <w:pPr>
        <w:rPr>
          <w:rFonts w:ascii="Arial" w:hAnsi="Arial" w:cs="Arial"/>
          <w:b/>
        </w:rPr>
      </w:pPr>
    </w:p>
    <w:p w:rsidR="0091031D" w:rsidRDefault="0091031D" w:rsidP="00DE6FF2">
      <w:pPr>
        <w:rPr>
          <w:rFonts w:ascii="Arial" w:hAnsi="Arial" w:cs="Arial"/>
          <w:b/>
        </w:rPr>
      </w:pPr>
    </w:p>
    <w:p w:rsidR="0091031D" w:rsidRDefault="0091031D" w:rsidP="00DE6FF2">
      <w:pPr>
        <w:rPr>
          <w:rFonts w:ascii="Arial" w:hAnsi="Arial" w:cs="Arial"/>
          <w:b/>
        </w:rPr>
      </w:pPr>
    </w:p>
    <w:p w:rsidR="00495489" w:rsidRDefault="00B13247" w:rsidP="00495489">
      <w:pPr>
        <w:pStyle w:val="Prrafodelista"/>
        <w:numPr>
          <w:ilvl w:val="0"/>
          <w:numId w:val="11"/>
        </w:numPr>
        <w:rPr>
          <w:rFonts w:ascii="Arial" w:hAnsi="Arial" w:cs="Arial"/>
          <w:b/>
        </w:rPr>
      </w:pPr>
      <w:r>
        <w:rPr>
          <w:rFonts w:ascii="Arial" w:hAnsi="Arial" w:cs="Arial"/>
          <w:b/>
        </w:rPr>
        <w:lastRenderedPageBreak/>
        <w:t>Infección al 0,75%</w:t>
      </w:r>
    </w:p>
    <w:p w:rsidR="00495489" w:rsidRPr="00495489" w:rsidRDefault="00495489" w:rsidP="00495489">
      <w:pPr>
        <w:pStyle w:val="Prrafodelista"/>
        <w:rPr>
          <w:rFonts w:ascii="Arial" w:hAnsi="Arial" w:cs="Arial"/>
          <w:b/>
        </w:rPr>
      </w:pPr>
    </w:p>
    <w:p w:rsidR="003A294E" w:rsidRPr="00495489" w:rsidRDefault="00495489" w:rsidP="008B4554">
      <w:pPr>
        <w:rPr>
          <w:rFonts w:ascii="Arial" w:hAnsi="Arial" w:cs="Arial"/>
          <w:noProof/>
          <w:lang w:eastAsia="zh-CN"/>
        </w:rPr>
      </w:pPr>
      <w:r w:rsidRPr="00113375">
        <w:rPr>
          <w:rFonts w:ascii="Arial" w:eastAsia="MS Gothic" w:hAnsi="Arial" w:cs="Arial"/>
          <w:b/>
        </w:rPr>
        <w:t>Modelo SI:</w:t>
      </w:r>
      <w:r w:rsidRPr="00833AA9">
        <w:rPr>
          <w:noProof/>
          <w:lang w:eastAsia="zh-CN"/>
        </w:rPr>
        <w:t xml:space="preserve"> </w:t>
      </w:r>
      <w:r w:rsidRPr="008B4554">
        <w:rPr>
          <w:rFonts w:ascii="Arial" w:hAnsi="Arial" w:cs="Arial"/>
          <w:noProof/>
          <w:lang w:eastAsia="zh-CN"/>
        </w:rPr>
        <w:t>O</w:t>
      </w:r>
      <w:r>
        <w:rPr>
          <w:rFonts w:ascii="Arial" w:hAnsi="Arial" w:cs="Arial"/>
          <w:noProof/>
          <w:lang w:eastAsia="zh-CN"/>
        </w:rPr>
        <w:t xml:space="preserve">bservamos como existe una diferencia visible en la forma que toma la infeccion con una tasa de infeccion </w:t>
      </w:r>
      <w:r w:rsidR="00EC729B">
        <w:rPr>
          <w:rFonts w:ascii="Arial" w:hAnsi="Arial" w:cs="Arial"/>
          <w:noProof/>
          <w:lang w:eastAsia="zh-CN"/>
        </w:rPr>
        <w:t>alta</w:t>
      </w:r>
      <w:r>
        <w:rPr>
          <w:rFonts w:ascii="Arial" w:hAnsi="Arial" w:cs="Arial"/>
          <w:noProof/>
          <w:lang w:eastAsia="zh-CN"/>
        </w:rPr>
        <w:t xml:space="preserve"> con respecto al caso base</w:t>
      </w:r>
    </w:p>
    <w:p w:rsidR="00833AA9" w:rsidRDefault="008B4554" w:rsidP="00C24B35">
      <w:pPr>
        <w:rPr>
          <w:rFonts w:ascii="Arial" w:eastAsia="MS Gothic" w:hAnsi="Arial" w:cs="Arial"/>
        </w:rPr>
      </w:pPr>
      <w:r>
        <w:rPr>
          <w:noProof/>
          <w:lang w:eastAsia="es-ES"/>
        </w:rPr>
        <w:drawing>
          <wp:anchor distT="0" distB="0" distL="114300" distR="114300" simplePos="0" relativeHeight="251666432" behindDoc="1" locked="0" layoutInCell="1" allowOverlap="1" wp14:anchorId="6DCA7814" wp14:editId="0B6D8171">
            <wp:simplePos x="0" y="0"/>
            <wp:positionH relativeFrom="margin">
              <wp:align>left</wp:align>
            </wp:positionH>
            <wp:positionV relativeFrom="paragraph">
              <wp:posOffset>447040</wp:posOffset>
            </wp:positionV>
            <wp:extent cx="3040380" cy="2743200"/>
            <wp:effectExtent l="0" t="0" r="7620" b="0"/>
            <wp:wrapTight wrapText="bothSides">
              <wp:wrapPolygon edited="0">
                <wp:start x="0" y="0"/>
                <wp:lineTo x="0" y="21450"/>
                <wp:lineTo x="21519" y="21450"/>
                <wp:lineTo x="21519" y="0"/>
                <wp:lineTo x="0" y="0"/>
              </wp:wrapPolygon>
            </wp:wrapTight>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anchor>
        </w:drawing>
      </w:r>
    </w:p>
    <w:p w:rsidR="00C24B35" w:rsidRDefault="0091031D" w:rsidP="00C24B35">
      <w:pPr>
        <w:rPr>
          <w:rFonts w:ascii="Arial" w:eastAsia="MS Gothic" w:hAnsi="Arial" w:cs="Arial"/>
        </w:rPr>
      </w:pPr>
      <w:r>
        <w:rPr>
          <w:rFonts w:ascii="Arial" w:eastAsia="MS Gothic" w:hAnsi="Arial" w:cs="Arial"/>
          <w:noProof/>
          <w:lang w:eastAsia="es-ES"/>
        </w:rPr>
        <w:drawing>
          <wp:anchor distT="0" distB="0" distL="114300" distR="114300" simplePos="0" relativeHeight="251693056" behindDoc="0" locked="0" layoutInCell="1" allowOverlap="1" wp14:anchorId="06015ADC" wp14:editId="7D076975">
            <wp:simplePos x="0" y="0"/>
            <wp:positionH relativeFrom="column">
              <wp:posOffset>3141980</wp:posOffset>
            </wp:positionH>
            <wp:positionV relativeFrom="paragraph">
              <wp:posOffset>175260</wp:posOffset>
            </wp:positionV>
            <wp:extent cx="3037205" cy="2756535"/>
            <wp:effectExtent l="0" t="0" r="0" b="5715"/>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7205" cy="2756535"/>
                    </a:xfrm>
                    <a:prstGeom prst="rect">
                      <a:avLst/>
                    </a:prstGeom>
                    <a:noFill/>
                    <a:ln>
                      <a:noFill/>
                    </a:ln>
                  </pic:spPr>
                </pic:pic>
              </a:graphicData>
            </a:graphic>
            <wp14:sizeRelV relativeFrom="margin">
              <wp14:pctHeight>0</wp14:pctHeight>
            </wp14:sizeRelV>
          </wp:anchor>
        </w:drawing>
      </w:r>
      <w:r w:rsidR="009334B5">
        <w:rPr>
          <w:rFonts w:ascii="Arial" w:eastAsia="MS Gothic" w:hAnsi="Arial" w:cs="Arial"/>
        </w:rPr>
        <w:br/>
      </w:r>
    </w:p>
    <w:p w:rsidR="00495489" w:rsidRDefault="00495489" w:rsidP="00C24B35">
      <w:pPr>
        <w:rPr>
          <w:rFonts w:ascii="Arial" w:eastAsia="MS Gothic" w:hAnsi="Arial" w:cs="Arial"/>
        </w:rPr>
      </w:pPr>
    </w:p>
    <w:p w:rsidR="00495489" w:rsidRDefault="00495489" w:rsidP="00495489">
      <w:pPr>
        <w:rPr>
          <w:rFonts w:ascii="Arial" w:eastAsia="MS Gothic" w:hAnsi="Arial" w:cs="Arial"/>
        </w:rPr>
      </w:pPr>
      <w:r>
        <w:rPr>
          <w:rFonts w:ascii="Arial" w:eastAsia="MS Gothic" w:hAnsi="Arial" w:cs="Arial"/>
        </w:rPr>
        <w:t>Con la tasa al</w:t>
      </w:r>
      <w:r>
        <w:rPr>
          <w:rFonts w:ascii="Arial" w:eastAsia="MS Gothic" w:hAnsi="Arial" w:cs="Arial"/>
        </w:rPr>
        <w:t xml:space="preserve"> 0.75</w:t>
      </w:r>
      <w:r w:rsidRPr="00113375">
        <w:rPr>
          <w:rFonts w:ascii="Arial" w:eastAsia="MS Gothic" w:hAnsi="Arial" w:cs="Arial"/>
        </w:rPr>
        <w:t xml:space="preserve">, </w:t>
      </w:r>
      <w:r>
        <w:rPr>
          <w:rFonts w:ascii="Arial" w:eastAsia="MS Gothic" w:hAnsi="Arial" w:cs="Arial"/>
        </w:rPr>
        <w:t>la infección crece</w:t>
      </w:r>
      <w:r w:rsidRPr="00113375">
        <w:rPr>
          <w:rFonts w:ascii="Arial" w:eastAsia="MS Gothic" w:hAnsi="Arial" w:cs="Arial"/>
        </w:rPr>
        <w:t xml:space="preserve"> </w:t>
      </w:r>
      <w:r>
        <w:rPr>
          <w:rFonts w:ascii="Arial" w:eastAsia="MS Gothic" w:hAnsi="Arial" w:cs="Arial"/>
        </w:rPr>
        <w:t>de manera más</w:t>
      </w:r>
      <w:r w:rsidRPr="00113375">
        <w:rPr>
          <w:rFonts w:ascii="Arial" w:eastAsia="MS Gothic" w:hAnsi="Arial" w:cs="Arial"/>
        </w:rPr>
        <w:t xml:space="preserve"> </w:t>
      </w:r>
      <w:r w:rsidR="00EC729B">
        <w:rPr>
          <w:rFonts w:ascii="Arial" w:eastAsia="MS Gothic" w:hAnsi="Arial" w:cs="Arial"/>
        </w:rPr>
        <w:t>rápida</w:t>
      </w:r>
      <w:r w:rsidRPr="00113375">
        <w:rPr>
          <w:rFonts w:ascii="Arial" w:eastAsia="MS Gothic" w:hAnsi="Arial" w:cs="Arial"/>
        </w:rPr>
        <w:t xml:space="preserve">, </w:t>
      </w:r>
      <w:r w:rsidR="00EC729B">
        <w:rPr>
          <w:rFonts w:ascii="Arial" w:eastAsia="MS Gothic" w:hAnsi="Arial" w:cs="Arial"/>
        </w:rPr>
        <w:t>habiendo infectado cerca de la totalidad de la red es un tiempo 11 días, siendo más rápido que el caso base. Además podemos observar que tarda mucho menos días en infectar la red totalmente.</w:t>
      </w:r>
    </w:p>
    <w:p w:rsidR="00495489" w:rsidRDefault="00495489" w:rsidP="00495489">
      <w:pPr>
        <w:rPr>
          <w:rFonts w:ascii="Arial" w:hAnsi="Arial" w:cs="Arial"/>
          <w:b/>
        </w:rPr>
      </w:pPr>
      <w:r w:rsidRPr="00286A70">
        <w:rPr>
          <w:rFonts w:ascii="Arial" w:hAnsi="Arial" w:cs="Arial"/>
          <w:b/>
        </w:rPr>
        <w:t>Con esto, llegamos a la conclusión de que</w:t>
      </w:r>
      <w:r>
        <w:rPr>
          <w:rFonts w:ascii="Arial" w:hAnsi="Arial" w:cs="Arial"/>
          <w:b/>
        </w:rPr>
        <w:t xml:space="preserve"> si la tasa de infección </w:t>
      </w:r>
      <w:r w:rsidR="00EC729B">
        <w:rPr>
          <w:rFonts w:ascii="Arial" w:hAnsi="Arial" w:cs="Arial"/>
          <w:b/>
        </w:rPr>
        <w:t>es alta</w:t>
      </w:r>
      <w:r>
        <w:rPr>
          <w:rFonts w:ascii="Arial" w:hAnsi="Arial" w:cs="Arial"/>
          <w:b/>
        </w:rPr>
        <w:t>, la infección se dilatara m</w:t>
      </w:r>
      <w:r w:rsidR="00EC729B">
        <w:rPr>
          <w:rFonts w:ascii="Arial" w:hAnsi="Arial" w:cs="Arial"/>
          <w:b/>
        </w:rPr>
        <w:t>enos</w:t>
      </w:r>
      <w:r>
        <w:rPr>
          <w:rFonts w:ascii="Arial" w:hAnsi="Arial" w:cs="Arial"/>
          <w:b/>
        </w:rPr>
        <w:t xml:space="preserve"> en el tiempo antes de extenderse de manera completa por la red</w:t>
      </w:r>
      <w:r w:rsidR="00EC729B">
        <w:rPr>
          <w:rFonts w:ascii="Arial" w:hAnsi="Arial" w:cs="Arial"/>
          <w:b/>
        </w:rPr>
        <w:t xml:space="preserve"> y tendrá por norma general un arranque más acelerando</w:t>
      </w:r>
      <w:r>
        <w:rPr>
          <w:rFonts w:ascii="Arial" w:hAnsi="Arial" w:cs="Arial"/>
          <w:b/>
        </w:rPr>
        <w:t>.</w:t>
      </w:r>
    </w:p>
    <w:p w:rsidR="00EC729B" w:rsidRPr="0091031D" w:rsidRDefault="00EC729B" w:rsidP="00EC729B">
      <w:pPr>
        <w:rPr>
          <w:rFonts w:ascii="Arial" w:eastAsia="MS Gothic" w:hAnsi="Arial" w:cs="Arial"/>
        </w:rPr>
      </w:pPr>
      <w:r w:rsidRPr="008450B8">
        <w:rPr>
          <w:rFonts w:ascii="Arial" w:hAnsi="Arial" w:cs="Arial"/>
          <w:noProof/>
          <w:lang w:eastAsia="es-ES"/>
        </w:rPr>
        <w:lastRenderedPageBreak/>
        <w:drawing>
          <wp:anchor distT="0" distB="0" distL="114300" distR="114300" simplePos="0" relativeHeight="251661312" behindDoc="1" locked="0" layoutInCell="1" allowOverlap="1" wp14:anchorId="2F61B32F" wp14:editId="5223E7A4">
            <wp:simplePos x="0" y="0"/>
            <wp:positionH relativeFrom="margin">
              <wp:posOffset>2997835</wp:posOffset>
            </wp:positionH>
            <wp:positionV relativeFrom="paragraph">
              <wp:posOffset>459740</wp:posOffset>
            </wp:positionV>
            <wp:extent cx="3124200" cy="2727960"/>
            <wp:effectExtent l="0" t="0" r="0" b="15240"/>
            <wp:wrapTight wrapText="bothSides">
              <wp:wrapPolygon edited="0">
                <wp:start x="0" y="0"/>
                <wp:lineTo x="0" y="21570"/>
                <wp:lineTo x="21468" y="21570"/>
                <wp:lineTo x="21468" y="0"/>
                <wp:lineTo x="0" y="0"/>
              </wp:wrapPolygon>
            </wp:wrapTight>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9504" behindDoc="1" locked="0" layoutInCell="1" allowOverlap="1" wp14:anchorId="467A690D" wp14:editId="611CF5D5">
            <wp:simplePos x="0" y="0"/>
            <wp:positionH relativeFrom="margin">
              <wp:posOffset>-238125</wp:posOffset>
            </wp:positionH>
            <wp:positionV relativeFrom="paragraph">
              <wp:posOffset>452120</wp:posOffset>
            </wp:positionV>
            <wp:extent cx="2948940" cy="2743200"/>
            <wp:effectExtent l="0" t="0" r="3810" b="0"/>
            <wp:wrapTight wrapText="bothSides">
              <wp:wrapPolygon edited="0">
                <wp:start x="0" y="0"/>
                <wp:lineTo x="0" y="21450"/>
                <wp:lineTo x="21488" y="21450"/>
                <wp:lineTo x="21488" y="0"/>
                <wp:lineTo x="0" y="0"/>
              </wp:wrapPolygon>
            </wp:wrapTight>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Pr>
          <w:rFonts w:ascii="Arial" w:eastAsia="MS Gothic" w:hAnsi="Arial" w:cs="Arial"/>
          <w:b/>
        </w:rPr>
        <w:t>M</w:t>
      </w:r>
      <w:r w:rsidR="00AA573C" w:rsidRPr="008450B8">
        <w:rPr>
          <w:rFonts w:ascii="Arial" w:eastAsia="MS Gothic" w:hAnsi="Arial" w:cs="Arial"/>
          <w:b/>
        </w:rPr>
        <w:t>odelo SIS:</w:t>
      </w:r>
      <w:r w:rsidR="009334B5" w:rsidRPr="009334B5">
        <w:rPr>
          <w:noProof/>
          <w:lang w:eastAsia="zh-CN"/>
        </w:rPr>
        <w:t xml:space="preserve"> </w:t>
      </w:r>
      <w:r w:rsidRPr="008B4554">
        <w:rPr>
          <w:rFonts w:ascii="Arial" w:hAnsi="Arial" w:cs="Arial"/>
          <w:noProof/>
          <w:lang w:eastAsia="zh-CN"/>
        </w:rPr>
        <w:t>O</w:t>
      </w:r>
      <w:r>
        <w:rPr>
          <w:rFonts w:ascii="Arial" w:hAnsi="Arial" w:cs="Arial"/>
          <w:noProof/>
          <w:lang w:eastAsia="zh-CN"/>
        </w:rPr>
        <w:t xml:space="preserve">bservamos como existe una diferencia visible en la forma que toma la infeccion con una tasa de infeccion </w:t>
      </w:r>
      <w:r>
        <w:rPr>
          <w:rFonts w:ascii="Arial" w:hAnsi="Arial" w:cs="Arial"/>
          <w:noProof/>
          <w:lang w:eastAsia="zh-CN"/>
        </w:rPr>
        <w:t>alta</w:t>
      </w:r>
      <w:r>
        <w:rPr>
          <w:rFonts w:ascii="Arial" w:hAnsi="Arial" w:cs="Arial"/>
          <w:noProof/>
          <w:lang w:eastAsia="zh-CN"/>
        </w:rPr>
        <w:t xml:space="preserve"> con respecto al caso base</w:t>
      </w:r>
    </w:p>
    <w:p w:rsidR="00EB6BF6" w:rsidRDefault="00EB6BF6" w:rsidP="00EC729B">
      <w:pPr>
        <w:rPr>
          <w:rFonts w:ascii="Arial" w:eastAsia="MS Gothic" w:hAnsi="Arial" w:cs="Arial"/>
          <w:b/>
        </w:rPr>
      </w:pPr>
    </w:p>
    <w:p w:rsidR="00EC729B" w:rsidRPr="008450B8" w:rsidRDefault="00EC729B" w:rsidP="00EC729B">
      <w:pPr>
        <w:rPr>
          <w:rFonts w:ascii="Arial" w:eastAsia="MS Gothic" w:hAnsi="Arial" w:cs="Arial"/>
        </w:rPr>
      </w:pPr>
      <w:r>
        <w:rPr>
          <w:rFonts w:ascii="Arial" w:eastAsia="MS Gothic" w:hAnsi="Arial" w:cs="Arial"/>
        </w:rPr>
        <w:t>Para este modelo,</w:t>
      </w:r>
      <w:r w:rsidRPr="008450B8">
        <w:rPr>
          <w:rFonts w:ascii="Arial" w:eastAsia="MS Gothic" w:hAnsi="Arial" w:cs="Arial"/>
        </w:rPr>
        <w:t xml:space="preserve"> la tasa de infección está directamente relacionado con </w:t>
      </w:r>
      <w:r>
        <w:rPr>
          <w:rFonts w:ascii="Arial" w:eastAsia="MS Gothic" w:hAnsi="Arial" w:cs="Arial"/>
        </w:rPr>
        <w:t>el porcentaje de población infectada</w:t>
      </w:r>
      <w:r w:rsidRPr="008450B8">
        <w:rPr>
          <w:rFonts w:ascii="Arial" w:eastAsia="MS Gothic" w:hAnsi="Arial" w:cs="Arial"/>
        </w:rPr>
        <w:t xml:space="preserve">, pero al tener una tasa de recuperación 0.5, </w:t>
      </w:r>
      <w:r>
        <w:rPr>
          <w:rFonts w:ascii="Arial" w:eastAsia="MS Gothic" w:hAnsi="Arial" w:cs="Arial"/>
        </w:rPr>
        <w:t>este porcentaje llega a un</w:t>
      </w:r>
      <w:r w:rsidRPr="008450B8">
        <w:rPr>
          <w:rFonts w:ascii="Arial" w:eastAsia="MS Gothic" w:hAnsi="Arial" w:cs="Arial"/>
        </w:rPr>
        <w:t xml:space="preserve"> máximo, y a partir de entonces, los </w:t>
      </w:r>
      <w:r>
        <w:rPr>
          <w:rFonts w:ascii="Arial" w:eastAsia="MS Gothic" w:hAnsi="Arial" w:cs="Arial"/>
        </w:rPr>
        <w:t>infectados</w:t>
      </w:r>
      <w:r w:rsidRPr="008450B8">
        <w:rPr>
          <w:rFonts w:ascii="Arial" w:eastAsia="MS Gothic" w:hAnsi="Arial" w:cs="Arial"/>
        </w:rPr>
        <w:t xml:space="preserve"> y susceptibles </w:t>
      </w:r>
      <w:r>
        <w:rPr>
          <w:rFonts w:ascii="Arial" w:eastAsia="MS Gothic" w:hAnsi="Arial" w:cs="Arial"/>
        </w:rPr>
        <w:t>solo varían</w:t>
      </w:r>
      <w:r w:rsidRPr="008450B8">
        <w:rPr>
          <w:rFonts w:ascii="Arial" w:eastAsia="MS Gothic" w:hAnsi="Arial" w:cs="Arial"/>
        </w:rPr>
        <w:t xml:space="preserve"> en un intervalo d</w:t>
      </w:r>
      <w:r w:rsidR="009F6711">
        <w:rPr>
          <w:rFonts w:ascii="Arial" w:eastAsia="MS Gothic" w:hAnsi="Arial" w:cs="Arial"/>
        </w:rPr>
        <w:t>e (-0.4, +0.4</w:t>
      </w:r>
      <w:r w:rsidRPr="008450B8">
        <w:rPr>
          <w:rFonts w:ascii="Arial" w:eastAsia="MS Gothic" w:hAnsi="Arial" w:cs="Arial"/>
        </w:rPr>
        <w:t>).</w:t>
      </w:r>
      <w:r>
        <w:rPr>
          <w:rFonts w:ascii="Arial" w:eastAsia="MS Gothic" w:hAnsi="Arial" w:cs="Arial"/>
        </w:rPr>
        <w:t xml:space="preserve"> Además (como en la anterior practica) tarda más tiempo en comenzar a infectar nuestra red de manera exponencial.</w:t>
      </w:r>
    </w:p>
    <w:p w:rsidR="00EC729B" w:rsidRDefault="00EC729B" w:rsidP="00EC729B">
      <w:pPr>
        <w:rPr>
          <w:rFonts w:ascii="Arial" w:hAnsi="Arial" w:cs="Arial"/>
          <w:b/>
        </w:rPr>
      </w:pPr>
      <w:r w:rsidRPr="00286A70">
        <w:rPr>
          <w:rFonts w:ascii="Arial" w:hAnsi="Arial" w:cs="Arial"/>
          <w:b/>
        </w:rPr>
        <w:t>Con esto, llegamos a la conclusión de que</w:t>
      </w:r>
      <w:r>
        <w:rPr>
          <w:rFonts w:ascii="Arial" w:hAnsi="Arial" w:cs="Arial"/>
          <w:b/>
        </w:rPr>
        <w:t xml:space="preserve"> si la tasa de infección es </w:t>
      </w:r>
      <w:r w:rsidR="009F6711">
        <w:rPr>
          <w:rFonts w:ascii="Arial" w:hAnsi="Arial" w:cs="Arial"/>
          <w:b/>
        </w:rPr>
        <w:t>alta</w:t>
      </w:r>
      <w:r>
        <w:rPr>
          <w:rFonts w:ascii="Arial" w:hAnsi="Arial" w:cs="Arial"/>
          <w:b/>
        </w:rPr>
        <w:t xml:space="preserve">, la constante de nodos infectados se mantendrá continua con un </w:t>
      </w:r>
      <w:r w:rsidR="009F6711">
        <w:rPr>
          <w:rFonts w:ascii="Arial" w:hAnsi="Arial" w:cs="Arial"/>
          <w:b/>
        </w:rPr>
        <w:t>alto</w:t>
      </w:r>
      <w:r>
        <w:rPr>
          <w:rFonts w:ascii="Arial" w:hAnsi="Arial" w:cs="Arial"/>
          <w:b/>
        </w:rPr>
        <w:t xml:space="preserve"> porcentaje.</w:t>
      </w:r>
    </w:p>
    <w:p w:rsidR="0091031D" w:rsidRDefault="0091031D" w:rsidP="009F6711">
      <w:pPr>
        <w:rPr>
          <w:rFonts w:ascii="Arial" w:eastAsia="MS Gothic" w:hAnsi="Arial" w:cs="Arial"/>
          <w:b/>
        </w:rPr>
      </w:pPr>
    </w:p>
    <w:p w:rsidR="0091031D" w:rsidRDefault="0091031D" w:rsidP="009F6711">
      <w:pPr>
        <w:rPr>
          <w:rFonts w:ascii="Arial" w:eastAsia="MS Gothic" w:hAnsi="Arial" w:cs="Arial"/>
          <w:b/>
        </w:rPr>
      </w:pPr>
    </w:p>
    <w:p w:rsidR="0091031D" w:rsidRDefault="0091031D" w:rsidP="009F6711">
      <w:pPr>
        <w:rPr>
          <w:rFonts w:ascii="Arial" w:eastAsia="MS Gothic" w:hAnsi="Arial" w:cs="Arial"/>
          <w:b/>
        </w:rPr>
      </w:pPr>
    </w:p>
    <w:p w:rsidR="0091031D" w:rsidRDefault="0091031D" w:rsidP="009F6711">
      <w:pPr>
        <w:rPr>
          <w:rFonts w:ascii="Arial" w:eastAsia="MS Gothic" w:hAnsi="Arial" w:cs="Arial"/>
          <w:b/>
        </w:rPr>
      </w:pPr>
    </w:p>
    <w:p w:rsidR="0091031D" w:rsidRDefault="0091031D" w:rsidP="009F6711">
      <w:pPr>
        <w:rPr>
          <w:rFonts w:ascii="Arial" w:eastAsia="MS Gothic" w:hAnsi="Arial" w:cs="Arial"/>
          <w:b/>
        </w:rPr>
      </w:pPr>
    </w:p>
    <w:p w:rsidR="0091031D" w:rsidRDefault="0091031D" w:rsidP="009F6711">
      <w:pPr>
        <w:rPr>
          <w:rFonts w:ascii="Arial" w:eastAsia="MS Gothic" w:hAnsi="Arial" w:cs="Arial"/>
          <w:b/>
        </w:rPr>
      </w:pPr>
    </w:p>
    <w:p w:rsidR="0091031D" w:rsidRDefault="0091031D" w:rsidP="009F6711">
      <w:pPr>
        <w:rPr>
          <w:rFonts w:ascii="Arial" w:eastAsia="MS Gothic" w:hAnsi="Arial" w:cs="Arial"/>
          <w:b/>
        </w:rPr>
      </w:pPr>
    </w:p>
    <w:p w:rsidR="0091031D" w:rsidRDefault="0091031D" w:rsidP="009F6711">
      <w:pPr>
        <w:rPr>
          <w:rFonts w:ascii="Arial" w:eastAsia="MS Gothic" w:hAnsi="Arial" w:cs="Arial"/>
          <w:b/>
        </w:rPr>
      </w:pPr>
    </w:p>
    <w:p w:rsidR="0091031D" w:rsidRDefault="0091031D" w:rsidP="009F6711">
      <w:pPr>
        <w:rPr>
          <w:rFonts w:ascii="Arial" w:eastAsia="MS Gothic" w:hAnsi="Arial" w:cs="Arial"/>
          <w:b/>
        </w:rPr>
      </w:pPr>
    </w:p>
    <w:p w:rsidR="0091031D" w:rsidRDefault="0091031D" w:rsidP="009F6711">
      <w:pPr>
        <w:rPr>
          <w:rFonts w:ascii="Arial" w:eastAsia="MS Gothic" w:hAnsi="Arial" w:cs="Arial"/>
          <w:b/>
        </w:rPr>
      </w:pPr>
    </w:p>
    <w:p w:rsidR="0091031D" w:rsidRDefault="0091031D" w:rsidP="009F6711">
      <w:pPr>
        <w:rPr>
          <w:rFonts w:ascii="Arial" w:eastAsia="MS Gothic" w:hAnsi="Arial" w:cs="Arial"/>
          <w:b/>
        </w:rPr>
      </w:pPr>
    </w:p>
    <w:p w:rsidR="0091031D" w:rsidRDefault="0091031D" w:rsidP="009F6711">
      <w:pPr>
        <w:rPr>
          <w:rFonts w:ascii="Arial" w:eastAsia="MS Gothic" w:hAnsi="Arial" w:cs="Arial"/>
          <w:b/>
        </w:rPr>
      </w:pPr>
    </w:p>
    <w:p w:rsidR="0091031D" w:rsidRDefault="0091031D" w:rsidP="009F6711">
      <w:pPr>
        <w:rPr>
          <w:rFonts w:ascii="Arial" w:eastAsia="MS Gothic" w:hAnsi="Arial" w:cs="Arial"/>
          <w:b/>
        </w:rPr>
      </w:pPr>
    </w:p>
    <w:p w:rsidR="0091031D" w:rsidRDefault="0091031D" w:rsidP="009F6711">
      <w:pPr>
        <w:rPr>
          <w:rFonts w:ascii="Arial" w:eastAsia="MS Gothic" w:hAnsi="Arial" w:cs="Arial"/>
          <w:b/>
        </w:rPr>
      </w:pPr>
    </w:p>
    <w:p w:rsidR="009F6711" w:rsidRPr="0091031D" w:rsidRDefault="0011782F" w:rsidP="009F6711">
      <w:pPr>
        <w:rPr>
          <w:rFonts w:ascii="Arial" w:eastAsia="MS Gothic" w:hAnsi="Arial" w:cs="Arial"/>
          <w:b/>
        </w:rPr>
      </w:pPr>
      <w:r w:rsidRPr="008450B8">
        <w:rPr>
          <w:rFonts w:ascii="Arial" w:eastAsia="MS Gothic" w:hAnsi="Arial" w:cs="Arial"/>
          <w:b/>
        </w:rPr>
        <w:lastRenderedPageBreak/>
        <w:t>Modelo SIR:</w:t>
      </w:r>
      <w:r w:rsidR="009334B5" w:rsidRPr="005D30D1">
        <w:rPr>
          <w:noProof/>
          <w:lang w:eastAsia="zh-CN"/>
        </w:rPr>
        <w:t xml:space="preserve"> </w:t>
      </w:r>
      <w:r w:rsidR="009F6711" w:rsidRPr="008B4554">
        <w:rPr>
          <w:rFonts w:ascii="Arial" w:hAnsi="Arial" w:cs="Arial"/>
          <w:noProof/>
          <w:lang w:eastAsia="zh-CN"/>
        </w:rPr>
        <w:t>O</w:t>
      </w:r>
      <w:r w:rsidR="009F6711">
        <w:rPr>
          <w:rFonts w:ascii="Arial" w:hAnsi="Arial" w:cs="Arial"/>
          <w:noProof/>
          <w:lang w:eastAsia="zh-CN"/>
        </w:rPr>
        <w:t xml:space="preserve">bservamos como existe una diferencia visible en la forma que toma la infeccion con una tasa de infeccion </w:t>
      </w:r>
      <w:r w:rsidR="009F6711">
        <w:rPr>
          <w:rFonts w:ascii="Arial" w:hAnsi="Arial" w:cs="Arial"/>
          <w:noProof/>
          <w:lang w:eastAsia="zh-CN"/>
        </w:rPr>
        <w:t>alta</w:t>
      </w:r>
      <w:r w:rsidR="009F6711">
        <w:rPr>
          <w:rFonts w:ascii="Arial" w:hAnsi="Arial" w:cs="Arial"/>
          <w:noProof/>
          <w:lang w:eastAsia="zh-CN"/>
        </w:rPr>
        <w:t xml:space="preserve"> con respecto al caso base</w:t>
      </w:r>
    </w:p>
    <w:p w:rsidR="0011782F" w:rsidRPr="008450B8" w:rsidRDefault="0011782F" w:rsidP="00F77881">
      <w:pPr>
        <w:rPr>
          <w:rFonts w:ascii="Arial" w:eastAsia="MS Gothic" w:hAnsi="Arial" w:cs="Arial"/>
          <w:b/>
        </w:rPr>
      </w:pPr>
    </w:p>
    <w:p w:rsidR="009F6711" w:rsidRDefault="009F6711" w:rsidP="00F77881">
      <w:pPr>
        <w:rPr>
          <w:rFonts w:ascii="Arial" w:eastAsia="MS Gothic" w:hAnsi="Arial" w:cs="Arial"/>
          <w:b/>
        </w:rPr>
      </w:pPr>
      <w:r w:rsidRPr="008450B8">
        <w:rPr>
          <w:rFonts w:ascii="Arial" w:hAnsi="Arial" w:cs="Arial"/>
          <w:noProof/>
          <w:lang w:eastAsia="es-ES"/>
        </w:rPr>
        <w:drawing>
          <wp:anchor distT="0" distB="0" distL="114300" distR="114300" simplePos="0" relativeHeight="251663360" behindDoc="1" locked="0" layoutInCell="1" allowOverlap="1" wp14:anchorId="4A36D2A2" wp14:editId="343B6E70">
            <wp:simplePos x="0" y="0"/>
            <wp:positionH relativeFrom="margin">
              <wp:align>right</wp:align>
            </wp:positionH>
            <wp:positionV relativeFrom="paragraph">
              <wp:posOffset>397510</wp:posOffset>
            </wp:positionV>
            <wp:extent cx="3116580" cy="2727960"/>
            <wp:effectExtent l="0" t="0" r="7620" b="15240"/>
            <wp:wrapSquare wrapText="bothSides"/>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72576" behindDoc="1" locked="0" layoutInCell="1" allowOverlap="1" wp14:anchorId="4A204F52" wp14:editId="548FD20E">
            <wp:simplePos x="0" y="0"/>
            <wp:positionH relativeFrom="margin">
              <wp:posOffset>-285750</wp:posOffset>
            </wp:positionH>
            <wp:positionV relativeFrom="paragraph">
              <wp:posOffset>403225</wp:posOffset>
            </wp:positionV>
            <wp:extent cx="3063240" cy="2743200"/>
            <wp:effectExtent l="0" t="0" r="3810" b="0"/>
            <wp:wrapSquare wrapText="bothSides"/>
            <wp:docPr id="42" name="图表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BB7B8E">
        <w:rPr>
          <w:rFonts w:ascii="Arial" w:eastAsia="MS Gothic" w:hAnsi="Arial" w:cs="Arial"/>
          <w:b/>
        </w:rPr>
        <w:br/>
      </w:r>
      <w:r w:rsidR="00BB7B8E">
        <w:rPr>
          <w:rFonts w:ascii="Arial" w:eastAsia="MS Gothic" w:hAnsi="Arial" w:cs="Arial"/>
          <w:b/>
        </w:rPr>
        <w:br/>
      </w:r>
    </w:p>
    <w:p w:rsidR="009F6711" w:rsidRDefault="009F6711" w:rsidP="009F6711">
      <w:pPr>
        <w:rPr>
          <w:rFonts w:ascii="Arial" w:eastAsia="MS Gothic" w:hAnsi="Arial" w:cs="Arial"/>
        </w:rPr>
      </w:pPr>
      <w:r>
        <w:rPr>
          <w:rFonts w:ascii="Arial" w:eastAsia="MS Gothic" w:hAnsi="Arial" w:cs="Arial"/>
        </w:rPr>
        <w:t>A</w:t>
      </w:r>
      <w:r w:rsidRPr="008450B8">
        <w:rPr>
          <w:rFonts w:ascii="Arial" w:eastAsia="MS Gothic" w:hAnsi="Arial" w:cs="Arial"/>
        </w:rPr>
        <w:t xml:space="preserve"> cambiar la tasa de infección,</w:t>
      </w:r>
      <w:r>
        <w:rPr>
          <w:rFonts w:ascii="Arial" w:eastAsia="MS Gothic" w:hAnsi="Arial" w:cs="Arial"/>
        </w:rPr>
        <w:t xml:space="preserve"> observamos cómo el pico máximo que alcanza el porcentaje de población infectada es </w:t>
      </w:r>
      <w:r>
        <w:rPr>
          <w:rFonts w:ascii="Arial" w:eastAsia="MS Gothic" w:hAnsi="Arial" w:cs="Arial"/>
        </w:rPr>
        <w:t>mayor que en el caso base (0,2</w:t>
      </w:r>
      <w:r>
        <w:rPr>
          <w:rFonts w:ascii="Arial" w:eastAsia="MS Gothic" w:hAnsi="Arial" w:cs="Arial"/>
        </w:rPr>
        <w:t>&lt;0,1</w:t>
      </w:r>
      <w:r>
        <w:rPr>
          <w:rFonts w:ascii="Arial" w:eastAsia="MS Gothic" w:hAnsi="Arial" w:cs="Arial"/>
        </w:rPr>
        <w:t>8</w:t>
      </w:r>
      <w:r>
        <w:rPr>
          <w:rFonts w:ascii="Arial" w:eastAsia="MS Gothic" w:hAnsi="Arial" w:cs="Arial"/>
        </w:rPr>
        <w:t>) y eso se refleja en el número de nodos susceptibles y recuperados al finalizar la infección.</w:t>
      </w:r>
      <w:r w:rsidRPr="008450B8">
        <w:rPr>
          <w:rFonts w:ascii="Arial" w:eastAsia="MS Gothic" w:hAnsi="Arial" w:cs="Arial"/>
        </w:rPr>
        <w:t xml:space="preserve"> Y una vez que el número de infectados sea 0, entonces ninguno aeropuerto está infectado, y a partir a ese instante, el grafico no cambia</w:t>
      </w:r>
      <w:r>
        <w:rPr>
          <w:rFonts w:ascii="Arial" w:eastAsia="MS Gothic" w:hAnsi="Arial" w:cs="Arial"/>
        </w:rPr>
        <w:t>.</w:t>
      </w:r>
    </w:p>
    <w:p w:rsidR="009F6711" w:rsidRDefault="009F6711" w:rsidP="009F6711">
      <w:pPr>
        <w:rPr>
          <w:rFonts w:ascii="Arial" w:hAnsi="Arial" w:cs="Arial"/>
          <w:b/>
        </w:rPr>
      </w:pPr>
      <w:r>
        <w:rPr>
          <w:rFonts w:ascii="Arial" w:hAnsi="Arial" w:cs="Arial"/>
          <w:b/>
        </w:rPr>
        <w:t xml:space="preserve">Concluimos que si la tasa de infección es </w:t>
      </w:r>
      <w:r w:rsidR="0091031D">
        <w:rPr>
          <w:rFonts w:ascii="Arial" w:hAnsi="Arial" w:cs="Arial"/>
          <w:b/>
        </w:rPr>
        <w:t>alta</w:t>
      </w:r>
      <w:r>
        <w:rPr>
          <w:rFonts w:ascii="Arial" w:hAnsi="Arial" w:cs="Arial"/>
          <w:b/>
        </w:rPr>
        <w:t xml:space="preserve">, tanto el número de nodos infectados como el de recuperados serán </w:t>
      </w:r>
      <w:r w:rsidR="0091031D">
        <w:rPr>
          <w:rFonts w:ascii="Arial" w:hAnsi="Arial" w:cs="Arial"/>
          <w:b/>
        </w:rPr>
        <w:t>mayores</w:t>
      </w:r>
      <w:r>
        <w:rPr>
          <w:rFonts w:ascii="Arial" w:hAnsi="Arial" w:cs="Arial"/>
          <w:b/>
        </w:rPr>
        <w:t>.</w:t>
      </w:r>
    </w:p>
    <w:p w:rsidR="009F6711" w:rsidRDefault="009F6711" w:rsidP="00F77881">
      <w:pPr>
        <w:rPr>
          <w:rFonts w:ascii="Arial" w:eastAsia="MS Gothic" w:hAnsi="Arial" w:cs="Arial"/>
          <w:b/>
        </w:rPr>
      </w:pPr>
    </w:p>
    <w:p w:rsidR="009F6711" w:rsidRDefault="0091031D" w:rsidP="00F77881">
      <w:pPr>
        <w:rPr>
          <w:rFonts w:ascii="Arial" w:eastAsia="MS Gothic" w:hAnsi="Arial" w:cs="Arial"/>
          <w:b/>
        </w:rPr>
      </w:pPr>
      <w:r w:rsidRPr="00113375">
        <w:rPr>
          <w:rFonts w:ascii="Arial" w:hAnsi="Arial" w:cs="Arial"/>
          <w:noProof/>
          <w:lang w:eastAsia="es-ES"/>
        </w:rPr>
        <w:drawing>
          <wp:inline distT="0" distB="0" distL="0" distR="0" wp14:anchorId="3D022E24" wp14:editId="17B1010F">
            <wp:extent cx="6172200" cy="3192780"/>
            <wp:effectExtent l="0" t="0" r="0" b="762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9F6711" w:rsidRDefault="0091031D" w:rsidP="00F77881">
      <w:pPr>
        <w:rPr>
          <w:rFonts w:ascii="Arial" w:eastAsia="MS Gothic" w:hAnsi="Arial" w:cs="Arial"/>
          <w:b/>
        </w:rPr>
      </w:pPr>
      <w:r>
        <w:rPr>
          <w:noProof/>
          <w:lang w:eastAsia="es-ES"/>
        </w:rPr>
        <w:lastRenderedPageBreak/>
        <w:drawing>
          <wp:inline distT="0" distB="0" distL="0" distR="0" wp14:anchorId="478C3851" wp14:editId="695960CD">
            <wp:extent cx="6172200" cy="3116580"/>
            <wp:effectExtent l="0" t="0" r="0" b="762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1031D" w:rsidRDefault="0091031D" w:rsidP="00F77881">
      <w:pPr>
        <w:rPr>
          <w:rFonts w:ascii="Arial" w:eastAsia="MS Gothic" w:hAnsi="Arial" w:cs="Arial"/>
          <w:b/>
        </w:rPr>
      </w:pPr>
    </w:p>
    <w:p w:rsidR="0091031D" w:rsidRDefault="0091031D" w:rsidP="00F77881">
      <w:pPr>
        <w:rPr>
          <w:rFonts w:ascii="Arial" w:eastAsia="MS Gothic" w:hAnsi="Arial" w:cs="Arial"/>
          <w:b/>
        </w:rPr>
      </w:pPr>
    </w:p>
    <w:p w:rsidR="0011782F" w:rsidRPr="008450B8" w:rsidRDefault="0011782F" w:rsidP="00F77881">
      <w:pPr>
        <w:rPr>
          <w:rFonts w:ascii="Arial" w:eastAsia="MS Gothic" w:hAnsi="Arial" w:cs="Arial"/>
        </w:rPr>
      </w:pPr>
      <w:r w:rsidRPr="008450B8">
        <w:rPr>
          <w:rFonts w:ascii="Arial" w:hAnsi="Arial" w:cs="Arial"/>
          <w:noProof/>
          <w:lang w:eastAsia="es-ES"/>
        </w:rPr>
        <w:drawing>
          <wp:inline distT="0" distB="0" distL="0" distR="0" wp14:anchorId="4DEC8EB4" wp14:editId="072B8123">
            <wp:extent cx="6187440" cy="2743200"/>
            <wp:effectExtent l="0" t="0" r="381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64DF0" w:rsidRPr="0011782F" w:rsidRDefault="00564DF0" w:rsidP="00F77881">
      <w:pPr>
        <w:rPr>
          <w:rFonts w:eastAsia="MS Gothic"/>
        </w:rPr>
      </w:pPr>
    </w:p>
    <w:p w:rsidR="00DB5C5E" w:rsidRDefault="00DB5C5E" w:rsidP="00DB5C5E">
      <w:pPr>
        <w:pStyle w:val="Ttulo1"/>
        <w:spacing w:after="160"/>
      </w:pPr>
      <w:bookmarkStart w:id="7" w:name="_Simulaciones_con_Distintas_1"/>
      <w:bookmarkEnd w:id="7"/>
      <w:r>
        <w:t>Simulaciones con Distintas Recuperaciones</w:t>
      </w:r>
    </w:p>
    <w:p w:rsidR="00DB5C5E" w:rsidRDefault="00DB5C5E" w:rsidP="00DB5C5E">
      <w:pPr>
        <w:rPr>
          <w:rFonts w:ascii="Arial" w:hAnsi="Arial" w:cs="Arial"/>
        </w:rPr>
      </w:pPr>
      <w:r>
        <w:rPr>
          <w:rFonts w:ascii="Arial" w:hAnsi="Arial" w:cs="Arial"/>
        </w:rPr>
        <w:t>Queremos saber si la tasa de recuperación es un factor clave para la realización de la infección en nuestra red. Para ello hemos realizado con los 2 modelos que pueden trabajar de forma variante con este dato, distintas simulaciones acerca de esto, mostrando las más importantes. Las simulaciones se generaron utilizando los siguientes parámetros:</w:t>
      </w:r>
    </w:p>
    <w:tbl>
      <w:tblPr>
        <w:tblStyle w:val="Tablaconcuadrcula"/>
        <w:tblW w:w="0" w:type="auto"/>
        <w:jc w:val="center"/>
        <w:tblLook w:val="04A0" w:firstRow="1" w:lastRow="0" w:firstColumn="1" w:lastColumn="0" w:noHBand="0" w:noVBand="1"/>
      </w:tblPr>
      <w:tblGrid>
        <w:gridCol w:w="1041"/>
        <w:gridCol w:w="945"/>
        <w:gridCol w:w="837"/>
        <w:gridCol w:w="1081"/>
        <w:gridCol w:w="1048"/>
        <w:gridCol w:w="1966"/>
        <w:gridCol w:w="1378"/>
        <w:gridCol w:w="1378"/>
      </w:tblGrid>
      <w:tr w:rsidR="00DB5C5E" w:rsidTr="00D93477">
        <w:trPr>
          <w:jc w:val="center"/>
        </w:trPr>
        <w:tc>
          <w:tcPr>
            <w:tcW w:w="1041" w:type="dxa"/>
          </w:tcPr>
          <w:p w:rsidR="00DB5C5E" w:rsidRDefault="00DB5C5E" w:rsidP="00D93477">
            <w:pPr>
              <w:jc w:val="center"/>
              <w:rPr>
                <w:rFonts w:ascii="Arial" w:hAnsi="Arial" w:cs="Arial"/>
              </w:rPr>
            </w:pPr>
            <w:r>
              <w:rPr>
                <w:rFonts w:ascii="Arial" w:hAnsi="Arial" w:cs="Arial"/>
              </w:rPr>
              <w:t>Tasa Infec.</w:t>
            </w:r>
          </w:p>
        </w:tc>
        <w:tc>
          <w:tcPr>
            <w:tcW w:w="945" w:type="dxa"/>
          </w:tcPr>
          <w:p w:rsidR="00DB5C5E" w:rsidRDefault="00DB5C5E" w:rsidP="00D93477">
            <w:pPr>
              <w:jc w:val="center"/>
              <w:rPr>
                <w:rFonts w:ascii="Arial" w:hAnsi="Arial" w:cs="Arial"/>
              </w:rPr>
            </w:pPr>
            <w:r>
              <w:rPr>
                <w:rFonts w:ascii="Arial" w:hAnsi="Arial" w:cs="Arial"/>
              </w:rPr>
              <w:t>Nº Iter.</w:t>
            </w:r>
          </w:p>
        </w:tc>
        <w:tc>
          <w:tcPr>
            <w:tcW w:w="837" w:type="dxa"/>
          </w:tcPr>
          <w:p w:rsidR="00DB5C5E" w:rsidRDefault="00DB5C5E" w:rsidP="00D93477">
            <w:pPr>
              <w:jc w:val="center"/>
              <w:rPr>
                <w:rFonts w:ascii="Arial" w:hAnsi="Arial" w:cs="Arial"/>
              </w:rPr>
            </w:pPr>
            <w:r>
              <w:rPr>
                <w:rFonts w:ascii="Arial" w:hAnsi="Arial" w:cs="Arial"/>
              </w:rPr>
              <w:t>RW?</w:t>
            </w:r>
          </w:p>
        </w:tc>
        <w:tc>
          <w:tcPr>
            <w:tcW w:w="1081" w:type="dxa"/>
          </w:tcPr>
          <w:p w:rsidR="00DB5C5E" w:rsidRDefault="00DB5C5E" w:rsidP="00D93477">
            <w:pPr>
              <w:jc w:val="center"/>
              <w:rPr>
                <w:rFonts w:ascii="Arial" w:hAnsi="Arial" w:cs="Arial"/>
              </w:rPr>
            </w:pPr>
            <w:r>
              <w:rPr>
                <w:rFonts w:ascii="Arial" w:hAnsi="Arial" w:cs="Arial"/>
              </w:rPr>
              <w:t>Frec. RW</w:t>
            </w:r>
          </w:p>
        </w:tc>
        <w:tc>
          <w:tcPr>
            <w:tcW w:w="1048" w:type="dxa"/>
          </w:tcPr>
          <w:p w:rsidR="00DB5C5E" w:rsidRDefault="00DB5C5E" w:rsidP="00D93477">
            <w:pPr>
              <w:jc w:val="center"/>
              <w:rPr>
                <w:rFonts w:ascii="Arial" w:hAnsi="Arial" w:cs="Arial"/>
              </w:rPr>
            </w:pPr>
            <w:r>
              <w:rPr>
                <w:rFonts w:ascii="Arial" w:hAnsi="Arial" w:cs="Arial"/>
              </w:rPr>
              <w:t>Modo Especial</w:t>
            </w:r>
          </w:p>
        </w:tc>
        <w:tc>
          <w:tcPr>
            <w:tcW w:w="1966" w:type="dxa"/>
          </w:tcPr>
          <w:p w:rsidR="00DB5C5E" w:rsidRDefault="00DB5C5E" w:rsidP="00D93477">
            <w:pPr>
              <w:jc w:val="center"/>
              <w:rPr>
                <w:rFonts w:ascii="Arial" w:hAnsi="Arial" w:cs="Arial"/>
              </w:rPr>
            </w:pPr>
            <w:r>
              <w:rPr>
                <w:rFonts w:ascii="Arial" w:hAnsi="Arial" w:cs="Arial"/>
              </w:rPr>
              <w:t>Grado Mínimo para Cuarentena</w:t>
            </w:r>
          </w:p>
        </w:tc>
        <w:tc>
          <w:tcPr>
            <w:tcW w:w="1378" w:type="dxa"/>
          </w:tcPr>
          <w:p w:rsidR="00DB5C5E" w:rsidRDefault="00DB5C5E" w:rsidP="00D93477">
            <w:pPr>
              <w:jc w:val="center"/>
              <w:rPr>
                <w:rFonts w:ascii="Arial" w:hAnsi="Arial" w:cs="Arial"/>
              </w:rPr>
            </w:pPr>
            <w:r>
              <w:rPr>
                <w:rFonts w:ascii="Arial" w:hAnsi="Arial" w:cs="Arial"/>
              </w:rPr>
              <w:t>% Cuarentena</w:t>
            </w:r>
          </w:p>
        </w:tc>
        <w:tc>
          <w:tcPr>
            <w:tcW w:w="1378" w:type="dxa"/>
          </w:tcPr>
          <w:p w:rsidR="00DB5C5E" w:rsidRDefault="00DB5C5E" w:rsidP="00D93477">
            <w:pPr>
              <w:jc w:val="center"/>
              <w:rPr>
                <w:rFonts w:ascii="Arial" w:hAnsi="Arial" w:cs="Arial"/>
              </w:rPr>
            </w:pPr>
            <w:r>
              <w:rPr>
                <w:rFonts w:ascii="Arial" w:hAnsi="Arial" w:cs="Arial"/>
              </w:rPr>
              <w:t>1º Nodo Infectado</w:t>
            </w:r>
          </w:p>
        </w:tc>
      </w:tr>
      <w:tr w:rsidR="00DB5C5E" w:rsidTr="00D93477">
        <w:trPr>
          <w:jc w:val="center"/>
        </w:trPr>
        <w:tc>
          <w:tcPr>
            <w:tcW w:w="1041" w:type="dxa"/>
          </w:tcPr>
          <w:p w:rsidR="00DB5C5E" w:rsidRDefault="00DB5C5E" w:rsidP="00D93477">
            <w:pPr>
              <w:jc w:val="center"/>
              <w:rPr>
                <w:rFonts w:ascii="Arial" w:hAnsi="Arial" w:cs="Arial"/>
              </w:rPr>
            </w:pPr>
            <w:r>
              <w:rPr>
                <w:rFonts w:ascii="Arial" w:hAnsi="Arial" w:cs="Arial"/>
              </w:rPr>
              <w:t>0.5</w:t>
            </w:r>
          </w:p>
        </w:tc>
        <w:tc>
          <w:tcPr>
            <w:tcW w:w="945" w:type="dxa"/>
          </w:tcPr>
          <w:p w:rsidR="00DB5C5E" w:rsidRDefault="00DB5C5E" w:rsidP="00D93477">
            <w:pPr>
              <w:jc w:val="center"/>
              <w:rPr>
                <w:rFonts w:ascii="Arial" w:hAnsi="Arial" w:cs="Arial"/>
              </w:rPr>
            </w:pPr>
            <w:r>
              <w:rPr>
                <w:rFonts w:ascii="Arial" w:hAnsi="Arial" w:cs="Arial"/>
              </w:rPr>
              <w:t>200</w:t>
            </w:r>
          </w:p>
        </w:tc>
        <w:tc>
          <w:tcPr>
            <w:tcW w:w="837" w:type="dxa"/>
          </w:tcPr>
          <w:p w:rsidR="00DB5C5E" w:rsidRDefault="00DB5C5E" w:rsidP="00D93477">
            <w:pPr>
              <w:jc w:val="center"/>
              <w:rPr>
                <w:rFonts w:ascii="Arial" w:hAnsi="Arial" w:cs="Arial"/>
              </w:rPr>
            </w:pPr>
            <w:r>
              <w:rPr>
                <w:rFonts w:ascii="Arial" w:hAnsi="Arial" w:cs="Arial"/>
              </w:rPr>
              <w:t>Si</w:t>
            </w:r>
          </w:p>
        </w:tc>
        <w:tc>
          <w:tcPr>
            <w:tcW w:w="1081" w:type="dxa"/>
          </w:tcPr>
          <w:p w:rsidR="00DB5C5E" w:rsidRDefault="00DB5C5E" w:rsidP="00D93477">
            <w:pPr>
              <w:jc w:val="center"/>
              <w:rPr>
                <w:rFonts w:ascii="Arial" w:hAnsi="Arial" w:cs="Arial"/>
              </w:rPr>
            </w:pPr>
            <w:r>
              <w:rPr>
                <w:rFonts w:ascii="Arial" w:hAnsi="Arial" w:cs="Arial"/>
              </w:rPr>
              <w:t>3</w:t>
            </w:r>
          </w:p>
        </w:tc>
        <w:tc>
          <w:tcPr>
            <w:tcW w:w="1048" w:type="dxa"/>
          </w:tcPr>
          <w:p w:rsidR="00DB5C5E" w:rsidRDefault="00DB5C5E" w:rsidP="00D93477">
            <w:pPr>
              <w:jc w:val="center"/>
              <w:rPr>
                <w:rFonts w:ascii="Arial" w:hAnsi="Arial" w:cs="Arial"/>
              </w:rPr>
            </w:pPr>
            <w:r>
              <w:rPr>
                <w:rFonts w:ascii="Arial" w:hAnsi="Arial" w:cs="Arial"/>
              </w:rPr>
              <w:t>Si</w:t>
            </w:r>
          </w:p>
        </w:tc>
        <w:tc>
          <w:tcPr>
            <w:tcW w:w="1966" w:type="dxa"/>
          </w:tcPr>
          <w:p w:rsidR="00DB5C5E" w:rsidRDefault="00DB5C5E" w:rsidP="00D93477">
            <w:pPr>
              <w:jc w:val="center"/>
              <w:rPr>
                <w:rFonts w:ascii="Arial" w:hAnsi="Arial" w:cs="Arial"/>
              </w:rPr>
            </w:pPr>
            <w:r>
              <w:rPr>
                <w:rFonts w:ascii="Arial" w:hAnsi="Arial" w:cs="Arial"/>
              </w:rPr>
              <w:t>75</w:t>
            </w:r>
          </w:p>
        </w:tc>
        <w:tc>
          <w:tcPr>
            <w:tcW w:w="1378" w:type="dxa"/>
          </w:tcPr>
          <w:p w:rsidR="00DB5C5E" w:rsidRDefault="00DB5C5E" w:rsidP="00D93477">
            <w:pPr>
              <w:jc w:val="center"/>
              <w:rPr>
                <w:rFonts w:ascii="Arial" w:hAnsi="Arial" w:cs="Arial"/>
              </w:rPr>
            </w:pPr>
            <w:r>
              <w:rPr>
                <w:rFonts w:ascii="Arial" w:hAnsi="Arial" w:cs="Arial"/>
              </w:rPr>
              <w:t>0.85</w:t>
            </w:r>
          </w:p>
        </w:tc>
        <w:tc>
          <w:tcPr>
            <w:tcW w:w="1378" w:type="dxa"/>
          </w:tcPr>
          <w:p w:rsidR="00DB5C5E" w:rsidRDefault="00DB5C5E" w:rsidP="00D93477">
            <w:pPr>
              <w:jc w:val="center"/>
              <w:rPr>
                <w:rFonts w:ascii="Arial" w:hAnsi="Arial" w:cs="Arial"/>
              </w:rPr>
            </w:pPr>
            <w:r>
              <w:rPr>
                <w:rFonts w:ascii="Arial" w:hAnsi="Arial" w:cs="Arial"/>
              </w:rPr>
              <w:t>Aleatorio</w:t>
            </w:r>
          </w:p>
        </w:tc>
      </w:tr>
    </w:tbl>
    <w:p w:rsidR="00DB5C5E" w:rsidRDefault="00DB5C5E" w:rsidP="00DB5C5E">
      <w:pPr>
        <w:rPr>
          <w:rFonts w:ascii="Arial" w:hAnsi="Arial" w:cs="Arial"/>
        </w:rPr>
      </w:pPr>
    </w:p>
    <w:p w:rsidR="00C20565" w:rsidRDefault="00DB5C5E" w:rsidP="00DB5C5E">
      <w:pPr>
        <w:rPr>
          <w:rFonts w:ascii="Arial" w:hAnsi="Arial" w:cs="Arial"/>
        </w:rPr>
      </w:pPr>
      <w:r>
        <w:rPr>
          <w:rFonts w:ascii="Arial" w:hAnsi="Arial" w:cs="Arial"/>
        </w:rPr>
        <w:lastRenderedPageBreak/>
        <w:t>Los resultados que esperábamos obtener, antes de realizar las nuevas simulaciones, eran distintas evoluciones para los modelos SIS y SIR en como afectaba la recuperación a largo plazo, es decir de qué manera finalizarían los valores de la infección; y a corto plazo, si se llegaba a infectar el modelo.</w:t>
      </w:r>
    </w:p>
    <w:p w:rsidR="00DB5C5E" w:rsidRDefault="00C20565" w:rsidP="00DB5C5E">
      <w:pPr>
        <w:rPr>
          <w:rFonts w:ascii="Arial" w:hAnsi="Arial" w:cs="Arial"/>
        </w:rPr>
      </w:pPr>
      <w:r>
        <w:rPr>
          <w:rFonts w:ascii="Arial" w:hAnsi="Arial" w:cs="Arial"/>
        </w:rPr>
        <w:br w:type="page"/>
      </w:r>
    </w:p>
    <w:p w:rsidR="00DB5C5E" w:rsidRDefault="00DB5C5E" w:rsidP="00B13247">
      <w:pPr>
        <w:pStyle w:val="Prrafodelista"/>
        <w:numPr>
          <w:ilvl w:val="0"/>
          <w:numId w:val="18"/>
        </w:numPr>
        <w:rPr>
          <w:rFonts w:ascii="Arial" w:hAnsi="Arial" w:cs="Arial"/>
          <w:b/>
        </w:rPr>
      </w:pPr>
      <w:r>
        <w:rPr>
          <w:rFonts w:ascii="Arial" w:hAnsi="Arial" w:cs="Arial"/>
          <w:b/>
        </w:rPr>
        <w:lastRenderedPageBreak/>
        <w:t>Recuperación al 0,1%</w:t>
      </w:r>
    </w:p>
    <w:p w:rsidR="00DB5C5E" w:rsidRPr="00C13385" w:rsidRDefault="00C20565" w:rsidP="00DB5C5E">
      <w:r>
        <w:rPr>
          <w:noProof/>
          <w:lang w:eastAsia="es-ES"/>
        </w:rPr>
        <w:drawing>
          <wp:anchor distT="0" distB="0" distL="114300" distR="114300" simplePos="0" relativeHeight="251675648" behindDoc="1" locked="0" layoutInCell="1" allowOverlap="1" wp14:anchorId="5CE415BB" wp14:editId="3522A0C5">
            <wp:simplePos x="0" y="0"/>
            <wp:positionH relativeFrom="margin">
              <wp:posOffset>3093720</wp:posOffset>
            </wp:positionH>
            <wp:positionV relativeFrom="paragraph">
              <wp:posOffset>463550</wp:posOffset>
            </wp:positionV>
            <wp:extent cx="2933700" cy="2727960"/>
            <wp:effectExtent l="0" t="0" r="0" b="15240"/>
            <wp:wrapTight wrapText="bothSides">
              <wp:wrapPolygon edited="0">
                <wp:start x="0" y="0"/>
                <wp:lineTo x="0" y="21570"/>
                <wp:lineTo x="21460" y="21570"/>
                <wp:lineTo x="21460" y="0"/>
                <wp:lineTo x="0" y="0"/>
              </wp:wrapPolygon>
            </wp:wrapTight>
            <wp:docPr id="44" name="图表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DB5C5E">
        <w:rPr>
          <w:rFonts w:ascii="Arial" w:hAnsi="Arial" w:cs="Arial"/>
          <w:b/>
        </w:rPr>
        <w:t xml:space="preserve">Modelo SIS: </w:t>
      </w:r>
      <w:r w:rsidR="00DB5C5E">
        <w:rPr>
          <w:rFonts w:ascii="Arial" w:hAnsi="Arial" w:cs="Arial"/>
        </w:rPr>
        <w:t xml:space="preserve">En esta simulación podemos observar cómo cambia drásticamente la forma con la que se transmite la infección por nuestra red </w:t>
      </w:r>
    </w:p>
    <w:p w:rsidR="00DB5C5E" w:rsidRDefault="00C20565" w:rsidP="00DB5C5E">
      <w:pPr>
        <w:rPr>
          <w:rFonts w:ascii="Arial" w:hAnsi="Arial" w:cs="Arial"/>
          <w:b/>
          <w:color w:val="FF0000"/>
        </w:rPr>
      </w:pPr>
      <w:r>
        <w:rPr>
          <w:noProof/>
          <w:lang w:eastAsia="es-ES"/>
        </w:rPr>
        <w:drawing>
          <wp:anchor distT="0" distB="0" distL="114300" distR="114300" simplePos="0" relativeHeight="251674624" behindDoc="1" locked="0" layoutInCell="1" allowOverlap="1" wp14:anchorId="35FC9656" wp14:editId="36201F83">
            <wp:simplePos x="0" y="0"/>
            <wp:positionH relativeFrom="margin">
              <wp:align>left</wp:align>
            </wp:positionH>
            <wp:positionV relativeFrom="paragraph">
              <wp:posOffset>9525</wp:posOffset>
            </wp:positionV>
            <wp:extent cx="2948940" cy="2743200"/>
            <wp:effectExtent l="0" t="0" r="3810" b="0"/>
            <wp:wrapTight wrapText="bothSides">
              <wp:wrapPolygon edited="0">
                <wp:start x="0" y="0"/>
                <wp:lineTo x="0" y="21450"/>
                <wp:lineTo x="21488" y="21450"/>
                <wp:lineTo x="21488" y="0"/>
                <wp:lineTo x="0" y="0"/>
              </wp:wrapPolygon>
            </wp:wrapTight>
            <wp:docPr id="45" name="图表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anchor>
        </w:drawing>
      </w:r>
    </w:p>
    <w:p w:rsidR="00DB5C5E" w:rsidRDefault="00DB5C5E" w:rsidP="00DB5C5E">
      <w:pPr>
        <w:rPr>
          <w:rFonts w:ascii="Arial" w:hAnsi="Arial" w:cs="Arial"/>
        </w:rPr>
      </w:pPr>
      <w:r>
        <w:rPr>
          <w:rFonts w:ascii="Arial" w:hAnsi="Arial" w:cs="Arial"/>
        </w:rPr>
        <w:t>Podemos observar como la infección se reproduce de manera similar a un modelo SI y cuando queda poco para infectar a casi la totalidad de la población se mantiene en un valor estable de infección-recuperación-infección.</w:t>
      </w:r>
    </w:p>
    <w:p w:rsidR="00DB5C5E" w:rsidRDefault="00DB5C5E" w:rsidP="00DB5C5E">
      <w:pPr>
        <w:rPr>
          <w:rFonts w:ascii="Arial" w:hAnsi="Arial" w:cs="Arial"/>
          <w:b/>
        </w:rPr>
      </w:pPr>
      <w:r>
        <w:rPr>
          <w:rFonts w:ascii="Arial" w:hAnsi="Arial" w:cs="Arial"/>
          <w:b/>
        </w:rPr>
        <w:t>Concluimos que una baja tasa de recuperación en un modelo SIS influye notablemente en la evolución de la infección de la misma.</w:t>
      </w:r>
    </w:p>
    <w:p w:rsidR="00DB5C5E" w:rsidRPr="00C13385" w:rsidRDefault="00DB5C5E" w:rsidP="00DB5C5E">
      <w:r>
        <w:rPr>
          <w:rFonts w:ascii="Arial" w:hAnsi="Arial" w:cs="Arial"/>
          <w:b/>
        </w:rPr>
        <w:t xml:space="preserve">Modelo SIR: </w:t>
      </w:r>
      <w:r>
        <w:rPr>
          <w:rFonts w:ascii="Arial" w:hAnsi="Arial" w:cs="Arial"/>
        </w:rPr>
        <w:t>En esta simulación podemos observar cómo la red tiene un comportamiento significativamente distinto a su caso base</w:t>
      </w:r>
    </w:p>
    <w:p w:rsidR="00DB5C5E" w:rsidRDefault="001D3046" w:rsidP="00DB5C5E">
      <w:pPr>
        <w:rPr>
          <w:rFonts w:ascii="Arial" w:hAnsi="Arial" w:cs="Arial"/>
          <w:b/>
        </w:rPr>
      </w:pPr>
      <w:r>
        <w:rPr>
          <w:noProof/>
          <w:lang w:eastAsia="es-ES"/>
        </w:rPr>
        <w:drawing>
          <wp:anchor distT="0" distB="0" distL="114300" distR="114300" simplePos="0" relativeHeight="251684864" behindDoc="1" locked="0" layoutInCell="1" allowOverlap="1" wp14:anchorId="46769FE2" wp14:editId="4FE06B81">
            <wp:simplePos x="0" y="0"/>
            <wp:positionH relativeFrom="margin">
              <wp:posOffset>3230880</wp:posOffset>
            </wp:positionH>
            <wp:positionV relativeFrom="paragraph">
              <wp:posOffset>304165</wp:posOffset>
            </wp:positionV>
            <wp:extent cx="3086100" cy="2743200"/>
            <wp:effectExtent l="0" t="0" r="0" b="0"/>
            <wp:wrapTight wrapText="bothSides">
              <wp:wrapPolygon edited="0">
                <wp:start x="0" y="0"/>
                <wp:lineTo x="0" y="21450"/>
                <wp:lineTo x="21467" y="21450"/>
                <wp:lineTo x="21467" y="0"/>
                <wp:lineTo x="0" y="0"/>
              </wp:wrapPolygon>
            </wp:wrapTight>
            <wp:docPr id="51" name="图表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anchor>
        </w:drawing>
      </w:r>
      <w:r w:rsidR="00466124">
        <w:rPr>
          <w:noProof/>
          <w:lang w:eastAsia="es-ES"/>
        </w:rPr>
        <w:drawing>
          <wp:anchor distT="0" distB="0" distL="114300" distR="114300" simplePos="0" relativeHeight="251680768" behindDoc="1" locked="0" layoutInCell="1" allowOverlap="1" wp14:anchorId="6EBAF78E" wp14:editId="15B7EBDD">
            <wp:simplePos x="0" y="0"/>
            <wp:positionH relativeFrom="margin">
              <wp:posOffset>0</wp:posOffset>
            </wp:positionH>
            <wp:positionV relativeFrom="paragraph">
              <wp:posOffset>274320</wp:posOffset>
            </wp:positionV>
            <wp:extent cx="3063240" cy="2743200"/>
            <wp:effectExtent l="0" t="0" r="3810" b="0"/>
            <wp:wrapTight wrapText="bothSides">
              <wp:wrapPolygon edited="0">
                <wp:start x="0" y="0"/>
                <wp:lineTo x="0" y="21450"/>
                <wp:lineTo x="21493" y="21450"/>
                <wp:lineTo x="21493" y="0"/>
                <wp:lineTo x="0" y="0"/>
              </wp:wrapPolygon>
            </wp:wrapTight>
            <wp:docPr id="48" name="图表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anchor>
        </w:drawing>
      </w:r>
    </w:p>
    <w:p w:rsidR="00DB5C5E" w:rsidRDefault="00DB5C5E" w:rsidP="00DB5C5E">
      <w:pPr>
        <w:jc w:val="center"/>
        <w:rPr>
          <w:rFonts w:ascii="Arial" w:hAnsi="Arial" w:cs="Arial"/>
        </w:rPr>
      </w:pPr>
    </w:p>
    <w:p w:rsidR="00DB5C5E" w:rsidRDefault="00DB5C5E" w:rsidP="00DB5C5E">
      <w:pPr>
        <w:rPr>
          <w:rFonts w:ascii="Arial" w:hAnsi="Arial" w:cs="Arial"/>
        </w:rPr>
      </w:pPr>
      <w:r>
        <w:rPr>
          <w:rFonts w:ascii="Arial" w:hAnsi="Arial" w:cs="Arial"/>
        </w:rPr>
        <w:lastRenderedPageBreak/>
        <w:t xml:space="preserve">Observamos como la red tiene un comportamiento parecido a una en la que no hubiera ninguna tasa de recuperación. Al no tener alta tasa de recuperación que la coarte, la red evoluciona de manera agresiva y directa llegando a un pico de infección en el que el mas del 60% de la población ha sido infectada en un momento de tiempo en escasos días. Al tener una tan baja tasa de recuperación, el número de infectados tarda bastante en llegar a su punto </w:t>
      </w:r>
      <w:r w:rsidR="00DB3E4D">
        <w:rPr>
          <w:rFonts w:ascii="Arial" w:hAnsi="Arial" w:cs="Arial"/>
        </w:rPr>
        <w:t>más</w:t>
      </w:r>
      <w:r>
        <w:rPr>
          <w:rFonts w:ascii="Arial" w:hAnsi="Arial" w:cs="Arial"/>
        </w:rPr>
        <w:t xml:space="preserve"> bajo desde entonces, </w:t>
      </w:r>
      <w:r w:rsidR="00DB3E4D">
        <w:rPr>
          <w:rFonts w:ascii="Arial" w:hAnsi="Arial" w:cs="Arial"/>
        </w:rPr>
        <w:t>más</w:t>
      </w:r>
      <w:r>
        <w:rPr>
          <w:rFonts w:ascii="Arial" w:hAnsi="Arial" w:cs="Arial"/>
        </w:rPr>
        <w:t xml:space="preserve"> concretamente cerca de 50 días respecto a los cerca de 12 que tarda el caso base en terminar su infección. Debido al tan alto </w:t>
      </w:r>
      <w:r w:rsidR="00DB3E4D">
        <w:rPr>
          <w:rFonts w:ascii="Arial" w:hAnsi="Arial" w:cs="Arial"/>
        </w:rPr>
        <w:t>número</w:t>
      </w:r>
      <w:r>
        <w:rPr>
          <w:rFonts w:ascii="Arial" w:hAnsi="Arial" w:cs="Arial"/>
        </w:rPr>
        <w:t xml:space="preserve"> de infectados, los nodos que se quedan, cuando la infección termina, en modo recuperado es muy alta.</w:t>
      </w:r>
    </w:p>
    <w:p w:rsidR="005D30D1" w:rsidRDefault="00DB5C5E" w:rsidP="00DB5C5E">
      <w:pPr>
        <w:rPr>
          <w:rFonts w:ascii="Arial" w:hAnsi="Arial" w:cs="Arial"/>
          <w:b/>
        </w:rPr>
      </w:pPr>
      <w:r>
        <w:rPr>
          <w:rFonts w:ascii="Arial" w:hAnsi="Arial" w:cs="Arial"/>
          <w:b/>
        </w:rPr>
        <w:t>Podemos concluir entonces que una baja tasa de recuperación en un modelo SIR influye de manera drástica en la evolución de la infección de la misma.</w:t>
      </w:r>
    </w:p>
    <w:p w:rsidR="00DB5C5E" w:rsidRDefault="00DB5C5E" w:rsidP="00DB5C5E">
      <w:pPr>
        <w:pStyle w:val="Prrafodelista"/>
        <w:rPr>
          <w:rFonts w:ascii="Arial" w:hAnsi="Arial" w:cs="Arial"/>
          <w:b/>
        </w:rPr>
      </w:pPr>
    </w:p>
    <w:p w:rsidR="00DB5C5E" w:rsidRDefault="00DB5C5E" w:rsidP="00B13247">
      <w:pPr>
        <w:pStyle w:val="Prrafodelista"/>
        <w:numPr>
          <w:ilvl w:val="0"/>
          <w:numId w:val="18"/>
        </w:numPr>
        <w:rPr>
          <w:rFonts w:ascii="Arial" w:hAnsi="Arial" w:cs="Arial"/>
          <w:b/>
        </w:rPr>
      </w:pPr>
      <w:r>
        <w:rPr>
          <w:rFonts w:ascii="Arial" w:hAnsi="Arial" w:cs="Arial"/>
          <w:b/>
        </w:rPr>
        <w:t>Recuperación al 0,75%</w:t>
      </w:r>
    </w:p>
    <w:p w:rsidR="00DB5C5E" w:rsidRDefault="00DB5C5E" w:rsidP="00DB5C5E">
      <w:pPr>
        <w:pStyle w:val="Prrafodelista"/>
        <w:rPr>
          <w:rFonts w:ascii="Arial" w:hAnsi="Arial" w:cs="Arial"/>
          <w:b/>
        </w:rPr>
      </w:pPr>
    </w:p>
    <w:p w:rsidR="005D30D1" w:rsidRPr="005D30D1" w:rsidRDefault="00DB5C5E" w:rsidP="005D30D1">
      <w:r>
        <w:rPr>
          <w:rFonts w:ascii="Arial" w:hAnsi="Arial" w:cs="Arial"/>
          <w:b/>
        </w:rPr>
        <w:t xml:space="preserve">Modelo SIS: </w:t>
      </w:r>
      <w:r>
        <w:rPr>
          <w:rFonts w:ascii="Arial" w:hAnsi="Arial" w:cs="Arial"/>
        </w:rPr>
        <w:t>En esta simulación podemos observar cambios progresivos al anterior análisis en la propagación</w:t>
      </w:r>
    </w:p>
    <w:p w:rsidR="00DB5C5E" w:rsidRDefault="001D3046" w:rsidP="00DB5C5E">
      <w:pPr>
        <w:rPr>
          <w:rFonts w:ascii="Arial" w:hAnsi="Arial" w:cs="Arial"/>
          <w:b/>
          <w:color w:val="FF0000"/>
        </w:rPr>
      </w:pPr>
      <w:r>
        <w:rPr>
          <w:noProof/>
          <w:lang w:eastAsia="es-ES"/>
        </w:rPr>
        <w:drawing>
          <wp:anchor distT="0" distB="0" distL="114300" distR="114300" simplePos="0" relativeHeight="251678720" behindDoc="1" locked="0" layoutInCell="1" allowOverlap="1" wp14:anchorId="074B6304" wp14:editId="7222371D">
            <wp:simplePos x="0" y="0"/>
            <wp:positionH relativeFrom="margin">
              <wp:align>right</wp:align>
            </wp:positionH>
            <wp:positionV relativeFrom="paragraph">
              <wp:posOffset>113030</wp:posOffset>
            </wp:positionV>
            <wp:extent cx="2948940" cy="2720340"/>
            <wp:effectExtent l="0" t="0" r="3810" b="3810"/>
            <wp:wrapTight wrapText="bothSides">
              <wp:wrapPolygon edited="0">
                <wp:start x="0" y="0"/>
                <wp:lineTo x="0" y="21479"/>
                <wp:lineTo x="21488" y="21479"/>
                <wp:lineTo x="21488" y="0"/>
                <wp:lineTo x="0" y="0"/>
              </wp:wrapPolygon>
            </wp:wrapTight>
            <wp:docPr id="47" name="图表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77696" behindDoc="1" locked="0" layoutInCell="1" allowOverlap="1" wp14:anchorId="25A94940" wp14:editId="6A6BDD83">
            <wp:simplePos x="0" y="0"/>
            <wp:positionH relativeFrom="margin">
              <wp:posOffset>38100</wp:posOffset>
            </wp:positionH>
            <wp:positionV relativeFrom="paragraph">
              <wp:posOffset>92075</wp:posOffset>
            </wp:positionV>
            <wp:extent cx="2948940" cy="2743200"/>
            <wp:effectExtent l="0" t="0" r="3810" b="0"/>
            <wp:wrapTight wrapText="bothSides">
              <wp:wrapPolygon edited="0">
                <wp:start x="0" y="0"/>
                <wp:lineTo x="0" y="21450"/>
                <wp:lineTo x="21488" y="21450"/>
                <wp:lineTo x="21488" y="0"/>
                <wp:lineTo x="0" y="0"/>
              </wp:wrapPolygon>
            </wp:wrapTight>
            <wp:docPr id="46" name="图表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anchor>
        </w:drawing>
      </w:r>
    </w:p>
    <w:p w:rsidR="00DB5C5E" w:rsidRPr="00B521CE" w:rsidRDefault="00DB5C5E" w:rsidP="00DB5C5E">
      <w:pPr>
        <w:rPr>
          <w:rFonts w:ascii="Arial" w:hAnsi="Arial" w:cs="Arial"/>
        </w:rPr>
      </w:pPr>
      <w:r>
        <w:rPr>
          <w:rFonts w:ascii="Arial" w:hAnsi="Arial" w:cs="Arial"/>
        </w:rPr>
        <w:t>Podemos observar según nos vamos aumentado la tasa de infección esto se refleja en la práctica con un menor número de infectados y más gente susceptible. Nos hemos encontrado con 2 casos diferentes: uno en el que la población de infectados y susceptibles se mantenían en un cambio constante en una parte muy pequeña de la población y otro caso en el que la recuperación era tan grande que la infección terminaba en sus primeros días de vida</w:t>
      </w:r>
    </w:p>
    <w:p w:rsidR="00DB5C5E" w:rsidRPr="00C13385" w:rsidRDefault="001D3046" w:rsidP="00DB5C5E">
      <w:r>
        <w:rPr>
          <w:noProof/>
          <w:lang w:eastAsia="es-ES"/>
        </w:rPr>
        <w:lastRenderedPageBreak/>
        <w:drawing>
          <wp:anchor distT="0" distB="0" distL="114300" distR="114300" simplePos="0" relativeHeight="251683840" behindDoc="1" locked="0" layoutInCell="1" allowOverlap="1" wp14:anchorId="0B65F960" wp14:editId="621C7CF6">
            <wp:simplePos x="0" y="0"/>
            <wp:positionH relativeFrom="margin">
              <wp:posOffset>3154680</wp:posOffset>
            </wp:positionH>
            <wp:positionV relativeFrom="paragraph">
              <wp:posOffset>448310</wp:posOffset>
            </wp:positionV>
            <wp:extent cx="3078480" cy="2743200"/>
            <wp:effectExtent l="0" t="0" r="7620" b="0"/>
            <wp:wrapTight wrapText="bothSides">
              <wp:wrapPolygon edited="0">
                <wp:start x="0" y="0"/>
                <wp:lineTo x="0" y="21450"/>
                <wp:lineTo x="21520" y="21450"/>
                <wp:lineTo x="21520" y="0"/>
                <wp:lineTo x="0" y="0"/>
              </wp:wrapPolygon>
            </wp:wrapTight>
            <wp:docPr id="49" name="图表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anchor>
        </w:drawing>
      </w:r>
      <w:r w:rsidR="00DB5C5E">
        <w:rPr>
          <w:rFonts w:ascii="Arial" w:hAnsi="Arial" w:cs="Arial"/>
          <w:b/>
        </w:rPr>
        <w:t xml:space="preserve">Modelo SIR: </w:t>
      </w:r>
      <w:r w:rsidR="00DB5C5E">
        <w:rPr>
          <w:rFonts w:ascii="Arial" w:hAnsi="Arial" w:cs="Arial"/>
        </w:rPr>
        <w:t>En esta simulación podemos observar cómo la red tiene un comportamiento distinto a su caso base</w:t>
      </w:r>
      <w:r>
        <w:rPr>
          <w:noProof/>
          <w:lang w:eastAsia="es-ES"/>
        </w:rPr>
        <w:drawing>
          <wp:anchor distT="0" distB="0" distL="114300" distR="114300" simplePos="0" relativeHeight="251682816" behindDoc="1" locked="0" layoutInCell="1" allowOverlap="1" wp14:anchorId="11E24BB4" wp14:editId="317EFDDA">
            <wp:simplePos x="0" y="0"/>
            <wp:positionH relativeFrom="margin">
              <wp:posOffset>0</wp:posOffset>
            </wp:positionH>
            <wp:positionV relativeFrom="paragraph">
              <wp:posOffset>447040</wp:posOffset>
            </wp:positionV>
            <wp:extent cx="3063240" cy="2743200"/>
            <wp:effectExtent l="0" t="0" r="3810" b="0"/>
            <wp:wrapTight wrapText="bothSides">
              <wp:wrapPolygon edited="0">
                <wp:start x="0" y="0"/>
                <wp:lineTo x="0" y="21450"/>
                <wp:lineTo x="21493" y="21450"/>
                <wp:lineTo x="21493" y="0"/>
                <wp:lineTo x="0" y="0"/>
              </wp:wrapPolygon>
            </wp:wrapTight>
            <wp:docPr id="50" name="图表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margin">
              <wp14:pctWidth>0</wp14:pctWidth>
            </wp14:sizeRelH>
          </wp:anchor>
        </w:drawing>
      </w:r>
    </w:p>
    <w:p w:rsidR="00DB5C5E" w:rsidRDefault="00DB5C5E" w:rsidP="00DB5C5E">
      <w:pPr>
        <w:rPr>
          <w:rFonts w:ascii="Arial" w:hAnsi="Arial" w:cs="Arial"/>
          <w:b/>
        </w:rPr>
      </w:pPr>
    </w:p>
    <w:p w:rsidR="00DB5C5E" w:rsidRDefault="00DB5C5E" w:rsidP="00DB5C5E">
      <w:pPr>
        <w:rPr>
          <w:rFonts w:ascii="Arial" w:hAnsi="Arial" w:cs="Arial"/>
        </w:rPr>
      </w:pPr>
      <w:r>
        <w:rPr>
          <w:rFonts w:ascii="Arial" w:hAnsi="Arial" w:cs="Arial"/>
        </w:rPr>
        <w:t xml:space="preserve">Vemos como con una tasa de recuperación mayor que la tasa de infección, la infección tarda más en el tiempo en crecer exponencialmente y que no puede llegar a un nivel tan alto como en el caso base. </w:t>
      </w:r>
      <w:r w:rsidR="00DB3E4D">
        <w:rPr>
          <w:rFonts w:ascii="Arial" w:hAnsi="Arial" w:cs="Arial"/>
        </w:rPr>
        <w:t>Aun</w:t>
      </w:r>
      <w:r>
        <w:rPr>
          <w:rFonts w:ascii="Arial" w:hAnsi="Arial" w:cs="Arial"/>
        </w:rPr>
        <w:t xml:space="preserve"> </w:t>
      </w:r>
      <w:r w:rsidR="00DB3E4D">
        <w:rPr>
          <w:rFonts w:ascii="Arial" w:hAnsi="Arial" w:cs="Arial"/>
        </w:rPr>
        <w:t>así,</w:t>
      </w:r>
      <w:r>
        <w:rPr>
          <w:rFonts w:ascii="Arial" w:hAnsi="Arial" w:cs="Arial"/>
        </w:rPr>
        <w:t xml:space="preserve"> se alarga lo suficiente en el tiempo como para que el número de recuperados llegue a un número cercano a la mitad de la población. Aquí también nos hemos encontrado casos el 25% de las veces, en las cuales la infección apenas iniciaba el contagio y moría al no poder propagarse con tanta eficacia con esta tasa de recuperación.</w:t>
      </w:r>
    </w:p>
    <w:p w:rsidR="005D30D1" w:rsidRDefault="005D30D1" w:rsidP="00DB5C5E">
      <w:pPr>
        <w:rPr>
          <w:rFonts w:ascii="Arial" w:hAnsi="Arial" w:cs="Arial"/>
        </w:rPr>
      </w:pPr>
    </w:p>
    <w:p w:rsidR="005D30D1" w:rsidRDefault="005D30D1" w:rsidP="00DB5C5E">
      <w:pPr>
        <w:rPr>
          <w:rFonts w:ascii="Arial" w:hAnsi="Arial" w:cs="Arial"/>
        </w:rPr>
      </w:pPr>
      <w:r>
        <w:rPr>
          <w:noProof/>
          <w:lang w:eastAsia="es-ES"/>
        </w:rPr>
        <w:drawing>
          <wp:inline distT="0" distB="0" distL="0" distR="0" wp14:anchorId="249FB594" wp14:editId="1E05A2D8">
            <wp:extent cx="6172200" cy="2743200"/>
            <wp:effectExtent l="0" t="0" r="0" b="0"/>
            <wp:docPr id="43" name="图表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5D30D1" w:rsidRDefault="005D30D1" w:rsidP="00DB5C5E">
      <w:pPr>
        <w:rPr>
          <w:rFonts w:ascii="Arial" w:hAnsi="Arial" w:cs="Arial"/>
        </w:rPr>
      </w:pPr>
    </w:p>
    <w:p w:rsidR="005D30D1" w:rsidRDefault="005D30D1" w:rsidP="00DB5C5E">
      <w:pPr>
        <w:rPr>
          <w:rFonts w:ascii="Arial" w:hAnsi="Arial" w:cs="Arial"/>
        </w:rPr>
      </w:pPr>
    </w:p>
    <w:p w:rsidR="005D30D1" w:rsidRPr="00214924" w:rsidRDefault="005D30D1" w:rsidP="00DB5C5E">
      <w:pPr>
        <w:rPr>
          <w:rFonts w:ascii="Arial" w:hAnsi="Arial" w:cs="Arial"/>
        </w:rPr>
      </w:pPr>
      <w:r>
        <w:rPr>
          <w:noProof/>
          <w:lang w:eastAsia="es-ES"/>
        </w:rPr>
        <w:lastRenderedPageBreak/>
        <w:drawing>
          <wp:inline distT="0" distB="0" distL="0" distR="0" wp14:anchorId="433BC0D4" wp14:editId="6661582F">
            <wp:extent cx="6149340" cy="2743200"/>
            <wp:effectExtent l="0" t="0" r="3810" b="0"/>
            <wp:docPr id="52" name="图表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DB5C5E" w:rsidRPr="00E305C7" w:rsidRDefault="00DB5C5E" w:rsidP="00DB5C5E">
      <w:pPr>
        <w:rPr>
          <w:rFonts w:ascii="Arial" w:hAnsi="Arial" w:cs="Arial"/>
          <w:b/>
        </w:rPr>
      </w:pPr>
    </w:p>
    <w:p w:rsidR="00DB5C5E" w:rsidRDefault="00DB5C5E" w:rsidP="00DB5C5E">
      <w:pPr>
        <w:rPr>
          <w:rFonts w:ascii="Arial" w:hAnsi="Arial" w:cs="Arial"/>
          <w:b/>
          <w:color w:val="FF0000"/>
        </w:rPr>
      </w:pPr>
    </w:p>
    <w:p w:rsidR="00DB5C5E" w:rsidRDefault="00DB5C5E" w:rsidP="00DB5C5E">
      <w:pPr>
        <w:rPr>
          <w:rFonts w:ascii="Arial" w:hAnsi="Arial" w:cs="Arial"/>
          <w:b/>
          <w:color w:val="FF0000"/>
        </w:rPr>
      </w:pPr>
    </w:p>
    <w:p w:rsidR="00DB5C5E" w:rsidRDefault="00DB5C5E" w:rsidP="00DB5C5E">
      <w:pPr>
        <w:rPr>
          <w:rFonts w:ascii="Arial" w:hAnsi="Arial" w:cs="Arial"/>
          <w:b/>
        </w:rPr>
      </w:pPr>
    </w:p>
    <w:p w:rsidR="00DB5C5E" w:rsidRDefault="00DB5C5E" w:rsidP="00DB5C5E">
      <w:pPr>
        <w:rPr>
          <w:rFonts w:ascii="Arial" w:hAnsi="Arial" w:cs="Arial"/>
          <w:b/>
        </w:rPr>
      </w:pPr>
    </w:p>
    <w:p w:rsidR="00DB5C5E" w:rsidRDefault="00DB5C5E" w:rsidP="00DB5C5E">
      <w:pPr>
        <w:rPr>
          <w:rFonts w:ascii="Arial" w:hAnsi="Arial" w:cs="Arial"/>
          <w:b/>
        </w:rPr>
      </w:pPr>
    </w:p>
    <w:p w:rsidR="00DB5C5E" w:rsidRDefault="00DB5C5E" w:rsidP="00DB5C5E">
      <w:pPr>
        <w:rPr>
          <w:rFonts w:ascii="Arial" w:hAnsi="Arial" w:cs="Arial"/>
          <w:b/>
        </w:rPr>
      </w:pPr>
    </w:p>
    <w:p w:rsidR="00DB5C5E" w:rsidRDefault="00DB5C5E" w:rsidP="00DB5C5E">
      <w:pPr>
        <w:rPr>
          <w:rFonts w:ascii="Arial" w:hAnsi="Arial" w:cs="Arial"/>
          <w:b/>
        </w:rPr>
      </w:pPr>
    </w:p>
    <w:p w:rsidR="00DB5C5E" w:rsidRDefault="00DB5C5E" w:rsidP="00DB5C5E">
      <w:pPr>
        <w:rPr>
          <w:rFonts w:ascii="Arial" w:hAnsi="Arial" w:cs="Arial"/>
          <w:b/>
        </w:rPr>
      </w:pPr>
    </w:p>
    <w:p w:rsidR="005D30D1" w:rsidRDefault="005D30D1" w:rsidP="00DB5C5E">
      <w:pPr>
        <w:rPr>
          <w:rFonts w:ascii="Arial" w:hAnsi="Arial" w:cs="Arial"/>
          <w:b/>
        </w:rPr>
      </w:pPr>
    </w:p>
    <w:p w:rsidR="005D30D1" w:rsidRDefault="005D30D1" w:rsidP="00DB5C5E">
      <w:pPr>
        <w:rPr>
          <w:rFonts w:ascii="Arial" w:hAnsi="Arial" w:cs="Arial"/>
          <w:b/>
        </w:rPr>
      </w:pPr>
    </w:p>
    <w:p w:rsidR="005D30D1" w:rsidRDefault="005D30D1" w:rsidP="00DB5C5E">
      <w:pPr>
        <w:rPr>
          <w:rFonts w:ascii="Arial" w:hAnsi="Arial" w:cs="Arial"/>
          <w:b/>
        </w:rPr>
      </w:pPr>
    </w:p>
    <w:p w:rsidR="005D30D1" w:rsidRDefault="005D30D1" w:rsidP="00DB5C5E">
      <w:pPr>
        <w:rPr>
          <w:rFonts w:ascii="Arial" w:hAnsi="Arial" w:cs="Arial"/>
          <w:b/>
        </w:rPr>
      </w:pPr>
    </w:p>
    <w:p w:rsidR="005D30D1" w:rsidRDefault="005D30D1" w:rsidP="00DB5C5E">
      <w:pPr>
        <w:rPr>
          <w:rFonts w:ascii="Arial" w:hAnsi="Arial" w:cs="Arial"/>
          <w:b/>
        </w:rPr>
      </w:pPr>
    </w:p>
    <w:p w:rsidR="005D30D1" w:rsidRDefault="005D30D1" w:rsidP="00DB5C5E">
      <w:pPr>
        <w:rPr>
          <w:rFonts w:ascii="Arial" w:hAnsi="Arial" w:cs="Arial"/>
          <w:b/>
        </w:rPr>
      </w:pPr>
    </w:p>
    <w:p w:rsidR="005D30D1" w:rsidRDefault="005D30D1" w:rsidP="00DB5C5E">
      <w:pPr>
        <w:rPr>
          <w:rFonts w:ascii="Arial" w:hAnsi="Arial" w:cs="Arial"/>
          <w:b/>
        </w:rPr>
      </w:pPr>
    </w:p>
    <w:p w:rsidR="005D30D1" w:rsidRDefault="005D30D1" w:rsidP="00DB5C5E">
      <w:pPr>
        <w:rPr>
          <w:rFonts w:ascii="Arial" w:hAnsi="Arial" w:cs="Arial"/>
          <w:b/>
        </w:rPr>
      </w:pPr>
    </w:p>
    <w:p w:rsidR="00DB5C5E" w:rsidRDefault="00DB5C5E" w:rsidP="00DB5C5E">
      <w:pPr>
        <w:rPr>
          <w:rFonts w:ascii="Arial" w:hAnsi="Arial" w:cs="Arial"/>
          <w:b/>
        </w:rPr>
      </w:pPr>
    </w:p>
    <w:p w:rsidR="00DB5C5E" w:rsidRDefault="00DB5C5E" w:rsidP="00DB5C5E">
      <w:pPr>
        <w:rPr>
          <w:rFonts w:ascii="Arial" w:hAnsi="Arial" w:cs="Arial"/>
          <w:b/>
        </w:rPr>
      </w:pPr>
    </w:p>
    <w:p w:rsidR="00DB5C5E" w:rsidRDefault="00DB5C5E" w:rsidP="00DB5C5E">
      <w:pPr>
        <w:rPr>
          <w:rFonts w:ascii="Arial" w:hAnsi="Arial" w:cs="Arial"/>
          <w:b/>
        </w:rPr>
      </w:pPr>
    </w:p>
    <w:p w:rsidR="00A614A3" w:rsidRDefault="00A614A3" w:rsidP="00A614A3">
      <w:pPr>
        <w:pStyle w:val="Ttulo1"/>
        <w:spacing w:after="160"/>
      </w:pPr>
      <w:bookmarkStart w:id="8" w:name="_Simulaciones_con_Distintas_2"/>
      <w:bookmarkEnd w:id="8"/>
      <w:r>
        <w:lastRenderedPageBreak/>
        <w:t>Simulaciones con Distintas Cuarentenas</w:t>
      </w:r>
    </w:p>
    <w:p w:rsidR="00A614A3" w:rsidRDefault="00A614A3" w:rsidP="00A614A3">
      <w:pPr>
        <w:rPr>
          <w:rFonts w:ascii="Arial" w:hAnsi="Arial" w:cs="Arial"/>
        </w:rPr>
      </w:pPr>
      <w:r>
        <w:rPr>
          <w:rFonts w:ascii="Arial" w:hAnsi="Arial" w:cs="Arial"/>
        </w:rPr>
        <w:t>Ante la duda de si la cuarentena afectaba o no a la velocidad con la que se transmite nuestro agente sobre la red, decidimos realizar distintas simulaciones sobre los 3 modelos, en los que la cuarentena se activaría en distintas fases del contagio. Las simulaciones se generaron utilizando los siguientes parámetros</w:t>
      </w:r>
      <w:r w:rsidR="00CB3A3E">
        <w:rPr>
          <w:rFonts w:ascii="Arial" w:hAnsi="Arial" w:cs="Arial"/>
        </w:rPr>
        <w:t xml:space="preserve"> fijos</w:t>
      </w:r>
      <w:r>
        <w:rPr>
          <w:rFonts w:ascii="Arial" w:hAnsi="Arial" w:cs="Arial"/>
        </w:rPr>
        <w:t>:</w:t>
      </w:r>
    </w:p>
    <w:tbl>
      <w:tblPr>
        <w:tblStyle w:val="Tablaconcuadrcula"/>
        <w:tblW w:w="0" w:type="auto"/>
        <w:jc w:val="center"/>
        <w:tblLook w:val="04A0" w:firstRow="1" w:lastRow="0" w:firstColumn="1" w:lastColumn="0" w:noHBand="0" w:noVBand="1"/>
      </w:tblPr>
      <w:tblGrid>
        <w:gridCol w:w="1041"/>
        <w:gridCol w:w="1157"/>
        <w:gridCol w:w="945"/>
        <w:gridCol w:w="837"/>
        <w:gridCol w:w="1081"/>
        <w:gridCol w:w="1048"/>
        <w:gridCol w:w="1966"/>
        <w:gridCol w:w="1378"/>
      </w:tblGrid>
      <w:tr w:rsidR="00A614A3" w:rsidTr="00D93477">
        <w:trPr>
          <w:jc w:val="center"/>
        </w:trPr>
        <w:tc>
          <w:tcPr>
            <w:tcW w:w="1041" w:type="dxa"/>
          </w:tcPr>
          <w:p w:rsidR="00A614A3" w:rsidRDefault="00A614A3" w:rsidP="00D93477">
            <w:pPr>
              <w:jc w:val="center"/>
              <w:rPr>
                <w:rFonts w:ascii="Arial" w:hAnsi="Arial" w:cs="Arial"/>
              </w:rPr>
            </w:pPr>
            <w:r>
              <w:rPr>
                <w:rFonts w:ascii="Arial" w:hAnsi="Arial" w:cs="Arial"/>
              </w:rPr>
              <w:t>Tasa Infec.</w:t>
            </w:r>
          </w:p>
        </w:tc>
        <w:tc>
          <w:tcPr>
            <w:tcW w:w="1157" w:type="dxa"/>
          </w:tcPr>
          <w:p w:rsidR="00A614A3" w:rsidRDefault="00A614A3" w:rsidP="00D93477">
            <w:pPr>
              <w:jc w:val="center"/>
              <w:rPr>
                <w:rFonts w:ascii="Arial" w:hAnsi="Arial" w:cs="Arial"/>
              </w:rPr>
            </w:pPr>
            <w:r>
              <w:rPr>
                <w:rFonts w:ascii="Arial" w:hAnsi="Arial" w:cs="Arial"/>
              </w:rPr>
              <w:t>Tasa Recup.</w:t>
            </w:r>
          </w:p>
        </w:tc>
        <w:tc>
          <w:tcPr>
            <w:tcW w:w="945" w:type="dxa"/>
          </w:tcPr>
          <w:p w:rsidR="00A614A3" w:rsidRDefault="00A614A3" w:rsidP="00D93477">
            <w:pPr>
              <w:jc w:val="center"/>
              <w:rPr>
                <w:rFonts w:ascii="Arial" w:hAnsi="Arial" w:cs="Arial"/>
              </w:rPr>
            </w:pPr>
            <w:r>
              <w:rPr>
                <w:rFonts w:ascii="Arial" w:hAnsi="Arial" w:cs="Arial"/>
              </w:rPr>
              <w:t>Nº Iter.</w:t>
            </w:r>
          </w:p>
        </w:tc>
        <w:tc>
          <w:tcPr>
            <w:tcW w:w="837" w:type="dxa"/>
          </w:tcPr>
          <w:p w:rsidR="00A614A3" w:rsidRDefault="00A614A3" w:rsidP="00D93477">
            <w:pPr>
              <w:jc w:val="center"/>
              <w:rPr>
                <w:rFonts w:ascii="Arial" w:hAnsi="Arial" w:cs="Arial"/>
              </w:rPr>
            </w:pPr>
            <w:r>
              <w:rPr>
                <w:rFonts w:ascii="Arial" w:hAnsi="Arial" w:cs="Arial"/>
              </w:rPr>
              <w:t>RW?</w:t>
            </w:r>
          </w:p>
        </w:tc>
        <w:tc>
          <w:tcPr>
            <w:tcW w:w="1081" w:type="dxa"/>
          </w:tcPr>
          <w:p w:rsidR="00A614A3" w:rsidRDefault="00A614A3" w:rsidP="00D93477">
            <w:pPr>
              <w:jc w:val="center"/>
              <w:rPr>
                <w:rFonts w:ascii="Arial" w:hAnsi="Arial" w:cs="Arial"/>
              </w:rPr>
            </w:pPr>
            <w:r>
              <w:rPr>
                <w:rFonts w:ascii="Arial" w:hAnsi="Arial" w:cs="Arial"/>
              </w:rPr>
              <w:t>Frec. RW</w:t>
            </w:r>
          </w:p>
        </w:tc>
        <w:tc>
          <w:tcPr>
            <w:tcW w:w="1048" w:type="dxa"/>
          </w:tcPr>
          <w:p w:rsidR="00A614A3" w:rsidRDefault="00A614A3" w:rsidP="00D93477">
            <w:pPr>
              <w:jc w:val="center"/>
              <w:rPr>
                <w:rFonts w:ascii="Arial" w:hAnsi="Arial" w:cs="Arial"/>
              </w:rPr>
            </w:pPr>
            <w:r>
              <w:rPr>
                <w:rFonts w:ascii="Arial" w:hAnsi="Arial" w:cs="Arial"/>
              </w:rPr>
              <w:t>Modo Especial</w:t>
            </w:r>
          </w:p>
        </w:tc>
        <w:tc>
          <w:tcPr>
            <w:tcW w:w="1966" w:type="dxa"/>
          </w:tcPr>
          <w:p w:rsidR="00A614A3" w:rsidRDefault="00A614A3" w:rsidP="00D93477">
            <w:pPr>
              <w:jc w:val="center"/>
              <w:rPr>
                <w:rFonts w:ascii="Arial" w:hAnsi="Arial" w:cs="Arial"/>
              </w:rPr>
            </w:pPr>
            <w:r>
              <w:rPr>
                <w:rFonts w:ascii="Arial" w:hAnsi="Arial" w:cs="Arial"/>
              </w:rPr>
              <w:t>Grado Mínimo para Cuarentena</w:t>
            </w:r>
          </w:p>
        </w:tc>
        <w:tc>
          <w:tcPr>
            <w:tcW w:w="1378" w:type="dxa"/>
          </w:tcPr>
          <w:p w:rsidR="00A614A3" w:rsidRDefault="00A614A3" w:rsidP="00D93477">
            <w:pPr>
              <w:jc w:val="center"/>
              <w:rPr>
                <w:rFonts w:ascii="Arial" w:hAnsi="Arial" w:cs="Arial"/>
              </w:rPr>
            </w:pPr>
            <w:r>
              <w:rPr>
                <w:rFonts w:ascii="Arial" w:hAnsi="Arial" w:cs="Arial"/>
              </w:rPr>
              <w:t>1º Nodo Infectado</w:t>
            </w:r>
          </w:p>
        </w:tc>
      </w:tr>
      <w:tr w:rsidR="00A614A3" w:rsidTr="00D93477">
        <w:trPr>
          <w:jc w:val="center"/>
        </w:trPr>
        <w:tc>
          <w:tcPr>
            <w:tcW w:w="1041" w:type="dxa"/>
          </w:tcPr>
          <w:p w:rsidR="00A614A3" w:rsidRDefault="00A614A3" w:rsidP="00D93477">
            <w:pPr>
              <w:jc w:val="center"/>
              <w:rPr>
                <w:rFonts w:ascii="Arial" w:hAnsi="Arial" w:cs="Arial"/>
              </w:rPr>
            </w:pPr>
            <w:r>
              <w:rPr>
                <w:rFonts w:ascii="Arial" w:hAnsi="Arial" w:cs="Arial"/>
              </w:rPr>
              <w:t>0.5</w:t>
            </w:r>
          </w:p>
        </w:tc>
        <w:tc>
          <w:tcPr>
            <w:tcW w:w="1157" w:type="dxa"/>
          </w:tcPr>
          <w:p w:rsidR="00A614A3" w:rsidRDefault="00A614A3" w:rsidP="00D93477">
            <w:pPr>
              <w:jc w:val="center"/>
              <w:rPr>
                <w:rFonts w:ascii="Arial" w:hAnsi="Arial" w:cs="Arial"/>
              </w:rPr>
            </w:pPr>
            <w:r>
              <w:rPr>
                <w:rFonts w:ascii="Arial" w:hAnsi="Arial" w:cs="Arial"/>
              </w:rPr>
              <w:t>0 / 0.5</w:t>
            </w:r>
          </w:p>
        </w:tc>
        <w:tc>
          <w:tcPr>
            <w:tcW w:w="945" w:type="dxa"/>
          </w:tcPr>
          <w:p w:rsidR="00A614A3" w:rsidRDefault="00A614A3" w:rsidP="00D93477">
            <w:pPr>
              <w:jc w:val="center"/>
              <w:rPr>
                <w:rFonts w:ascii="Arial" w:hAnsi="Arial" w:cs="Arial"/>
              </w:rPr>
            </w:pPr>
            <w:r>
              <w:rPr>
                <w:rFonts w:ascii="Arial" w:hAnsi="Arial" w:cs="Arial"/>
              </w:rPr>
              <w:t>150</w:t>
            </w:r>
          </w:p>
        </w:tc>
        <w:tc>
          <w:tcPr>
            <w:tcW w:w="837" w:type="dxa"/>
          </w:tcPr>
          <w:p w:rsidR="00A614A3" w:rsidRDefault="00A614A3" w:rsidP="00D93477">
            <w:pPr>
              <w:jc w:val="center"/>
              <w:rPr>
                <w:rFonts w:ascii="Arial" w:hAnsi="Arial" w:cs="Arial"/>
              </w:rPr>
            </w:pPr>
            <w:r>
              <w:rPr>
                <w:rFonts w:ascii="Arial" w:hAnsi="Arial" w:cs="Arial"/>
              </w:rPr>
              <w:t>Si</w:t>
            </w:r>
          </w:p>
        </w:tc>
        <w:tc>
          <w:tcPr>
            <w:tcW w:w="1081" w:type="dxa"/>
          </w:tcPr>
          <w:p w:rsidR="00A614A3" w:rsidRDefault="00A614A3" w:rsidP="00D93477">
            <w:pPr>
              <w:jc w:val="center"/>
              <w:rPr>
                <w:rFonts w:ascii="Arial" w:hAnsi="Arial" w:cs="Arial"/>
              </w:rPr>
            </w:pPr>
            <w:r>
              <w:rPr>
                <w:rFonts w:ascii="Arial" w:hAnsi="Arial" w:cs="Arial"/>
              </w:rPr>
              <w:t>5</w:t>
            </w:r>
          </w:p>
        </w:tc>
        <w:tc>
          <w:tcPr>
            <w:tcW w:w="1048" w:type="dxa"/>
          </w:tcPr>
          <w:p w:rsidR="00A614A3" w:rsidRDefault="00A614A3" w:rsidP="00D93477">
            <w:pPr>
              <w:jc w:val="center"/>
              <w:rPr>
                <w:rFonts w:ascii="Arial" w:hAnsi="Arial" w:cs="Arial"/>
              </w:rPr>
            </w:pPr>
            <w:r>
              <w:rPr>
                <w:rFonts w:ascii="Arial" w:hAnsi="Arial" w:cs="Arial"/>
              </w:rPr>
              <w:t>Si</w:t>
            </w:r>
          </w:p>
        </w:tc>
        <w:tc>
          <w:tcPr>
            <w:tcW w:w="1966" w:type="dxa"/>
          </w:tcPr>
          <w:p w:rsidR="00A614A3" w:rsidRDefault="00A614A3" w:rsidP="00D93477">
            <w:pPr>
              <w:jc w:val="center"/>
              <w:rPr>
                <w:rFonts w:ascii="Arial" w:hAnsi="Arial" w:cs="Arial"/>
              </w:rPr>
            </w:pPr>
            <w:r>
              <w:rPr>
                <w:rFonts w:ascii="Arial" w:hAnsi="Arial" w:cs="Arial"/>
              </w:rPr>
              <w:t>75</w:t>
            </w:r>
          </w:p>
        </w:tc>
        <w:tc>
          <w:tcPr>
            <w:tcW w:w="1378" w:type="dxa"/>
          </w:tcPr>
          <w:p w:rsidR="00A614A3" w:rsidRDefault="00A614A3" w:rsidP="00D93477">
            <w:pPr>
              <w:jc w:val="center"/>
              <w:rPr>
                <w:rFonts w:ascii="Arial" w:hAnsi="Arial" w:cs="Arial"/>
              </w:rPr>
            </w:pPr>
            <w:r>
              <w:rPr>
                <w:rFonts w:ascii="Arial" w:hAnsi="Arial" w:cs="Arial"/>
              </w:rPr>
              <w:t>Aleatorio</w:t>
            </w:r>
          </w:p>
        </w:tc>
      </w:tr>
    </w:tbl>
    <w:p w:rsidR="00A614A3" w:rsidRDefault="00A614A3" w:rsidP="00A614A3">
      <w:pPr>
        <w:rPr>
          <w:rFonts w:ascii="Arial" w:hAnsi="Arial" w:cs="Arial"/>
        </w:rPr>
      </w:pPr>
    </w:p>
    <w:p w:rsidR="00A614A3" w:rsidRDefault="00A614A3" w:rsidP="00A614A3">
      <w:pPr>
        <w:rPr>
          <w:rFonts w:ascii="Arial" w:hAnsi="Arial" w:cs="Arial"/>
        </w:rPr>
      </w:pPr>
      <w:r>
        <w:rPr>
          <w:rFonts w:ascii="Arial" w:hAnsi="Arial" w:cs="Arial"/>
        </w:rPr>
        <w:t>En las simulaciones que usamos como casos base, el porcentaje al cual debía disminuir la población susceptible para que la cuarentena se activase era de un 85%. Las siguientes comparaciones se han realizado con simulaciones en los que este factor tomaba 2 valores: Un porcentaje de un 95%, lo cual provocaba que se activase un poco más pronto que en el caso base, y un porcentaje de 0%, lo cual provoca que la cuarentena nunca llega a activarse.</w:t>
      </w:r>
    </w:p>
    <w:p w:rsidR="00A614A3" w:rsidRDefault="00A614A3" w:rsidP="00A614A3">
      <w:pPr>
        <w:rPr>
          <w:rFonts w:ascii="Arial" w:hAnsi="Arial" w:cs="Arial"/>
        </w:rPr>
      </w:pPr>
      <w:r>
        <w:rPr>
          <w:rFonts w:ascii="Arial" w:hAnsi="Arial" w:cs="Arial"/>
        </w:rPr>
        <w:t>Los resultados que esperábamos obtener, antes de realizar las nuevas simulaciones, eran distintas evoluciones para los modelos SIS y SIR, ya que en estos pensamos que era posible la erradicación del agente si la cuarentena se activaba de forma más prematura.</w:t>
      </w:r>
    </w:p>
    <w:p w:rsidR="00A614A3" w:rsidRDefault="00A614A3" w:rsidP="00A614A3">
      <w:pPr>
        <w:pStyle w:val="Prrafodelista"/>
        <w:numPr>
          <w:ilvl w:val="0"/>
          <w:numId w:val="3"/>
        </w:numPr>
        <w:rPr>
          <w:rFonts w:ascii="Arial" w:hAnsi="Arial" w:cs="Arial"/>
          <w:b/>
        </w:rPr>
      </w:pPr>
      <w:r w:rsidRPr="009C1C7B">
        <w:rPr>
          <w:rFonts w:ascii="Arial" w:hAnsi="Arial" w:cs="Arial"/>
          <w:b/>
        </w:rPr>
        <w:t>Cuarentena al 95%</w:t>
      </w:r>
    </w:p>
    <w:p w:rsidR="00A614A3" w:rsidRDefault="00A614A3" w:rsidP="00A614A3">
      <w:pPr>
        <w:rPr>
          <w:rFonts w:ascii="Arial" w:hAnsi="Arial" w:cs="Arial"/>
        </w:rPr>
      </w:pPr>
      <w:r>
        <w:rPr>
          <w:rFonts w:ascii="Arial" w:hAnsi="Arial" w:cs="Arial"/>
          <w:b/>
        </w:rPr>
        <w:t xml:space="preserve">Modelo SI: </w:t>
      </w:r>
      <w:r>
        <w:rPr>
          <w:rFonts w:ascii="Arial" w:hAnsi="Arial" w:cs="Arial"/>
        </w:rPr>
        <w:t>Las simulaciones nos permitieron ver que, en la mayoría de casos, el tiempo que tarda nuestro agente en infectar a toda la población viene determinado por cuan pronto se activa la cuarentena.</w:t>
      </w:r>
    </w:p>
    <w:p w:rsidR="00A614A3" w:rsidRDefault="00A614A3" w:rsidP="00A614A3">
      <w:pPr>
        <w:jc w:val="center"/>
        <w:rPr>
          <w:rFonts w:ascii="Arial" w:hAnsi="Arial" w:cs="Arial"/>
        </w:rPr>
      </w:pPr>
      <w:r>
        <w:rPr>
          <w:noProof/>
          <w:lang w:eastAsia="es-ES"/>
        </w:rPr>
        <w:drawing>
          <wp:inline distT="0" distB="0" distL="0" distR="0" wp14:anchorId="78DBC9D6" wp14:editId="22DAFD8C">
            <wp:extent cx="2947916" cy="2743200"/>
            <wp:effectExtent l="0" t="0" r="5080" b="0"/>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rFonts w:ascii="Arial" w:hAnsi="Arial" w:cs="Arial"/>
        </w:rPr>
        <w:t xml:space="preserve"> </w:t>
      </w:r>
      <w:r>
        <w:rPr>
          <w:noProof/>
          <w:lang w:eastAsia="es-ES"/>
        </w:rPr>
        <w:drawing>
          <wp:inline distT="0" distB="0" distL="0" distR="0" wp14:anchorId="463D9F6D" wp14:editId="451A01F2">
            <wp:extent cx="3008244" cy="2743200"/>
            <wp:effectExtent l="0" t="0" r="1905" b="0"/>
            <wp:docPr id="35" name="Grá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A614A3" w:rsidRDefault="00A614A3" w:rsidP="00A614A3">
      <w:pPr>
        <w:rPr>
          <w:rFonts w:ascii="Arial" w:hAnsi="Arial" w:cs="Arial"/>
        </w:rPr>
      </w:pPr>
      <w:r>
        <w:rPr>
          <w:rFonts w:ascii="Arial" w:hAnsi="Arial" w:cs="Arial"/>
        </w:rPr>
        <w:t>En el caso base, nuestro agente tardaba menos de 70 días en infectar toda la red, mientras que nuestra simulación con la cuarentena al 95%, la infección tarda más de 150 días en infectar al 99% de la población. Para confirmar que la activación de la cuarentena era el verdadero factor que provocaba la ralentización del contagio, decidimos efectuar otras 4 simulaciones con los mismos parámetros, de los cuales 3 imitaban el comportamiento observado en la primera simulación.</w:t>
      </w:r>
    </w:p>
    <w:p w:rsidR="00A614A3" w:rsidRPr="00B91140" w:rsidRDefault="00A614A3" w:rsidP="00A614A3">
      <w:pPr>
        <w:rPr>
          <w:rFonts w:ascii="Arial" w:hAnsi="Arial" w:cs="Arial"/>
          <w:b/>
        </w:rPr>
      </w:pPr>
      <w:r w:rsidRPr="00B91140">
        <w:rPr>
          <w:rFonts w:ascii="Arial" w:hAnsi="Arial" w:cs="Arial"/>
          <w:b/>
        </w:rPr>
        <w:t>La conclusión a la que llegamos es que, cuanto más pronto se active la cuarentena tras las primeras infecciones, mayor será el tiempo que el agente tarde en contagiar al resto de nodos de la red.</w:t>
      </w:r>
      <w:r w:rsidRPr="00C0691C">
        <w:rPr>
          <w:rFonts w:ascii="Arial" w:hAnsi="Arial" w:cs="Arial"/>
          <w:b/>
        </w:rPr>
        <w:t xml:space="preserve"> </w:t>
      </w:r>
    </w:p>
    <w:p w:rsidR="00A614A3" w:rsidRPr="001D28F6" w:rsidRDefault="00A614A3" w:rsidP="00A614A3">
      <w:pPr>
        <w:rPr>
          <w:rFonts w:ascii="Arial" w:hAnsi="Arial" w:cs="Arial"/>
        </w:rPr>
      </w:pPr>
      <w:r w:rsidRPr="0092215A">
        <w:rPr>
          <w:rFonts w:ascii="Arial" w:hAnsi="Arial" w:cs="Arial"/>
          <w:b/>
        </w:rPr>
        <w:lastRenderedPageBreak/>
        <w:t>Modelo SIS:</w:t>
      </w:r>
      <w:r>
        <w:rPr>
          <w:rFonts w:ascii="Arial" w:hAnsi="Arial" w:cs="Arial"/>
        </w:rPr>
        <w:t xml:space="preserve"> Como podemos observar en las gráficas de la evolución de la población, la gráfica correspondiente a la activación de la cuarentena al 95% no presenta ninguna diferencia con la evolución del caso base del modelo SIS que hemos estado viendo hasta ahora. </w:t>
      </w:r>
    </w:p>
    <w:p w:rsidR="00A614A3" w:rsidRDefault="00A614A3" w:rsidP="00A614A3">
      <w:pPr>
        <w:jc w:val="center"/>
        <w:rPr>
          <w:rFonts w:ascii="Arial" w:hAnsi="Arial" w:cs="Arial"/>
        </w:rPr>
      </w:pPr>
      <w:r>
        <w:rPr>
          <w:noProof/>
          <w:lang w:eastAsia="es-ES"/>
        </w:rPr>
        <w:drawing>
          <wp:inline distT="0" distB="0" distL="0" distR="0" wp14:anchorId="11C98998" wp14:editId="7BB0362D">
            <wp:extent cx="2975212" cy="2654300"/>
            <wp:effectExtent l="0" t="0" r="15875" b="1270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Pr>
          <w:rFonts w:ascii="Arial" w:hAnsi="Arial" w:cs="Arial"/>
        </w:rPr>
        <w:t xml:space="preserve">  </w:t>
      </w:r>
      <w:r>
        <w:rPr>
          <w:noProof/>
          <w:lang w:eastAsia="es-ES"/>
        </w:rPr>
        <w:drawing>
          <wp:inline distT="0" distB="0" distL="0" distR="0" wp14:anchorId="321B51C3" wp14:editId="5D1C7197">
            <wp:extent cx="2971800" cy="2681654"/>
            <wp:effectExtent l="0" t="0" r="0" b="4445"/>
            <wp:docPr id="36" name="Grá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A614A3" w:rsidRPr="00C0691C" w:rsidRDefault="00A614A3" w:rsidP="00A614A3">
      <w:pPr>
        <w:rPr>
          <w:rFonts w:ascii="Arial" w:hAnsi="Arial" w:cs="Arial"/>
          <w:b/>
          <w:color w:val="FF0000"/>
        </w:rPr>
      </w:pPr>
      <w:r>
        <w:rPr>
          <w:rFonts w:ascii="Arial" w:hAnsi="Arial" w:cs="Arial"/>
        </w:rPr>
        <w:t xml:space="preserve">Los porcentajes de población susceptible y población infectada se mantienen estables, rondando entre el 70% y el 30% respectivamente, en ambas simulaciones. </w:t>
      </w:r>
      <w:r w:rsidRPr="00B91140">
        <w:rPr>
          <w:rFonts w:ascii="Arial" w:hAnsi="Arial" w:cs="Arial"/>
          <w:b/>
        </w:rPr>
        <w:t>Por lo tanto, podemos asegurar que una activación temprana de la cuarentena no tiene ningún efecto significativo sobre la transmisión de nuestro agente.</w:t>
      </w:r>
      <w:r>
        <w:rPr>
          <w:rFonts w:ascii="Arial" w:hAnsi="Arial" w:cs="Arial"/>
          <w:b/>
        </w:rPr>
        <w:t xml:space="preserve"> </w:t>
      </w:r>
    </w:p>
    <w:p w:rsidR="00A614A3" w:rsidRDefault="00A614A3" w:rsidP="00A614A3">
      <w:pPr>
        <w:rPr>
          <w:rFonts w:ascii="Arial" w:hAnsi="Arial" w:cs="Arial"/>
        </w:rPr>
      </w:pPr>
      <w:r w:rsidRPr="009C1C7B">
        <w:rPr>
          <w:rFonts w:ascii="Arial" w:hAnsi="Arial" w:cs="Arial"/>
          <w:b/>
        </w:rPr>
        <w:t>Modelo SIR</w:t>
      </w:r>
      <w:r>
        <w:rPr>
          <w:rFonts w:ascii="Arial" w:hAnsi="Arial" w:cs="Arial"/>
        </w:rPr>
        <w:t>: Tras algunas simulaciones observamos que, al igual que en el modelo SIS, la cuarentena no es un factor decisivo a la hora de reducir el tiempo en el cual la población infectada se reduce a 0.</w:t>
      </w:r>
    </w:p>
    <w:p w:rsidR="00A614A3" w:rsidRDefault="00A614A3" w:rsidP="00A614A3">
      <w:pPr>
        <w:jc w:val="center"/>
        <w:rPr>
          <w:rFonts w:ascii="Arial" w:hAnsi="Arial" w:cs="Arial"/>
        </w:rPr>
      </w:pPr>
      <w:r>
        <w:rPr>
          <w:noProof/>
          <w:lang w:eastAsia="es-ES"/>
        </w:rPr>
        <w:drawing>
          <wp:inline distT="0" distB="0" distL="0" distR="0" wp14:anchorId="273EA033" wp14:editId="28947F0C">
            <wp:extent cx="2899775" cy="2585720"/>
            <wp:effectExtent l="0" t="0" r="15240" b="5080"/>
            <wp:docPr id="37" name="Grá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Pr>
          <w:rFonts w:ascii="Arial" w:hAnsi="Arial" w:cs="Arial"/>
        </w:rPr>
        <w:t xml:space="preserve">  </w:t>
      </w:r>
      <w:r>
        <w:rPr>
          <w:noProof/>
          <w:lang w:eastAsia="es-ES"/>
        </w:rPr>
        <w:drawing>
          <wp:inline distT="0" distB="0" distL="0" distR="0" wp14:anchorId="63DAC3E0" wp14:editId="5A996461">
            <wp:extent cx="2899410" cy="2582333"/>
            <wp:effectExtent l="0" t="0" r="15240" b="889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A614A3" w:rsidRDefault="00A614A3" w:rsidP="00A614A3">
      <w:pPr>
        <w:rPr>
          <w:rFonts w:ascii="Arial" w:hAnsi="Arial" w:cs="Arial"/>
        </w:rPr>
      </w:pPr>
      <w:r>
        <w:rPr>
          <w:rFonts w:ascii="Arial" w:hAnsi="Arial" w:cs="Arial"/>
        </w:rPr>
        <w:t>Pero algo interesante que si pudimos observar es que, en más de 4 simulaciones de este modelo con la cuarentena al 95%, la población recuperada y la población susceptible siempre rondaban el 60% y 40% respectivamente. De hecho, el porcentaje más alto de población recuperada al que llegaron estas simulaciones fue de un 61%, mientras que el porcentaje de nuestro caso base del modelo SIR ronda el 64% ~ 65% de la población total.</w:t>
      </w:r>
    </w:p>
    <w:p w:rsidR="00A614A3" w:rsidRDefault="00A614A3" w:rsidP="00A614A3">
      <w:pPr>
        <w:rPr>
          <w:rFonts w:ascii="Arial" w:hAnsi="Arial" w:cs="Arial"/>
          <w:b/>
        </w:rPr>
      </w:pPr>
      <w:r w:rsidRPr="00B91140">
        <w:rPr>
          <w:rFonts w:ascii="Arial" w:hAnsi="Arial" w:cs="Arial"/>
          <w:b/>
        </w:rPr>
        <w:t>Creemos que esta pequeña diferencia en los porcentajes se debe a que la cuarentena se activó de manera prematura con respecto al caso base.</w:t>
      </w:r>
    </w:p>
    <w:p w:rsidR="00A614A3" w:rsidRPr="00D27304" w:rsidRDefault="00A614A3" w:rsidP="00A614A3">
      <w:pPr>
        <w:pStyle w:val="Prrafodelista"/>
        <w:numPr>
          <w:ilvl w:val="0"/>
          <w:numId w:val="3"/>
        </w:numPr>
        <w:rPr>
          <w:rFonts w:ascii="Arial" w:hAnsi="Arial" w:cs="Arial"/>
          <w:b/>
        </w:rPr>
      </w:pPr>
      <w:r w:rsidRPr="00D27304">
        <w:rPr>
          <w:rFonts w:ascii="Arial" w:hAnsi="Arial" w:cs="Arial"/>
          <w:b/>
        </w:rPr>
        <w:lastRenderedPageBreak/>
        <w:t xml:space="preserve">Cuarentena al </w:t>
      </w:r>
      <w:r>
        <w:rPr>
          <w:rFonts w:ascii="Arial" w:hAnsi="Arial" w:cs="Arial"/>
          <w:b/>
        </w:rPr>
        <w:t>0</w:t>
      </w:r>
      <w:r w:rsidRPr="00D27304">
        <w:rPr>
          <w:rFonts w:ascii="Arial" w:hAnsi="Arial" w:cs="Arial"/>
          <w:b/>
        </w:rPr>
        <w:t>%</w:t>
      </w:r>
    </w:p>
    <w:p w:rsidR="00A614A3" w:rsidRDefault="00A614A3" w:rsidP="00A614A3">
      <w:pPr>
        <w:rPr>
          <w:rFonts w:ascii="Arial" w:hAnsi="Arial" w:cs="Arial"/>
          <w:color w:val="000000" w:themeColor="text1"/>
        </w:rPr>
      </w:pPr>
      <w:r>
        <w:rPr>
          <w:rFonts w:ascii="Arial" w:hAnsi="Arial" w:cs="Arial"/>
          <w:b/>
        </w:rPr>
        <w:t xml:space="preserve">Modelo SI: </w:t>
      </w:r>
      <w:r w:rsidRPr="00113375">
        <w:rPr>
          <w:rFonts w:ascii="Arial" w:hAnsi="Arial" w:cs="Arial"/>
          <w:color w:val="000000" w:themeColor="text1"/>
        </w:rPr>
        <w:t>Para las simulaciones en las que nunca activamos la cuarentena, podemos observar que hay una diferencia en los tiempos que tarda el agente en infectar toda la red.</w:t>
      </w:r>
    </w:p>
    <w:p w:rsidR="00A614A3" w:rsidRPr="005F1836" w:rsidRDefault="00A614A3" w:rsidP="00A614A3">
      <w:pPr>
        <w:jc w:val="center"/>
        <w:rPr>
          <w:rFonts w:ascii="Arial" w:hAnsi="Arial" w:cs="Arial"/>
        </w:rPr>
      </w:pPr>
      <w:r>
        <w:rPr>
          <w:noProof/>
          <w:lang w:eastAsia="es-ES"/>
        </w:rPr>
        <w:drawing>
          <wp:inline distT="0" distB="0" distL="0" distR="0" wp14:anchorId="49ACCEAE" wp14:editId="0581C334">
            <wp:extent cx="2947916" cy="2743200"/>
            <wp:effectExtent l="0" t="0" r="5080" b="0"/>
            <wp:docPr id="38" name="Grá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rFonts w:ascii="Arial" w:hAnsi="Arial" w:cs="Arial"/>
        </w:rPr>
        <w:t xml:space="preserve">  </w:t>
      </w:r>
      <w:r>
        <w:rPr>
          <w:noProof/>
          <w:lang w:eastAsia="es-ES"/>
        </w:rPr>
        <w:drawing>
          <wp:inline distT="0" distB="0" distL="0" distR="0" wp14:anchorId="5E2A5B22" wp14:editId="19F71EDD">
            <wp:extent cx="3036627" cy="2742565"/>
            <wp:effectExtent l="0" t="0" r="11430" b="635"/>
            <wp:docPr id="39" name="Grá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A614A3" w:rsidRDefault="00A614A3" w:rsidP="00A614A3">
      <w:pPr>
        <w:rPr>
          <w:rFonts w:ascii="Arial" w:hAnsi="Arial" w:cs="Arial"/>
        </w:rPr>
      </w:pPr>
      <w:r>
        <w:rPr>
          <w:rFonts w:ascii="Arial" w:hAnsi="Arial" w:cs="Arial"/>
        </w:rPr>
        <w:t xml:space="preserve">En el caso base, en los que sí existe cuarentena (al 85%), observamos que los días que tarda en extenderse por toda la red es mayor a 60 días (65 días en concreto), mientras que en la simulación en la que no hay cuarentena, este tiempo se reduce a menos de 50 días (46 días en concreto). </w:t>
      </w:r>
    </w:p>
    <w:p w:rsidR="00A614A3" w:rsidRDefault="00A614A3" w:rsidP="00A614A3">
      <w:pPr>
        <w:rPr>
          <w:rFonts w:ascii="Arial" w:hAnsi="Arial" w:cs="Arial"/>
        </w:rPr>
      </w:pPr>
      <w:r>
        <w:rPr>
          <w:rFonts w:ascii="Arial" w:hAnsi="Arial" w:cs="Arial"/>
        </w:rPr>
        <w:t>Tras repetir la simulación con los mismos parámetros otras 4 veces, comprobamos que, en efecto, el tiempo para lograr la infección total en las redes sin cuarentena no sobrepasaba los 50 días, siendo 51 días el máximo de 5 simulaciones.</w:t>
      </w:r>
    </w:p>
    <w:p w:rsidR="00A614A3" w:rsidRDefault="00A614A3" w:rsidP="00A614A3">
      <w:pPr>
        <w:rPr>
          <w:rFonts w:ascii="Arial" w:hAnsi="Arial" w:cs="Arial"/>
        </w:rPr>
      </w:pPr>
      <w:r w:rsidRPr="00947BF9">
        <w:rPr>
          <w:rFonts w:ascii="Arial" w:hAnsi="Arial" w:cs="Arial"/>
          <w:b/>
        </w:rPr>
        <w:t>Modelo SIS:</w:t>
      </w:r>
      <w:r>
        <w:rPr>
          <w:rFonts w:ascii="Arial" w:hAnsi="Arial" w:cs="Arial"/>
        </w:rPr>
        <w:t xml:space="preserve"> En todas las simulaciones sobre este modelo, no hemos encontrado ninguna diferencia significativa con respecto al caso base. </w:t>
      </w:r>
    </w:p>
    <w:p w:rsidR="00A614A3" w:rsidRDefault="00A614A3" w:rsidP="00A614A3">
      <w:pPr>
        <w:jc w:val="center"/>
        <w:rPr>
          <w:rFonts w:ascii="Arial" w:hAnsi="Arial" w:cs="Arial"/>
        </w:rPr>
      </w:pPr>
      <w:r>
        <w:rPr>
          <w:noProof/>
          <w:lang w:eastAsia="es-ES"/>
        </w:rPr>
        <w:drawing>
          <wp:inline distT="0" distB="0" distL="0" distR="0" wp14:anchorId="3867D343" wp14:editId="0220760E">
            <wp:extent cx="2975212" cy="2654300"/>
            <wp:effectExtent l="0" t="0" r="15875" b="1270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Pr>
          <w:rFonts w:ascii="Arial" w:hAnsi="Arial" w:cs="Arial"/>
        </w:rPr>
        <w:t xml:space="preserve">  </w:t>
      </w:r>
      <w:r>
        <w:rPr>
          <w:noProof/>
          <w:lang w:eastAsia="es-ES"/>
        </w:rPr>
        <w:drawing>
          <wp:inline distT="0" distB="0" distL="0" distR="0" wp14:anchorId="325D99DB" wp14:editId="4BE424D3">
            <wp:extent cx="3024505" cy="2664070"/>
            <wp:effectExtent l="0" t="0" r="4445" b="3175"/>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A614A3" w:rsidRDefault="00A614A3" w:rsidP="00A614A3">
      <w:pPr>
        <w:rPr>
          <w:rFonts w:ascii="Arial" w:hAnsi="Arial" w:cs="Arial"/>
          <w:b/>
          <w:color w:val="FF0000"/>
        </w:rPr>
      </w:pPr>
      <w:r w:rsidRPr="005C5694">
        <w:rPr>
          <w:rFonts w:ascii="Arial" w:hAnsi="Arial" w:cs="Arial"/>
          <w:b/>
        </w:rPr>
        <w:t>La conclusión es que la cuarentena no tendrá ninguna repercusión en este modelo, tanto si se activa con la población susceptible al 85%, como si nunca se activa</w:t>
      </w:r>
      <w:r w:rsidRPr="00C0691C">
        <w:rPr>
          <w:rFonts w:ascii="Arial" w:hAnsi="Arial" w:cs="Arial"/>
          <w:b/>
          <w:color w:val="FF0000"/>
        </w:rPr>
        <w:t xml:space="preserve">. </w:t>
      </w:r>
    </w:p>
    <w:p w:rsidR="00A614A3" w:rsidRPr="00C0691C" w:rsidRDefault="00A614A3" w:rsidP="00A614A3">
      <w:pPr>
        <w:rPr>
          <w:rFonts w:ascii="Arial" w:hAnsi="Arial" w:cs="Arial"/>
          <w:b/>
          <w:color w:val="FF0000"/>
        </w:rPr>
      </w:pPr>
    </w:p>
    <w:p w:rsidR="00A614A3" w:rsidRDefault="00A614A3" w:rsidP="00A614A3">
      <w:pPr>
        <w:rPr>
          <w:rFonts w:ascii="Arial" w:hAnsi="Arial" w:cs="Arial"/>
        </w:rPr>
      </w:pPr>
      <w:r w:rsidRPr="00416363">
        <w:rPr>
          <w:rFonts w:ascii="Arial" w:hAnsi="Arial" w:cs="Arial"/>
          <w:b/>
        </w:rPr>
        <w:lastRenderedPageBreak/>
        <w:t>Modelo SIR:</w:t>
      </w:r>
      <w:r>
        <w:rPr>
          <w:rFonts w:ascii="Arial" w:hAnsi="Arial" w:cs="Arial"/>
        </w:rPr>
        <w:t xml:space="preserve"> Para este modelo, gran parte de las simulaciones eran casi idénticas, y todas ellas eran similares al caso base del modelo SIR. La conclusión a la que llegamos es igual a la del modelo SIS antes mencionado: </w:t>
      </w:r>
      <w:r w:rsidRPr="00362BFD">
        <w:rPr>
          <w:rFonts w:ascii="Arial" w:hAnsi="Arial" w:cs="Arial"/>
          <w:b/>
        </w:rPr>
        <w:t>la</w:t>
      </w:r>
      <w:r w:rsidRPr="005C5694">
        <w:rPr>
          <w:rFonts w:ascii="Arial" w:hAnsi="Arial" w:cs="Arial"/>
          <w:b/>
        </w:rPr>
        <w:t xml:space="preserve"> cuarentena no tendrá ninguna repercusión en este modelo, tanto si se activa con la población susceptible </w:t>
      </w:r>
      <w:r>
        <w:rPr>
          <w:rFonts w:ascii="Arial" w:hAnsi="Arial" w:cs="Arial"/>
          <w:b/>
        </w:rPr>
        <w:t>al 85%, como si nunca se activa.</w:t>
      </w:r>
    </w:p>
    <w:p w:rsidR="00A614A3" w:rsidRDefault="00A614A3" w:rsidP="00A614A3">
      <w:pPr>
        <w:jc w:val="center"/>
        <w:rPr>
          <w:rFonts w:ascii="Arial" w:hAnsi="Arial" w:cs="Arial"/>
        </w:rPr>
      </w:pPr>
      <w:r>
        <w:rPr>
          <w:noProof/>
          <w:lang w:eastAsia="es-ES"/>
        </w:rPr>
        <w:drawing>
          <wp:inline distT="0" distB="0" distL="0" distR="0" wp14:anchorId="0A65A153" wp14:editId="77EAAB7D">
            <wp:extent cx="3036570" cy="2712720"/>
            <wp:effectExtent l="0" t="0" r="11430" b="11430"/>
            <wp:docPr id="40" name="Grá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rFonts w:ascii="Arial" w:hAnsi="Arial" w:cs="Arial"/>
        </w:rPr>
        <w:t xml:space="preserve">  </w:t>
      </w:r>
      <w:r>
        <w:rPr>
          <w:noProof/>
          <w:lang w:eastAsia="es-ES"/>
        </w:rPr>
        <w:drawing>
          <wp:inline distT="0" distB="0" distL="0" distR="0" wp14:anchorId="00C1DF69" wp14:editId="28A48282">
            <wp:extent cx="3048000" cy="2717800"/>
            <wp:effectExtent l="0" t="0" r="0" b="6350"/>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A614A3" w:rsidRDefault="00A614A3" w:rsidP="00A614A3">
      <w:pPr>
        <w:pStyle w:val="Ttulo1"/>
        <w:spacing w:after="160"/>
      </w:pPr>
      <w:bookmarkStart w:id="9" w:name="_Simulaciones_con_Distinto"/>
      <w:bookmarkEnd w:id="9"/>
      <w:r>
        <w:t>Simulaciones con Distinto Paciente Cero</w:t>
      </w:r>
    </w:p>
    <w:p w:rsidR="00A614A3" w:rsidRDefault="00A614A3" w:rsidP="00A614A3">
      <w:pPr>
        <w:rPr>
          <w:rFonts w:ascii="Arial" w:hAnsi="Arial" w:cs="Arial"/>
        </w:rPr>
      </w:pPr>
      <w:r>
        <w:rPr>
          <w:rFonts w:ascii="Arial" w:hAnsi="Arial" w:cs="Arial"/>
        </w:rPr>
        <w:t>Para comprobar si la selección del primer nodo es importante a la hora de disminuir o incrementar la velocidad a la que se transmite nuestro agente infeccioso, decidimos generar distintas simulaciones sobre los 3 modelos, en los que la cuarentena se activaría en distintas fases del contagio. Las simulaciones se generaron utilizando los siguientes parámetros</w:t>
      </w:r>
      <w:r w:rsidR="00966BA8">
        <w:rPr>
          <w:rFonts w:ascii="Arial" w:hAnsi="Arial" w:cs="Arial"/>
        </w:rPr>
        <w:t xml:space="preserve"> fijos</w:t>
      </w:r>
      <w:r>
        <w:rPr>
          <w:rFonts w:ascii="Arial" w:hAnsi="Arial" w:cs="Arial"/>
        </w:rPr>
        <w:t>:</w:t>
      </w:r>
    </w:p>
    <w:p w:rsidR="00A614A3" w:rsidRDefault="00A614A3" w:rsidP="00A614A3">
      <w:pPr>
        <w:rPr>
          <w:rFonts w:ascii="Arial" w:hAnsi="Arial" w:cs="Arial"/>
        </w:rPr>
      </w:pPr>
    </w:p>
    <w:tbl>
      <w:tblPr>
        <w:tblStyle w:val="Tablaconcuadrcula"/>
        <w:tblW w:w="9776" w:type="dxa"/>
        <w:jc w:val="center"/>
        <w:tblLook w:val="04A0" w:firstRow="1" w:lastRow="0" w:firstColumn="1" w:lastColumn="0" w:noHBand="0" w:noVBand="1"/>
      </w:tblPr>
      <w:tblGrid>
        <w:gridCol w:w="1041"/>
        <w:gridCol w:w="1157"/>
        <w:gridCol w:w="945"/>
        <w:gridCol w:w="837"/>
        <w:gridCol w:w="1081"/>
        <w:gridCol w:w="1048"/>
        <w:gridCol w:w="1683"/>
        <w:gridCol w:w="1984"/>
      </w:tblGrid>
      <w:tr w:rsidR="00A614A3" w:rsidTr="00D93477">
        <w:trPr>
          <w:jc w:val="center"/>
        </w:trPr>
        <w:tc>
          <w:tcPr>
            <w:tcW w:w="1041" w:type="dxa"/>
          </w:tcPr>
          <w:p w:rsidR="00A614A3" w:rsidRDefault="00A614A3" w:rsidP="00D93477">
            <w:pPr>
              <w:jc w:val="center"/>
              <w:rPr>
                <w:rFonts w:ascii="Arial" w:hAnsi="Arial" w:cs="Arial"/>
              </w:rPr>
            </w:pPr>
            <w:r>
              <w:rPr>
                <w:rFonts w:ascii="Arial" w:hAnsi="Arial" w:cs="Arial"/>
              </w:rPr>
              <w:t>Tasa Infec.</w:t>
            </w:r>
          </w:p>
        </w:tc>
        <w:tc>
          <w:tcPr>
            <w:tcW w:w="1157" w:type="dxa"/>
          </w:tcPr>
          <w:p w:rsidR="00A614A3" w:rsidRDefault="00A614A3" w:rsidP="00D93477">
            <w:pPr>
              <w:jc w:val="center"/>
              <w:rPr>
                <w:rFonts w:ascii="Arial" w:hAnsi="Arial" w:cs="Arial"/>
              </w:rPr>
            </w:pPr>
            <w:r>
              <w:rPr>
                <w:rFonts w:ascii="Arial" w:hAnsi="Arial" w:cs="Arial"/>
              </w:rPr>
              <w:t>Tasa Recup.</w:t>
            </w:r>
          </w:p>
        </w:tc>
        <w:tc>
          <w:tcPr>
            <w:tcW w:w="945" w:type="dxa"/>
          </w:tcPr>
          <w:p w:rsidR="00A614A3" w:rsidRDefault="00A614A3" w:rsidP="00D93477">
            <w:pPr>
              <w:jc w:val="center"/>
              <w:rPr>
                <w:rFonts w:ascii="Arial" w:hAnsi="Arial" w:cs="Arial"/>
              </w:rPr>
            </w:pPr>
            <w:r>
              <w:rPr>
                <w:rFonts w:ascii="Arial" w:hAnsi="Arial" w:cs="Arial"/>
              </w:rPr>
              <w:t>Nº Iter.</w:t>
            </w:r>
          </w:p>
        </w:tc>
        <w:tc>
          <w:tcPr>
            <w:tcW w:w="837" w:type="dxa"/>
          </w:tcPr>
          <w:p w:rsidR="00A614A3" w:rsidRDefault="00A614A3" w:rsidP="00D93477">
            <w:pPr>
              <w:jc w:val="center"/>
              <w:rPr>
                <w:rFonts w:ascii="Arial" w:hAnsi="Arial" w:cs="Arial"/>
              </w:rPr>
            </w:pPr>
            <w:r>
              <w:rPr>
                <w:rFonts w:ascii="Arial" w:hAnsi="Arial" w:cs="Arial"/>
              </w:rPr>
              <w:t>RW?</w:t>
            </w:r>
          </w:p>
        </w:tc>
        <w:tc>
          <w:tcPr>
            <w:tcW w:w="1081" w:type="dxa"/>
          </w:tcPr>
          <w:p w:rsidR="00A614A3" w:rsidRDefault="00A614A3" w:rsidP="00D93477">
            <w:pPr>
              <w:jc w:val="center"/>
              <w:rPr>
                <w:rFonts w:ascii="Arial" w:hAnsi="Arial" w:cs="Arial"/>
              </w:rPr>
            </w:pPr>
            <w:r>
              <w:rPr>
                <w:rFonts w:ascii="Arial" w:hAnsi="Arial" w:cs="Arial"/>
              </w:rPr>
              <w:t>Frec. RW</w:t>
            </w:r>
          </w:p>
        </w:tc>
        <w:tc>
          <w:tcPr>
            <w:tcW w:w="1048" w:type="dxa"/>
          </w:tcPr>
          <w:p w:rsidR="00A614A3" w:rsidRDefault="00A614A3" w:rsidP="00D93477">
            <w:pPr>
              <w:jc w:val="center"/>
              <w:rPr>
                <w:rFonts w:ascii="Arial" w:hAnsi="Arial" w:cs="Arial"/>
              </w:rPr>
            </w:pPr>
            <w:r>
              <w:rPr>
                <w:rFonts w:ascii="Arial" w:hAnsi="Arial" w:cs="Arial"/>
              </w:rPr>
              <w:t>Modo Especial</w:t>
            </w:r>
          </w:p>
        </w:tc>
        <w:tc>
          <w:tcPr>
            <w:tcW w:w="1683" w:type="dxa"/>
          </w:tcPr>
          <w:p w:rsidR="00A614A3" w:rsidRDefault="00A614A3" w:rsidP="00D93477">
            <w:pPr>
              <w:jc w:val="center"/>
              <w:rPr>
                <w:rFonts w:ascii="Arial" w:hAnsi="Arial" w:cs="Arial"/>
              </w:rPr>
            </w:pPr>
            <w:r>
              <w:rPr>
                <w:rFonts w:ascii="Arial" w:hAnsi="Arial" w:cs="Arial"/>
              </w:rPr>
              <w:t>% Cuarentena</w:t>
            </w:r>
          </w:p>
        </w:tc>
        <w:tc>
          <w:tcPr>
            <w:tcW w:w="1984" w:type="dxa"/>
          </w:tcPr>
          <w:p w:rsidR="00A614A3" w:rsidRDefault="00A614A3" w:rsidP="00D93477">
            <w:pPr>
              <w:jc w:val="center"/>
              <w:rPr>
                <w:rFonts w:ascii="Arial" w:hAnsi="Arial" w:cs="Arial"/>
              </w:rPr>
            </w:pPr>
            <w:r>
              <w:rPr>
                <w:rFonts w:ascii="Arial" w:hAnsi="Arial" w:cs="Arial"/>
              </w:rPr>
              <w:t>Grado Mínimo para Cuarentena</w:t>
            </w:r>
          </w:p>
        </w:tc>
      </w:tr>
      <w:tr w:rsidR="00A614A3" w:rsidTr="00D93477">
        <w:trPr>
          <w:jc w:val="center"/>
        </w:trPr>
        <w:tc>
          <w:tcPr>
            <w:tcW w:w="1041" w:type="dxa"/>
          </w:tcPr>
          <w:p w:rsidR="00A614A3" w:rsidRDefault="00A614A3" w:rsidP="00D93477">
            <w:pPr>
              <w:jc w:val="center"/>
              <w:rPr>
                <w:rFonts w:ascii="Arial" w:hAnsi="Arial" w:cs="Arial"/>
              </w:rPr>
            </w:pPr>
            <w:r>
              <w:rPr>
                <w:rFonts w:ascii="Arial" w:hAnsi="Arial" w:cs="Arial"/>
              </w:rPr>
              <w:t>0.5</w:t>
            </w:r>
          </w:p>
        </w:tc>
        <w:tc>
          <w:tcPr>
            <w:tcW w:w="1157" w:type="dxa"/>
          </w:tcPr>
          <w:p w:rsidR="00A614A3" w:rsidRDefault="00A614A3" w:rsidP="00D93477">
            <w:pPr>
              <w:jc w:val="center"/>
              <w:rPr>
                <w:rFonts w:ascii="Arial" w:hAnsi="Arial" w:cs="Arial"/>
              </w:rPr>
            </w:pPr>
            <w:r>
              <w:rPr>
                <w:rFonts w:ascii="Arial" w:hAnsi="Arial" w:cs="Arial"/>
              </w:rPr>
              <w:t>0 / 0.5</w:t>
            </w:r>
          </w:p>
        </w:tc>
        <w:tc>
          <w:tcPr>
            <w:tcW w:w="945" w:type="dxa"/>
          </w:tcPr>
          <w:p w:rsidR="00A614A3" w:rsidRDefault="00A614A3" w:rsidP="00D93477">
            <w:pPr>
              <w:jc w:val="center"/>
              <w:rPr>
                <w:rFonts w:ascii="Arial" w:hAnsi="Arial" w:cs="Arial"/>
              </w:rPr>
            </w:pPr>
            <w:r>
              <w:rPr>
                <w:rFonts w:ascii="Arial" w:hAnsi="Arial" w:cs="Arial"/>
              </w:rPr>
              <w:t>150</w:t>
            </w:r>
          </w:p>
        </w:tc>
        <w:tc>
          <w:tcPr>
            <w:tcW w:w="837" w:type="dxa"/>
          </w:tcPr>
          <w:p w:rsidR="00A614A3" w:rsidRDefault="00A614A3" w:rsidP="00D93477">
            <w:pPr>
              <w:jc w:val="center"/>
              <w:rPr>
                <w:rFonts w:ascii="Arial" w:hAnsi="Arial" w:cs="Arial"/>
              </w:rPr>
            </w:pPr>
            <w:r>
              <w:rPr>
                <w:rFonts w:ascii="Arial" w:hAnsi="Arial" w:cs="Arial"/>
              </w:rPr>
              <w:t>Si</w:t>
            </w:r>
          </w:p>
        </w:tc>
        <w:tc>
          <w:tcPr>
            <w:tcW w:w="1081" w:type="dxa"/>
          </w:tcPr>
          <w:p w:rsidR="00A614A3" w:rsidRDefault="00A614A3" w:rsidP="00D93477">
            <w:pPr>
              <w:jc w:val="center"/>
              <w:rPr>
                <w:rFonts w:ascii="Arial" w:hAnsi="Arial" w:cs="Arial"/>
              </w:rPr>
            </w:pPr>
            <w:r>
              <w:rPr>
                <w:rFonts w:ascii="Arial" w:hAnsi="Arial" w:cs="Arial"/>
              </w:rPr>
              <w:t>5</w:t>
            </w:r>
          </w:p>
        </w:tc>
        <w:tc>
          <w:tcPr>
            <w:tcW w:w="1048" w:type="dxa"/>
          </w:tcPr>
          <w:p w:rsidR="00A614A3" w:rsidRDefault="00A614A3" w:rsidP="00D93477">
            <w:pPr>
              <w:jc w:val="center"/>
              <w:rPr>
                <w:rFonts w:ascii="Arial" w:hAnsi="Arial" w:cs="Arial"/>
              </w:rPr>
            </w:pPr>
            <w:r>
              <w:rPr>
                <w:rFonts w:ascii="Arial" w:hAnsi="Arial" w:cs="Arial"/>
              </w:rPr>
              <w:t>Si</w:t>
            </w:r>
          </w:p>
        </w:tc>
        <w:tc>
          <w:tcPr>
            <w:tcW w:w="1683" w:type="dxa"/>
          </w:tcPr>
          <w:p w:rsidR="00A614A3" w:rsidRDefault="00A614A3" w:rsidP="00D93477">
            <w:pPr>
              <w:jc w:val="center"/>
              <w:rPr>
                <w:rFonts w:ascii="Arial" w:hAnsi="Arial" w:cs="Arial"/>
              </w:rPr>
            </w:pPr>
            <w:r>
              <w:rPr>
                <w:rFonts w:ascii="Arial" w:hAnsi="Arial" w:cs="Arial"/>
              </w:rPr>
              <w:t>0.85</w:t>
            </w:r>
          </w:p>
        </w:tc>
        <w:tc>
          <w:tcPr>
            <w:tcW w:w="1984" w:type="dxa"/>
          </w:tcPr>
          <w:p w:rsidR="00A614A3" w:rsidRDefault="00A614A3" w:rsidP="00D93477">
            <w:pPr>
              <w:jc w:val="center"/>
              <w:rPr>
                <w:rFonts w:ascii="Arial" w:hAnsi="Arial" w:cs="Arial"/>
              </w:rPr>
            </w:pPr>
            <w:r>
              <w:rPr>
                <w:rFonts w:ascii="Arial" w:hAnsi="Arial" w:cs="Arial"/>
              </w:rPr>
              <w:t>75</w:t>
            </w:r>
          </w:p>
        </w:tc>
      </w:tr>
    </w:tbl>
    <w:p w:rsidR="00A614A3" w:rsidRDefault="00A614A3" w:rsidP="00A614A3">
      <w:pPr>
        <w:rPr>
          <w:rFonts w:ascii="Arial" w:hAnsi="Arial" w:cs="Arial"/>
        </w:rPr>
      </w:pPr>
    </w:p>
    <w:p w:rsidR="00A614A3" w:rsidRDefault="00A614A3" w:rsidP="00A614A3">
      <w:pPr>
        <w:rPr>
          <w:rFonts w:ascii="Arial" w:hAnsi="Arial" w:cs="Arial"/>
        </w:rPr>
      </w:pPr>
      <w:r>
        <w:rPr>
          <w:rFonts w:ascii="Arial" w:hAnsi="Arial" w:cs="Arial"/>
        </w:rPr>
        <w:t>En las simulaciones que usamos como casos base, el primer nodo infectado era un nodo escogido de forma aleatoria de entre todos los nodos de la red. Las siguientes comparaciones se han realizado con simulaciones en los que nuestro primer infectado (paciente cero) era, o un nodo con un grado muy bajo (&lt; 6 vecinos), o un hub con un grado muy alto (&gt; 170 vecinos).</w:t>
      </w:r>
    </w:p>
    <w:p w:rsidR="00A614A3" w:rsidRDefault="00A614A3" w:rsidP="00A614A3">
      <w:pPr>
        <w:rPr>
          <w:rFonts w:ascii="Arial" w:hAnsi="Arial" w:cs="Arial"/>
        </w:rPr>
      </w:pPr>
      <w:r>
        <w:rPr>
          <w:rFonts w:ascii="Arial" w:hAnsi="Arial" w:cs="Arial"/>
        </w:rPr>
        <w:t>Los resultados que esperábamos obtener, antes de realizar las nuevas simulaciones, eran distintas evoluciones para los modelos SI, SIS y SIR. Para el modelo SI esperábamos que al escoger un hub como primer infectado, la infección tardaría mucho menos que al escoger un nodo de grado bajo, y para los modelos SI y SIR esperábamos que al escoger un nodo de grado bajo como paciente cero, la infección no llegaría a extenderse demasiado, y terminaría siendo erradicada a los pocos días de haber empezado.</w:t>
      </w:r>
    </w:p>
    <w:p w:rsidR="00A614A3" w:rsidRDefault="00A614A3" w:rsidP="00A614A3">
      <w:pPr>
        <w:rPr>
          <w:rFonts w:ascii="Arial" w:hAnsi="Arial" w:cs="Arial"/>
        </w:rPr>
      </w:pPr>
      <w:r>
        <w:rPr>
          <w:rFonts w:ascii="Arial" w:hAnsi="Arial" w:cs="Arial"/>
        </w:rPr>
        <w:t>Para comprobar si nuestras predicciones son correctas, procederemos a comparar nuestros casos base con las simulaciones que hemos generado.</w:t>
      </w:r>
    </w:p>
    <w:p w:rsidR="00A614A3" w:rsidRDefault="00A614A3" w:rsidP="00A614A3">
      <w:pPr>
        <w:rPr>
          <w:rFonts w:ascii="Arial" w:hAnsi="Arial" w:cs="Arial"/>
        </w:rPr>
      </w:pPr>
    </w:p>
    <w:p w:rsidR="00A614A3" w:rsidRDefault="00A614A3" w:rsidP="00A614A3">
      <w:pPr>
        <w:rPr>
          <w:rFonts w:ascii="Arial" w:hAnsi="Arial" w:cs="Arial"/>
        </w:rPr>
      </w:pPr>
    </w:p>
    <w:p w:rsidR="00A614A3" w:rsidRDefault="00A614A3" w:rsidP="00A614A3">
      <w:pPr>
        <w:pStyle w:val="Prrafodelista"/>
        <w:numPr>
          <w:ilvl w:val="0"/>
          <w:numId w:val="5"/>
        </w:numPr>
        <w:rPr>
          <w:rFonts w:ascii="Arial" w:hAnsi="Arial" w:cs="Arial"/>
          <w:b/>
        </w:rPr>
      </w:pPr>
      <w:r w:rsidRPr="00A844F4">
        <w:rPr>
          <w:rFonts w:ascii="Arial" w:hAnsi="Arial" w:cs="Arial"/>
          <w:b/>
        </w:rPr>
        <w:lastRenderedPageBreak/>
        <w:t>Paciente Cero HUB vs Paciente Cero de Bajo Grado</w:t>
      </w:r>
    </w:p>
    <w:p w:rsidR="00A614A3" w:rsidRDefault="00A614A3" w:rsidP="00A614A3">
      <w:pPr>
        <w:rPr>
          <w:rFonts w:ascii="Arial" w:hAnsi="Arial" w:cs="Arial"/>
        </w:rPr>
      </w:pPr>
      <w:r w:rsidRPr="00A844F4">
        <w:rPr>
          <w:rFonts w:ascii="Arial" w:hAnsi="Arial" w:cs="Arial"/>
          <w:b/>
        </w:rPr>
        <w:t>Modelo SI:</w:t>
      </w:r>
      <w:r>
        <w:rPr>
          <w:rFonts w:ascii="Arial" w:hAnsi="Arial" w:cs="Arial"/>
        </w:rPr>
        <w:t xml:space="preserve"> En las simulaciones de este modelo observamos que aquellas que tenían un HUB como paciente cero tardaban pocos días (menos de 50) en infectar toda la red, mientras que aquellas que empezaban con un nodo de grado bajo solían tardar más de 140 días. </w:t>
      </w:r>
    </w:p>
    <w:p w:rsidR="00A614A3" w:rsidRDefault="00A614A3" w:rsidP="00A614A3">
      <w:pPr>
        <w:rPr>
          <w:rFonts w:ascii="Arial" w:hAnsi="Arial" w:cs="Arial"/>
        </w:rPr>
      </w:pPr>
      <w:r>
        <w:rPr>
          <w:rFonts w:ascii="Arial" w:hAnsi="Arial" w:cs="Arial"/>
        </w:rPr>
        <w:t>Tras muchas simulaciones nos encontramos que todas las que empezaban en un HUB terminaban en menos de 50 días, pero aquellas que empezaban en nodos de grado bajo presentaban 2 tipos de resultados: Unos en los que la infección tardaba más de 140 días, y otros en los que tardaba más de 50 pero menos de 80 días.</w:t>
      </w:r>
    </w:p>
    <w:p w:rsidR="00A614A3" w:rsidRDefault="00A614A3" w:rsidP="00A614A3">
      <w:pPr>
        <w:jc w:val="center"/>
        <w:rPr>
          <w:rFonts w:ascii="Arial" w:hAnsi="Arial" w:cs="Arial"/>
        </w:rPr>
      </w:pPr>
      <w:r>
        <w:rPr>
          <w:noProof/>
          <w:lang w:eastAsia="es-ES"/>
        </w:rPr>
        <w:drawing>
          <wp:inline distT="0" distB="0" distL="0" distR="0" wp14:anchorId="4A2F7404" wp14:editId="1982AB0A">
            <wp:extent cx="3030855" cy="2590800"/>
            <wp:effectExtent l="0" t="0" r="17145" b="0"/>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Pr>
          <w:rFonts w:ascii="Arial" w:hAnsi="Arial" w:cs="Arial"/>
        </w:rPr>
        <w:t xml:space="preserve"> </w:t>
      </w:r>
      <w:r>
        <w:rPr>
          <w:noProof/>
          <w:lang w:eastAsia="es-ES"/>
        </w:rPr>
        <w:drawing>
          <wp:inline distT="0" distB="0" distL="0" distR="0" wp14:anchorId="44E857E1" wp14:editId="208023E3">
            <wp:extent cx="3081655" cy="2590800"/>
            <wp:effectExtent l="0" t="0" r="4445" b="0"/>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A614A3" w:rsidRPr="003822AF" w:rsidRDefault="00A614A3" w:rsidP="00A614A3">
      <w:pPr>
        <w:rPr>
          <w:rFonts w:ascii="Arial" w:hAnsi="Arial" w:cs="Arial"/>
          <w:b/>
        </w:rPr>
      </w:pPr>
      <w:r w:rsidRPr="003822AF">
        <w:rPr>
          <w:rFonts w:ascii="Arial" w:hAnsi="Arial" w:cs="Arial"/>
          <w:b/>
        </w:rPr>
        <w:t>Tras estos resultados llegamos a la conclusión de que el grado del primer nodo infectado sí afecta a la evolución de los modelos SI: Cuanto mayor sea el grado del paciente cero, el tiempo que tardará nuestra infección en alcanzar todos los nodos será menor. Y cuando se empieza con nodos de grado muy bajo, el tiempo dependerá de la proximidad de estos nodos con algún HUB.</w:t>
      </w:r>
    </w:p>
    <w:p w:rsidR="00A614A3" w:rsidRDefault="00A614A3" w:rsidP="00A614A3">
      <w:pPr>
        <w:rPr>
          <w:rFonts w:ascii="Arial" w:hAnsi="Arial" w:cs="Arial"/>
        </w:rPr>
      </w:pPr>
      <w:r w:rsidRPr="003822AF">
        <w:rPr>
          <w:rFonts w:ascii="Arial" w:hAnsi="Arial" w:cs="Arial"/>
          <w:b/>
        </w:rPr>
        <w:t>Modelo SIS:</w:t>
      </w:r>
      <w:r>
        <w:rPr>
          <w:rFonts w:ascii="Arial" w:hAnsi="Arial" w:cs="Arial"/>
        </w:rPr>
        <w:t xml:space="preserve"> En el caso del modelo SIS, nos encontramos con que en la mayoría de las simulaciones que empezaban con un nodo de grado bajo, la infección era erradicada a los pocos días de haber empezado, siendo incapaz de contagiar a más del 2% de la población en muchas de las simulaciones.</w:t>
      </w:r>
    </w:p>
    <w:p w:rsidR="00A614A3" w:rsidRDefault="00A614A3" w:rsidP="00A614A3">
      <w:pPr>
        <w:jc w:val="center"/>
        <w:rPr>
          <w:rFonts w:ascii="Arial" w:hAnsi="Arial" w:cs="Arial"/>
        </w:rPr>
      </w:pPr>
      <w:r>
        <w:rPr>
          <w:noProof/>
          <w:lang w:eastAsia="es-ES"/>
        </w:rPr>
        <w:drawing>
          <wp:inline distT="0" distB="0" distL="0" distR="0" wp14:anchorId="6EED8A70" wp14:editId="29E4D5C3">
            <wp:extent cx="3057525" cy="2590800"/>
            <wp:effectExtent l="0" t="0" r="9525" b="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Pr>
          <w:rFonts w:ascii="Arial" w:hAnsi="Arial" w:cs="Arial"/>
        </w:rPr>
        <w:t xml:space="preserve">  </w:t>
      </w:r>
      <w:r>
        <w:rPr>
          <w:noProof/>
          <w:lang w:eastAsia="es-ES"/>
        </w:rPr>
        <w:drawing>
          <wp:inline distT="0" distB="0" distL="0" distR="0" wp14:anchorId="4AE9630B" wp14:editId="76898897">
            <wp:extent cx="3002280" cy="2590800"/>
            <wp:effectExtent l="0" t="0" r="7620" b="0"/>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A614A3" w:rsidRDefault="00A614A3" w:rsidP="00A614A3">
      <w:pPr>
        <w:rPr>
          <w:rFonts w:ascii="Arial" w:hAnsi="Arial" w:cs="Arial"/>
        </w:rPr>
      </w:pPr>
      <w:r>
        <w:rPr>
          <w:rFonts w:ascii="Arial" w:hAnsi="Arial" w:cs="Arial"/>
        </w:rPr>
        <w:lastRenderedPageBreak/>
        <w:t>Para las simulaciones con HUB’s, las infecciones continuaban a lo largo del tiempo, y mantenía brechas constantes entre la población infectada y la susceptible.</w:t>
      </w:r>
    </w:p>
    <w:p w:rsidR="00A614A3" w:rsidRPr="00286A70" w:rsidRDefault="00A614A3" w:rsidP="00A614A3">
      <w:pPr>
        <w:rPr>
          <w:rFonts w:ascii="Arial" w:hAnsi="Arial" w:cs="Arial"/>
          <w:b/>
        </w:rPr>
      </w:pPr>
      <w:r w:rsidRPr="00286A70">
        <w:rPr>
          <w:rFonts w:ascii="Arial" w:hAnsi="Arial" w:cs="Arial"/>
          <w:b/>
        </w:rPr>
        <w:t>Con esto, llegamos a la conclusión de que, si el grado del paciente cero es muy bajo, o no es capaz de contagiar un HUB en los primeros días, la infección terminara desapareciendo.</w:t>
      </w:r>
    </w:p>
    <w:p w:rsidR="00A614A3" w:rsidRDefault="00A614A3" w:rsidP="00A614A3">
      <w:pPr>
        <w:rPr>
          <w:rFonts w:ascii="Arial" w:hAnsi="Arial" w:cs="Arial"/>
        </w:rPr>
      </w:pPr>
      <w:r w:rsidRPr="00DC4890">
        <w:rPr>
          <w:rFonts w:ascii="Arial" w:hAnsi="Arial" w:cs="Arial"/>
          <w:b/>
        </w:rPr>
        <w:t>Modelo SIR:</w:t>
      </w:r>
      <w:r>
        <w:rPr>
          <w:rFonts w:ascii="Arial" w:hAnsi="Arial" w:cs="Arial"/>
        </w:rPr>
        <w:t xml:space="preserve"> Las simulaciones de este modelo que empezaban con un nodo de grado bajo devolvían 2 tipos de resultados: Un escenario en el cual la infección se erradicaba a los pocos días de empezar, sin afectar ni siquiera a un 1% de la población, al igual que en el modelo SIS, y otro escenario en el cual la infección continuaba durante muchos más días (más de 15), y la población recuperada superaba el 60%.</w:t>
      </w:r>
    </w:p>
    <w:p w:rsidR="00A614A3" w:rsidRDefault="00A614A3" w:rsidP="00A614A3">
      <w:pPr>
        <w:rPr>
          <w:rFonts w:ascii="Arial" w:hAnsi="Arial" w:cs="Arial"/>
        </w:rPr>
      </w:pPr>
      <w:r>
        <w:rPr>
          <w:rFonts w:ascii="Arial" w:hAnsi="Arial" w:cs="Arial"/>
        </w:rPr>
        <w:t>En las simulaciones con HUBs, la infección siempre suele terminar después de los 15 días.</w:t>
      </w:r>
    </w:p>
    <w:p w:rsidR="00A614A3" w:rsidRDefault="00A614A3" w:rsidP="00A614A3">
      <w:pPr>
        <w:jc w:val="center"/>
        <w:rPr>
          <w:rFonts w:ascii="Arial" w:hAnsi="Arial" w:cs="Arial"/>
        </w:rPr>
      </w:pPr>
      <w:r>
        <w:rPr>
          <w:noProof/>
          <w:lang w:eastAsia="es-ES"/>
        </w:rPr>
        <w:drawing>
          <wp:inline distT="0" distB="0" distL="0" distR="0" wp14:anchorId="154A02C4" wp14:editId="5358E10F">
            <wp:extent cx="3039534" cy="2743200"/>
            <wp:effectExtent l="0" t="0" r="8890" b="0"/>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rPr>
          <w:rFonts w:ascii="Arial" w:hAnsi="Arial" w:cs="Arial"/>
        </w:rPr>
        <w:t xml:space="preserve">  </w:t>
      </w:r>
      <w:r>
        <w:rPr>
          <w:noProof/>
          <w:lang w:eastAsia="es-ES"/>
        </w:rPr>
        <w:drawing>
          <wp:inline distT="0" distB="0" distL="0" distR="0" wp14:anchorId="13BEDDB6" wp14:editId="1C4C39C1">
            <wp:extent cx="2980267" cy="2743200"/>
            <wp:effectExtent l="0" t="0" r="10795" b="0"/>
            <wp:docPr id="41" name="Grá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A614A3" w:rsidRDefault="00A614A3" w:rsidP="00A614A3">
      <w:pPr>
        <w:jc w:val="center"/>
        <w:rPr>
          <w:rFonts w:ascii="Arial" w:hAnsi="Arial" w:cs="Arial"/>
        </w:rPr>
      </w:pPr>
    </w:p>
    <w:p w:rsidR="00A614A3" w:rsidRPr="00FC381D" w:rsidRDefault="00A614A3" w:rsidP="00A614A3">
      <w:pPr>
        <w:rPr>
          <w:rFonts w:ascii="Arial" w:hAnsi="Arial" w:cs="Arial"/>
          <w:b/>
        </w:rPr>
      </w:pPr>
      <w:r w:rsidRPr="00FC381D">
        <w:rPr>
          <w:rFonts w:ascii="Arial" w:hAnsi="Arial" w:cs="Arial"/>
          <w:b/>
        </w:rPr>
        <w:t>Debido a esta diferencia de resultados la única conclusión que podemos sacar es, que en una situación la infección no es capaz de infectar nodos de mayor grado y esta muere por la recuperación antes de poder seguir extendiéndose, o una situación en la que uno de los pocos vecinos del paciente cero es un hub y este logra a tiempo infectarle ya que nos deja una gráfica con bastante similitud a la infección de inicial de un hub con alto grado.</w:t>
      </w:r>
    </w:p>
    <w:p w:rsidR="00A614A3" w:rsidRDefault="00A614A3" w:rsidP="00D505D5">
      <w:pPr>
        <w:pStyle w:val="Ttulo1"/>
        <w:spacing w:after="160"/>
      </w:pPr>
    </w:p>
    <w:p w:rsidR="00A614A3" w:rsidRDefault="00A614A3" w:rsidP="00A614A3"/>
    <w:p w:rsidR="00A614A3" w:rsidRDefault="00A614A3" w:rsidP="00A614A3">
      <w:bookmarkStart w:id="10" w:name="_GoBack"/>
      <w:bookmarkEnd w:id="10"/>
    </w:p>
    <w:p w:rsidR="00A614A3" w:rsidRDefault="00A614A3" w:rsidP="00A614A3"/>
    <w:p w:rsidR="00A614A3" w:rsidRDefault="00A614A3" w:rsidP="00A614A3"/>
    <w:p w:rsidR="00A614A3" w:rsidRDefault="00A614A3" w:rsidP="00A614A3"/>
    <w:p w:rsidR="00A614A3" w:rsidRDefault="00A614A3" w:rsidP="00A614A3"/>
    <w:p w:rsidR="00A614A3" w:rsidRPr="00A614A3" w:rsidRDefault="00A614A3" w:rsidP="00A614A3"/>
    <w:p w:rsidR="00863830" w:rsidRDefault="00863830" w:rsidP="00863830">
      <w:pPr>
        <w:pStyle w:val="Ttulo1"/>
        <w:spacing w:after="160"/>
      </w:pPr>
      <w:bookmarkStart w:id="11" w:name="_Resumen_de_Conclusiones:"/>
      <w:bookmarkEnd w:id="11"/>
      <w:r>
        <w:lastRenderedPageBreak/>
        <w:t>Resumen de Conclusiones:</w:t>
      </w:r>
    </w:p>
    <w:p w:rsidR="00CC3EAA" w:rsidRDefault="00CC3EAA" w:rsidP="00CC3EAA">
      <w:pPr>
        <w:pStyle w:val="Ttulo1"/>
        <w:numPr>
          <w:ilvl w:val="0"/>
          <w:numId w:val="17"/>
        </w:numPr>
      </w:pPr>
      <w:r>
        <w:t>Simulaciones con Distintas Tasas de Infección</w:t>
      </w:r>
    </w:p>
    <w:p w:rsidR="002301F6" w:rsidRDefault="00584841" w:rsidP="00584841">
      <w:pPr>
        <w:ind w:firstLine="708"/>
        <w:rPr>
          <w:rFonts w:ascii="Arial" w:hAnsi="Arial" w:cs="Arial"/>
        </w:rPr>
      </w:pPr>
      <w:r>
        <w:rPr>
          <w:rFonts w:ascii="Arial" w:hAnsi="Arial" w:cs="Arial"/>
        </w:rPr>
        <w:t xml:space="preserve">La variación de distintas tasas de infección nos ayuda a comprender que los 3 modelos de propagación comparten unas mismas reglas en cuanto a su comportamiento en la red. El tiempo que tarda los tres modelos en iniciar la fase de crecimiento exponencial depende de cuánto tiempo tarda infección en llegar hasta un hub, del cual empezara en pocos momentos de tiempo a infectar de manera eficaz al resto de la red. Nuestra red está formada por muchos nodos de grados bajos en los que la mayoría están unidos a un respectivo hub, esto mas la suma de que nuestra red tiene un coeficiente de agrupamiento alto se </w:t>
      </w:r>
      <w:r w:rsidR="006D57F2">
        <w:rPr>
          <w:rFonts w:ascii="Arial" w:hAnsi="Arial" w:cs="Arial"/>
        </w:rPr>
        <w:t>traduce</w:t>
      </w:r>
      <w:r>
        <w:rPr>
          <w:rFonts w:ascii="Arial" w:hAnsi="Arial" w:cs="Arial"/>
        </w:rPr>
        <w:t xml:space="preserve"> en</w:t>
      </w:r>
      <w:r w:rsidR="006D57F2">
        <w:rPr>
          <w:rFonts w:ascii="Arial" w:hAnsi="Arial" w:cs="Arial"/>
        </w:rPr>
        <w:t>,</w:t>
      </w:r>
      <w:r>
        <w:rPr>
          <w:rFonts w:ascii="Arial" w:hAnsi="Arial" w:cs="Arial"/>
        </w:rPr>
        <w:t xml:space="preserve"> que si el nodo inicial no es hub y la infección no ha podido contagiar desde este nodo a un hub, probablemente los</w:t>
      </w:r>
      <w:r w:rsidR="006D57F2">
        <w:rPr>
          <w:rFonts w:ascii="Arial" w:hAnsi="Arial" w:cs="Arial"/>
        </w:rPr>
        <w:t xml:space="preserve"> pocos nodos a los que este esté</w:t>
      </w:r>
      <w:r>
        <w:rPr>
          <w:rFonts w:ascii="Arial" w:hAnsi="Arial" w:cs="Arial"/>
        </w:rPr>
        <w:t xml:space="preserve"> </w:t>
      </w:r>
      <w:r w:rsidR="006D57F2">
        <w:rPr>
          <w:rFonts w:ascii="Arial" w:hAnsi="Arial" w:cs="Arial"/>
        </w:rPr>
        <w:t>conectados (si llega a contagiarlos antes de que se recuperen)</w:t>
      </w:r>
      <w:r>
        <w:rPr>
          <w:rFonts w:ascii="Arial" w:hAnsi="Arial" w:cs="Arial"/>
        </w:rPr>
        <w:t xml:space="preserve"> lo harán, y así</w:t>
      </w:r>
      <w:r w:rsidR="006D57F2">
        <w:rPr>
          <w:rFonts w:ascii="Arial" w:hAnsi="Arial" w:cs="Arial"/>
        </w:rPr>
        <w:t xml:space="preserve"> de manera</w:t>
      </w:r>
      <w:r>
        <w:rPr>
          <w:rFonts w:ascii="Arial" w:hAnsi="Arial" w:cs="Arial"/>
        </w:rPr>
        <w:t xml:space="preserve"> continua.</w:t>
      </w:r>
    </w:p>
    <w:p w:rsidR="006D57F2" w:rsidRDefault="006D57F2" w:rsidP="00584841">
      <w:pPr>
        <w:ind w:firstLine="708"/>
        <w:rPr>
          <w:rFonts w:ascii="Arial" w:hAnsi="Arial" w:cs="Arial"/>
        </w:rPr>
      </w:pPr>
      <w:r>
        <w:rPr>
          <w:rFonts w:ascii="Arial" w:hAnsi="Arial" w:cs="Arial"/>
        </w:rPr>
        <w:t xml:space="preserve">El resultado será un rápido (e inevitable por la mayoría de cuarentenas) contagio por toda la red de aeropuertos. En la infección influirán 2 factores: El nodo inicial del paciente cero (sea un hub el anfitrión perfecto para un rápido contagio) que dictara cuantos pasos hacen falta para empezar la infección de forma exponencial y la tasa de infección que tenga el modelo siendo directamente proporcional la tasa de esta y la rapidez y éxito del inicio de la </w:t>
      </w:r>
      <w:r w:rsidR="00E12E3A">
        <w:rPr>
          <w:rFonts w:ascii="Arial" w:hAnsi="Arial" w:cs="Arial"/>
        </w:rPr>
        <w:t>infección</w:t>
      </w:r>
      <w:r>
        <w:rPr>
          <w:rFonts w:ascii="Arial" w:hAnsi="Arial" w:cs="Arial"/>
        </w:rPr>
        <w:t>.</w:t>
      </w:r>
    </w:p>
    <w:p w:rsidR="006D57F2" w:rsidRPr="00584841" w:rsidRDefault="00E12E3A" w:rsidP="00584841">
      <w:pPr>
        <w:ind w:firstLine="708"/>
        <w:rPr>
          <w:rFonts w:ascii="Arial" w:hAnsi="Arial" w:cs="Arial"/>
        </w:rPr>
      </w:pPr>
      <w:r>
        <w:rPr>
          <w:rFonts w:ascii="Arial" w:hAnsi="Arial" w:cs="Arial"/>
        </w:rPr>
        <w:t>Por ultimo detectamos que cuanto mas alto es la tasa de infección del modelo, menos tarda en terminar de infectar la red por completo, lógicamente cuanta mas probabilidad halla de infectar un nodo antes terminara por infectar al red.</w:t>
      </w:r>
    </w:p>
    <w:p w:rsidR="00CC3EAA" w:rsidRPr="00CC3EAA" w:rsidRDefault="00CC3EAA" w:rsidP="00CC3EAA"/>
    <w:p w:rsidR="00CC3EAA" w:rsidRDefault="00CC3EAA" w:rsidP="00CC3EAA">
      <w:pPr>
        <w:pStyle w:val="Ttulo1"/>
        <w:numPr>
          <w:ilvl w:val="0"/>
          <w:numId w:val="15"/>
        </w:numPr>
      </w:pPr>
      <w:r w:rsidRPr="00CC3EAA">
        <w:t>Simulaciones</w:t>
      </w:r>
      <w:r>
        <w:t xml:space="preserve"> con Distintas Recuperaciones:</w:t>
      </w:r>
    </w:p>
    <w:p w:rsidR="00CC3EAA" w:rsidRPr="00867BF6" w:rsidRDefault="00CC3EAA" w:rsidP="002301F6">
      <w:pPr>
        <w:ind w:firstLine="708"/>
        <w:rPr>
          <w:rFonts w:ascii="Arial" w:hAnsi="Arial" w:cs="Arial"/>
        </w:rPr>
      </w:pPr>
      <w:r w:rsidRPr="00867BF6">
        <w:rPr>
          <w:rFonts w:ascii="Arial" w:hAnsi="Arial" w:cs="Arial"/>
        </w:rPr>
        <w:t>En</w:t>
      </w:r>
      <w:r>
        <w:rPr>
          <w:rFonts w:ascii="Arial" w:hAnsi="Arial" w:cs="Arial"/>
        </w:rPr>
        <w:t xml:space="preserve"> cualquiera de los dos casos, por norma general la infección no tiene problemas en la ascensión exponencial de los primeros días de esta, aunque con tasas de recuperación más altas suele tardar más tiempo en poder empezar a crecer y en algunos casos de tasas mal altas, no es capaz de hacerlo y muere a los pocos días. Influye </w:t>
      </w:r>
      <w:r w:rsidR="00584841">
        <w:rPr>
          <w:rFonts w:ascii="Arial" w:hAnsi="Arial" w:cs="Arial"/>
        </w:rPr>
        <w:t>mucho la probabilidad</w:t>
      </w:r>
      <w:r>
        <w:rPr>
          <w:rFonts w:ascii="Arial" w:hAnsi="Arial" w:cs="Arial"/>
        </w:rPr>
        <w:t>, pero esto se debe sobre todo al grado del paciente cero en la red.</w:t>
      </w:r>
    </w:p>
    <w:p w:rsidR="00CC3EAA" w:rsidRPr="000C5E4F" w:rsidRDefault="00CC3EAA" w:rsidP="002301F6">
      <w:pPr>
        <w:ind w:firstLine="708"/>
        <w:rPr>
          <w:rFonts w:ascii="Arial" w:hAnsi="Arial" w:cs="Arial"/>
        </w:rPr>
      </w:pPr>
      <w:r w:rsidRPr="000C5E4F">
        <w:rPr>
          <w:rFonts w:ascii="Arial" w:hAnsi="Arial" w:cs="Arial"/>
        </w:rPr>
        <w:t>En el caso de nuestro modelo SIS no tiene problemas para crecer por nuestra muy interconectada red de aeropuertos a pesar de las cuarentenas añadidas. La variación de la tasa de recuperación se traduce en a cuanta cantidad de población puedo infectar antes de llegar a un estado estable de infeccion-recuperacion-infeccion.</w:t>
      </w:r>
    </w:p>
    <w:p w:rsidR="00CC3EAA" w:rsidRDefault="00CC3EAA" w:rsidP="002301F6">
      <w:pPr>
        <w:ind w:firstLine="708"/>
        <w:rPr>
          <w:rFonts w:ascii="Arial" w:hAnsi="Arial" w:cs="Arial"/>
        </w:rPr>
      </w:pPr>
      <w:r w:rsidRPr="000C5E4F">
        <w:rPr>
          <w:rFonts w:ascii="Arial" w:hAnsi="Arial" w:cs="Arial"/>
        </w:rPr>
        <w:t xml:space="preserve">El caso del modelo SIR funciona parecido al anterior descrito, se crea una relación de proporcionalidad inversa entre tasa de recuperación y el número de infectados y los días que la infección se mantiene descendente hasta llegar a un pico mínimo. </w:t>
      </w:r>
    </w:p>
    <w:p w:rsidR="00EE6281" w:rsidRPr="005062CF" w:rsidRDefault="00F6115A" w:rsidP="002301F6">
      <w:pPr>
        <w:ind w:firstLine="708"/>
        <w:rPr>
          <w:rFonts w:ascii="Arial" w:hAnsi="Arial" w:cs="Arial"/>
        </w:rPr>
      </w:pPr>
      <w:r>
        <w:rPr>
          <w:rFonts w:ascii="Arial" w:hAnsi="Arial" w:cs="Arial"/>
        </w:rPr>
        <w:t>Además</w:t>
      </w:r>
      <w:r w:rsidR="00EE6281">
        <w:rPr>
          <w:rFonts w:ascii="Arial" w:hAnsi="Arial" w:cs="Arial"/>
        </w:rPr>
        <w:t xml:space="preserve"> observamos que las </w:t>
      </w:r>
      <w:r>
        <w:rPr>
          <w:rFonts w:ascii="Arial" w:hAnsi="Arial" w:cs="Arial"/>
        </w:rPr>
        <w:t>gráficas</w:t>
      </w:r>
      <w:r w:rsidR="00EE6281">
        <w:rPr>
          <w:rFonts w:ascii="Arial" w:hAnsi="Arial" w:cs="Arial"/>
        </w:rPr>
        <w:t xml:space="preserve"> de los valores de las variaciones de las tasas </w:t>
      </w:r>
      <w:r>
        <w:rPr>
          <w:rFonts w:ascii="Arial" w:hAnsi="Arial" w:cs="Arial"/>
        </w:rPr>
        <w:t>de</w:t>
      </w:r>
      <w:r w:rsidR="00EE6281">
        <w:rPr>
          <w:rFonts w:ascii="Arial" w:hAnsi="Arial" w:cs="Arial"/>
        </w:rPr>
        <w:t xml:space="preserve"> recuperación </w:t>
      </w:r>
      <w:r>
        <w:rPr>
          <w:rFonts w:ascii="Arial" w:hAnsi="Arial" w:cs="Arial"/>
        </w:rPr>
        <w:t>responden a una proporcionalidad inversa de las gráficas de variaciones de las tasas de infección, cosa lógica puesto que cuanto más alto sea la recuperación más tarda en la red en infectarse por completo y cuanto más alto sea el nivel de infección menos tarda en infectarse por completo.</w:t>
      </w:r>
    </w:p>
    <w:p w:rsidR="00C0691C" w:rsidRDefault="00C0691C" w:rsidP="00CC3EAA">
      <w:pPr>
        <w:pStyle w:val="Ttulo1"/>
        <w:numPr>
          <w:ilvl w:val="0"/>
          <w:numId w:val="16"/>
        </w:numPr>
        <w:spacing w:after="160"/>
      </w:pPr>
      <w:r>
        <w:t>Simulaciones con Distintas Cuarentenas:</w:t>
      </w:r>
    </w:p>
    <w:p w:rsidR="00C0691C" w:rsidRPr="000C5E4F" w:rsidRDefault="00C0691C" w:rsidP="002301F6">
      <w:pPr>
        <w:ind w:firstLine="708"/>
        <w:rPr>
          <w:rFonts w:ascii="Arial" w:hAnsi="Arial" w:cs="Arial"/>
        </w:rPr>
      </w:pPr>
      <w:r w:rsidRPr="000C5E4F">
        <w:rPr>
          <w:rFonts w:ascii="Arial" w:hAnsi="Arial" w:cs="Arial"/>
        </w:rPr>
        <w:t xml:space="preserve">La inserción de la cuarentena en nuestra de red de aeropuertos internacional es un completo fracaso. ¿A qué es debido esto? Aunque nuestra densidad de la red es muy baja, rozando el 0,001, lo que hace que usar una cuarentena en los nodos con </w:t>
      </w:r>
      <w:r w:rsidR="00FC381D" w:rsidRPr="000C5E4F">
        <w:rPr>
          <w:rFonts w:ascii="Arial" w:hAnsi="Arial" w:cs="Arial"/>
        </w:rPr>
        <w:t>grados más altos</w:t>
      </w:r>
      <w:r w:rsidRPr="000C5E4F">
        <w:rPr>
          <w:rFonts w:ascii="Arial" w:hAnsi="Arial" w:cs="Arial"/>
        </w:rPr>
        <w:t xml:space="preserve"> sea </w:t>
      </w:r>
      <w:r w:rsidRPr="000C5E4F">
        <w:rPr>
          <w:rFonts w:ascii="Arial" w:hAnsi="Arial" w:cs="Arial"/>
        </w:rPr>
        <w:lastRenderedPageBreak/>
        <w:t xml:space="preserve">inútil es el coeficiente de agrupamiento o </w:t>
      </w:r>
      <w:r w:rsidR="00576105" w:rsidRPr="000C5E4F">
        <w:rPr>
          <w:rFonts w:ascii="Arial" w:hAnsi="Arial" w:cs="Arial"/>
        </w:rPr>
        <w:t>Clustering</w:t>
      </w:r>
      <w:r w:rsidRPr="000C5E4F">
        <w:rPr>
          <w:rFonts w:ascii="Arial" w:hAnsi="Arial" w:cs="Arial"/>
        </w:rPr>
        <w:t xml:space="preserve"> de esta. Este es muy alto, rozando el 0,63, lo que quiere decir que nuestros nodos están muy interconectados entre si y no les hacen falta pasar por los hubs de la red para conectarse en muy pocos pasos con la mayor parte de los nodos. Entonces, es completamente inútil poner una cuarentena a los nodos de grado 75 o mayor cuando existen muchos nodos con interconectividad de grados </w:t>
      </w:r>
      <w:r w:rsidR="00AB3D67" w:rsidRPr="000C5E4F">
        <w:rPr>
          <w:rFonts w:ascii="Arial" w:hAnsi="Arial" w:cs="Arial"/>
        </w:rPr>
        <w:t>15, 20,25</w:t>
      </w:r>
      <w:r w:rsidRPr="000C5E4F">
        <w:rPr>
          <w:rFonts w:ascii="Arial" w:hAnsi="Arial" w:cs="Arial"/>
        </w:rPr>
        <w:t xml:space="preserve">, etc. </w:t>
      </w:r>
    </w:p>
    <w:p w:rsidR="00515CC2" w:rsidRPr="000C5E4F" w:rsidRDefault="00C0691C" w:rsidP="002301F6">
      <w:pPr>
        <w:ind w:firstLine="708"/>
        <w:rPr>
          <w:rFonts w:ascii="Arial" w:hAnsi="Arial" w:cs="Arial"/>
        </w:rPr>
      </w:pPr>
      <w:r w:rsidRPr="000C5E4F">
        <w:rPr>
          <w:rFonts w:ascii="Arial" w:hAnsi="Arial" w:cs="Arial"/>
        </w:rPr>
        <w:t>Esto cambiaria si nu</w:t>
      </w:r>
      <w:r w:rsidR="007C194A" w:rsidRPr="000C5E4F">
        <w:rPr>
          <w:rFonts w:ascii="Arial" w:hAnsi="Arial" w:cs="Arial"/>
        </w:rPr>
        <w:t xml:space="preserve">estra red tuviera un tipo de </w:t>
      </w:r>
      <w:r w:rsidR="00576105" w:rsidRPr="000C5E4F">
        <w:rPr>
          <w:rFonts w:ascii="Arial" w:hAnsi="Arial" w:cs="Arial"/>
        </w:rPr>
        <w:t>Clustering</w:t>
      </w:r>
      <w:r w:rsidRPr="000C5E4F">
        <w:rPr>
          <w:rFonts w:ascii="Arial" w:hAnsi="Arial" w:cs="Arial"/>
        </w:rPr>
        <w:t xml:space="preserve"> bajo, entonces las cuarentenas a los hubs más grandes serian de una gran utilidad y puede que en algunos casos pudiéramos incluso llegar a parar de forma permanente la infección aislándola en un conjunto de nodos.</w:t>
      </w:r>
    </w:p>
    <w:p w:rsidR="00863830" w:rsidRPr="000C5E4F" w:rsidRDefault="00C0691C" w:rsidP="002301F6">
      <w:pPr>
        <w:ind w:firstLine="360"/>
        <w:rPr>
          <w:rFonts w:ascii="Arial" w:hAnsi="Arial" w:cs="Arial"/>
        </w:rPr>
      </w:pPr>
      <w:r w:rsidRPr="000C5E4F">
        <w:rPr>
          <w:rFonts w:ascii="Arial" w:hAnsi="Arial" w:cs="Arial"/>
        </w:rPr>
        <w:t xml:space="preserve">Aunque bien es verdad que en los modelos SIS y SIR la ayuda de la cuarentena es casi inobservable, es cierto que en modelo SI la visibilidad de la ayuda de la cuarentena puede verse a largo plazo. Para ello es vital la rápida </w:t>
      </w:r>
      <w:r w:rsidR="00362BFD" w:rsidRPr="000C5E4F">
        <w:rPr>
          <w:rFonts w:ascii="Arial" w:hAnsi="Arial" w:cs="Arial"/>
        </w:rPr>
        <w:t>activación</w:t>
      </w:r>
      <w:r w:rsidRPr="000C5E4F">
        <w:rPr>
          <w:rFonts w:ascii="Arial" w:hAnsi="Arial" w:cs="Arial"/>
        </w:rPr>
        <w:t xml:space="preserve"> (%Cuarentena alto en nuestro programa, &lt;90% es casi inservible) de la cuarentena, ya que, si podemos poner en cuarentena a los nodos con mayor grado antes de que se infecten (cosa que no tarda en las primeras fases de la infección debido a la alta conectividad de estos) podremos frenar a largo plazo (a corto plazo es imposible por la velocidad de propagación exponencial y el alto coeficiente de agrupamiento) la extensión total de la infección en nuestra red duplicando y con suerte triplicando el tiempo que esta tarda.</w:t>
      </w:r>
    </w:p>
    <w:p w:rsidR="00863830" w:rsidRDefault="00863830" w:rsidP="00863830">
      <w:pPr>
        <w:pStyle w:val="Ttulo1"/>
        <w:numPr>
          <w:ilvl w:val="0"/>
          <w:numId w:val="10"/>
        </w:numPr>
        <w:spacing w:after="160"/>
      </w:pPr>
      <w:r>
        <w:t>Simulaciones con Distintos Pacientes Cero:</w:t>
      </w:r>
    </w:p>
    <w:p w:rsidR="00863830" w:rsidRPr="000C5E4F" w:rsidRDefault="00863830" w:rsidP="002301F6">
      <w:pPr>
        <w:ind w:firstLine="360"/>
        <w:rPr>
          <w:rFonts w:ascii="Arial" w:hAnsi="Arial" w:cs="Arial"/>
        </w:rPr>
      </w:pPr>
      <w:r w:rsidRPr="000C5E4F">
        <w:rPr>
          <w:rFonts w:ascii="Arial" w:hAnsi="Arial" w:cs="Arial"/>
        </w:rPr>
        <w:t>Definitivamente dependiendo de cuan mayor o menor sea el grado del paciente cero el desarrollo de nuestra infección en la red de aeropuertos tendrá una diferente forma u otra.</w:t>
      </w:r>
    </w:p>
    <w:p w:rsidR="00863830" w:rsidRPr="000C5E4F" w:rsidRDefault="00863830" w:rsidP="002301F6">
      <w:pPr>
        <w:ind w:firstLine="360"/>
        <w:rPr>
          <w:rFonts w:ascii="Arial" w:hAnsi="Arial" w:cs="Arial"/>
        </w:rPr>
      </w:pPr>
      <w:r w:rsidRPr="000C5E4F">
        <w:rPr>
          <w:rFonts w:ascii="Arial" w:hAnsi="Arial" w:cs="Arial"/>
        </w:rPr>
        <w:t>En el caso del modelo SIS</w:t>
      </w:r>
      <w:r w:rsidR="00CD4B77" w:rsidRPr="000C5E4F">
        <w:rPr>
          <w:rFonts w:ascii="Arial" w:hAnsi="Arial" w:cs="Arial"/>
        </w:rPr>
        <w:t xml:space="preserve"> tenemos que la clave para infectar de manera </w:t>
      </w:r>
      <w:r w:rsidR="00DB3E4D" w:rsidRPr="000C5E4F">
        <w:rPr>
          <w:rFonts w:ascii="Arial" w:hAnsi="Arial" w:cs="Arial"/>
        </w:rPr>
        <w:t>más</w:t>
      </w:r>
      <w:r w:rsidR="00CD4B77" w:rsidRPr="000C5E4F">
        <w:rPr>
          <w:rFonts w:ascii="Arial" w:hAnsi="Arial" w:cs="Arial"/>
        </w:rPr>
        <w:t xml:space="preserve"> rápida y eficaz la red es la infección </w:t>
      </w:r>
      <w:r w:rsidR="00DB3E4D" w:rsidRPr="000C5E4F">
        <w:rPr>
          <w:rFonts w:ascii="Arial" w:hAnsi="Arial" w:cs="Arial"/>
        </w:rPr>
        <w:t>más</w:t>
      </w:r>
      <w:r w:rsidR="00CD4B77" w:rsidRPr="000C5E4F">
        <w:rPr>
          <w:rFonts w:ascii="Arial" w:hAnsi="Arial" w:cs="Arial"/>
        </w:rPr>
        <w:t xml:space="preserve"> temprana posible de los principales hub de la red. Tardando una media de 50 días en infectar la totalidad de la red con la posesión de uno de estos, el resto del tiempo que tardemos será directamente proporcional al tiempo que (desde un nodo diferente a este) tarde la infección en hacer con estos puntos clave de la red.</w:t>
      </w:r>
    </w:p>
    <w:p w:rsidR="00AC46B7" w:rsidRPr="000C5E4F" w:rsidRDefault="00CD4B77" w:rsidP="002301F6">
      <w:pPr>
        <w:ind w:firstLine="360"/>
        <w:rPr>
          <w:rFonts w:ascii="Arial" w:hAnsi="Arial" w:cs="Arial"/>
        </w:rPr>
      </w:pPr>
      <w:r w:rsidRPr="000C5E4F">
        <w:rPr>
          <w:rFonts w:ascii="Arial" w:hAnsi="Arial" w:cs="Arial"/>
        </w:rPr>
        <w:t xml:space="preserve">Nuestro modelo SIS sigue la misma regla que el anterior pero </w:t>
      </w:r>
      <w:r w:rsidR="00D505D5" w:rsidRPr="000C5E4F">
        <w:rPr>
          <w:rFonts w:ascii="Arial" w:hAnsi="Arial" w:cs="Arial"/>
        </w:rPr>
        <w:t xml:space="preserve">con un </w:t>
      </w:r>
      <w:r w:rsidR="00F27F02" w:rsidRPr="000C5E4F">
        <w:rPr>
          <w:rFonts w:ascii="Arial" w:hAnsi="Arial" w:cs="Arial"/>
        </w:rPr>
        <w:t>factor determinante, si nuestro paciente cero es un nodo de grado muy bajo y este</w:t>
      </w:r>
      <w:r w:rsidRPr="000C5E4F">
        <w:rPr>
          <w:rFonts w:ascii="Arial" w:hAnsi="Arial" w:cs="Arial"/>
        </w:rPr>
        <w:t xml:space="preserve"> no es capaz de infectar un </w:t>
      </w:r>
      <w:r w:rsidR="00F27F02" w:rsidRPr="000C5E4F">
        <w:rPr>
          <w:rFonts w:ascii="Arial" w:hAnsi="Arial" w:cs="Arial"/>
        </w:rPr>
        <w:t xml:space="preserve">hub (o llegar a nodos con grados significativamente </w:t>
      </w:r>
      <w:r w:rsidR="00DB3E4D" w:rsidRPr="000C5E4F">
        <w:rPr>
          <w:rFonts w:ascii="Arial" w:hAnsi="Arial" w:cs="Arial"/>
        </w:rPr>
        <w:t>más</w:t>
      </w:r>
      <w:r w:rsidR="00F27F02" w:rsidRPr="000C5E4F">
        <w:rPr>
          <w:rFonts w:ascii="Arial" w:hAnsi="Arial" w:cs="Arial"/>
        </w:rPr>
        <w:t xml:space="preserve"> altos que el inicial) la enfermedad se acabara de manera muy rápida en apenas unidades de tiempo. Nuestra red </w:t>
      </w:r>
      <w:r w:rsidR="00DB3E4D" w:rsidRPr="000C5E4F">
        <w:rPr>
          <w:rFonts w:ascii="Arial" w:hAnsi="Arial" w:cs="Arial"/>
        </w:rPr>
        <w:t>está</w:t>
      </w:r>
      <w:r w:rsidR="00F27F02" w:rsidRPr="000C5E4F">
        <w:rPr>
          <w:rFonts w:ascii="Arial" w:hAnsi="Arial" w:cs="Arial"/>
        </w:rPr>
        <w:t xml:space="preserve"> </w:t>
      </w:r>
      <w:r w:rsidR="00DB3E4D" w:rsidRPr="000C5E4F">
        <w:rPr>
          <w:rFonts w:ascii="Arial" w:hAnsi="Arial" w:cs="Arial"/>
        </w:rPr>
        <w:t>formada sobre todo</w:t>
      </w:r>
      <w:r w:rsidR="00F27F02" w:rsidRPr="000C5E4F">
        <w:rPr>
          <w:rFonts w:ascii="Arial" w:hAnsi="Arial" w:cs="Arial"/>
        </w:rPr>
        <w:t xml:space="preserve"> por una gran cantidad de nodos (no hubs) con grados entre 3 y 8, esto explicaría que con una tasa de infección 0,5 y una recuperación 0,5, el paciente cero (de bajo grado) tendrá una bajísima probabilidad de infectar un hub y si infecta a otros vecinos cercanos a </w:t>
      </w:r>
      <w:r w:rsidR="00DB3E4D" w:rsidRPr="000C5E4F">
        <w:rPr>
          <w:rFonts w:ascii="Arial" w:hAnsi="Arial" w:cs="Arial"/>
        </w:rPr>
        <w:t>él</w:t>
      </w:r>
      <w:r w:rsidR="00F27F02" w:rsidRPr="000C5E4F">
        <w:rPr>
          <w:rFonts w:ascii="Arial" w:hAnsi="Arial" w:cs="Arial"/>
        </w:rPr>
        <w:t xml:space="preserve">, lo </w:t>
      </w:r>
      <w:r w:rsidR="00DB3E4D" w:rsidRPr="000C5E4F">
        <w:rPr>
          <w:rFonts w:ascii="Arial" w:hAnsi="Arial" w:cs="Arial"/>
        </w:rPr>
        <w:t>más</w:t>
      </w:r>
      <w:r w:rsidR="00F27F02" w:rsidRPr="000C5E4F">
        <w:rPr>
          <w:rFonts w:ascii="Arial" w:hAnsi="Arial" w:cs="Arial"/>
        </w:rPr>
        <w:t xml:space="preserve"> probable es que sean de un grado parecido al suyo, lo que hará</w:t>
      </w:r>
      <w:r w:rsidR="00AC46B7" w:rsidRPr="000C5E4F">
        <w:rPr>
          <w:rFonts w:ascii="Arial" w:hAnsi="Arial" w:cs="Arial"/>
        </w:rPr>
        <w:t xml:space="preserve"> le cueste lo mismo a la infección propagarse</w:t>
      </w:r>
      <w:r w:rsidR="00F27F02" w:rsidRPr="000C5E4F">
        <w:rPr>
          <w:rFonts w:ascii="Arial" w:hAnsi="Arial" w:cs="Arial"/>
        </w:rPr>
        <w:t xml:space="preserve"> </w:t>
      </w:r>
      <w:r w:rsidR="00AC46B7" w:rsidRPr="000C5E4F">
        <w:rPr>
          <w:rFonts w:ascii="Arial" w:hAnsi="Arial" w:cs="Arial"/>
        </w:rPr>
        <w:t>e incluso muera antes de poder seguir su ruta natural.</w:t>
      </w:r>
    </w:p>
    <w:p w:rsidR="00AC46B7" w:rsidRPr="000C5E4F" w:rsidRDefault="00AC46B7" w:rsidP="002301F6">
      <w:pPr>
        <w:ind w:firstLine="360"/>
        <w:rPr>
          <w:rFonts w:ascii="Arial" w:hAnsi="Arial" w:cs="Arial"/>
        </w:rPr>
      </w:pPr>
      <w:r w:rsidRPr="000C5E4F">
        <w:rPr>
          <w:rFonts w:ascii="Arial" w:hAnsi="Arial" w:cs="Arial"/>
        </w:rPr>
        <w:t xml:space="preserve">Esto explicaría a su vez porque en nuestro modelo SIR ocurre que la infección no se propague y muera antes de tiempo en algunos casos, y en otros la cantidad añadida a lo que tarda la </w:t>
      </w:r>
      <w:r w:rsidR="00DB3E4D" w:rsidRPr="000C5E4F">
        <w:rPr>
          <w:rFonts w:ascii="Arial" w:hAnsi="Arial" w:cs="Arial"/>
        </w:rPr>
        <w:t>infección</w:t>
      </w:r>
      <w:r w:rsidRPr="000C5E4F">
        <w:rPr>
          <w:rFonts w:ascii="Arial" w:hAnsi="Arial" w:cs="Arial"/>
        </w:rPr>
        <w:t xml:space="preserve"> en terminarse de manera habitual en la infección de un hub (cercano y constante a 15 </w:t>
      </w:r>
      <w:r w:rsidR="00DB3E4D" w:rsidRPr="000C5E4F">
        <w:rPr>
          <w:rFonts w:ascii="Arial" w:hAnsi="Arial" w:cs="Arial"/>
        </w:rPr>
        <w:t>días</w:t>
      </w:r>
      <w:r w:rsidRPr="000C5E4F">
        <w:rPr>
          <w:rFonts w:ascii="Arial" w:hAnsi="Arial" w:cs="Arial"/>
        </w:rPr>
        <w:t xml:space="preserve">), sea los </w:t>
      </w:r>
      <w:r w:rsidR="00DB3E4D" w:rsidRPr="000C5E4F">
        <w:rPr>
          <w:rFonts w:ascii="Arial" w:hAnsi="Arial" w:cs="Arial"/>
        </w:rPr>
        <w:t>días</w:t>
      </w:r>
      <w:r w:rsidRPr="000C5E4F">
        <w:rPr>
          <w:rFonts w:ascii="Arial" w:hAnsi="Arial" w:cs="Arial"/>
        </w:rPr>
        <w:t xml:space="preserve"> que la </w:t>
      </w:r>
      <w:r w:rsidR="00DB3E4D" w:rsidRPr="000C5E4F">
        <w:rPr>
          <w:rFonts w:ascii="Arial" w:hAnsi="Arial" w:cs="Arial"/>
        </w:rPr>
        <w:t>infección</w:t>
      </w:r>
      <w:r w:rsidRPr="000C5E4F">
        <w:rPr>
          <w:rFonts w:ascii="Arial" w:hAnsi="Arial" w:cs="Arial"/>
        </w:rPr>
        <w:t xml:space="preserve"> tarda en propagarse de un nodo pequeño a un hub antes de su extinción.</w:t>
      </w:r>
    </w:p>
    <w:p w:rsidR="004A410C" w:rsidRDefault="004A410C" w:rsidP="00863830">
      <w:pPr>
        <w:ind w:firstLine="360"/>
        <w:rPr>
          <w:rFonts w:ascii="Arial" w:hAnsi="Arial" w:cs="Arial"/>
          <w:color w:val="FF0000"/>
        </w:rPr>
      </w:pPr>
    </w:p>
    <w:p w:rsidR="004A410C" w:rsidRDefault="004A410C" w:rsidP="00863830">
      <w:pPr>
        <w:ind w:firstLine="360"/>
        <w:rPr>
          <w:rFonts w:ascii="Arial" w:hAnsi="Arial" w:cs="Arial"/>
          <w:color w:val="FF0000"/>
        </w:rPr>
      </w:pPr>
    </w:p>
    <w:p w:rsidR="00863830" w:rsidRDefault="00863830" w:rsidP="00863830">
      <w:pPr>
        <w:ind w:firstLine="360"/>
        <w:rPr>
          <w:rFonts w:ascii="Arial" w:hAnsi="Arial" w:cs="Arial"/>
          <w:color w:val="FF0000"/>
        </w:rPr>
      </w:pPr>
    </w:p>
    <w:p w:rsidR="00863830" w:rsidRPr="00C0691C" w:rsidRDefault="00863830" w:rsidP="00863830">
      <w:pPr>
        <w:ind w:firstLine="360"/>
        <w:rPr>
          <w:rFonts w:ascii="Arial" w:hAnsi="Arial" w:cs="Arial"/>
          <w:color w:val="FF0000"/>
        </w:rPr>
      </w:pPr>
      <w:r w:rsidRPr="00C0691C">
        <w:rPr>
          <w:rFonts w:ascii="Arial" w:hAnsi="Arial" w:cs="Arial"/>
          <w:color w:val="FF0000"/>
        </w:rPr>
        <w:t xml:space="preserve"> </w:t>
      </w:r>
    </w:p>
    <w:p w:rsidR="00863830" w:rsidRPr="00500FF0" w:rsidRDefault="00863830" w:rsidP="00863830"/>
    <w:p w:rsidR="00863830" w:rsidRPr="00500FF0" w:rsidRDefault="00863830" w:rsidP="00863830"/>
    <w:p w:rsidR="00863830" w:rsidRDefault="00863830" w:rsidP="00863830">
      <w:pPr>
        <w:rPr>
          <w:rFonts w:ascii="Arial" w:hAnsi="Arial" w:cs="Arial"/>
          <w:color w:val="FF0000"/>
        </w:rPr>
      </w:pPr>
    </w:p>
    <w:p w:rsidR="00863830" w:rsidRDefault="00863830" w:rsidP="00C0691C">
      <w:pPr>
        <w:ind w:firstLine="360"/>
        <w:rPr>
          <w:rFonts w:ascii="Arial" w:hAnsi="Arial" w:cs="Arial"/>
          <w:color w:val="FF0000"/>
        </w:rPr>
      </w:pPr>
    </w:p>
    <w:p w:rsidR="00C0691C" w:rsidRPr="00C0691C" w:rsidRDefault="00C0691C" w:rsidP="00C0691C">
      <w:pPr>
        <w:ind w:firstLine="360"/>
        <w:rPr>
          <w:rFonts w:ascii="Arial" w:hAnsi="Arial" w:cs="Arial"/>
          <w:color w:val="FF0000"/>
        </w:rPr>
      </w:pPr>
      <w:r w:rsidRPr="00C0691C">
        <w:rPr>
          <w:rFonts w:ascii="Arial" w:hAnsi="Arial" w:cs="Arial"/>
          <w:color w:val="FF0000"/>
        </w:rPr>
        <w:t xml:space="preserve"> </w:t>
      </w:r>
    </w:p>
    <w:p w:rsidR="00500FF0" w:rsidRPr="00500FF0" w:rsidRDefault="00500FF0" w:rsidP="00500FF0"/>
    <w:p w:rsidR="00500FF0" w:rsidRPr="00500FF0" w:rsidRDefault="00500FF0" w:rsidP="00500FF0"/>
    <w:sectPr w:rsidR="00500FF0" w:rsidRPr="00500FF0" w:rsidSect="00210678">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66D" w:rsidRDefault="005A666D" w:rsidP="005D30D1">
      <w:pPr>
        <w:spacing w:after="0" w:line="240" w:lineRule="auto"/>
      </w:pPr>
      <w:r>
        <w:separator/>
      </w:r>
    </w:p>
  </w:endnote>
  <w:endnote w:type="continuationSeparator" w:id="0">
    <w:p w:rsidR="005A666D" w:rsidRDefault="005A666D" w:rsidP="005D3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SimSun"/>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6"/>
    <w:family w:val="roman"/>
    <w:notTrueType/>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66D" w:rsidRDefault="005A666D" w:rsidP="005D30D1">
      <w:pPr>
        <w:spacing w:after="0" w:line="240" w:lineRule="auto"/>
      </w:pPr>
      <w:r>
        <w:separator/>
      </w:r>
    </w:p>
  </w:footnote>
  <w:footnote w:type="continuationSeparator" w:id="0">
    <w:p w:rsidR="005A666D" w:rsidRDefault="005A666D" w:rsidP="005D30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871E0"/>
    <w:multiLevelType w:val="hybridMultilevel"/>
    <w:tmpl w:val="6288571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D302DF6"/>
    <w:multiLevelType w:val="hybridMultilevel"/>
    <w:tmpl w:val="206898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8053B7"/>
    <w:multiLevelType w:val="hybridMultilevel"/>
    <w:tmpl w:val="18E801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9858E0"/>
    <w:multiLevelType w:val="hybridMultilevel"/>
    <w:tmpl w:val="18E801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57072C6"/>
    <w:multiLevelType w:val="hybridMultilevel"/>
    <w:tmpl w:val="A9C8F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38C30F2"/>
    <w:multiLevelType w:val="hybridMultilevel"/>
    <w:tmpl w:val="D402DE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65A6C59"/>
    <w:multiLevelType w:val="hybridMultilevel"/>
    <w:tmpl w:val="E08E3EC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3A4C3BEF"/>
    <w:multiLevelType w:val="hybridMultilevel"/>
    <w:tmpl w:val="0054D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0E71CCD"/>
    <w:multiLevelType w:val="hybridMultilevel"/>
    <w:tmpl w:val="553EAD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24E7880"/>
    <w:multiLevelType w:val="hybridMultilevel"/>
    <w:tmpl w:val="20F83F88"/>
    <w:lvl w:ilvl="0" w:tplc="75B2980A">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2951B90"/>
    <w:multiLevelType w:val="hybridMultilevel"/>
    <w:tmpl w:val="55FE84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6155C8F"/>
    <w:multiLevelType w:val="hybridMultilevel"/>
    <w:tmpl w:val="8C9E2E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68A4CFD"/>
    <w:multiLevelType w:val="hybridMultilevel"/>
    <w:tmpl w:val="B56C7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4C561C6"/>
    <w:multiLevelType w:val="hybridMultilevel"/>
    <w:tmpl w:val="18E801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7550FCA"/>
    <w:multiLevelType w:val="hybridMultilevel"/>
    <w:tmpl w:val="D8BE7A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62495C6D"/>
    <w:multiLevelType w:val="hybridMultilevel"/>
    <w:tmpl w:val="FFB68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9D01FA7"/>
    <w:multiLevelType w:val="hybridMultilevel"/>
    <w:tmpl w:val="0A942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A1D0F72"/>
    <w:multiLevelType w:val="hybridMultilevel"/>
    <w:tmpl w:val="923445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5"/>
  </w:num>
  <w:num w:numId="3">
    <w:abstractNumId w:val="13"/>
  </w:num>
  <w:num w:numId="4">
    <w:abstractNumId w:val="11"/>
  </w:num>
  <w:num w:numId="5">
    <w:abstractNumId w:val="8"/>
  </w:num>
  <w:num w:numId="6">
    <w:abstractNumId w:val="7"/>
  </w:num>
  <w:num w:numId="7">
    <w:abstractNumId w:val="9"/>
  </w:num>
  <w:num w:numId="8">
    <w:abstractNumId w:val="4"/>
  </w:num>
  <w:num w:numId="9">
    <w:abstractNumId w:val="12"/>
  </w:num>
  <w:num w:numId="10">
    <w:abstractNumId w:val="16"/>
  </w:num>
  <w:num w:numId="11">
    <w:abstractNumId w:val="3"/>
  </w:num>
  <w:num w:numId="12">
    <w:abstractNumId w:val="1"/>
  </w:num>
  <w:num w:numId="13">
    <w:abstractNumId w:val="10"/>
  </w:num>
  <w:num w:numId="14">
    <w:abstractNumId w:val="15"/>
  </w:num>
  <w:num w:numId="15">
    <w:abstractNumId w:val="0"/>
  </w:num>
  <w:num w:numId="16">
    <w:abstractNumId w:val="6"/>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C60"/>
    <w:rsid w:val="00035500"/>
    <w:rsid w:val="0005128B"/>
    <w:rsid w:val="000557E9"/>
    <w:rsid w:val="00062321"/>
    <w:rsid w:val="00070D96"/>
    <w:rsid w:val="000748AA"/>
    <w:rsid w:val="00081E26"/>
    <w:rsid w:val="000B390F"/>
    <w:rsid w:val="000C5E4F"/>
    <w:rsid w:val="000E0819"/>
    <w:rsid w:val="001016D1"/>
    <w:rsid w:val="00102713"/>
    <w:rsid w:val="00113375"/>
    <w:rsid w:val="0011782F"/>
    <w:rsid w:val="00117A8C"/>
    <w:rsid w:val="00123BFB"/>
    <w:rsid w:val="00123F7E"/>
    <w:rsid w:val="00177788"/>
    <w:rsid w:val="00186DA1"/>
    <w:rsid w:val="00193302"/>
    <w:rsid w:val="001A0E30"/>
    <w:rsid w:val="001A3C05"/>
    <w:rsid w:val="001A4620"/>
    <w:rsid w:val="001B2CCD"/>
    <w:rsid w:val="001B7C33"/>
    <w:rsid w:val="001D28F6"/>
    <w:rsid w:val="001D3046"/>
    <w:rsid w:val="001D51B8"/>
    <w:rsid w:val="001E4257"/>
    <w:rsid w:val="001E7590"/>
    <w:rsid w:val="00207BDB"/>
    <w:rsid w:val="00210678"/>
    <w:rsid w:val="002117BF"/>
    <w:rsid w:val="00214924"/>
    <w:rsid w:val="00223D26"/>
    <w:rsid w:val="002301F6"/>
    <w:rsid w:val="00263D47"/>
    <w:rsid w:val="002A3632"/>
    <w:rsid w:val="002A5AE6"/>
    <w:rsid w:val="002C355B"/>
    <w:rsid w:val="002E055F"/>
    <w:rsid w:val="002E6826"/>
    <w:rsid w:val="002F1961"/>
    <w:rsid w:val="002F75B9"/>
    <w:rsid w:val="00300A4E"/>
    <w:rsid w:val="003126BC"/>
    <w:rsid w:val="00323492"/>
    <w:rsid w:val="003266EF"/>
    <w:rsid w:val="00336C1D"/>
    <w:rsid w:val="0034080E"/>
    <w:rsid w:val="0036104A"/>
    <w:rsid w:val="00362BFD"/>
    <w:rsid w:val="00367387"/>
    <w:rsid w:val="00381EF3"/>
    <w:rsid w:val="00396F8D"/>
    <w:rsid w:val="003A1FCD"/>
    <w:rsid w:val="003A294E"/>
    <w:rsid w:val="003C6CB8"/>
    <w:rsid w:val="003D5106"/>
    <w:rsid w:val="0040009F"/>
    <w:rsid w:val="00406188"/>
    <w:rsid w:val="004078E4"/>
    <w:rsid w:val="00416363"/>
    <w:rsid w:val="00426521"/>
    <w:rsid w:val="0044297F"/>
    <w:rsid w:val="00442EB7"/>
    <w:rsid w:val="004434E5"/>
    <w:rsid w:val="00443673"/>
    <w:rsid w:val="004531C4"/>
    <w:rsid w:val="00462A4B"/>
    <w:rsid w:val="00466124"/>
    <w:rsid w:val="0046717D"/>
    <w:rsid w:val="004707EC"/>
    <w:rsid w:val="00477CB2"/>
    <w:rsid w:val="00480DC2"/>
    <w:rsid w:val="0048555D"/>
    <w:rsid w:val="00495489"/>
    <w:rsid w:val="004A410C"/>
    <w:rsid w:val="004D5571"/>
    <w:rsid w:val="004D59C6"/>
    <w:rsid w:val="004E188E"/>
    <w:rsid w:val="004F57FE"/>
    <w:rsid w:val="00500FF0"/>
    <w:rsid w:val="005062CF"/>
    <w:rsid w:val="00515CC2"/>
    <w:rsid w:val="00534224"/>
    <w:rsid w:val="00557DE8"/>
    <w:rsid w:val="00564DF0"/>
    <w:rsid w:val="00576105"/>
    <w:rsid w:val="005807F7"/>
    <w:rsid w:val="00584841"/>
    <w:rsid w:val="005849BB"/>
    <w:rsid w:val="005A6416"/>
    <w:rsid w:val="005A666D"/>
    <w:rsid w:val="005B7CC7"/>
    <w:rsid w:val="005C173B"/>
    <w:rsid w:val="005C551A"/>
    <w:rsid w:val="005C5694"/>
    <w:rsid w:val="005D0171"/>
    <w:rsid w:val="005D30D1"/>
    <w:rsid w:val="005E3FD6"/>
    <w:rsid w:val="005F0169"/>
    <w:rsid w:val="005F1836"/>
    <w:rsid w:val="005F4AB6"/>
    <w:rsid w:val="0060117F"/>
    <w:rsid w:val="00605BA9"/>
    <w:rsid w:val="00611520"/>
    <w:rsid w:val="00613030"/>
    <w:rsid w:val="00613BBD"/>
    <w:rsid w:val="00622F9D"/>
    <w:rsid w:val="006258C9"/>
    <w:rsid w:val="00635DCB"/>
    <w:rsid w:val="00676E64"/>
    <w:rsid w:val="006878D7"/>
    <w:rsid w:val="006D57F2"/>
    <w:rsid w:val="006F1675"/>
    <w:rsid w:val="006F2037"/>
    <w:rsid w:val="0078361A"/>
    <w:rsid w:val="0079077D"/>
    <w:rsid w:val="007A4EE1"/>
    <w:rsid w:val="007B026A"/>
    <w:rsid w:val="007C194A"/>
    <w:rsid w:val="007C7F2E"/>
    <w:rsid w:val="007E43C4"/>
    <w:rsid w:val="007F3970"/>
    <w:rsid w:val="00833AA9"/>
    <w:rsid w:val="008450B8"/>
    <w:rsid w:val="00851FD5"/>
    <w:rsid w:val="008555FE"/>
    <w:rsid w:val="00863830"/>
    <w:rsid w:val="00867932"/>
    <w:rsid w:val="00867BF6"/>
    <w:rsid w:val="00875766"/>
    <w:rsid w:val="008B3FCA"/>
    <w:rsid w:val="008B4554"/>
    <w:rsid w:val="008C290A"/>
    <w:rsid w:val="008C53E7"/>
    <w:rsid w:val="008E076A"/>
    <w:rsid w:val="008E2C08"/>
    <w:rsid w:val="008E54D9"/>
    <w:rsid w:val="008E677A"/>
    <w:rsid w:val="0091031D"/>
    <w:rsid w:val="0091071E"/>
    <w:rsid w:val="0092215A"/>
    <w:rsid w:val="00931B14"/>
    <w:rsid w:val="009334B5"/>
    <w:rsid w:val="0094058D"/>
    <w:rsid w:val="0094203A"/>
    <w:rsid w:val="00947BF9"/>
    <w:rsid w:val="00966BA8"/>
    <w:rsid w:val="009771E8"/>
    <w:rsid w:val="00977FE0"/>
    <w:rsid w:val="00981AAA"/>
    <w:rsid w:val="00992E5C"/>
    <w:rsid w:val="00993306"/>
    <w:rsid w:val="009A329C"/>
    <w:rsid w:val="009C1C7B"/>
    <w:rsid w:val="009C56BF"/>
    <w:rsid w:val="009F1D7B"/>
    <w:rsid w:val="009F6711"/>
    <w:rsid w:val="00A1111A"/>
    <w:rsid w:val="00A13C60"/>
    <w:rsid w:val="00A32A8C"/>
    <w:rsid w:val="00A56509"/>
    <w:rsid w:val="00A5734C"/>
    <w:rsid w:val="00A614A3"/>
    <w:rsid w:val="00AA28C1"/>
    <w:rsid w:val="00AA3300"/>
    <w:rsid w:val="00AA573C"/>
    <w:rsid w:val="00AB1A5B"/>
    <w:rsid w:val="00AB3D67"/>
    <w:rsid w:val="00AC2E80"/>
    <w:rsid w:val="00AC46B7"/>
    <w:rsid w:val="00AD59AD"/>
    <w:rsid w:val="00AE7D4F"/>
    <w:rsid w:val="00B115BD"/>
    <w:rsid w:val="00B13247"/>
    <w:rsid w:val="00B1425E"/>
    <w:rsid w:val="00B216C0"/>
    <w:rsid w:val="00B21FFB"/>
    <w:rsid w:val="00B3103C"/>
    <w:rsid w:val="00B521CE"/>
    <w:rsid w:val="00B65D8F"/>
    <w:rsid w:val="00B71512"/>
    <w:rsid w:val="00B80FC3"/>
    <w:rsid w:val="00B8709B"/>
    <w:rsid w:val="00B91140"/>
    <w:rsid w:val="00B924F4"/>
    <w:rsid w:val="00B9791B"/>
    <w:rsid w:val="00BA486F"/>
    <w:rsid w:val="00BA515E"/>
    <w:rsid w:val="00BB7B8E"/>
    <w:rsid w:val="00BC3BB1"/>
    <w:rsid w:val="00BD13C5"/>
    <w:rsid w:val="00BF16C9"/>
    <w:rsid w:val="00C0691C"/>
    <w:rsid w:val="00C13385"/>
    <w:rsid w:val="00C20565"/>
    <w:rsid w:val="00C24B35"/>
    <w:rsid w:val="00C343EB"/>
    <w:rsid w:val="00C5593B"/>
    <w:rsid w:val="00C61D44"/>
    <w:rsid w:val="00C61E31"/>
    <w:rsid w:val="00C6343D"/>
    <w:rsid w:val="00C65043"/>
    <w:rsid w:val="00C66EF7"/>
    <w:rsid w:val="00C80D93"/>
    <w:rsid w:val="00C9009B"/>
    <w:rsid w:val="00C976A2"/>
    <w:rsid w:val="00CA2084"/>
    <w:rsid w:val="00CA5D09"/>
    <w:rsid w:val="00CB3A3E"/>
    <w:rsid w:val="00CC3EAA"/>
    <w:rsid w:val="00CC5BC2"/>
    <w:rsid w:val="00CC5C97"/>
    <w:rsid w:val="00CD4B77"/>
    <w:rsid w:val="00CD68EB"/>
    <w:rsid w:val="00CE7CE4"/>
    <w:rsid w:val="00D03D00"/>
    <w:rsid w:val="00D105D1"/>
    <w:rsid w:val="00D27304"/>
    <w:rsid w:val="00D31205"/>
    <w:rsid w:val="00D42A65"/>
    <w:rsid w:val="00D46D7C"/>
    <w:rsid w:val="00D505D5"/>
    <w:rsid w:val="00D515AD"/>
    <w:rsid w:val="00D70421"/>
    <w:rsid w:val="00D74501"/>
    <w:rsid w:val="00D93A61"/>
    <w:rsid w:val="00D95ADE"/>
    <w:rsid w:val="00DB3E4D"/>
    <w:rsid w:val="00DB5C5E"/>
    <w:rsid w:val="00DE6FF2"/>
    <w:rsid w:val="00DF4AED"/>
    <w:rsid w:val="00E06C38"/>
    <w:rsid w:val="00E12E3A"/>
    <w:rsid w:val="00E1489E"/>
    <w:rsid w:val="00E305C7"/>
    <w:rsid w:val="00E32ECA"/>
    <w:rsid w:val="00E36118"/>
    <w:rsid w:val="00E56C9B"/>
    <w:rsid w:val="00E57C18"/>
    <w:rsid w:val="00E93BD4"/>
    <w:rsid w:val="00EA2FF7"/>
    <w:rsid w:val="00EA37AF"/>
    <w:rsid w:val="00EB5B95"/>
    <w:rsid w:val="00EB6BF6"/>
    <w:rsid w:val="00EC729B"/>
    <w:rsid w:val="00ED49E3"/>
    <w:rsid w:val="00EE6281"/>
    <w:rsid w:val="00EE7975"/>
    <w:rsid w:val="00EF3E5F"/>
    <w:rsid w:val="00F075D5"/>
    <w:rsid w:val="00F20D7F"/>
    <w:rsid w:val="00F27F02"/>
    <w:rsid w:val="00F308CF"/>
    <w:rsid w:val="00F31C8F"/>
    <w:rsid w:val="00F6115A"/>
    <w:rsid w:val="00F727B5"/>
    <w:rsid w:val="00F77881"/>
    <w:rsid w:val="00F87CBE"/>
    <w:rsid w:val="00F94297"/>
    <w:rsid w:val="00F94D4C"/>
    <w:rsid w:val="00FB5356"/>
    <w:rsid w:val="00FC381D"/>
    <w:rsid w:val="00FC4EE7"/>
    <w:rsid w:val="00FD3787"/>
    <w:rsid w:val="00FE425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DB085D-C271-4594-8412-E59DFB5D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515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531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531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4531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4531C4"/>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4531C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531C4"/>
    <w:rPr>
      <w:rFonts w:asciiTheme="majorHAnsi" w:eastAsiaTheme="majorEastAsia" w:hAnsiTheme="majorHAnsi" w:cstheme="majorBidi"/>
      <w:color w:val="1F4D78" w:themeColor="accent1" w:themeShade="7F"/>
      <w:sz w:val="24"/>
      <w:szCs w:val="24"/>
    </w:rPr>
  </w:style>
  <w:style w:type="character" w:styleId="Ttulodellibro">
    <w:name w:val="Book Title"/>
    <w:basedOn w:val="Fuentedeprrafopredeter"/>
    <w:uiPriority w:val="33"/>
    <w:qFormat/>
    <w:rsid w:val="004531C4"/>
    <w:rPr>
      <w:b/>
      <w:bCs/>
      <w:i/>
      <w:iCs/>
      <w:spacing w:val="5"/>
    </w:rPr>
  </w:style>
  <w:style w:type="character" w:customStyle="1" w:styleId="Ttulo1Car">
    <w:name w:val="Título 1 Car"/>
    <w:basedOn w:val="Fuentedeprrafopredeter"/>
    <w:link w:val="Ttulo1"/>
    <w:uiPriority w:val="9"/>
    <w:rsid w:val="00D515AD"/>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D515AD"/>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D515AD"/>
    <w:rPr>
      <w:color w:val="5A5A5A" w:themeColor="text1" w:themeTint="A5"/>
      <w:spacing w:val="15"/>
    </w:rPr>
  </w:style>
  <w:style w:type="paragraph" w:styleId="Prrafodelista">
    <w:name w:val="List Paragraph"/>
    <w:basedOn w:val="Normal"/>
    <w:uiPriority w:val="34"/>
    <w:qFormat/>
    <w:rsid w:val="00D515AD"/>
    <w:pPr>
      <w:ind w:left="720"/>
      <w:contextualSpacing/>
    </w:pPr>
  </w:style>
  <w:style w:type="character" w:styleId="Hipervnculo">
    <w:name w:val="Hyperlink"/>
    <w:basedOn w:val="Fuentedeprrafopredeter"/>
    <w:uiPriority w:val="99"/>
    <w:unhideWhenUsed/>
    <w:rsid w:val="00AD59AD"/>
    <w:rPr>
      <w:color w:val="0563C1" w:themeColor="hyperlink"/>
      <w:u w:val="single"/>
    </w:rPr>
  </w:style>
  <w:style w:type="table" w:styleId="Tablaconcuadrcula">
    <w:name w:val="Table Grid"/>
    <w:basedOn w:val="Tablanormal"/>
    <w:uiPriority w:val="39"/>
    <w:rsid w:val="00CD6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075D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75D5"/>
    <w:rPr>
      <w:rFonts w:ascii="Segoe UI" w:hAnsi="Segoe UI" w:cs="Segoe UI"/>
      <w:sz w:val="18"/>
      <w:szCs w:val="18"/>
    </w:rPr>
  </w:style>
  <w:style w:type="paragraph" w:styleId="Descripcin">
    <w:name w:val="caption"/>
    <w:basedOn w:val="Normal"/>
    <w:next w:val="Normal"/>
    <w:uiPriority w:val="35"/>
    <w:semiHidden/>
    <w:unhideWhenUsed/>
    <w:qFormat/>
    <w:rsid w:val="00367387"/>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966BA8"/>
    <w:rPr>
      <w:color w:val="954F72" w:themeColor="followedHyperlink"/>
      <w:u w:val="single"/>
    </w:rPr>
  </w:style>
  <w:style w:type="paragraph" w:styleId="Encabezado">
    <w:name w:val="header"/>
    <w:basedOn w:val="Normal"/>
    <w:link w:val="EncabezadoCar"/>
    <w:uiPriority w:val="99"/>
    <w:unhideWhenUsed/>
    <w:rsid w:val="005D30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30D1"/>
  </w:style>
  <w:style w:type="paragraph" w:styleId="Piedepgina">
    <w:name w:val="footer"/>
    <w:basedOn w:val="Normal"/>
    <w:link w:val="PiedepginaCar"/>
    <w:uiPriority w:val="99"/>
    <w:unhideWhenUsed/>
    <w:rsid w:val="005D30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3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8.xml"/><Relationship Id="rId26" Type="http://schemas.openxmlformats.org/officeDocument/2006/relationships/chart" Target="charts/chart16.xml"/><Relationship Id="rId39" Type="http://schemas.openxmlformats.org/officeDocument/2006/relationships/chart" Target="charts/chart29.xml"/><Relationship Id="rId21" Type="http://schemas.openxmlformats.org/officeDocument/2006/relationships/chart" Target="charts/chart11.xml"/><Relationship Id="rId34" Type="http://schemas.openxmlformats.org/officeDocument/2006/relationships/chart" Target="charts/chart24.xml"/><Relationship Id="rId42" Type="http://schemas.openxmlformats.org/officeDocument/2006/relationships/chart" Target="charts/chart32.xml"/><Relationship Id="rId47" Type="http://schemas.openxmlformats.org/officeDocument/2006/relationships/chart" Target="charts/chart37.xml"/><Relationship Id="rId50" Type="http://schemas.openxmlformats.org/officeDocument/2006/relationships/chart" Target="charts/chart4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7.xml"/><Relationship Id="rId29" Type="http://schemas.openxmlformats.org/officeDocument/2006/relationships/chart" Target="charts/chart19.xml"/><Relationship Id="rId11" Type="http://schemas.openxmlformats.org/officeDocument/2006/relationships/chart" Target="charts/chart2.xml"/><Relationship Id="rId24" Type="http://schemas.openxmlformats.org/officeDocument/2006/relationships/chart" Target="charts/chart14.xml"/><Relationship Id="rId32" Type="http://schemas.openxmlformats.org/officeDocument/2006/relationships/chart" Target="charts/chart22.xml"/><Relationship Id="rId37" Type="http://schemas.openxmlformats.org/officeDocument/2006/relationships/chart" Target="charts/chart27.xml"/><Relationship Id="rId40" Type="http://schemas.openxmlformats.org/officeDocument/2006/relationships/chart" Target="charts/chart30.xml"/><Relationship Id="rId45" Type="http://schemas.openxmlformats.org/officeDocument/2006/relationships/chart" Target="charts/chart35.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19" Type="http://schemas.openxmlformats.org/officeDocument/2006/relationships/chart" Target="charts/chart9.xml"/><Relationship Id="rId31" Type="http://schemas.openxmlformats.org/officeDocument/2006/relationships/chart" Target="charts/chart21.xml"/><Relationship Id="rId44" Type="http://schemas.openxmlformats.org/officeDocument/2006/relationships/chart" Target="charts/chart34.xml"/><Relationship Id="rId52" Type="http://schemas.openxmlformats.org/officeDocument/2006/relationships/chart" Target="charts/chart4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chart" Target="charts/chart20.xml"/><Relationship Id="rId35" Type="http://schemas.openxmlformats.org/officeDocument/2006/relationships/chart" Target="charts/chart25.xml"/><Relationship Id="rId43" Type="http://schemas.openxmlformats.org/officeDocument/2006/relationships/chart" Target="charts/chart33.xml"/><Relationship Id="rId48" Type="http://schemas.openxmlformats.org/officeDocument/2006/relationships/chart" Target="charts/chart38.xml"/><Relationship Id="rId8" Type="http://schemas.openxmlformats.org/officeDocument/2006/relationships/hyperlink" Target="http://openflights.org/data.html" TargetMode="External"/><Relationship Id="rId51" Type="http://schemas.openxmlformats.org/officeDocument/2006/relationships/chart" Target="charts/chart41.xml"/><Relationship Id="rId3" Type="http://schemas.openxmlformats.org/officeDocument/2006/relationships/styles" Target="styles.xml"/><Relationship Id="rId12" Type="http://schemas.openxmlformats.org/officeDocument/2006/relationships/chart" Target="charts/chart3.xml"/><Relationship Id="rId17" Type="http://schemas.openxmlformats.org/officeDocument/2006/relationships/image" Target="media/image2.png"/><Relationship Id="rId25" Type="http://schemas.openxmlformats.org/officeDocument/2006/relationships/chart" Target="charts/chart15.xml"/><Relationship Id="rId33" Type="http://schemas.openxmlformats.org/officeDocument/2006/relationships/chart" Target="charts/chart23.xml"/><Relationship Id="rId38" Type="http://schemas.openxmlformats.org/officeDocument/2006/relationships/chart" Target="charts/chart28.xml"/><Relationship Id="rId46" Type="http://schemas.openxmlformats.org/officeDocument/2006/relationships/chart" Target="charts/chart36.xml"/><Relationship Id="rId20" Type="http://schemas.openxmlformats.org/officeDocument/2006/relationships/chart" Target="charts/chart10.xml"/><Relationship Id="rId41" Type="http://schemas.openxmlformats.org/officeDocument/2006/relationships/chart" Target="charts/chart31.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6.xml"/><Relationship Id="rId23" Type="http://schemas.openxmlformats.org/officeDocument/2006/relationships/chart" Target="charts/chart13.xml"/><Relationship Id="rId28" Type="http://schemas.openxmlformats.org/officeDocument/2006/relationships/chart" Target="charts/chart18.xml"/><Relationship Id="rId36" Type="http://schemas.openxmlformats.org/officeDocument/2006/relationships/chart" Target="charts/chart26.xml"/><Relationship Id="rId49" Type="http://schemas.openxmlformats.org/officeDocument/2006/relationships/chart" Target="charts/chart39.xml"/></Relationships>
</file>

<file path=word/charts/_rels/chart1.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E:\transparency\SOC\Proyecto%20final\Graficos%20(&#33258;&#21160;&#20445;&#23384;&#30340;).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E:\transparency\SOC\Proyecto%20final\Graficos%20(&#33258;&#21160;&#20445;&#23384;&#30340;).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E:\transparency\SOC\Proyecto%20final\Graficos%20(&#33258;&#21160;&#20445;&#23384;&#30340;).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0.5_0_150_True_5_True_0.85_75_False_False_SI.csv"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95.csv"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0.5_0.5_150_True_5_True_0.85_75_False_False_SIS.csv"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S-95.csv"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0.5_0.5_150_True_5_True_0.85_75_False_False_SIR.csv"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R-95.csv"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0.5_0_150_True_5_True_0.85_75_False_False_SI.csv"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0.csv"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0.5_0.5_150_True_5_True_0.85_75_False_False_SIS.csv"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S-0.csv"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0.5_0.5_150_True_5_True_0.85_75_False_False_SIR.csv"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R-0.csv"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ALTO.csv"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BAJO.csv"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S-ALTO.csv"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S-BAJO.csv"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R-ALTO.csv"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R-BAJO.csv" TargetMode="External"/><Relationship Id="rId2" Type="http://schemas.microsoft.com/office/2011/relationships/chartColorStyle" Target="colors42.xml"/><Relationship Id="rId1" Type="http://schemas.microsoft.com/office/2011/relationships/chartStyle" Target="style42.xml"/></Relationships>
</file>

<file path=word/charts/_rels/chart5.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Tasa de infección 0.5</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lineChart>
        <c:grouping val="standard"/>
        <c:varyColors val="0"/>
        <c:ser>
          <c:idx val="0"/>
          <c:order val="0"/>
          <c:tx>
            <c:strRef>
              <c:f>SI!$Q$1</c:f>
              <c:strCache>
                <c:ptCount val="1"/>
                <c:pt idx="0">
                  <c:v>Susceptibles</c:v>
                </c:pt>
              </c:strCache>
            </c:strRef>
          </c:tx>
          <c:spPr>
            <a:ln w="31750" cap="rnd">
              <a:solidFill>
                <a:schemeClr val="accent1"/>
              </a:solidFill>
              <a:round/>
            </a:ln>
            <a:effectLst/>
          </c:spPr>
          <c:marker>
            <c:symbol val="none"/>
          </c:marker>
          <c:cat>
            <c:numRef>
              <c:f>SI!$P$2:$P$102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SI!$Q$2:$Q$102</c:f>
              <c:numCache>
                <c:formatCode>General</c:formatCode>
                <c:ptCount val="101"/>
                <c:pt idx="0">
                  <c:v>0.99969521487351398</c:v>
                </c:pt>
                <c:pt idx="1">
                  <c:v>0.99969521487351398</c:v>
                </c:pt>
                <c:pt idx="2">
                  <c:v>0.99969521487351398</c:v>
                </c:pt>
                <c:pt idx="3">
                  <c:v>0.99939042974702796</c:v>
                </c:pt>
                <c:pt idx="4">
                  <c:v>0.99207558671136797</c:v>
                </c:pt>
                <c:pt idx="5">
                  <c:v>0.86711368485217899</c:v>
                </c:pt>
                <c:pt idx="6">
                  <c:v>0.51067073170731703</c:v>
                </c:pt>
                <c:pt idx="7">
                  <c:v>0.268597560975609</c:v>
                </c:pt>
                <c:pt idx="8">
                  <c:v>0.15091463414634099</c:v>
                </c:pt>
                <c:pt idx="9">
                  <c:v>8.9024390243902393E-2</c:v>
                </c:pt>
                <c:pt idx="10">
                  <c:v>5.1829268292682897E-2</c:v>
                </c:pt>
                <c:pt idx="11">
                  <c:v>3.2012195121951199E-2</c:v>
                </c:pt>
                <c:pt idx="12">
                  <c:v>2.1341463414634099E-2</c:v>
                </c:pt>
                <c:pt idx="13">
                  <c:v>1.7682926829268201E-2</c:v>
                </c:pt>
                <c:pt idx="14">
                  <c:v>1.55487804878048E-2</c:v>
                </c:pt>
                <c:pt idx="15">
                  <c:v>1.1280487804878E-2</c:v>
                </c:pt>
                <c:pt idx="16">
                  <c:v>1.0365853658536499E-2</c:v>
                </c:pt>
                <c:pt idx="17">
                  <c:v>1.0060975609756001E-2</c:v>
                </c:pt>
                <c:pt idx="18">
                  <c:v>8.8414634146341403E-3</c:v>
                </c:pt>
                <c:pt idx="19">
                  <c:v>8.2317073170731694E-3</c:v>
                </c:pt>
                <c:pt idx="20">
                  <c:v>7.9268292682926796E-3</c:v>
                </c:pt>
                <c:pt idx="21">
                  <c:v>7.9268292682926796E-3</c:v>
                </c:pt>
                <c:pt idx="22">
                  <c:v>7.9268292682926796E-3</c:v>
                </c:pt>
                <c:pt idx="23">
                  <c:v>7.3170731707316999E-3</c:v>
                </c:pt>
                <c:pt idx="24">
                  <c:v>7.0121951219512197E-3</c:v>
                </c:pt>
                <c:pt idx="25">
                  <c:v>7.0121951219512197E-3</c:v>
                </c:pt>
                <c:pt idx="26">
                  <c:v>7.0121951219512197E-3</c:v>
                </c:pt>
                <c:pt idx="27">
                  <c:v>7.0121951219512197E-3</c:v>
                </c:pt>
                <c:pt idx="28">
                  <c:v>6.7073170731707299E-3</c:v>
                </c:pt>
                <c:pt idx="29">
                  <c:v>6.40243902439024E-3</c:v>
                </c:pt>
                <c:pt idx="30">
                  <c:v>6.0975609756097502E-3</c:v>
                </c:pt>
                <c:pt idx="31">
                  <c:v>5.4878048780487802E-3</c:v>
                </c:pt>
                <c:pt idx="32">
                  <c:v>5.4878048780487802E-3</c:v>
                </c:pt>
                <c:pt idx="33">
                  <c:v>5.4878048780487802E-3</c:v>
                </c:pt>
                <c:pt idx="34">
                  <c:v>5.1829268292682903E-3</c:v>
                </c:pt>
                <c:pt idx="35">
                  <c:v>5.1829268292682903E-3</c:v>
                </c:pt>
                <c:pt idx="36">
                  <c:v>4.5731707317073099E-3</c:v>
                </c:pt>
                <c:pt idx="37">
                  <c:v>3.3536585365853602E-3</c:v>
                </c:pt>
                <c:pt idx="38">
                  <c:v>2.7439024390243901E-3</c:v>
                </c:pt>
                <c:pt idx="39">
                  <c:v>2.13414634146341E-3</c:v>
                </c:pt>
                <c:pt idx="40">
                  <c:v>2.13414634146341E-3</c:v>
                </c:pt>
                <c:pt idx="41">
                  <c:v>1.82926829268292E-3</c:v>
                </c:pt>
                <c:pt idx="42">
                  <c:v>1.82926829268292E-3</c:v>
                </c:pt>
                <c:pt idx="43">
                  <c:v>1.82926829268292E-3</c:v>
                </c:pt>
                <c:pt idx="44">
                  <c:v>1.52439024390243E-3</c:v>
                </c:pt>
                <c:pt idx="45">
                  <c:v>1.52439024390243E-3</c:v>
                </c:pt>
                <c:pt idx="46">
                  <c:v>1.52439024390243E-3</c:v>
                </c:pt>
                <c:pt idx="47">
                  <c:v>1.2195121951219499E-3</c:v>
                </c:pt>
                <c:pt idx="48">
                  <c:v>1.2195121951219499E-3</c:v>
                </c:pt>
                <c:pt idx="49" formatCode="0.00E+00">
                  <c:v>9.1463414634146303E-4</c:v>
                </c:pt>
                <c:pt idx="50" formatCode="0.00E+00">
                  <c:v>9.1463414634146303E-4</c:v>
                </c:pt>
                <c:pt idx="51" formatCode="0.00E+00">
                  <c:v>9.1463414634146303E-4</c:v>
                </c:pt>
                <c:pt idx="52" formatCode="0.00E+00">
                  <c:v>9.1463414634146303E-4</c:v>
                </c:pt>
                <c:pt idx="53" formatCode="0.00E+00">
                  <c:v>9.1463414634146303E-4</c:v>
                </c:pt>
                <c:pt idx="54" formatCode="0.00E+00">
                  <c:v>6.0975609756097496E-4</c:v>
                </c:pt>
                <c:pt idx="55" formatCode="0.00E+00">
                  <c:v>6.0975609756097496E-4</c:v>
                </c:pt>
                <c:pt idx="56" formatCode="0.00E+00">
                  <c:v>6.0975609756097496E-4</c:v>
                </c:pt>
                <c:pt idx="57" formatCode="0.00E+00">
                  <c:v>6.0975609756097496E-4</c:v>
                </c:pt>
                <c:pt idx="58" formatCode="0.00E+00">
                  <c:v>6.0975609756097496E-4</c:v>
                </c:pt>
                <c:pt idx="59" formatCode="0.00E+00">
                  <c:v>3.0487804878048699E-4</c:v>
                </c:pt>
                <c:pt idx="60" formatCode="0.00E+00">
                  <c:v>3.0487804878048699E-4</c:v>
                </c:pt>
                <c:pt idx="61" formatCode="0.00E+00">
                  <c:v>3.0487804878048699E-4</c:v>
                </c:pt>
                <c:pt idx="62" formatCode="0.00E+00">
                  <c:v>3.0487804878048699E-4</c:v>
                </c:pt>
                <c:pt idx="63" formatCode="0.00E+00">
                  <c:v>3.0487804878048699E-4</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ser>
        <c:ser>
          <c:idx val="1"/>
          <c:order val="1"/>
          <c:tx>
            <c:strRef>
              <c:f>SI!$R$1</c:f>
              <c:strCache>
                <c:ptCount val="1"/>
                <c:pt idx="0">
                  <c:v>Infectados</c:v>
                </c:pt>
              </c:strCache>
            </c:strRef>
          </c:tx>
          <c:spPr>
            <a:ln w="31750" cap="rnd">
              <a:solidFill>
                <a:schemeClr val="accent2"/>
              </a:solidFill>
              <a:round/>
            </a:ln>
            <a:effectLst/>
          </c:spPr>
          <c:marker>
            <c:symbol val="none"/>
          </c:marker>
          <c:cat>
            <c:numRef>
              <c:f>SI!$P$2:$P$102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SI!$R$2:$R$102</c:f>
              <c:numCache>
                <c:formatCode>0.00E+00</c:formatCode>
                <c:ptCount val="101"/>
                <c:pt idx="0">
                  <c:v>3.0478512648582698E-4</c:v>
                </c:pt>
                <c:pt idx="1">
                  <c:v>3.0478512648582698E-4</c:v>
                </c:pt>
                <c:pt idx="2">
                  <c:v>3.0478512648582698E-4</c:v>
                </c:pt>
                <c:pt idx="3">
                  <c:v>6.0957025297165397E-4</c:v>
                </c:pt>
                <c:pt idx="4" formatCode="General">
                  <c:v>7.9244132886315093E-3</c:v>
                </c:pt>
                <c:pt idx="5" formatCode="General">
                  <c:v>0.13288631514782001</c:v>
                </c:pt>
                <c:pt idx="6" formatCode="General">
                  <c:v>0.48932926829268197</c:v>
                </c:pt>
                <c:pt idx="7" formatCode="General">
                  <c:v>0.73140243902438995</c:v>
                </c:pt>
                <c:pt idx="8" formatCode="General">
                  <c:v>0.84908536585365801</c:v>
                </c:pt>
                <c:pt idx="9" formatCode="General">
                  <c:v>0.91097560975609704</c:v>
                </c:pt>
                <c:pt idx="10" formatCode="General">
                  <c:v>0.94817073170731703</c:v>
                </c:pt>
                <c:pt idx="11" formatCode="General">
                  <c:v>0.96798780487804803</c:v>
                </c:pt>
                <c:pt idx="12" formatCode="General">
                  <c:v>0.97865853658536495</c:v>
                </c:pt>
                <c:pt idx="13" formatCode="General">
                  <c:v>0.98231707317073103</c:v>
                </c:pt>
                <c:pt idx="14" formatCode="General">
                  <c:v>0.98445121951219505</c:v>
                </c:pt>
                <c:pt idx="15" formatCode="General">
                  <c:v>0.988719512195122</c:v>
                </c:pt>
                <c:pt idx="16" formatCode="General">
                  <c:v>0.98963414634146296</c:v>
                </c:pt>
                <c:pt idx="17" formatCode="General">
                  <c:v>0.98993902439024395</c:v>
                </c:pt>
                <c:pt idx="18" formatCode="General">
                  <c:v>0.99115853658536501</c:v>
                </c:pt>
                <c:pt idx="19" formatCode="General">
                  <c:v>0.99176829268292599</c:v>
                </c:pt>
                <c:pt idx="20" formatCode="General">
                  <c:v>0.99207317073170698</c:v>
                </c:pt>
                <c:pt idx="21" formatCode="General">
                  <c:v>0.99207317073170698</c:v>
                </c:pt>
                <c:pt idx="22" formatCode="General">
                  <c:v>0.99207317073170698</c:v>
                </c:pt>
                <c:pt idx="23" formatCode="General">
                  <c:v>0.99268292682926795</c:v>
                </c:pt>
                <c:pt idx="24" formatCode="General">
                  <c:v>0.99298780487804805</c:v>
                </c:pt>
                <c:pt idx="25" formatCode="General">
                  <c:v>0.99298780487804805</c:v>
                </c:pt>
                <c:pt idx="26" formatCode="General">
                  <c:v>0.99298780487804805</c:v>
                </c:pt>
                <c:pt idx="27" formatCode="General">
                  <c:v>0.99298780487804805</c:v>
                </c:pt>
                <c:pt idx="28" formatCode="General">
                  <c:v>0.99329268292682904</c:v>
                </c:pt>
                <c:pt idx="29" formatCode="General">
                  <c:v>0.99359756097560903</c:v>
                </c:pt>
                <c:pt idx="30" formatCode="General">
                  <c:v>0.99390243902439002</c:v>
                </c:pt>
                <c:pt idx="31" formatCode="General">
                  <c:v>0.99451219512195099</c:v>
                </c:pt>
                <c:pt idx="32" formatCode="General">
                  <c:v>0.99451219512195099</c:v>
                </c:pt>
                <c:pt idx="33" formatCode="General">
                  <c:v>0.99451219512195099</c:v>
                </c:pt>
                <c:pt idx="34" formatCode="General">
                  <c:v>0.99481707317073098</c:v>
                </c:pt>
                <c:pt idx="35" formatCode="General">
                  <c:v>0.99481707317073098</c:v>
                </c:pt>
                <c:pt idx="36" formatCode="General">
                  <c:v>0.99542682926829196</c:v>
                </c:pt>
                <c:pt idx="37" formatCode="General">
                  <c:v>0.99664634146341402</c:v>
                </c:pt>
                <c:pt idx="38" formatCode="General">
                  <c:v>0.997256097560975</c:v>
                </c:pt>
                <c:pt idx="39" formatCode="General">
                  <c:v>0.99786585365853597</c:v>
                </c:pt>
                <c:pt idx="40" formatCode="General">
                  <c:v>0.99786585365853597</c:v>
                </c:pt>
                <c:pt idx="41" formatCode="General">
                  <c:v>0.99817073170731696</c:v>
                </c:pt>
                <c:pt idx="42" formatCode="General">
                  <c:v>0.99817073170731696</c:v>
                </c:pt>
                <c:pt idx="43" formatCode="General">
                  <c:v>0.99817073170731696</c:v>
                </c:pt>
                <c:pt idx="44" formatCode="General">
                  <c:v>0.99847560975609695</c:v>
                </c:pt>
                <c:pt idx="45" formatCode="General">
                  <c:v>0.99847560975609695</c:v>
                </c:pt>
                <c:pt idx="46" formatCode="General">
                  <c:v>0.99847560975609695</c:v>
                </c:pt>
                <c:pt idx="47" formatCode="General">
                  <c:v>0.99878048780487805</c:v>
                </c:pt>
                <c:pt idx="48" formatCode="General">
                  <c:v>0.99878048780487805</c:v>
                </c:pt>
                <c:pt idx="49" formatCode="General">
                  <c:v>0.99908536585365804</c:v>
                </c:pt>
                <c:pt idx="50" formatCode="General">
                  <c:v>0.99908536585365804</c:v>
                </c:pt>
                <c:pt idx="51" formatCode="General">
                  <c:v>0.99908536585365804</c:v>
                </c:pt>
                <c:pt idx="52" formatCode="General">
                  <c:v>0.99908536585365804</c:v>
                </c:pt>
                <c:pt idx="53" formatCode="General">
                  <c:v>0.99908536585365804</c:v>
                </c:pt>
                <c:pt idx="54" formatCode="General">
                  <c:v>0.99939024390243902</c:v>
                </c:pt>
                <c:pt idx="55" formatCode="General">
                  <c:v>0.99939024390243902</c:v>
                </c:pt>
                <c:pt idx="56" formatCode="General">
                  <c:v>0.99939024390243902</c:v>
                </c:pt>
                <c:pt idx="57" formatCode="General">
                  <c:v>0.99939024390243902</c:v>
                </c:pt>
                <c:pt idx="58" formatCode="General">
                  <c:v>0.99939024390243902</c:v>
                </c:pt>
                <c:pt idx="59" formatCode="General">
                  <c:v>0.99969512195121901</c:v>
                </c:pt>
                <c:pt idx="60" formatCode="General">
                  <c:v>0.99969512195121901</c:v>
                </c:pt>
                <c:pt idx="61" formatCode="General">
                  <c:v>0.99969512195121901</c:v>
                </c:pt>
                <c:pt idx="62" formatCode="General">
                  <c:v>0.99969512195121901</c:v>
                </c:pt>
                <c:pt idx="63" formatCode="General">
                  <c:v>0.99969512195121901</c:v>
                </c:pt>
                <c:pt idx="64" formatCode="General">
                  <c:v>1</c:v>
                </c:pt>
                <c:pt idx="65" formatCode="General">
                  <c:v>1</c:v>
                </c:pt>
                <c:pt idx="66" formatCode="General">
                  <c:v>1</c:v>
                </c:pt>
                <c:pt idx="67" formatCode="General">
                  <c:v>1</c:v>
                </c:pt>
                <c:pt idx="68" formatCode="General">
                  <c:v>1</c:v>
                </c:pt>
                <c:pt idx="69" formatCode="General">
                  <c:v>1</c:v>
                </c:pt>
                <c:pt idx="70" formatCode="General">
                  <c:v>1</c:v>
                </c:pt>
                <c:pt idx="71" formatCode="General">
                  <c:v>1</c:v>
                </c:pt>
                <c:pt idx="72" formatCode="General">
                  <c:v>1</c:v>
                </c:pt>
                <c:pt idx="73" formatCode="General">
                  <c:v>1</c:v>
                </c:pt>
                <c:pt idx="74" formatCode="General">
                  <c:v>1</c:v>
                </c:pt>
                <c:pt idx="75" formatCode="General">
                  <c:v>1</c:v>
                </c:pt>
                <c:pt idx="76" formatCode="General">
                  <c:v>1</c:v>
                </c:pt>
                <c:pt idx="77" formatCode="General">
                  <c:v>1</c:v>
                </c:pt>
                <c:pt idx="78" formatCode="General">
                  <c:v>1</c:v>
                </c:pt>
                <c:pt idx="79" formatCode="General">
                  <c:v>1</c:v>
                </c:pt>
                <c:pt idx="80" formatCode="General">
                  <c:v>1</c:v>
                </c:pt>
                <c:pt idx="81" formatCode="General">
                  <c:v>1</c:v>
                </c:pt>
                <c:pt idx="82" formatCode="General">
                  <c:v>1</c:v>
                </c:pt>
                <c:pt idx="83" formatCode="General">
                  <c:v>1</c:v>
                </c:pt>
                <c:pt idx="84" formatCode="General">
                  <c:v>1</c:v>
                </c:pt>
                <c:pt idx="85" formatCode="General">
                  <c:v>1</c:v>
                </c:pt>
                <c:pt idx="86" formatCode="General">
                  <c:v>1</c:v>
                </c:pt>
                <c:pt idx="87" formatCode="General">
                  <c:v>1</c:v>
                </c:pt>
                <c:pt idx="88" formatCode="General">
                  <c:v>1</c:v>
                </c:pt>
                <c:pt idx="89" formatCode="General">
                  <c:v>1</c:v>
                </c:pt>
                <c:pt idx="90" formatCode="General">
                  <c:v>1</c:v>
                </c:pt>
                <c:pt idx="91" formatCode="General">
                  <c:v>1</c:v>
                </c:pt>
                <c:pt idx="92" formatCode="General">
                  <c:v>1</c:v>
                </c:pt>
                <c:pt idx="93" formatCode="General">
                  <c:v>1</c:v>
                </c:pt>
                <c:pt idx="94" formatCode="General">
                  <c:v>1</c:v>
                </c:pt>
                <c:pt idx="95" formatCode="General">
                  <c:v>1</c:v>
                </c:pt>
                <c:pt idx="96" formatCode="General">
                  <c:v>1</c:v>
                </c:pt>
                <c:pt idx="97" formatCode="General">
                  <c:v>1</c:v>
                </c:pt>
                <c:pt idx="98" formatCode="General">
                  <c:v>1</c:v>
                </c:pt>
                <c:pt idx="99" formatCode="General">
                  <c:v>1</c:v>
                </c:pt>
                <c:pt idx="100" formatCode="General">
                  <c:v>1</c:v>
                </c:pt>
              </c:numCache>
            </c:numRef>
          </c:val>
          <c:smooth val="0"/>
        </c:ser>
        <c:dLbls>
          <c:showLegendKey val="0"/>
          <c:showVal val="0"/>
          <c:showCatName val="0"/>
          <c:showSerName val="0"/>
          <c:showPercent val="0"/>
          <c:showBubbleSize val="0"/>
        </c:dLbls>
        <c:smooth val="0"/>
        <c:axId val="497685712"/>
        <c:axId val="497661632"/>
      </c:lineChart>
      <c:catAx>
        <c:axId val="497685712"/>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497661632"/>
        <c:crosses val="autoZero"/>
        <c:auto val="1"/>
        <c:lblAlgn val="ctr"/>
        <c:lblOffset val="100"/>
        <c:noMultiLvlLbl val="0"/>
      </c:catAx>
      <c:valAx>
        <c:axId val="497661632"/>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497685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Tasa de infección 0.75</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lineChart>
        <c:grouping val="standard"/>
        <c:varyColors val="0"/>
        <c:ser>
          <c:idx val="0"/>
          <c:order val="0"/>
          <c:tx>
            <c:strRef>
              <c:f>SIR!$P$1</c:f>
              <c:strCache>
                <c:ptCount val="1"/>
                <c:pt idx="0">
                  <c:v>Susceptibles</c:v>
                </c:pt>
              </c:strCache>
            </c:strRef>
          </c:tx>
          <c:spPr>
            <a:ln w="31750" cap="rnd">
              <a:solidFill>
                <a:schemeClr val="accent1"/>
              </a:solidFill>
              <a:round/>
            </a:ln>
            <a:effectLst/>
          </c:spPr>
          <c:marker>
            <c:symbol val="none"/>
          </c:marker>
          <c:cat>
            <c:numRef>
              <c:f>SIR!$O$2:$O$20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SIR!$P$2:$P$20</c:f>
              <c:numCache>
                <c:formatCode>General</c:formatCode>
                <c:ptCount val="19"/>
                <c:pt idx="0">
                  <c:v>1</c:v>
                </c:pt>
                <c:pt idx="1">
                  <c:v>0.99969521487351398</c:v>
                </c:pt>
                <c:pt idx="2">
                  <c:v>0.99725693386162695</c:v>
                </c:pt>
                <c:pt idx="3">
                  <c:v>0.92502285888448599</c:v>
                </c:pt>
                <c:pt idx="4">
                  <c:v>0.67347560975609699</c:v>
                </c:pt>
                <c:pt idx="5">
                  <c:v>0.42378048780487798</c:v>
                </c:pt>
                <c:pt idx="6">
                  <c:v>0.35762195121951201</c:v>
                </c:pt>
                <c:pt idx="7">
                  <c:v>0.33628048780487801</c:v>
                </c:pt>
                <c:pt idx="8">
                  <c:v>0.32774390243902402</c:v>
                </c:pt>
                <c:pt idx="9">
                  <c:v>0.32408536585365799</c:v>
                </c:pt>
                <c:pt idx="10">
                  <c:v>0.32195121951219502</c:v>
                </c:pt>
                <c:pt idx="11">
                  <c:v>0.31981707317073099</c:v>
                </c:pt>
                <c:pt idx="12">
                  <c:v>0.319512195121951</c:v>
                </c:pt>
                <c:pt idx="13">
                  <c:v>0.319512195121951</c:v>
                </c:pt>
                <c:pt idx="14">
                  <c:v>0.319512195121951</c:v>
                </c:pt>
                <c:pt idx="15">
                  <c:v>0.31920731707317002</c:v>
                </c:pt>
                <c:pt idx="16">
                  <c:v>0.31890243902439003</c:v>
                </c:pt>
                <c:pt idx="17">
                  <c:v>0.31890243902439003</c:v>
                </c:pt>
                <c:pt idx="18">
                  <c:v>0.31890243902439003</c:v>
                </c:pt>
              </c:numCache>
            </c:numRef>
          </c:val>
          <c:smooth val="0"/>
          <c:extLst xmlns:c16r2="http://schemas.microsoft.com/office/drawing/2015/06/chart">
            <c:ext xmlns:c16="http://schemas.microsoft.com/office/drawing/2014/chart" uri="{C3380CC4-5D6E-409C-BE32-E72D297353CC}">
              <c16:uniqueId val="{00000000-9FE8-4EF4-83BD-1F0C6105151C}"/>
            </c:ext>
          </c:extLst>
        </c:ser>
        <c:ser>
          <c:idx val="1"/>
          <c:order val="1"/>
          <c:tx>
            <c:strRef>
              <c:f>SIR!$Q$1</c:f>
              <c:strCache>
                <c:ptCount val="1"/>
                <c:pt idx="0">
                  <c:v>Infectados</c:v>
                </c:pt>
              </c:strCache>
            </c:strRef>
          </c:tx>
          <c:spPr>
            <a:ln w="31750" cap="rnd">
              <a:solidFill>
                <a:schemeClr val="accent2"/>
              </a:solidFill>
              <a:round/>
            </a:ln>
            <a:effectLst/>
          </c:spPr>
          <c:marker>
            <c:symbol val="none"/>
          </c:marker>
          <c:cat>
            <c:numRef>
              <c:f>SIR!$O$2:$O$20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SIR!$Q$2:$Q$20</c:f>
              <c:numCache>
                <c:formatCode>0.00E+00</c:formatCode>
                <c:ptCount val="19"/>
                <c:pt idx="0" formatCode="General">
                  <c:v>0</c:v>
                </c:pt>
                <c:pt idx="1">
                  <c:v>3.0478512648582698E-4</c:v>
                </c:pt>
                <c:pt idx="2">
                  <c:v>9.1435537945748198E-4</c:v>
                </c:pt>
                <c:pt idx="3" formatCode="General">
                  <c:v>3.2002438281011798E-2</c:v>
                </c:pt>
                <c:pt idx="4" formatCode="General">
                  <c:v>0.15</c:v>
                </c:pt>
                <c:pt idx="5" formatCode="General">
                  <c:v>0.197560975609756</c:v>
                </c:pt>
                <c:pt idx="6" formatCode="General">
                  <c:v>0.13871951219512099</c:v>
                </c:pt>
                <c:pt idx="7" formatCode="General">
                  <c:v>7.9573170731707304E-2</c:v>
                </c:pt>
                <c:pt idx="8" formatCode="General">
                  <c:v>4.4512195121951197E-2</c:v>
                </c:pt>
                <c:pt idx="9" formatCode="General">
                  <c:v>2.3170731707317E-2</c:v>
                </c:pt>
                <c:pt idx="10" formatCode="General">
                  <c:v>1.3414634146341401E-2</c:v>
                </c:pt>
                <c:pt idx="11" formatCode="General">
                  <c:v>8.8414634146341403E-3</c:v>
                </c:pt>
                <c:pt idx="12" formatCode="General">
                  <c:v>4.2682926829268296E-3</c:v>
                </c:pt>
                <c:pt idx="13" formatCode="General">
                  <c:v>1.52439024390243E-3</c:v>
                </c:pt>
                <c:pt idx="14">
                  <c:v>6.0975609756097496E-4</c:v>
                </c:pt>
                <c:pt idx="15">
                  <c:v>6.0975609756097496E-4</c:v>
                </c:pt>
                <c:pt idx="16">
                  <c:v>3.0487804878048699E-4</c:v>
                </c:pt>
                <c:pt idx="17">
                  <c:v>3.0487804878048699E-4</c:v>
                </c:pt>
                <c:pt idx="18" formatCode="General">
                  <c:v>0</c:v>
                </c:pt>
              </c:numCache>
            </c:numRef>
          </c:val>
          <c:smooth val="0"/>
          <c:extLst xmlns:c16r2="http://schemas.microsoft.com/office/drawing/2015/06/chart">
            <c:ext xmlns:c16="http://schemas.microsoft.com/office/drawing/2014/chart" uri="{C3380CC4-5D6E-409C-BE32-E72D297353CC}">
              <c16:uniqueId val="{00000001-9FE8-4EF4-83BD-1F0C6105151C}"/>
            </c:ext>
          </c:extLst>
        </c:ser>
        <c:ser>
          <c:idx val="2"/>
          <c:order val="2"/>
          <c:tx>
            <c:strRef>
              <c:f>SIR!$R$1</c:f>
              <c:strCache>
                <c:ptCount val="1"/>
                <c:pt idx="0">
                  <c:v>Recuperados</c:v>
                </c:pt>
              </c:strCache>
            </c:strRef>
          </c:tx>
          <c:spPr>
            <a:ln w="31750" cap="rnd">
              <a:solidFill>
                <a:schemeClr val="accent3"/>
              </a:solidFill>
              <a:round/>
            </a:ln>
            <a:effectLst/>
          </c:spPr>
          <c:marker>
            <c:symbol val="none"/>
          </c:marker>
          <c:cat>
            <c:numRef>
              <c:f>SIR!$O$2:$O$20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SIR!$R$2:$R$20</c:f>
              <c:numCache>
                <c:formatCode>General</c:formatCode>
                <c:ptCount val="19"/>
                <c:pt idx="0">
                  <c:v>0</c:v>
                </c:pt>
                <c:pt idx="1">
                  <c:v>0</c:v>
                </c:pt>
                <c:pt idx="2">
                  <c:v>1.8287107589149601E-3</c:v>
                </c:pt>
                <c:pt idx="3">
                  <c:v>4.2974702834501603E-2</c:v>
                </c:pt>
                <c:pt idx="4">
                  <c:v>0.17652439024390201</c:v>
                </c:pt>
                <c:pt idx="5">
                  <c:v>0.37865853658536502</c:v>
                </c:pt>
                <c:pt idx="6">
                  <c:v>0.50365853658536497</c:v>
                </c:pt>
                <c:pt idx="7">
                  <c:v>0.58414634146341404</c:v>
                </c:pt>
                <c:pt idx="8">
                  <c:v>0.627743902439024</c:v>
                </c:pt>
                <c:pt idx="9">
                  <c:v>0.65274390243902403</c:v>
                </c:pt>
                <c:pt idx="10">
                  <c:v>0.66463414634146301</c:v>
                </c:pt>
                <c:pt idx="11">
                  <c:v>0.67134146341463397</c:v>
                </c:pt>
                <c:pt idx="12">
                  <c:v>0.676219512195122</c:v>
                </c:pt>
                <c:pt idx="13">
                  <c:v>0.678963414634146</c:v>
                </c:pt>
                <c:pt idx="14">
                  <c:v>0.67987804878048697</c:v>
                </c:pt>
                <c:pt idx="15">
                  <c:v>0.68018292682926795</c:v>
                </c:pt>
                <c:pt idx="16">
                  <c:v>0.68079268292682904</c:v>
                </c:pt>
                <c:pt idx="17">
                  <c:v>0.68079268292682904</c:v>
                </c:pt>
                <c:pt idx="18">
                  <c:v>0.68109756097560903</c:v>
                </c:pt>
              </c:numCache>
            </c:numRef>
          </c:val>
          <c:smooth val="0"/>
          <c:extLst xmlns:c16r2="http://schemas.microsoft.com/office/drawing/2015/06/chart">
            <c:ext xmlns:c16="http://schemas.microsoft.com/office/drawing/2014/chart" uri="{C3380CC4-5D6E-409C-BE32-E72D297353CC}">
              <c16:uniqueId val="{00000002-9FE8-4EF4-83BD-1F0C6105151C}"/>
            </c:ext>
          </c:extLst>
        </c:ser>
        <c:dLbls>
          <c:showLegendKey val="0"/>
          <c:showVal val="0"/>
          <c:showCatName val="0"/>
          <c:showSerName val="0"/>
          <c:showPercent val="0"/>
          <c:showBubbleSize val="0"/>
        </c:dLbls>
        <c:smooth val="0"/>
        <c:axId val="608042672"/>
        <c:axId val="608043232"/>
      </c:lineChart>
      <c:catAx>
        <c:axId val="608042672"/>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08043232"/>
        <c:crosses val="autoZero"/>
        <c:auto val="1"/>
        <c:lblAlgn val="ctr"/>
        <c:lblOffset val="100"/>
        <c:noMultiLvlLbl val="0"/>
      </c:catAx>
      <c:valAx>
        <c:axId val="608043232"/>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08042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Tasa de infección 0.5</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lineChart>
        <c:grouping val="standard"/>
        <c:varyColors val="0"/>
        <c:ser>
          <c:idx val="0"/>
          <c:order val="0"/>
          <c:tx>
            <c:strRef>
              <c:f>SIR!$W$1</c:f>
              <c:strCache>
                <c:ptCount val="1"/>
                <c:pt idx="0">
                  <c:v>Susceptibles</c:v>
                </c:pt>
              </c:strCache>
            </c:strRef>
          </c:tx>
          <c:spPr>
            <a:ln w="31750" cap="rnd">
              <a:solidFill>
                <a:schemeClr val="accent1"/>
              </a:solidFill>
              <a:round/>
            </a:ln>
            <a:effectLst/>
          </c:spPr>
          <c:marker>
            <c:symbol val="none"/>
          </c:marker>
          <c:cat>
            <c:numRef>
              <c:f>SIR!$V$2:$V$20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SIR!$W$2:$W$20</c:f>
              <c:numCache>
                <c:formatCode>General</c:formatCode>
                <c:ptCount val="19"/>
                <c:pt idx="0">
                  <c:v>1</c:v>
                </c:pt>
                <c:pt idx="1">
                  <c:v>0.99969521487351398</c:v>
                </c:pt>
                <c:pt idx="2">
                  <c:v>0.99939042974702796</c:v>
                </c:pt>
                <c:pt idx="3">
                  <c:v>0.99695214873514104</c:v>
                </c:pt>
                <c:pt idx="4">
                  <c:v>0.97622676013410503</c:v>
                </c:pt>
                <c:pt idx="5">
                  <c:v>0.83450167631819505</c:v>
                </c:pt>
                <c:pt idx="6">
                  <c:v>0.60408412069491002</c:v>
                </c:pt>
                <c:pt idx="7">
                  <c:v>0.44711978055470802</c:v>
                </c:pt>
                <c:pt idx="8">
                  <c:v>0.38738189576348597</c:v>
                </c:pt>
                <c:pt idx="9">
                  <c:v>0.36513258153002098</c:v>
                </c:pt>
                <c:pt idx="10">
                  <c:v>0.35690338311490399</c:v>
                </c:pt>
                <c:pt idx="11">
                  <c:v>0.35476988722950298</c:v>
                </c:pt>
                <c:pt idx="12">
                  <c:v>0.35355074672355902</c:v>
                </c:pt>
                <c:pt idx="13">
                  <c:v>0.35355074672355902</c:v>
                </c:pt>
                <c:pt idx="14">
                  <c:v>0.35355074672355902</c:v>
                </c:pt>
                <c:pt idx="15">
                  <c:v>0.353245961597074</c:v>
                </c:pt>
                <c:pt idx="16">
                  <c:v>0.353245961597074</c:v>
                </c:pt>
                <c:pt idx="17">
                  <c:v>0.353245961597074</c:v>
                </c:pt>
                <c:pt idx="18">
                  <c:v>0.353245961597074</c:v>
                </c:pt>
              </c:numCache>
            </c:numRef>
          </c:val>
          <c:smooth val="0"/>
        </c:ser>
        <c:ser>
          <c:idx val="1"/>
          <c:order val="1"/>
          <c:tx>
            <c:strRef>
              <c:f>SIR!$X$1</c:f>
              <c:strCache>
                <c:ptCount val="1"/>
                <c:pt idx="0">
                  <c:v>Infectados</c:v>
                </c:pt>
              </c:strCache>
            </c:strRef>
          </c:tx>
          <c:spPr>
            <a:ln w="31750" cap="rnd">
              <a:solidFill>
                <a:schemeClr val="accent2"/>
              </a:solidFill>
              <a:round/>
            </a:ln>
            <a:effectLst/>
          </c:spPr>
          <c:marker>
            <c:symbol val="none"/>
          </c:marker>
          <c:cat>
            <c:numRef>
              <c:f>SIR!$V$2:$V$20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SIR!$X$2:$X$20</c:f>
              <c:numCache>
                <c:formatCode>0.00E+00</c:formatCode>
                <c:ptCount val="19"/>
                <c:pt idx="0" formatCode="General">
                  <c:v>0</c:v>
                </c:pt>
                <c:pt idx="1">
                  <c:v>3.0478512648582698E-4</c:v>
                </c:pt>
                <c:pt idx="2">
                  <c:v>6.0957025297165397E-4</c:v>
                </c:pt>
                <c:pt idx="3" formatCode="General">
                  <c:v>1.8287107589149601E-3</c:v>
                </c:pt>
                <c:pt idx="4" formatCode="General">
                  <c:v>1.28009753124047E-2</c:v>
                </c:pt>
                <c:pt idx="5" formatCode="General">
                  <c:v>7.9548918012800895E-2</c:v>
                </c:pt>
                <c:pt idx="6" formatCode="General">
                  <c:v>0.165498323681804</c:v>
                </c:pt>
                <c:pt idx="7" formatCode="General">
                  <c:v>0.16793660469369001</c:v>
                </c:pt>
                <c:pt idx="8" formatCode="General">
                  <c:v>0.106979579396525</c:v>
                </c:pt>
                <c:pt idx="9" formatCode="General">
                  <c:v>6.6747942700396204E-2</c:v>
                </c:pt>
                <c:pt idx="10" formatCode="General">
                  <c:v>3.9926851569643401E-2</c:v>
                </c:pt>
                <c:pt idx="11" formatCode="General">
                  <c:v>1.92014629686071E-2</c:v>
                </c:pt>
                <c:pt idx="12" formatCode="General">
                  <c:v>8.8387686680889907E-3</c:v>
                </c:pt>
                <c:pt idx="13" formatCode="General">
                  <c:v>5.1813471502590597E-3</c:v>
                </c:pt>
                <c:pt idx="14" formatCode="General">
                  <c:v>2.74306613837244E-3</c:v>
                </c:pt>
                <c:pt idx="15" formatCode="General">
                  <c:v>1.8287107589149601E-3</c:v>
                </c:pt>
                <c:pt idx="16">
                  <c:v>9.1435537945748198E-4</c:v>
                </c:pt>
                <c:pt idx="17">
                  <c:v>3.0478512648582698E-4</c:v>
                </c:pt>
                <c:pt idx="18" formatCode="General">
                  <c:v>0</c:v>
                </c:pt>
              </c:numCache>
            </c:numRef>
          </c:val>
          <c:smooth val="0"/>
        </c:ser>
        <c:ser>
          <c:idx val="2"/>
          <c:order val="2"/>
          <c:tx>
            <c:strRef>
              <c:f>SIR!$Y$1</c:f>
              <c:strCache>
                <c:ptCount val="1"/>
                <c:pt idx="0">
                  <c:v>Recuperados</c:v>
                </c:pt>
              </c:strCache>
            </c:strRef>
          </c:tx>
          <c:spPr>
            <a:ln w="31750" cap="rnd">
              <a:solidFill>
                <a:schemeClr val="accent3"/>
              </a:solidFill>
              <a:round/>
            </a:ln>
            <a:effectLst/>
          </c:spPr>
          <c:marker>
            <c:symbol val="none"/>
          </c:marker>
          <c:cat>
            <c:numRef>
              <c:f>SIR!$V$2:$V$20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SIR!$Y$2:$Y$20</c:f>
              <c:numCache>
                <c:formatCode>General</c:formatCode>
                <c:ptCount val="19"/>
                <c:pt idx="0">
                  <c:v>0</c:v>
                </c:pt>
                <c:pt idx="1">
                  <c:v>0</c:v>
                </c:pt>
                <c:pt idx="2">
                  <c:v>0</c:v>
                </c:pt>
                <c:pt idx="3">
                  <c:v>1.2191405059432999E-3</c:v>
                </c:pt>
                <c:pt idx="4">
                  <c:v>1.0972264553489699E-2</c:v>
                </c:pt>
                <c:pt idx="5">
                  <c:v>8.5949405669003304E-2</c:v>
                </c:pt>
                <c:pt idx="6">
                  <c:v>0.230417555623285</c:v>
                </c:pt>
                <c:pt idx="7">
                  <c:v>0.38494361475159999</c:v>
                </c:pt>
                <c:pt idx="8">
                  <c:v>0.50563852483998695</c:v>
                </c:pt>
                <c:pt idx="9">
                  <c:v>0.56811947576958199</c:v>
                </c:pt>
                <c:pt idx="10">
                  <c:v>0.60316976531545197</c:v>
                </c:pt>
                <c:pt idx="11">
                  <c:v>0.62602864980188899</c:v>
                </c:pt>
                <c:pt idx="12">
                  <c:v>0.63761048460835101</c:v>
                </c:pt>
                <c:pt idx="13">
                  <c:v>0.64126790612618101</c:v>
                </c:pt>
                <c:pt idx="14">
                  <c:v>0.64370618713806704</c:v>
                </c:pt>
                <c:pt idx="15">
                  <c:v>0.644925327644011</c:v>
                </c:pt>
                <c:pt idx="16">
                  <c:v>0.64583968302346795</c:v>
                </c:pt>
                <c:pt idx="17">
                  <c:v>0.64644925327643998</c:v>
                </c:pt>
                <c:pt idx="18">
                  <c:v>0.646754038402925</c:v>
                </c:pt>
              </c:numCache>
            </c:numRef>
          </c:val>
          <c:smooth val="0"/>
        </c:ser>
        <c:dLbls>
          <c:showLegendKey val="0"/>
          <c:showVal val="0"/>
          <c:showCatName val="0"/>
          <c:showSerName val="0"/>
          <c:showPercent val="0"/>
          <c:showBubbleSize val="0"/>
        </c:dLbls>
        <c:smooth val="0"/>
        <c:axId val="608046592"/>
        <c:axId val="608047152"/>
      </c:lineChart>
      <c:catAx>
        <c:axId val="608046592"/>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08047152"/>
        <c:crosses val="autoZero"/>
        <c:auto val="1"/>
        <c:lblAlgn val="ctr"/>
        <c:lblOffset val="100"/>
        <c:noMultiLvlLbl val="0"/>
      </c:catAx>
      <c:valAx>
        <c:axId val="608047152"/>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08046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Comparación de Tiempos en el Modelo SI</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barChart>
        <c:barDir val="col"/>
        <c:grouping val="stacked"/>
        <c:varyColors val="0"/>
        <c:ser>
          <c:idx val="0"/>
          <c:order val="0"/>
          <c:tx>
            <c:strRef>
              <c:f>SI!$B$1</c:f>
              <c:strCache>
                <c:ptCount val="1"/>
                <c:pt idx="0">
                  <c:v>Infec 0.5</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numRef>
              <c:f>SI!$A$2:$A$22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SI!$B$2:$B$22</c:f>
              <c:numCache>
                <c:formatCode>0.00E+00</c:formatCode>
                <c:ptCount val="21"/>
                <c:pt idx="0" formatCode="0.00">
                  <c:v>0</c:v>
                </c:pt>
                <c:pt idx="1">
                  <c:v>3.0478512648582698E-4</c:v>
                </c:pt>
                <c:pt idx="2">
                  <c:v>3.0478512648582698E-4</c:v>
                </c:pt>
                <c:pt idx="3">
                  <c:v>3.0478512648582698E-4</c:v>
                </c:pt>
                <c:pt idx="4">
                  <c:v>6.0957025297165397E-4</c:v>
                </c:pt>
                <c:pt idx="5" formatCode="General">
                  <c:v>7.9244132886315093E-3</c:v>
                </c:pt>
                <c:pt idx="6" formatCode="General">
                  <c:v>0.13288631514782001</c:v>
                </c:pt>
                <c:pt idx="7" formatCode="General">
                  <c:v>0.48932926829268197</c:v>
                </c:pt>
                <c:pt idx="8" formatCode="General">
                  <c:v>0.73140243902438995</c:v>
                </c:pt>
                <c:pt idx="9" formatCode="General">
                  <c:v>0.84908536585365801</c:v>
                </c:pt>
                <c:pt idx="10" formatCode="General">
                  <c:v>0.91097560975609704</c:v>
                </c:pt>
                <c:pt idx="11" formatCode="General">
                  <c:v>0.94817073170731703</c:v>
                </c:pt>
                <c:pt idx="12" formatCode="General">
                  <c:v>0.96798780487804803</c:v>
                </c:pt>
                <c:pt idx="13" formatCode="General">
                  <c:v>0.97865853658536495</c:v>
                </c:pt>
                <c:pt idx="14" formatCode="General">
                  <c:v>0.98231707317073103</c:v>
                </c:pt>
                <c:pt idx="15" formatCode="General">
                  <c:v>0.98445121951219505</c:v>
                </c:pt>
                <c:pt idx="16" formatCode="General">
                  <c:v>0.988719512195122</c:v>
                </c:pt>
                <c:pt idx="17" formatCode="General">
                  <c:v>0.98963414634146296</c:v>
                </c:pt>
                <c:pt idx="18" formatCode="General">
                  <c:v>0.98993902439024395</c:v>
                </c:pt>
                <c:pt idx="19" formatCode="General">
                  <c:v>0.99115853658536501</c:v>
                </c:pt>
                <c:pt idx="20" formatCode="General">
                  <c:v>0.99176829268292599</c:v>
                </c:pt>
              </c:numCache>
            </c:numRef>
          </c:val>
          <c:extLst xmlns:c16r2="http://schemas.microsoft.com/office/drawing/2015/06/chart">
            <c:ext xmlns:c16="http://schemas.microsoft.com/office/drawing/2014/chart" uri="{C3380CC4-5D6E-409C-BE32-E72D297353CC}">
              <c16:uniqueId val="{00000000-89D9-45D1-AA89-3D72A5725A84}"/>
            </c:ext>
          </c:extLst>
        </c:ser>
        <c:dLbls>
          <c:showLegendKey val="0"/>
          <c:showVal val="0"/>
          <c:showCatName val="0"/>
          <c:showSerName val="0"/>
          <c:showPercent val="0"/>
          <c:showBubbleSize val="0"/>
        </c:dLbls>
        <c:gapWidth val="219"/>
        <c:overlap val="100"/>
        <c:axId val="608051632"/>
        <c:axId val="608052192"/>
      </c:barChart>
      <c:lineChart>
        <c:grouping val="standard"/>
        <c:varyColors val="0"/>
        <c:ser>
          <c:idx val="1"/>
          <c:order val="1"/>
          <c:tx>
            <c:strRef>
              <c:f>SI!$C$1</c:f>
              <c:strCache>
                <c:ptCount val="1"/>
                <c:pt idx="0">
                  <c:v>Infec 0.1</c:v>
                </c:pt>
              </c:strCache>
            </c:strRef>
          </c:tx>
          <c:spPr>
            <a:ln w="31750" cap="rnd">
              <a:solidFill>
                <a:schemeClr val="accent2"/>
              </a:solidFill>
              <a:round/>
            </a:ln>
            <a:effectLst/>
          </c:spPr>
          <c:marker>
            <c:symbol val="none"/>
          </c:marker>
          <c:cat>
            <c:numRef>
              <c:f>SI!$A$2:$A$22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SI!$C$2:$C$22</c:f>
              <c:numCache>
                <c:formatCode>0.00E+00</c:formatCode>
                <c:ptCount val="21"/>
                <c:pt idx="0" formatCode="General">
                  <c:v>0</c:v>
                </c:pt>
                <c:pt idx="1">
                  <c:v>3.0478512648582698E-4</c:v>
                </c:pt>
                <c:pt idx="2">
                  <c:v>6.0957025297165397E-4</c:v>
                </c:pt>
                <c:pt idx="3">
                  <c:v>9.1435537945748198E-4</c:v>
                </c:pt>
                <c:pt idx="4" formatCode="General">
                  <c:v>1.2191405059432999E-3</c:v>
                </c:pt>
                <c:pt idx="5" formatCode="General">
                  <c:v>2.13349588540079E-3</c:v>
                </c:pt>
                <c:pt idx="6" formatCode="General">
                  <c:v>3.9622066443157503E-3</c:v>
                </c:pt>
                <c:pt idx="7" formatCode="General">
                  <c:v>1.64583968302346E-2</c:v>
                </c:pt>
                <c:pt idx="8" formatCode="General">
                  <c:v>7.6196281621456793E-2</c:v>
                </c:pt>
                <c:pt idx="9" formatCode="General">
                  <c:v>0.195241000610128</c:v>
                </c:pt>
                <c:pt idx="10" formatCode="General">
                  <c:v>0.33282489322757702</c:v>
                </c:pt>
                <c:pt idx="11" formatCode="General">
                  <c:v>0.42647956070774801</c:v>
                </c:pt>
                <c:pt idx="12" formatCode="General">
                  <c:v>0.50701647345942602</c:v>
                </c:pt>
                <c:pt idx="13" formatCode="General">
                  <c:v>0.56528370957901097</c:v>
                </c:pt>
                <c:pt idx="14" formatCode="General">
                  <c:v>0.62263575350823597</c:v>
                </c:pt>
                <c:pt idx="15" formatCode="General">
                  <c:v>0.66473459426479498</c:v>
                </c:pt>
                <c:pt idx="16" formatCode="General">
                  <c:v>0.69676632092739399</c:v>
                </c:pt>
                <c:pt idx="17" formatCode="General">
                  <c:v>0.73062843197071303</c:v>
                </c:pt>
                <c:pt idx="18" formatCode="General">
                  <c:v>0.75503355704697905</c:v>
                </c:pt>
                <c:pt idx="19" formatCode="General">
                  <c:v>0.77669310555216597</c:v>
                </c:pt>
                <c:pt idx="20" formatCode="General">
                  <c:v>0.79865771812080499</c:v>
                </c:pt>
              </c:numCache>
            </c:numRef>
          </c:val>
          <c:smooth val="0"/>
          <c:extLst xmlns:c16r2="http://schemas.microsoft.com/office/drawing/2015/06/chart">
            <c:ext xmlns:c16="http://schemas.microsoft.com/office/drawing/2014/chart" uri="{C3380CC4-5D6E-409C-BE32-E72D297353CC}">
              <c16:uniqueId val="{00000001-89D9-45D1-AA89-3D72A5725A84}"/>
            </c:ext>
          </c:extLst>
        </c:ser>
        <c:ser>
          <c:idx val="2"/>
          <c:order val="2"/>
          <c:tx>
            <c:strRef>
              <c:f>SI!$D$1</c:f>
              <c:strCache>
                <c:ptCount val="1"/>
                <c:pt idx="0">
                  <c:v>Infec 0.25</c:v>
                </c:pt>
              </c:strCache>
            </c:strRef>
          </c:tx>
          <c:spPr>
            <a:ln w="31750" cap="rnd">
              <a:solidFill>
                <a:schemeClr val="accent3"/>
              </a:solidFill>
              <a:round/>
            </a:ln>
            <a:effectLst/>
          </c:spPr>
          <c:marker>
            <c:symbol val="none"/>
          </c:marker>
          <c:cat>
            <c:numRef>
              <c:f>SI!$A$2:$A$22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SI!$D$2:$D$22</c:f>
              <c:numCache>
                <c:formatCode>0.00E+00</c:formatCode>
                <c:ptCount val="21"/>
                <c:pt idx="0" formatCode="General">
                  <c:v>0</c:v>
                </c:pt>
                <c:pt idx="1">
                  <c:v>3.0478512648582698E-4</c:v>
                </c:pt>
                <c:pt idx="2">
                  <c:v>6.0957025297165397E-4</c:v>
                </c:pt>
                <c:pt idx="3" formatCode="General">
                  <c:v>5.1813471502590597E-3</c:v>
                </c:pt>
                <c:pt idx="4" formatCode="General">
                  <c:v>6.4919231941481206E-2</c:v>
                </c:pt>
                <c:pt idx="5" formatCode="General">
                  <c:v>0.31432926829268198</c:v>
                </c:pt>
                <c:pt idx="6" formatCode="General">
                  <c:v>0.51737804878048699</c:v>
                </c:pt>
                <c:pt idx="7" formatCode="General">
                  <c:v>0.64634146341463405</c:v>
                </c:pt>
                <c:pt idx="8" formatCode="General">
                  <c:v>0.74512195121951197</c:v>
                </c:pt>
                <c:pt idx="9" formatCode="General">
                  <c:v>0.81463414634146303</c:v>
                </c:pt>
                <c:pt idx="10" formatCode="General">
                  <c:v>0.86128048780487798</c:v>
                </c:pt>
                <c:pt idx="11" formatCode="General">
                  <c:v>0.89725609756097502</c:v>
                </c:pt>
                <c:pt idx="12" formatCode="General">
                  <c:v>0.91981707317073103</c:v>
                </c:pt>
                <c:pt idx="13" formatCode="General">
                  <c:v>0.93628048780487805</c:v>
                </c:pt>
                <c:pt idx="14" formatCode="General">
                  <c:v>0.95213414634146298</c:v>
                </c:pt>
                <c:pt idx="15" formatCode="General">
                  <c:v>0.96250000000000002</c:v>
                </c:pt>
                <c:pt idx="16" formatCode="General">
                  <c:v>0.96951219512195097</c:v>
                </c:pt>
                <c:pt idx="17" formatCode="General">
                  <c:v>0.97469512195121899</c:v>
                </c:pt>
                <c:pt idx="18" formatCode="General">
                  <c:v>0.97957317073170702</c:v>
                </c:pt>
                <c:pt idx="19" formatCode="General">
                  <c:v>0.98170731707317005</c:v>
                </c:pt>
                <c:pt idx="20" formatCode="General">
                  <c:v>0.98414634146341395</c:v>
                </c:pt>
              </c:numCache>
            </c:numRef>
          </c:val>
          <c:smooth val="0"/>
          <c:extLst xmlns:c16r2="http://schemas.microsoft.com/office/drawing/2015/06/chart">
            <c:ext xmlns:c16="http://schemas.microsoft.com/office/drawing/2014/chart" uri="{C3380CC4-5D6E-409C-BE32-E72D297353CC}">
              <c16:uniqueId val="{00000002-89D9-45D1-AA89-3D72A5725A84}"/>
            </c:ext>
          </c:extLst>
        </c:ser>
        <c:ser>
          <c:idx val="3"/>
          <c:order val="3"/>
          <c:tx>
            <c:strRef>
              <c:f>SI!$E$1</c:f>
              <c:strCache>
                <c:ptCount val="1"/>
                <c:pt idx="0">
                  <c:v>Infec 0.75</c:v>
                </c:pt>
              </c:strCache>
            </c:strRef>
          </c:tx>
          <c:spPr>
            <a:ln w="31750" cap="rnd">
              <a:solidFill>
                <a:schemeClr val="accent4"/>
              </a:solidFill>
              <a:round/>
            </a:ln>
            <a:effectLst/>
          </c:spPr>
          <c:marker>
            <c:symbol val="none"/>
          </c:marker>
          <c:cat>
            <c:numRef>
              <c:f>SI!$A$2:$A$22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SI!$E$2:$E$22</c:f>
              <c:numCache>
                <c:formatCode>0.00E+00</c:formatCode>
                <c:ptCount val="21"/>
                <c:pt idx="0" formatCode="General">
                  <c:v>0</c:v>
                </c:pt>
                <c:pt idx="1">
                  <c:v>3.0478512648582698E-4</c:v>
                </c:pt>
                <c:pt idx="2" formatCode="General">
                  <c:v>1.5239256324291301E-3</c:v>
                </c:pt>
                <c:pt idx="3" formatCode="General">
                  <c:v>4.5108198719902397E-2</c:v>
                </c:pt>
                <c:pt idx="4" formatCode="General">
                  <c:v>0.43431880524230398</c:v>
                </c:pt>
                <c:pt idx="5" formatCode="General">
                  <c:v>0.80493751904906996</c:v>
                </c:pt>
                <c:pt idx="6" formatCode="General">
                  <c:v>0.93812861932337699</c:v>
                </c:pt>
                <c:pt idx="7" formatCode="General">
                  <c:v>0.97531240475464798</c:v>
                </c:pt>
                <c:pt idx="8" formatCode="General">
                  <c:v>0.98719902468759502</c:v>
                </c:pt>
                <c:pt idx="9" formatCode="General">
                  <c:v>0.98994209082596696</c:v>
                </c:pt>
                <c:pt idx="10" formatCode="General">
                  <c:v>0.99146601645839605</c:v>
                </c:pt>
                <c:pt idx="11" formatCode="General">
                  <c:v>0.99207558671136797</c:v>
                </c:pt>
                <c:pt idx="12" formatCode="General">
                  <c:v>0.99268515696434001</c:v>
                </c:pt>
                <c:pt idx="13" formatCode="General">
                  <c:v>0.99268515696434001</c:v>
                </c:pt>
                <c:pt idx="14" formatCode="General">
                  <c:v>0.99268515696434001</c:v>
                </c:pt>
                <c:pt idx="15" formatCode="General">
                  <c:v>0.99298994209082503</c:v>
                </c:pt>
                <c:pt idx="16" formatCode="General">
                  <c:v>0.99329472721731105</c:v>
                </c:pt>
                <c:pt idx="17" formatCode="General">
                  <c:v>0.99359951234379695</c:v>
                </c:pt>
                <c:pt idx="18" formatCode="General">
                  <c:v>0.99542822310271195</c:v>
                </c:pt>
                <c:pt idx="19" formatCode="General">
                  <c:v>0.99573300822919797</c:v>
                </c:pt>
                <c:pt idx="20" formatCode="General">
                  <c:v>0.99603779335568399</c:v>
                </c:pt>
              </c:numCache>
            </c:numRef>
          </c:val>
          <c:smooth val="0"/>
          <c:extLst xmlns:c16r2="http://schemas.microsoft.com/office/drawing/2015/06/chart">
            <c:ext xmlns:c16="http://schemas.microsoft.com/office/drawing/2014/chart" uri="{C3380CC4-5D6E-409C-BE32-E72D297353CC}">
              <c16:uniqueId val="{00000003-89D9-45D1-AA89-3D72A5725A84}"/>
            </c:ext>
          </c:extLst>
        </c:ser>
        <c:ser>
          <c:idx val="4"/>
          <c:order val="4"/>
          <c:tx>
            <c:strRef>
              <c:f>SI!$F$1</c:f>
              <c:strCache>
                <c:ptCount val="1"/>
                <c:pt idx="0">
                  <c:v>Infec 0.9</c:v>
                </c:pt>
              </c:strCache>
            </c:strRef>
          </c:tx>
          <c:spPr>
            <a:ln w="31750" cap="rnd">
              <a:solidFill>
                <a:schemeClr val="accent5"/>
              </a:solidFill>
              <a:round/>
            </a:ln>
            <a:effectLst/>
          </c:spPr>
          <c:marker>
            <c:symbol val="none"/>
          </c:marker>
          <c:cat>
            <c:numRef>
              <c:f>SI!$A$2:$A$22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SI!$F$2:$F$22</c:f>
              <c:numCache>
                <c:formatCode>0.00E+00</c:formatCode>
                <c:ptCount val="21"/>
                <c:pt idx="0" formatCode="General">
                  <c:v>0</c:v>
                </c:pt>
                <c:pt idx="1">
                  <c:v>3.0478512648582698E-4</c:v>
                </c:pt>
                <c:pt idx="2">
                  <c:v>9.1435537945748198E-4</c:v>
                </c:pt>
                <c:pt idx="3" formatCode="General">
                  <c:v>1.5239256324291301E-3</c:v>
                </c:pt>
                <c:pt idx="4" formatCode="General">
                  <c:v>3.9622066443157503E-3</c:v>
                </c:pt>
                <c:pt idx="5" formatCode="General">
                  <c:v>2.4992380371837802E-2</c:v>
                </c:pt>
                <c:pt idx="6" formatCode="General">
                  <c:v>0.24440355719104501</c:v>
                </c:pt>
                <c:pt idx="7" formatCode="General">
                  <c:v>0.75406317080650098</c:v>
                </c:pt>
                <c:pt idx="8" formatCode="General">
                  <c:v>0.91934989267095901</c:v>
                </c:pt>
                <c:pt idx="9" formatCode="General">
                  <c:v>0.96412143514259396</c:v>
                </c:pt>
                <c:pt idx="10" formatCode="General">
                  <c:v>0.98098742716957898</c:v>
                </c:pt>
                <c:pt idx="11" formatCode="General">
                  <c:v>0.98436062557497706</c:v>
                </c:pt>
                <c:pt idx="12" formatCode="General">
                  <c:v>0.98558724317693902</c:v>
                </c:pt>
                <c:pt idx="13" formatCode="General">
                  <c:v>0.98589389757742996</c:v>
                </c:pt>
                <c:pt idx="14" formatCode="General">
                  <c:v>0.98620055197792</c:v>
                </c:pt>
                <c:pt idx="15" formatCode="General">
                  <c:v>0.98620055197792</c:v>
                </c:pt>
                <c:pt idx="16" formatCode="General">
                  <c:v>0.98620055197792</c:v>
                </c:pt>
                <c:pt idx="17" formatCode="General">
                  <c:v>0.98620055197792</c:v>
                </c:pt>
                <c:pt idx="18" formatCode="General">
                  <c:v>0.98620055197792</c:v>
                </c:pt>
                <c:pt idx="19" formatCode="General">
                  <c:v>0.98620055197792</c:v>
                </c:pt>
                <c:pt idx="20" formatCode="General">
                  <c:v>0.98650720637841105</c:v>
                </c:pt>
              </c:numCache>
            </c:numRef>
          </c:val>
          <c:smooth val="0"/>
          <c:extLst xmlns:c16r2="http://schemas.microsoft.com/office/drawing/2015/06/chart">
            <c:ext xmlns:c16="http://schemas.microsoft.com/office/drawing/2014/chart" uri="{C3380CC4-5D6E-409C-BE32-E72D297353CC}">
              <c16:uniqueId val="{00000004-89D9-45D1-AA89-3D72A5725A84}"/>
            </c:ext>
          </c:extLst>
        </c:ser>
        <c:dLbls>
          <c:showLegendKey val="0"/>
          <c:showVal val="0"/>
          <c:showCatName val="0"/>
          <c:showSerName val="0"/>
          <c:showPercent val="0"/>
          <c:showBubbleSize val="0"/>
        </c:dLbls>
        <c:marker val="1"/>
        <c:smooth val="0"/>
        <c:axId val="608051632"/>
        <c:axId val="608052192"/>
      </c:lineChart>
      <c:catAx>
        <c:axId val="608051632"/>
        <c:scaling>
          <c:orientation val="minMax"/>
        </c:scaling>
        <c:delete val="0"/>
        <c:axPos val="t"/>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08052192"/>
        <c:crosses val="max"/>
        <c:auto val="1"/>
        <c:lblAlgn val="ctr"/>
        <c:lblOffset val="100"/>
        <c:noMultiLvlLbl val="0"/>
      </c:catAx>
      <c:valAx>
        <c:axId val="608052192"/>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08051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Comparación de % de Pobl. Infectada en el Modelo SIS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barChart>
        <c:barDir val="col"/>
        <c:grouping val="clustered"/>
        <c:varyColors val="0"/>
        <c:ser>
          <c:idx val="0"/>
          <c:order val="0"/>
          <c:tx>
            <c:strRef>
              <c:f>SIS!$B$1</c:f>
              <c:strCache>
                <c:ptCount val="1"/>
                <c:pt idx="0">
                  <c:v>Infec 0.5</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numRef>
              <c:f>SIS!$A$2:$A$22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SIS!$B$2:$B$22</c:f>
              <c:numCache>
                <c:formatCode>0.00E+00</c:formatCode>
                <c:ptCount val="21"/>
                <c:pt idx="0" formatCode="General">
                  <c:v>0</c:v>
                </c:pt>
                <c:pt idx="1">
                  <c:v>3.0478512648582698E-4</c:v>
                </c:pt>
                <c:pt idx="2">
                  <c:v>6.0957025297165397E-4</c:v>
                </c:pt>
                <c:pt idx="3" formatCode="General">
                  <c:v>1.8287107589149601E-3</c:v>
                </c:pt>
                <c:pt idx="4" formatCode="General">
                  <c:v>2.0420603474550401E-2</c:v>
                </c:pt>
                <c:pt idx="5" formatCode="General">
                  <c:v>0.117951843950015</c:v>
                </c:pt>
                <c:pt idx="6" formatCode="General">
                  <c:v>0.26123334366284401</c:v>
                </c:pt>
                <c:pt idx="7" formatCode="General">
                  <c:v>0.30213820886272003</c:v>
                </c:pt>
                <c:pt idx="8" formatCode="General">
                  <c:v>0.29222187790517501</c:v>
                </c:pt>
                <c:pt idx="9" formatCode="General">
                  <c:v>0.296870158041524</c:v>
                </c:pt>
                <c:pt idx="10" formatCode="General">
                  <c:v>0.31577316392934601</c:v>
                </c:pt>
                <c:pt idx="11" formatCode="General">
                  <c:v>0.316083049271769</c:v>
                </c:pt>
                <c:pt idx="12" formatCode="General">
                  <c:v>0.31732259064146201</c:v>
                </c:pt>
                <c:pt idx="13" formatCode="General">
                  <c:v>0.30647660365664697</c:v>
                </c:pt>
                <c:pt idx="14" formatCode="General">
                  <c:v>0.32909823365354801</c:v>
                </c:pt>
                <c:pt idx="15" formatCode="General">
                  <c:v>0.316083049271769</c:v>
                </c:pt>
                <c:pt idx="16" formatCode="General">
                  <c:v>0.31639293461419199</c:v>
                </c:pt>
                <c:pt idx="17" formatCode="General">
                  <c:v>0.32475983885962101</c:v>
                </c:pt>
                <c:pt idx="18" formatCode="General">
                  <c:v>0.32630926557173801</c:v>
                </c:pt>
                <c:pt idx="19" formatCode="General">
                  <c:v>0.31856213201115502</c:v>
                </c:pt>
                <c:pt idx="20" formatCode="General">
                  <c:v>0.30833591571118601</c:v>
                </c:pt>
              </c:numCache>
            </c:numRef>
          </c:val>
          <c:extLst xmlns:c16r2="http://schemas.microsoft.com/office/drawing/2015/06/chart">
            <c:ext xmlns:c16="http://schemas.microsoft.com/office/drawing/2014/chart" uri="{C3380CC4-5D6E-409C-BE32-E72D297353CC}">
              <c16:uniqueId val="{00000000-3296-43B6-877F-29DDE47B8CC0}"/>
            </c:ext>
          </c:extLst>
        </c:ser>
        <c:dLbls>
          <c:showLegendKey val="0"/>
          <c:showVal val="0"/>
          <c:showCatName val="0"/>
          <c:showSerName val="0"/>
          <c:showPercent val="0"/>
          <c:showBubbleSize val="0"/>
        </c:dLbls>
        <c:gapWidth val="150"/>
        <c:axId val="606322224"/>
        <c:axId val="606322784"/>
      </c:barChart>
      <c:lineChart>
        <c:grouping val="standard"/>
        <c:varyColors val="0"/>
        <c:ser>
          <c:idx val="1"/>
          <c:order val="1"/>
          <c:tx>
            <c:strRef>
              <c:f>SIS!$C$1</c:f>
              <c:strCache>
                <c:ptCount val="1"/>
                <c:pt idx="0">
                  <c:v>Infec 0.1</c:v>
                </c:pt>
              </c:strCache>
            </c:strRef>
          </c:tx>
          <c:spPr>
            <a:ln w="31750" cap="rnd">
              <a:solidFill>
                <a:schemeClr val="accent2"/>
              </a:solidFill>
              <a:round/>
            </a:ln>
            <a:effectLst/>
          </c:spPr>
          <c:marker>
            <c:symbol val="none"/>
          </c:marker>
          <c:cat>
            <c:numRef>
              <c:f>SIS!$A$2:$A$22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SIS!$C$2:$C$22</c:f>
              <c:numCache>
                <c:formatCode>0.00E+00</c:formatCode>
                <c:ptCount val="21"/>
                <c:pt idx="0" formatCode="General">
                  <c:v>0</c:v>
                </c:pt>
                <c:pt idx="1">
                  <c:v>3.0478512648582698E-4</c:v>
                </c:pt>
                <c:pt idx="2">
                  <c:v>9.1435537945748198E-4</c:v>
                </c:pt>
                <c:pt idx="3" formatCode="General">
                  <c:v>2.13349588540079E-3</c:v>
                </c:pt>
                <c:pt idx="4" formatCode="General">
                  <c:v>6.4004876562023701E-3</c:v>
                </c:pt>
                <c:pt idx="5" formatCode="General">
                  <c:v>1.9506248095092899E-2</c:v>
                </c:pt>
                <c:pt idx="6" formatCode="General">
                  <c:v>4.3584273087473299E-2</c:v>
                </c:pt>
                <c:pt idx="7" formatCode="General">
                  <c:v>7.4977141115513499E-2</c:v>
                </c:pt>
                <c:pt idx="8" formatCode="General">
                  <c:v>0.110027430661383</c:v>
                </c:pt>
                <c:pt idx="9" formatCode="General">
                  <c:v>0.125266686985675</c:v>
                </c:pt>
                <c:pt idx="10" formatCode="General">
                  <c:v>0.13471502590673501</c:v>
                </c:pt>
                <c:pt idx="11" formatCode="General">
                  <c:v>0.142944224321853</c:v>
                </c:pt>
                <c:pt idx="12" formatCode="General">
                  <c:v>0.15499070055796599</c:v>
                </c:pt>
                <c:pt idx="13" formatCode="General">
                  <c:v>0.14662120272783599</c:v>
                </c:pt>
                <c:pt idx="14" formatCode="General">
                  <c:v>0.129262244265344</c:v>
                </c:pt>
                <c:pt idx="15" formatCode="General">
                  <c:v>0.122752634841909</c:v>
                </c:pt>
                <c:pt idx="16" formatCode="General">
                  <c:v>0.11655300681958999</c:v>
                </c:pt>
                <c:pt idx="17" formatCode="General">
                  <c:v>0.122132672039677</c:v>
                </c:pt>
                <c:pt idx="18" formatCode="General">
                  <c:v>0.10942343459392399</c:v>
                </c:pt>
                <c:pt idx="19" formatCode="General">
                  <c:v>0.101053936763794</c:v>
                </c:pt>
                <c:pt idx="20" formatCode="General">
                  <c:v>0.10570365778053301</c:v>
                </c:pt>
              </c:numCache>
            </c:numRef>
          </c:val>
          <c:smooth val="0"/>
          <c:extLst xmlns:c16r2="http://schemas.microsoft.com/office/drawing/2015/06/chart">
            <c:ext xmlns:c16="http://schemas.microsoft.com/office/drawing/2014/chart" uri="{C3380CC4-5D6E-409C-BE32-E72D297353CC}">
              <c16:uniqueId val="{00000001-3296-43B6-877F-29DDE47B8CC0}"/>
            </c:ext>
          </c:extLst>
        </c:ser>
        <c:ser>
          <c:idx val="2"/>
          <c:order val="2"/>
          <c:tx>
            <c:strRef>
              <c:f>SIS!$D$1</c:f>
              <c:strCache>
                <c:ptCount val="1"/>
                <c:pt idx="0">
                  <c:v>Infec 0.25</c:v>
                </c:pt>
              </c:strCache>
            </c:strRef>
          </c:tx>
          <c:spPr>
            <a:ln w="31750" cap="rnd">
              <a:solidFill>
                <a:schemeClr val="accent3"/>
              </a:solidFill>
              <a:round/>
            </a:ln>
            <a:effectLst/>
          </c:spPr>
          <c:marker>
            <c:symbol val="none"/>
          </c:marker>
          <c:cat>
            <c:numRef>
              <c:f>SIS!$A$2:$A$22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SIS!$D$2:$D$22</c:f>
              <c:numCache>
                <c:formatCode>0.00E+00</c:formatCode>
                <c:ptCount val="21"/>
                <c:pt idx="0" formatCode="General">
                  <c:v>0</c:v>
                </c:pt>
                <c:pt idx="1">
                  <c:v>3.0478512648582698E-4</c:v>
                </c:pt>
                <c:pt idx="2">
                  <c:v>6.0957025297165397E-4</c:v>
                </c:pt>
                <c:pt idx="3" formatCode="General">
                  <c:v>9.4483389210606502E-3</c:v>
                </c:pt>
                <c:pt idx="4" formatCode="General">
                  <c:v>6.7662298079853703E-2</c:v>
                </c:pt>
                <c:pt idx="5" formatCode="General">
                  <c:v>0.15698393077873901</c:v>
                </c:pt>
                <c:pt idx="6" formatCode="General">
                  <c:v>0.19252163164400399</c:v>
                </c:pt>
                <c:pt idx="7" formatCode="General">
                  <c:v>0.20550061804697101</c:v>
                </c:pt>
                <c:pt idx="8" formatCode="General">
                  <c:v>0.215698393077873</c:v>
                </c:pt>
                <c:pt idx="9" formatCode="General">
                  <c:v>0.22867737948083999</c:v>
                </c:pt>
                <c:pt idx="10" formatCode="General">
                  <c:v>0.22218788627935701</c:v>
                </c:pt>
                <c:pt idx="11" formatCode="General">
                  <c:v>0.21724351050679799</c:v>
                </c:pt>
                <c:pt idx="12" formatCode="General">
                  <c:v>0.21384425216316399</c:v>
                </c:pt>
                <c:pt idx="13" formatCode="General">
                  <c:v>0.220333745364647</c:v>
                </c:pt>
                <c:pt idx="14" formatCode="General">
                  <c:v>0.21353522867737901</c:v>
                </c:pt>
                <c:pt idx="15" formatCode="General">
                  <c:v>0.21353522867737901</c:v>
                </c:pt>
                <c:pt idx="16" formatCode="General">
                  <c:v>0.21940667490729199</c:v>
                </c:pt>
                <c:pt idx="17" formatCode="General">
                  <c:v>0.231767614338689</c:v>
                </c:pt>
                <c:pt idx="18" formatCode="General">
                  <c:v>0.22218788627935701</c:v>
                </c:pt>
                <c:pt idx="19" formatCode="General">
                  <c:v>0.20982694684795999</c:v>
                </c:pt>
                <c:pt idx="20" formatCode="General">
                  <c:v>0.21415327564894901</c:v>
                </c:pt>
              </c:numCache>
            </c:numRef>
          </c:val>
          <c:smooth val="0"/>
          <c:extLst xmlns:c16r2="http://schemas.microsoft.com/office/drawing/2015/06/chart">
            <c:ext xmlns:c16="http://schemas.microsoft.com/office/drawing/2014/chart" uri="{C3380CC4-5D6E-409C-BE32-E72D297353CC}">
              <c16:uniqueId val="{00000002-3296-43B6-877F-29DDE47B8CC0}"/>
            </c:ext>
          </c:extLst>
        </c:ser>
        <c:ser>
          <c:idx val="3"/>
          <c:order val="3"/>
          <c:tx>
            <c:strRef>
              <c:f>SIS!$E$1</c:f>
              <c:strCache>
                <c:ptCount val="1"/>
                <c:pt idx="0">
                  <c:v>Infec 0.75</c:v>
                </c:pt>
              </c:strCache>
            </c:strRef>
          </c:tx>
          <c:spPr>
            <a:ln w="31750" cap="rnd">
              <a:solidFill>
                <a:schemeClr val="accent4"/>
              </a:solidFill>
              <a:round/>
            </a:ln>
            <a:effectLst/>
          </c:spPr>
          <c:marker>
            <c:symbol val="none"/>
          </c:marker>
          <c:cat>
            <c:numRef>
              <c:f>SIS!$A$2:$A$22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SIS!$E$2:$E$22</c:f>
              <c:numCache>
                <c:formatCode>0.00E+00</c:formatCode>
                <c:ptCount val="21"/>
                <c:pt idx="0" formatCode="General">
                  <c:v>0</c:v>
                </c:pt>
                <c:pt idx="1">
                  <c:v>3.0478512648582698E-4</c:v>
                </c:pt>
                <c:pt idx="2">
                  <c:v>3.0478512648582698E-4</c:v>
                </c:pt>
                <c:pt idx="3">
                  <c:v>6.0957025297165397E-4</c:v>
                </c:pt>
                <c:pt idx="4" formatCode="General">
                  <c:v>1.34105455653764E-2</c:v>
                </c:pt>
                <c:pt idx="5" formatCode="General">
                  <c:v>0.117037488570557</c:v>
                </c:pt>
                <c:pt idx="6" formatCode="General">
                  <c:v>0.26271712158808902</c:v>
                </c:pt>
                <c:pt idx="7" formatCode="General">
                  <c:v>0.314826302729528</c:v>
                </c:pt>
                <c:pt idx="8" formatCode="General">
                  <c:v>0.32320099255583101</c:v>
                </c:pt>
                <c:pt idx="9" formatCode="General">
                  <c:v>0.35918114143920499</c:v>
                </c:pt>
                <c:pt idx="10" formatCode="General">
                  <c:v>0.36228287841190998</c:v>
                </c:pt>
                <c:pt idx="11" formatCode="General">
                  <c:v>0.36600496277915601</c:v>
                </c:pt>
                <c:pt idx="12" formatCode="General">
                  <c:v>0.35949131513647598</c:v>
                </c:pt>
                <c:pt idx="13" formatCode="General">
                  <c:v>0.35483870967741898</c:v>
                </c:pt>
                <c:pt idx="14" formatCode="General">
                  <c:v>0.363213399503722</c:v>
                </c:pt>
                <c:pt idx="15" formatCode="General">
                  <c:v>0.35700992555831201</c:v>
                </c:pt>
                <c:pt idx="16" formatCode="General">
                  <c:v>0.36383374689826298</c:v>
                </c:pt>
                <c:pt idx="17" formatCode="General">
                  <c:v>0.364764267990074</c:v>
                </c:pt>
                <c:pt idx="18" formatCode="General">
                  <c:v>0.37251861042183598</c:v>
                </c:pt>
                <c:pt idx="19" formatCode="General">
                  <c:v>0.36600496277915601</c:v>
                </c:pt>
                <c:pt idx="20" formatCode="General">
                  <c:v>0.36507444168734399</c:v>
                </c:pt>
              </c:numCache>
            </c:numRef>
          </c:val>
          <c:smooth val="0"/>
          <c:extLst xmlns:c16r2="http://schemas.microsoft.com/office/drawing/2015/06/chart">
            <c:ext xmlns:c16="http://schemas.microsoft.com/office/drawing/2014/chart" uri="{C3380CC4-5D6E-409C-BE32-E72D297353CC}">
              <c16:uniqueId val="{00000003-3296-43B6-877F-29DDE47B8CC0}"/>
            </c:ext>
          </c:extLst>
        </c:ser>
        <c:ser>
          <c:idx val="4"/>
          <c:order val="4"/>
          <c:tx>
            <c:strRef>
              <c:f>SIS!$F$1</c:f>
              <c:strCache>
                <c:ptCount val="1"/>
                <c:pt idx="0">
                  <c:v>Infec 0.9</c:v>
                </c:pt>
              </c:strCache>
            </c:strRef>
          </c:tx>
          <c:spPr>
            <a:ln w="31750" cap="rnd">
              <a:solidFill>
                <a:schemeClr val="accent5"/>
              </a:solidFill>
              <a:round/>
            </a:ln>
            <a:effectLst/>
          </c:spPr>
          <c:marker>
            <c:symbol val="none"/>
          </c:marker>
          <c:cat>
            <c:numRef>
              <c:f>SIS!$A$2:$A$22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SIS!$F$2:$F$22</c:f>
              <c:numCache>
                <c:formatCode>0.00E+00</c:formatCode>
                <c:ptCount val="21"/>
                <c:pt idx="0" formatCode="General">
                  <c:v>0</c:v>
                </c:pt>
                <c:pt idx="1">
                  <c:v>3.0478512648582698E-4</c:v>
                </c:pt>
                <c:pt idx="2" formatCode="General">
                  <c:v>2.13349588540079E-3</c:v>
                </c:pt>
                <c:pt idx="3" formatCode="General">
                  <c:v>3.0173727522096901E-2</c:v>
                </c:pt>
                <c:pt idx="4" formatCode="General">
                  <c:v>0.104846083511124</c:v>
                </c:pt>
                <c:pt idx="5" formatCode="General">
                  <c:v>0.26540724682564198</c:v>
                </c:pt>
                <c:pt idx="6" formatCode="General">
                  <c:v>0.33601734283059698</c:v>
                </c:pt>
                <c:pt idx="7" formatCode="General">
                  <c:v>0.36729637658717801</c:v>
                </c:pt>
                <c:pt idx="8" formatCode="General">
                  <c:v>0.36822545679777002</c:v>
                </c:pt>
                <c:pt idx="9" formatCode="General">
                  <c:v>0.38587798079900898</c:v>
                </c:pt>
                <c:pt idx="10" formatCode="General">
                  <c:v>0.379064725921337</c:v>
                </c:pt>
                <c:pt idx="11" formatCode="General">
                  <c:v>0.3868070610096</c:v>
                </c:pt>
                <c:pt idx="12" formatCode="General">
                  <c:v>0.38123257974605101</c:v>
                </c:pt>
                <c:pt idx="13" formatCode="General">
                  <c:v>0.38092288634251997</c:v>
                </c:pt>
                <c:pt idx="14" formatCode="General">
                  <c:v>0.379064725921337</c:v>
                </c:pt>
                <c:pt idx="15" formatCode="General">
                  <c:v>0.36946423041189203</c:v>
                </c:pt>
                <c:pt idx="16" formatCode="General">
                  <c:v>0.38061319293898999</c:v>
                </c:pt>
                <c:pt idx="17" formatCode="General">
                  <c:v>0.38959430164137498</c:v>
                </c:pt>
                <c:pt idx="18" formatCode="General">
                  <c:v>0.40136265097553397</c:v>
                </c:pt>
                <c:pt idx="19" formatCode="General">
                  <c:v>0.39981418395788099</c:v>
                </c:pt>
                <c:pt idx="20" formatCode="General">
                  <c:v>0.40384019820377798</c:v>
                </c:pt>
              </c:numCache>
            </c:numRef>
          </c:val>
          <c:smooth val="0"/>
          <c:extLst xmlns:c16r2="http://schemas.microsoft.com/office/drawing/2015/06/chart">
            <c:ext xmlns:c16="http://schemas.microsoft.com/office/drawing/2014/chart" uri="{C3380CC4-5D6E-409C-BE32-E72D297353CC}">
              <c16:uniqueId val="{00000004-3296-43B6-877F-29DDE47B8CC0}"/>
            </c:ext>
          </c:extLst>
        </c:ser>
        <c:dLbls>
          <c:showLegendKey val="0"/>
          <c:showVal val="0"/>
          <c:showCatName val="0"/>
          <c:showSerName val="0"/>
          <c:showPercent val="0"/>
          <c:showBubbleSize val="0"/>
        </c:dLbls>
        <c:marker val="1"/>
        <c:smooth val="0"/>
        <c:axId val="606322224"/>
        <c:axId val="606322784"/>
      </c:lineChart>
      <c:catAx>
        <c:axId val="60632222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06322784"/>
        <c:crosses val="autoZero"/>
        <c:auto val="1"/>
        <c:lblAlgn val="ctr"/>
        <c:lblOffset val="100"/>
        <c:noMultiLvlLbl val="0"/>
      </c:catAx>
      <c:valAx>
        <c:axId val="606322784"/>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0632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Diferencia entre tasa de infección SIR</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barChart>
        <c:barDir val="col"/>
        <c:grouping val="clustered"/>
        <c:varyColors val="0"/>
        <c:ser>
          <c:idx val="0"/>
          <c:order val="0"/>
          <c:tx>
            <c:strRef>
              <c:f>SIR!$B$1</c:f>
              <c:strCache>
                <c:ptCount val="1"/>
                <c:pt idx="0">
                  <c:v>Infec 0.5</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numRef>
              <c:f>SIR!$A$2:$A$22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SIR!$B$2:$B$22</c:f>
              <c:numCache>
                <c:formatCode>0.00E+00</c:formatCode>
                <c:ptCount val="21"/>
                <c:pt idx="0" formatCode="General">
                  <c:v>0</c:v>
                </c:pt>
                <c:pt idx="1">
                  <c:v>3.0478512648582698E-4</c:v>
                </c:pt>
                <c:pt idx="2">
                  <c:v>6.0957025297165397E-4</c:v>
                </c:pt>
                <c:pt idx="3" formatCode="General">
                  <c:v>1.8287107589149601E-3</c:v>
                </c:pt>
                <c:pt idx="4" formatCode="General">
                  <c:v>1.28009753124047E-2</c:v>
                </c:pt>
                <c:pt idx="5" formatCode="General">
                  <c:v>7.9548918012800895E-2</c:v>
                </c:pt>
                <c:pt idx="6" formatCode="General">
                  <c:v>0.165498323681804</c:v>
                </c:pt>
                <c:pt idx="7" formatCode="General">
                  <c:v>0.16793660469369001</c:v>
                </c:pt>
                <c:pt idx="8" formatCode="General">
                  <c:v>0.106979579396525</c:v>
                </c:pt>
                <c:pt idx="9" formatCode="General">
                  <c:v>6.6747942700396204E-2</c:v>
                </c:pt>
                <c:pt idx="10" formatCode="General">
                  <c:v>3.9926851569643401E-2</c:v>
                </c:pt>
                <c:pt idx="11" formatCode="General">
                  <c:v>1.92014629686071E-2</c:v>
                </c:pt>
                <c:pt idx="12" formatCode="General">
                  <c:v>8.8387686680889907E-3</c:v>
                </c:pt>
                <c:pt idx="13" formatCode="General">
                  <c:v>5.1813471502590597E-3</c:v>
                </c:pt>
                <c:pt idx="14" formatCode="General">
                  <c:v>2.74306613837244E-3</c:v>
                </c:pt>
                <c:pt idx="15" formatCode="General">
                  <c:v>1.8287107589149601E-3</c:v>
                </c:pt>
                <c:pt idx="16">
                  <c:v>9.1435537945748198E-4</c:v>
                </c:pt>
                <c:pt idx="17">
                  <c:v>3.0478512648582698E-4</c:v>
                </c:pt>
                <c:pt idx="18" formatCode="General">
                  <c:v>0</c:v>
                </c:pt>
                <c:pt idx="19" formatCode="General">
                  <c:v>0</c:v>
                </c:pt>
                <c:pt idx="20" formatCode="General">
                  <c:v>0</c:v>
                </c:pt>
              </c:numCache>
            </c:numRef>
          </c:val>
          <c:extLst xmlns:c16r2="http://schemas.microsoft.com/office/drawing/2015/06/chart">
            <c:ext xmlns:c16="http://schemas.microsoft.com/office/drawing/2014/chart" uri="{C3380CC4-5D6E-409C-BE32-E72D297353CC}">
              <c16:uniqueId val="{00000000-E1C2-409B-83DF-655B4418C911}"/>
            </c:ext>
          </c:extLst>
        </c:ser>
        <c:dLbls>
          <c:showLegendKey val="0"/>
          <c:showVal val="0"/>
          <c:showCatName val="0"/>
          <c:showSerName val="0"/>
          <c:showPercent val="0"/>
          <c:showBubbleSize val="0"/>
        </c:dLbls>
        <c:gapWidth val="150"/>
        <c:axId val="606327264"/>
        <c:axId val="606327824"/>
      </c:barChart>
      <c:lineChart>
        <c:grouping val="standard"/>
        <c:varyColors val="0"/>
        <c:ser>
          <c:idx val="1"/>
          <c:order val="1"/>
          <c:tx>
            <c:strRef>
              <c:f>SIR!$C$1</c:f>
              <c:strCache>
                <c:ptCount val="1"/>
                <c:pt idx="0">
                  <c:v>Infec 0.1</c:v>
                </c:pt>
              </c:strCache>
            </c:strRef>
          </c:tx>
          <c:spPr>
            <a:ln w="31750" cap="rnd">
              <a:solidFill>
                <a:schemeClr val="accent2"/>
              </a:solidFill>
              <a:round/>
            </a:ln>
            <a:effectLst/>
          </c:spPr>
          <c:marker>
            <c:symbol val="none"/>
          </c:marker>
          <c:cat>
            <c:numRef>
              <c:f>SIR!$A$2:$A$22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SIR!$C$2:$C$22</c:f>
              <c:numCache>
                <c:formatCode>0.00E+00</c:formatCode>
                <c:ptCount val="21"/>
                <c:pt idx="0" formatCode="General">
                  <c:v>0</c:v>
                </c:pt>
                <c:pt idx="1">
                  <c:v>3.0478512648582698E-4</c:v>
                </c:pt>
                <c:pt idx="2">
                  <c:v>3.0478512648582698E-4</c:v>
                </c:pt>
                <c:pt idx="3">
                  <c:v>3.0478512648582698E-4</c:v>
                </c:pt>
                <c:pt idx="4">
                  <c:v>3.0478512648582698E-4</c:v>
                </c:pt>
                <c:pt idx="5">
                  <c:v>6.0957025297165397E-4</c:v>
                </c:pt>
                <c:pt idx="6" formatCode="General">
                  <c:v>0</c:v>
                </c:pt>
                <c:pt idx="7" formatCode="General">
                  <c:v>0</c:v>
                </c:pt>
                <c:pt idx="8" formatCode="General">
                  <c:v>0</c:v>
                </c:pt>
                <c:pt idx="9" formatCode="General">
                  <c:v>0</c:v>
                </c:pt>
                <c:pt idx="10" formatCode="General">
                  <c:v>0</c:v>
                </c:pt>
                <c:pt idx="11" formatCode="General">
                  <c:v>0</c:v>
                </c:pt>
                <c:pt idx="12" formatCode="General">
                  <c:v>0</c:v>
                </c:pt>
                <c:pt idx="13" formatCode="General">
                  <c:v>0</c:v>
                </c:pt>
                <c:pt idx="14" formatCode="General">
                  <c:v>0</c:v>
                </c:pt>
                <c:pt idx="15" formatCode="General">
                  <c:v>0</c:v>
                </c:pt>
                <c:pt idx="16" formatCode="General">
                  <c:v>0</c:v>
                </c:pt>
                <c:pt idx="17" formatCode="General">
                  <c:v>0</c:v>
                </c:pt>
                <c:pt idx="18" formatCode="General">
                  <c:v>0</c:v>
                </c:pt>
                <c:pt idx="19" formatCode="General">
                  <c:v>0</c:v>
                </c:pt>
                <c:pt idx="20" formatCode="General">
                  <c:v>0</c:v>
                </c:pt>
              </c:numCache>
            </c:numRef>
          </c:val>
          <c:smooth val="0"/>
          <c:extLst xmlns:c16r2="http://schemas.microsoft.com/office/drawing/2015/06/chart">
            <c:ext xmlns:c16="http://schemas.microsoft.com/office/drawing/2014/chart" uri="{C3380CC4-5D6E-409C-BE32-E72D297353CC}">
              <c16:uniqueId val="{00000001-E1C2-409B-83DF-655B4418C911}"/>
            </c:ext>
          </c:extLst>
        </c:ser>
        <c:ser>
          <c:idx val="2"/>
          <c:order val="2"/>
          <c:tx>
            <c:strRef>
              <c:f>SIR!$D$1</c:f>
              <c:strCache>
                <c:ptCount val="1"/>
                <c:pt idx="0">
                  <c:v>Infec 0.25</c:v>
                </c:pt>
              </c:strCache>
            </c:strRef>
          </c:tx>
          <c:spPr>
            <a:ln w="31750" cap="rnd">
              <a:solidFill>
                <a:schemeClr val="accent3"/>
              </a:solidFill>
              <a:round/>
            </a:ln>
            <a:effectLst/>
          </c:spPr>
          <c:marker>
            <c:symbol val="none"/>
          </c:marker>
          <c:cat>
            <c:numRef>
              <c:f>SIR!$A$2:$A$22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SIR!$D$2:$D$22</c:f>
              <c:numCache>
                <c:formatCode>0.00E+00</c:formatCode>
                <c:ptCount val="21"/>
                <c:pt idx="0" formatCode="General">
                  <c:v>0</c:v>
                </c:pt>
                <c:pt idx="1">
                  <c:v>3.0478512648582698E-4</c:v>
                </c:pt>
                <c:pt idx="2" formatCode="General">
                  <c:v>1.2191405059432999E-3</c:v>
                </c:pt>
                <c:pt idx="3" formatCode="General">
                  <c:v>1.31057604388905E-2</c:v>
                </c:pt>
                <c:pt idx="4" formatCode="General">
                  <c:v>4.4498628466930798E-2</c:v>
                </c:pt>
                <c:pt idx="5" formatCode="General">
                  <c:v>7.92441328863151E-2</c:v>
                </c:pt>
                <c:pt idx="6" formatCode="General">
                  <c:v>9.0825967692776594E-2</c:v>
                </c:pt>
                <c:pt idx="7" formatCode="General">
                  <c:v>7.4672355989027703E-2</c:v>
                </c:pt>
                <c:pt idx="8" formatCode="General">
                  <c:v>5.3337397135019803E-2</c:v>
                </c:pt>
                <c:pt idx="9" formatCode="General">
                  <c:v>3.2612008533983501E-2</c:v>
                </c:pt>
                <c:pt idx="10" formatCode="General">
                  <c:v>2.13349588540079E-2</c:v>
                </c:pt>
                <c:pt idx="11" formatCode="General">
                  <c:v>1.4934471197805501E-2</c:v>
                </c:pt>
                <c:pt idx="12" formatCode="General">
                  <c:v>1.1277049679975599E-2</c:v>
                </c:pt>
                <c:pt idx="13" formatCode="General">
                  <c:v>8.2291984151173399E-3</c:v>
                </c:pt>
                <c:pt idx="14" formatCode="General">
                  <c:v>4.26699177080158E-3</c:v>
                </c:pt>
                <c:pt idx="15" formatCode="General">
                  <c:v>3.3526363913440999E-3</c:v>
                </c:pt>
                <c:pt idx="16" formatCode="General">
                  <c:v>1.2191405059432999E-3</c:v>
                </c:pt>
                <c:pt idx="17">
                  <c:v>3.0478512648582698E-4</c:v>
                </c:pt>
                <c:pt idx="18" formatCode="General">
                  <c:v>0</c:v>
                </c:pt>
                <c:pt idx="19" formatCode="General">
                  <c:v>0</c:v>
                </c:pt>
                <c:pt idx="20" formatCode="General">
                  <c:v>0</c:v>
                </c:pt>
              </c:numCache>
            </c:numRef>
          </c:val>
          <c:smooth val="0"/>
          <c:extLst xmlns:c16r2="http://schemas.microsoft.com/office/drawing/2015/06/chart">
            <c:ext xmlns:c16="http://schemas.microsoft.com/office/drawing/2014/chart" uri="{C3380CC4-5D6E-409C-BE32-E72D297353CC}">
              <c16:uniqueId val="{00000002-E1C2-409B-83DF-655B4418C911}"/>
            </c:ext>
          </c:extLst>
        </c:ser>
        <c:ser>
          <c:idx val="3"/>
          <c:order val="3"/>
          <c:tx>
            <c:strRef>
              <c:f>SIR!$E$1</c:f>
              <c:strCache>
                <c:ptCount val="1"/>
                <c:pt idx="0">
                  <c:v>Infec 0.75</c:v>
                </c:pt>
              </c:strCache>
            </c:strRef>
          </c:tx>
          <c:spPr>
            <a:ln w="31750" cap="rnd">
              <a:solidFill>
                <a:schemeClr val="accent4"/>
              </a:solidFill>
              <a:round/>
            </a:ln>
            <a:effectLst/>
          </c:spPr>
          <c:marker>
            <c:symbol val="none"/>
          </c:marker>
          <c:cat>
            <c:numRef>
              <c:f>SIR!$A$2:$A$22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SIR!$E$2:$E$22</c:f>
              <c:numCache>
                <c:formatCode>0.00E+00</c:formatCode>
                <c:ptCount val="21"/>
                <c:pt idx="0" formatCode="General">
                  <c:v>0</c:v>
                </c:pt>
                <c:pt idx="1">
                  <c:v>3.0478512648582698E-4</c:v>
                </c:pt>
                <c:pt idx="2">
                  <c:v>9.1435537945748198E-4</c:v>
                </c:pt>
                <c:pt idx="3" formatCode="General">
                  <c:v>3.2002438281011798E-2</c:v>
                </c:pt>
                <c:pt idx="4" formatCode="General">
                  <c:v>0.15</c:v>
                </c:pt>
                <c:pt idx="5" formatCode="General">
                  <c:v>0.197560975609756</c:v>
                </c:pt>
                <c:pt idx="6" formatCode="General">
                  <c:v>0.13871951219512099</c:v>
                </c:pt>
                <c:pt idx="7" formatCode="General">
                  <c:v>7.9573170731707304E-2</c:v>
                </c:pt>
                <c:pt idx="8" formatCode="General">
                  <c:v>4.4512195121951197E-2</c:v>
                </c:pt>
                <c:pt idx="9" formatCode="General">
                  <c:v>2.3170731707317E-2</c:v>
                </c:pt>
                <c:pt idx="10" formatCode="General">
                  <c:v>1.3414634146341401E-2</c:v>
                </c:pt>
                <c:pt idx="11" formatCode="General">
                  <c:v>8.8414634146341403E-3</c:v>
                </c:pt>
                <c:pt idx="12" formatCode="General">
                  <c:v>4.2682926829268296E-3</c:v>
                </c:pt>
                <c:pt idx="13" formatCode="General">
                  <c:v>1.52439024390243E-3</c:v>
                </c:pt>
                <c:pt idx="14">
                  <c:v>6.0975609756097496E-4</c:v>
                </c:pt>
                <c:pt idx="15">
                  <c:v>6.0975609756097496E-4</c:v>
                </c:pt>
                <c:pt idx="16">
                  <c:v>3.0487804878048699E-4</c:v>
                </c:pt>
                <c:pt idx="17">
                  <c:v>3.0487804878048699E-4</c:v>
                </c:pt>
                <c:pt idx="18" formatCode="General">
                  <c:v>0</c:v>
                </c:pt>
                <c:pt idx="19" formatCode="General">
                  <c:v>0</c:v>
                </c:pt>
                <c:pt idx="20" formatCode="General">
                  <c:v>0</c:v>
                </c:pt>
              </c:numCache>
            </c:numRef>
          </c:val>
          <c:smooth val="0"/>
          <c:extLst xmlns:c16r2="http://schemas.microsoft.com/office/drawing/2015/06/chart">
            <c:ext xmlns:c16="http://schemas.microsoft.com/office/drawing/2014/chart" uri="{C3380CC4-5D6E-409C-BE32-E72D297353CC}">
              <c16:uniqueId val="{00000003-E1C2-409B-83DF-655B4418C911}"/>
            </c:ext>
          </c:extLst>
        </c:ser>
        <c:ser>
          <c:idx val="4"/>
          <c:order val="4"/>
          <c:tx>
            <c:strRef>
              <c:f>SIR!$F$1</c:f>
              <c:strCache>
                <c:ptCount val="1"/>
                <c:pt idx="0">
                  <c:v>Infec 0.9</c:v>
                </c:pt>
              </c:strCache>
            </c:strRef>
          </c:tx>
          <c:spPr>
            <a:ln w="31750" cap="rnd">
              <a:solidFill>
                <a:schemeClr val="accent5"/>
              </a:solidFill>
              <a:round/>
            </a:ln>
            <a:effectLst/>
          </c:spPr>
          <c:marker>
            <c:symbol val="none"/>
          </c:marker>
          <c:cat>
            <c:numRef>
              <c:f>SIR!$A$2:$A$22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SIR!$F$2:$F$22</c:f>
              <c:numCache>
                <c:formatCode>0.00E+00</c:formatCode>
                <c:ptCount val="21"/>
                <c:pt idx="0" formatCode="General">
                  <c:v>0</c:v>
                </c:pt>
                <c:pt idx="1">
                  <c:v>3.0499999999999999E-4</c:v>
                </c:pt>
                <c:pt idx="2">
                  <c:v>9.1399999999999999E-4</c:v>
                </c:pt>
                <c:pt idx="3" formatCode="General">
                  <c:v>3.352636E-3</c:v>
                </c:pt>
                <c:pt idx="4" formatCode="General">
                  <c:v>4.571777E-3</c:v>
                </c:pt>
                <c:pt idx="5" formatCode="General">
                  <c:v>2.9564157000000001E-2</c:v>
                </c:pt>
                <c:pt idx="6" formatCode="General">
                  <c:v>8.8692471999999994E-2</c:v>
                </c:pt>
                <c:pt idx="7" formatCode="General">
                  <c:v>0.18012801000000001</c:v>
                </c:pt>
                <c:pt idx="8" formatCode="General">
                  <c:v>0.136238952</c:v>
                </c:pt>
                <c:pt idx="9" formatCode="General">
                  <c:v>7.2234074999999995E-2</c:v>
                </c:pt>
                <c:pt idx="10" formatCode="General">
                  <c:v>3.6574215E-2</c:v>
                </c:pt>
                <c:pt idx="11" formatCode="General">
                  <c:v>1.8591893000000002E-2</c:v>
                </c:pt>
                <c:pt idx="12" formatCode="General">
                  <c:v>6.0957030000000001E-3</c:v>
                </c:pt>
                <c:pt idx="13" formatCode="General">
                  <c:v>3.0478509999999999E-3</c:v>
                </c:pt>
                <c:pt idx="14">
                  <c:v>6.0999999999999997E-4</c:v>
                </c:pt>
                <c:pt idx="15">
                  <c:v>6.0999999999999997E-4</c:v>
                </c:pt>
                <c:pt idx="16">
                  <c:v>6.0999999999999997E-4</c:v>
                </c:pt>
                <c:pt idx="17">
                  <c:v>3.0499999999999999E-4</c:v>
                </c:pt>
                <c:pt idx="18" formatCode="General">
                  <c:v>0</c:v>
                </c:pt>
                <c:pt idx="19" formatCode="General">
                  <c:v>0</c:v>
                </c:pt>
                <c:pt idx="20" formatCode="General">
                  <c:v>0</c:v>
                </c:pt>
              </c:numCache>
            </c:numRef>
          </c:val>
          <c:smooth val="0"/>
          <c:extLst xmlns:c16r2="http://schemas.microsoft.com/office/drawing/2015/06/chart">
            <c:ext xmlns:c16="http://schemas.microsoft.com/office/drawing/2014/chart" uri="{C3380CC4-5D6E-409C-BE32-E72D297353CC}">
              <c16:uniqueId val="{00000004-E1C2-409B-83DF-655B4418C911}"/>
            </c:ext>
          </c:extLst>
        </c:ser>
        <c:dLbls>
          <c:showLegendKey val="0"/>
          <c:showVal val="0"/>
          <c:showCatName val="0"/>
          <c:showSerName val="0"/>
          <c:showPercent val="0"/>
          <c:showBubbleSize val="0"/>
        </c:dLbls>
        <c:marker val="1"/>
        <c:smooth val="0"/>
        <c:axId val="606327264"/>
        <c:axId val="606327824"/>
      </c:lineChart>
      <c:catAx>
        <c:axId val="60632726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06327824"/>
        <c:crosses val="autoZero"/>
        <c:auto val="1"/>
        <c:lblAlgn val="ctr"/>
        <c:lblOffset val="100"/>
        <c:noMultiLvlLbl val="0"/>
      </c:catAx>
      <c:valAx>
        <c:axId val="60632782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06327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Tasa de recuperación 0.1</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lineChart>
        <c:grouping val="standard"/>
        <c:varyColors val="0"/>
        <c:ser>
          <c:idx val="0"/>
          <c:order val="0"/>
          <c:tx>
            <c:strRef>
              <c:f>'SIS-Rec'!$J$1</c:f>
              <c:strCache>
                <c:ptCount val="1"/>
                <c:pt idx="0">
                  <c:v>Susceptibles</c:v>
                </c:pt>
              </c:strCache>
            </c:strRef>
          </c:tx>
          <c:spPr>
            <a:ln w="31750" cap="rnd">
              <a:solidFill>
                <a:schemeClr val="accent1"/>
              </a:solidFill>
              <a:round/>
            </a:ln>
            <a:effectLst/>
          </c:spPr>
          <c:marker>
            <c:symbol val="none"/>
          </c:marker>
          <c:cat>
            <c:numRef>
              <c:f>'SIS-Rec'!$I$2:$I$142</c:f>
              <c:numCache>
                <c:formatCode>General</c:formatCode>
                <c:ptCount val="1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numCache>
            </c:numRef>
          </c:cat>
          <c:val>
            <c:numRef>
              <c:f>'SIS-Rec'!$J$2:$J$142</c:f>
              <c:numCache>
                <c:formatCode>General</c:formatCode>
                <c:ptCount val="141"/>
                <c:pt idx="0">
                  <c:v>1</c:v>
                </c:pt>
                <c:pt idx="1">
                  <c:v>0.99969521487351398</c:v>
                </c:pt>
                <c:pt idx="2">
                  <c:v>0.99207558671136797</c:v>
                </c:pt>
                <c:pt idx="3">
                  <c:v>0.91526973483693996</c:v>
                </c:pt>
                <c:pt idx="4">
                  <c:v>0.62301101591187202</c:v>
                </c:pt>
                <c:pt idx="5">
                  <c:v>0.38647490820073399</c:v>
                </c:pt>
                <c:pt idx="6">
                  <c:v>0.28702570379436898</c:v>
                </c:pt>
                <c:pt idx="7">
                  <c:v>0.22215422276621699</c:v>
                </c:pt>
                <c:pt idx="8">
                  <c:v>0.18941248470012201</c:v>
                </c:pt>
                <c:pt idx="9">
                  <c:v>0.160036719706242</c:v>
                </c:pt>
                <c:pt idx="10">
                  <c:v>0.15544675642594799</c:v>
                </c:pt>
                <c:pt idx="11">
                  <c:v>0.156670746634026</c:v>
                </c:pt>
                <c:pt idx="12">
                  <c:v>0.160036719706242</c:v>
                </c:pt>
                <c:pt idx="13">
                  <c:v>0.14840881272949799</c:v>
                </c:pt>
                <c:pt idx="14">
                  <c:v>0.14871481028151701</c:v>
                </c:pt>
                <c:pt idx="15">
                  <c:v>0.14014687882496901</c:v>
                </c:pt>
                <c:pt idx="16">
                  <c:v>0.150244798041615</c:v>
                </c:pt>
                <c:pt idx="17">
                  <c:v>0.14565483476132099</c:v>
                </c:pt>
                <c:pt idx="18">
                  <c:v>0.15208078335373301</c:v>
                </c:pt>
                <c:pt idx="19">
                  <c:v>0.15697674418604601</c:v>
                </c:pt>
                <c:pt idx="20">
                  <c:v>0.145960832313341</c:v>
                </c:pt>
                <c:pt idx="21">
                  <c:v>0.14871481028151701</c:v>
                </c:pt>
                <c:pt idx="22">
                  <c:v>0.145960832313341</c:v>
                </c:pt>
                <c:pt idx="23">
                  <c:v>0.14412484700122399</c:v>
                </c:pt>
                <c:pt idx="24">
                  <c:v>0.14351285189718399</c:v>
                </c:pt>
                <c:pt idx="25">
                  <c:v>0.156670746634026</c:v>
                </c:pt>
                <c:pt idx="26">
                  <c:v>0.142594859241126</c:v>
                </c:pt>
                <c:pt idx="27">
                  <c:v>0.14381884944920401</c:v>
                </c:pt>
                <c:pt idx="28">
                  <c:v>0.13861689106487099</c:v>
                </c:pt>
                <c:pt idx="29">
                  <c:v>0.14504283965728201</c:v>
                </c:pt>
                <c:pt idx="30">
                  <c:v>0.14290085679314499</c:v>
                </c:pt>
                <c:pt idx="31">
                  <c:v>0.145960832313341</c:v>
                </c:pt>
                <c:pt idx="32">
                  <c:v>0.15361077111383101</c:v>
                </c:pt>
                <c:pt idx="33">
                  <c:v>0.13739290085679301</c:v>
                </c:pt>
                <c:pt idx="34">
                  <c:v>0.14137086903304699</c:v>
                </c:pt>
                <c:pt idx="35">
                  <c:v>0.137698898408812</c:v>
                </c:pt>
                <c:pt idx="36">
                  <c:v>0.14840881272949799</c:v>
                </c:pt>
                <c:pt idx="37">
                  <c:v>0.14412484700122399</c:v>
                </c:pt>
                <c:pt idx="38">
                  <c:v>0.142594859241126</c:v>
                </c:pt>
                <c:pt idx="39">
                  <c:v>0.151774785801713</c:v>
                </c:pt>
                <c:pt idx="40">
                  <c:v>0.145348837209302</c:v>
                </c:pt>
                <c:pt idx="41">
                  <c:v>0.143206854345165</c:v>
                </c:pt>
                <c:pt idx="42">
                  <c:v>0.13096695226438099</c:v>
                </c:pt>
                <c:pt idx="43">
                  <c:v>0.145960832313341</c:v>
                </c:pt>
                <c:pt idx="44">
                  <c:v>0.14351285189718399</c:v>
                </c:pt>
                <c:pt idx="45">
                  <c:v>0.134026927784577</c:v>
                </c:pt>
                <c:pt idx="46">
                  <c:v>0.138922888616891</c:v>
                </c:pt>
                <c:pt idx="47">
                  <c:v>0.14993880048959601</c:v>
                </c:pt>
                <c:pt idx="48">
                  <c:v>0.13739290085679301</c:v>
                </c:pt>
                <c:pt idx="49">
                  <c:v>0.150244798041615</c:v>
                </c:pt>
                <c:pt idx="50">
                  <c:v>0.151774785801713</c:v>
                </c:pt>
                <c:pt idx="51">
                  <c:v>0.155140758873929</c:v>
                </c:pt>
                <c:pt idx="52">
                  <c:v>0.13647490820073399</c:v>
                </c:pt>
                <c:pt idx="53">
                  <c:v>0.13922888616890999</c:v>
                </c:pt>
                <c:pt idx="54">
                  <c:v>0.13372093023255799</c:v>
                </c:pt>
                <c:pt idx="55">
                  <c:v>0.14504283965728201</c:v>
                </c:pt>
                <c:pt idx="56">
                  <c:v>0.14137086903304699</c:v>
                </c:pt>
                <c:pt idx="57">
                  <c:v>0.14932680538555601</c:v>
                </c:pt>
                <c:pt idx="58">
                  <c:v>0.155140758873929</c:v>
                </c:pt>
                <c:pt idx="59">
                  <c:v>0.144736842105263</c:v>
                </c:pt>
                <c:pt idx="60">
                  <c:v>0.138922888616891</c:v>
                </c:pt>
                <c:pt idx="61">
                  <c:v>0.14351285189718399</c:v>
                </c:pt>
                <c:pt idx="62">
                  <c:v>0.139840881272949</c:v>
                </c:pt>
                <c:pt idx="63">
                  <c:v>0.14779681762545899</c:v>
                </c:pt>
                <c:pt idx="64">
                  <c:v>0.14657282741738001</c:v>
                </c:pt>
                <c:pt idx="65">
                  <c:v>0.157894736842105</c:v>
                </c:pt>
                <c:pt idx="66">
                  <c:v>0.14779681762545899</c:v>
                </c:pt>
                <c:pt idx="67">
                  <c:v>0.149632802937576</c:v>
                </c:pt>
                <c:pt idx="68">
                  <c:v>0.14381884944920401</c:v>
                </c:pt>
                <c:pt idx="69">
                  <c:v>0.147490820073439</c:v>
                </c:pt>
                <c:pt idx="70">
                  <c:v>0.15605875152998699</c:v>
                </c:pt>
                <c:pt idx="71">
                  <c:v>0.14626682986536099</c:v>
                </c:pt>
                <c:pt idx="72">
                  <c:v>0.15116279069767399</c:v>
                </c:pt>
                <c:pt idx="73">
                  <c:v>0.14871481028151701</c:v>
                </c:pt>
                <c:pt idx="74">
                  <c:v>0.16340269277845701</c:v>
                </c:pt>
                <c:pt idx="75">
                  <c:v>0.157282741738066</c:v>
                </c:pt>
                <c:pt idx="76">
                  <c:v>0.147490820073439</c:v>
                </c:pt>
                <c:pt idx="77">
                  <c:v>0.14993880048959601</c:v>
                </c:pt>
                <c:pt idx="78">
                  <c:v>0.14657282741738001</c:v>
                </c:pt>
                <c:pt idx="79">
                  <c:v>0.14565483476132099</c:v>
                </c:pt>
                <c:pt idx="80">
                  <c:v>0.148102815177478</c:v>
                </c:pt>
                <c:pt idx="81">
                  <c:v>0.14381884944920401</c:v>
                </c:pt>
                <c:pt idx="82">
                  <c:v>0.14228886168910601</c:v>
                </c:pt>
                <c:pt idx="83">
                  <c:v>0.14228886168910601</c:v>
                </c:pt>
                <c:pt idx="84">
                  <c:v>0.138922888616891</c:v>
                </c:pt>
                <c:pt idx="85">
                  <c:v>0.14626682986536099</c:v>
                </c:pt>
                <c:pt idx="86">
                  <c:v>0.15116279069767399</c:v>
                </c:pt>
                <c:pt idx="87">
                  <c:v>0.14228886168910601</c:v>
                </c:pt>
                <c:pt idx="88">
                  <c:v>0.141982864137086</c:v>
                </c:pt>
                <c:pt idx="89">
                  <c:v>0.14137086903304699</c:v>
                </c:pt>
                <c:pt idx="90">
                  <c:v>0.14228886168910601</c:v>
                </c:pt>
                <c:pt idx="91">
                  <c:v>0.141064871481028</c:v>
                </c:pt>
                <c:pt idx="92">
                  <c:v>0.141982864137086</c:v>
                </c:pt>
                <c:pt idx="93">
                  <c:v>0.143206854345165</c:v>
                </c:pt>
                <c:pt idx="94">
                  <c:v>0.147490820073439</c:v>
                </c:pt>
                <c:pt idx="95">
                  <c:v>0.14840881272949799</c:v>
                </c:pt>
                <c:pt idx="96">
                  <c:v>0.141064871481028</c:v>
                </c:pt>
                <c:pt idx="97">
                  <c:v>0.14718482252141901</c:v>
                </c:pt>
                <c:pt idx="98">
                  <c:v>0.15055079559363499</c:v>
                </c:pt>
                <c:pt idx="99">
                  <c:v>0.14504283965728201</c:v>
                </c:pt>
                <c:pt idx="100">
                  <c:v>0.145348837209302</c:v>
                </c:pt>
                <c:pt idx="101">
                  <c:v>0.15391676866585</c:v>
                </c:pt>
                <c:pt idx="102">
                  <c:v>0.143206854345165</c:v>
                </c:pt>
                <c:pt idx="103">
                  <c:v>0.14137086903304699</c:v>
                </c:pt>
                <c:pt idx="104">
                  <c:v>0.145348837209302</c:v>
                </c:pt>
                <c:pt idx="105">
                  <c:v>0.142594859241126</c:v>
                </c:pt>
                <c:pt idx="106">
                  <c:v>0.144736842105263</c:v>
                </c:pt>
                <c:pt idx="107">
                  <c:v>0.13739290085679301</c:v>
                </c:pt>
                <c:pt idx="108">
                  <c:v>0.15116279069767399</c:v>
                </c:pt>
                <c:pt idx="109">
                  <c:v>0.136168910648714</c:v>
                </c:pt>
                <c:pt idx="110">
                  <c:v>0.141064871481028</c:v>
                </c:pt>
                <c:pt idx="111">
                  <c:v>0.15208078335373301</c:v>
                </c:pt>
                <c:pt idx="112">
                  <c:v>0.14657282741738001</c:v>
                </c:pt>
                <c:pt idx="113">
                  <c:v>0.152386780905752</c:v>
                </c:pt>
                <c:pt idx="114">
                  <c:v>0.15208078335373301</c:v>
                </c:pt>
                <c:pt idx="115">
                  <c:v>0.14381884944920401</c:v>
                </c:pt>
                <c:pt idx="116">
                  <c:v>0.14504283965728201</c:v>
                </c:pt>
                <c:pt idx="117">
                  <c:v>0.15636474908200701</c:v>
                </c:pt>
                <c:pt idx="118">
                  <c:v>0.13586291309669499</c:v>
                </c:pt>
                <c:pt idx="119">
                  <c:v>0.14075887392900799</c:v>
                </c:pt>
                <c:pt idx="120">
                  <c:v>0.14014687882496901</c:v>
                </c:pt>
                <c:pt idx="121">
                  <c:v>0.13586291309669499</c:v>
                </c:pt>
                <c:pt idx="122">
                  <c:v>0.145960832313341</c:v>
                </c:pt>
                <c:pt idx="123">
                  <c:v>0.14932680538555601</c:v>
                </c:pt>
                <c:pt idx="124">
                  <c:v>0.13800489596083201</c:v>
                </c:pt>
                <c:pt idx="125">
                  <c:v>0.14412484700122399</c:v>
                </c:pt>
                <c:pt idx="126">
                  <c:v>0.13310893512851801</c:v>
                </c:pt>
                <c:pt idx="127">
                  <c:v>0.141982864137086</c:v>
                </c:pt>
                <c:pt idx="128">
                  <c:v>0.141982864137086</c:v>
                </c:pt>
                <c:pt idx="129">
                  <c:v>0.14351285189718399</c:v>
                </c:pt>
                <c:pt idx="130">
                  <c:v>0.145960832313341</c:v>
                </c:pt>
                <c:pt idx="131">
                  <c:v>0.14626682986536099</c:v>
                </c:pt>
                <c:pt idx="132">
                  <c:v>0.148102815177478</c:v>
                </c:pt>
                <c:pt idx="133">
                  <c:v>0.151774785801713</c:v>
                </c:pt>
                <c:pt idx="134">
                  <c:v>0.145348837209302</c:v>
                </c:pt>
                <c:pt idx="135">
                  <c:v>0.15085679314565401</c:v>
                </c:pt>
                <c:pt idx="136">
                  <c:v>0.13861689106487099</c:v>
                </c:pt>
                <c:pt idx="137">
                  <c:v>0.14779681762545899</c:v>
                </c:pt>
                <c:pt idx="138">
                  <c:v>0.14657282741738001</c:v>
                </c:pt>
                <c:pt idx="139">
                  <c:v>0.15146878824969401</c:v>
                </c:pt>
                <c:pt idx="140">
                  <c:v>0.13800489596083201</c:v>
                </c:pt>
              </c:numCache>
            </c:numRef>
          </c:val>
          <c:smooth val="0"/>
        </c:ser>
        <c:ser>
          <c:idx val="1"/>
          <c:order val="1"/>
          <c:tx>
            <c:strRef>
              <c:f>'SIS-Rec'!$K$1</c:f>
              <c:strCache>
                <c:ptCount val="1"/>
                <c:pt idx="0">
                  <c:v>Infectados</c:v>
                </c:pt>
              </c:strCache>
            </c:strRef>
          </c:tx>
          <c:spPr>
            <a:ln w="31750" cap="rnd">
              <a:solidFill>
                <a:schemeClr val="accent2"/>
              </a:solidFill>
              <a:round/>
            </a:ln>
            <a:effectLst/>
          </c:spPr>
          <c:marker>
            <c:symbol val="none"/>
          </c:marker>
          <c:cat>
            <c:numRef>
              <c:f>'SIS-Rec'!$I$2:$I$142</c:f>
              <c:numCache>
                <c:formatCode>General</c:formatCode>
                <c:ptCount val="1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numCache>
            </c:numRef>
          </c:cat>
          <c:val>
            <c:numRef>
              <c:f>'SIS-Rec'!$K$2:$K$142</c:f>
              <c:numCache>
                <c:formatCode>0.00E+00</c:formatCode>
                <c:ptCount val="141"/>
                <c:pt idx="0" formatCode="General">
                  <c:v>0</c:v>
                </c:pt>
                <c:pt idx="1">
                  <c:v>3.0478512648582698E-4</c:v>
                </c:pt>
                <c:pt idx="2" formatCode="General">
                  <c:v>7.9244132886315093E-3</c:v>
                </c:pt>
                <c:pt idx="3" formatCode="General">
                  <c:v>8.4730265163059995E-2</c:v>
                </c:pt>
                <c:pt idx="4" formatCode="General">
                  <c:v>0.37698898408812698</c:v>
                </c:pt>
                <c:pt idx="5" formatCode="General">
                  <c:v>0.61352509179926495</c:v>
                </c:pt>
                <c:pt idx="6" formatCode="General">
                  <c:v>0.71297429620563002</c:v>
                </c:pt>
                <c:pt idx="7" formatCode="General">
                  <c:v>0.77784577723378201</c:v>
                </c:pt>
                <c:pt idx="8" formatCode="General">
                  <c:v>0.81058751529987705</c:v>
                </c:pt>
                <c:pt idx="9" formatCode="General">
                  <c:v>0.839963280293757</c:v>
                </c:pt>
                <c:pt idx="10" formatCode="General">
                  <c:v>0.84455324357405104</c:v>
                </c:pt>
                <c:pt idx="11" formatCode="General">
                  <c:v>0.84332925336597298</c:v>
                </c:pt>
                <c:pt idx="12" formatCode="General">
                  <c:v>0.839963280293757</c:v>
                </c:pt>
                <c:pt idx="13" formatCode="General">
                  <c:v>0.85159118727050098</c:v>
                </c:pt>
                <c:pt idx="14" formatCode="General">
                  <c:v>0.85128518971848199</c:v>
                </c:pt>
                <c:pt idx="15" formatCode="General">
                  <c:v>0.85985312117502999</c:v>
                </c:pt>
                <c:pt idx="16" formatCode="General">
                  <c:v>0.84975520195838405</c:v>
                </c:pt>
                <c:pt idx="17" formatCode="General">
                  <c:v>0.85434516523867798</c:v>
                </c:pt>
                <c:pt idx="18" formatCode="General">
                  <c:v>0.84791921664626602</c:v>
                </c:pt>
                <c:pt idx="19" formatCode="General">
                  <c:v>0.84302325581395299</c:v>
                </c:pt>
                <c:pt idx="20" formatCode="General">
                  <c:v>0.854039167686658</c:v>
                </c:pt>
                <c:pt idx="21" formatCode="General">
                  <c:v>0.85128518971848199</c:v>
                </c:pt>
                <c:pt idx="22" formatCode="General">
                  <c:v>0.854039167686658</c:v>
                </c:pt>
                <c:pt idx="23" formatCode="General">
                  <c:v>0.85587515299877603</c:v>
                </c:pt>
                <c:pt idx="24" formatCode="General">
                  <c:v>0.85648714810281501</c:v>
                </c:pt>
                <c:pt idx="25" formatCode="General">
                  <c:v>0.84332925336597298</c:v>
                </c:pt>
                <c:pt idx="26" formatCode="General">
                  <c:v>0.85740514075887397</c:v>
                </c:pt>
                <c:pt idx="27" formatCode="General">
                  <c:v>0.85618115055079502</c:v>
                </c:pt>
                <c:pt idx="28" formatCode="General">
                  <c:v>0.86138310893512804</c:v>
                </c:pt>
                <c:pt idx="29" formatCode="General">
                  <c:v>0.85495716034271696</c:v>
                </c:pt>
                <c:pt idx="30" formatCode="General">
                  <c:v>0.85709914320685399</c:v>
                </c:pt>
                <c:pt idx="31" formatCode="General">
                  <c:v>0.854039167686658</c:v>
                </c:pt>
                <c:pt idx="32" formatCode="General">
                  <c:v>0.84638922888616897</c:v>
                </c:pt>
                <c:pt idx="33" formatCode="General">
                  <c:v>0.86260709914320599</c:v>
                </c:pt>
                <c:pt idx="34" formatCode="General">
                  <c:v>0.85862913096695204</c:v>
                </c:pt>
                <c:pt idx="35" formatCode="General">
                  <c:v>0.862301101591187</c:v>
                </c:pt>
                <c:pt idx="36" formatCode="General">
                  <c:v>0.85159118727050098</c:v>
                </c:pt>
                <c:pt idx="37" formatCode="General">
                  <c:v>0.85587515299877603</c:v>
                </c:pt>
                <c:pt idx="38" formatCode="General">
                  <c:v>0.85740514075887397</c:v>
                </c:pt>
                <c:pt idx="39" formatCode="General">
                  <c:v>0.848225214198286</c:v>
                </c:pt>
                <c:pt idx="40" formatCode="General">
                  <c:v>0.85465116279069697</c:v>
                </c:pt>
                <c:pt idx="41" formatCode="General">
                  <c:v>0.856793145654834</c:v>
                </c:pt>
                <c:pt idx="42" formatCode="General">
                  <c:v>0.86903304773561796</c:v>
                </c:pt>
                <c:pt idx="43" formatCode="General">
                  <c:v>0.854039167686658</c:v>
                </c:pt>
                <c:pt idx="44" formatCode="General">
                  <c:v>0.85648714810281501</c:v>
                </c:pt>
                <c:pt idx="45" formatCode="General">
                  <c:v>0.86597307221542197</c:v>
                </c:pt>
                <c:pt idx="46" formatCode="General">
                  <c:v>0.86107711138310805</c:v>
                </c:pt>
                <c:pt idx="47" formatCode="General">
                  <c:v>0.85006119951040304</c:v>
                </c:pt>
                <c:pt idx="48" formatCode="General">
                  <c:v>0.86260709914320599</c:v>
                </c:pt>
                <c:pt idx="49" formatCode="General">
                  <c:v>0.84975520195838405</c:v>
                </c:pt>
                <c:pt idx="50" formatCode="General">
                  <c:v>0.848225214198286</c:v>
                </c:pt>
                <c:pt idx="51" formatCode="General">
                  <c:v>0.84485924112607103</c:v>
                </c:pt>
                <c:pt idx="52" formatCode="General">
                  <c:v>0.86352509179926495</c:v>
                </c:pt>
                <c:pt idx="53" formatCode="General">
                  <c:v>0.86077111383108895</c:v>
                </c:pt>
                <c:pt idx="54" formatCode="General">
                  <c:v>0.86627906976744096</c:v>
                </c:pt>
                <c:pt idx="55" formatCode="General">
                  <c:v>0.85495716034271696</c:v>
                </c:pt>
                <c:pt idx="56" formatCode="General">
                  <c:v>0.85862913096695204</c:v>
                </c:pt>
                <c:pt idx="57" formatCode="General">
                  <c:v>0.85067319461444302</c:v>
                </c:pt>
                <c:pt idx="58" formatCode="General">
                  <c:v>0.84485924112607103</c:v>
                </c:pt>
                <c:pt idx="59" formatCode="General">
                  <c:v>0.85526315789473595</c:v>
                </c:pt>
                <c:pt idx="60" formatCode="General">
                  <c:v>0.86107711138310805</c:v>
                </c:pt>
                <c:pt idx="61" formatCode="General">
                  <c:v>0.85648714810281501</c:v>
                </c:pt>
                <c:pt idx="62" formatCode="General">
                  <c:v>0.86015911872704998</c:v>
                </c:pt>
                <c:pt idx="63" formatCode="General">
                  <c:v>0.85220318237454096</c:v>
                </c:pt>
                <c:pt idx="64" formatCode="General">
                  <c:v>0.85342717258261902</c:v>
                </c:pt>
                <c:pt idx="65" formatCode="General">
                  <c:v>0.84210526315789402</c:v>
                </c:pt>
                <c:pt idx="66" formatCode="General">
                  <c:v>0.85220318237454096</c:v>
                </c:pt>
                <c:pt idx="67" formatCode="General">
                  <c:v>0.85036719706242303</c:v>
                </c:pt>
                <c:pt idx="68" formatCode="General">
                  <c:v>0.85618115055079502</c:v>
                </c:pt>
                <c:pt idx="69" formatCode="General">
                  <c:v>0.85250917992655995</c:v>
                </c:pt>
                <c:pt idx="70" formatCode="General">
                  <c:v>0.84394124847001195</c:v>
                </c:pt>
                <c:pt idx="71" formatCode="General">
                  <c:v>0.85373317013463801</c:v>
                </c:pt>
                <c:pt idx="72" formatCode="General">
                  <c:v>0.84883720930232498</c:v>
                </c:pt>
                <c:pt idx="73" formatCode="General">
                  <c:v>0.85128518971848199</c:v>
                </c:pt>
                <c:pt idx="74" formatCode="General">
                  <c:v>0.83659730722154202</c:v>
                </c:pt>
                <c:pt idx="75" formatCode="General">
                  <c:v>0.842717258261933</c:v>
                </c:pt>
                <c:pt idx="76" formatCode="General">
                  <c:v>0.85250917992655995</c:v>
                </c:pt>
                <c:pt idx="77" formatCode="General">
                  <c:v>0.85006119951040304</c:v>
                </c:pt>
                <c:pt idx="78" formatCode="General">
                  <c:v>0.85342717258261902</c:v>
                </c:pt>
                <c:pt idx="79" formatCode="General">
                  <c:v>0.85434516523867798</c:v>
                </c:pt>
                <c:pt idx="80" formatCode="General">
                  <c:v>0.85189718482252097</c:v>
                </c:pt>
                <c:pt idx="81" formatCode="General">
                  <c:v>0.85618115055079502</c:v>
                </c:pt>
                <c:pt idx="82" formatCode="General">
                  <c:v>0.85771113831089296</c:v>
                </c:pt>
                <c:pt idx="83" formatCode="General">
                  <c:v>0.85771113831089296</c:v>
                </c:pt>
                <c:pt idx="84" formatCode="General">
                  <c:v>0.86107711138310805</c:v>
                </c:pt>
                <c:pt idx="85" formatCode="General">
                  <c:v>0.85373317013463801</c:v>
                </c:pt>
                <c:pt idx="86" formatCode="General">
                  <c:v>0.84883720930232498</c:v>
                </c:pt>
                <c:pt idx="87" formatCode="General">
                  <c:v>0.85771113831089296</c:v>
                </c:pt>
                <c:pt idx="88" formatCode="General">
                  <c:v>0.85801713586291295</c:v>
                </c:pt>
                <c:pt idx="89" formatCode="General">
                  <c:v>0.85862913096695204</c:v>
                </c:pt>
                <c:pt idx="90" formatCode="General">
                  <c:v>0.85771113831089296</c:v>
                </c:pt>
                <c:pt idx="91" formatCode="General">
                  <c:v>0.85893512851897103</c:v>
                </c:pt>
                <c:pt idx="92" formatCode="General">
                  <c:v>0.85801713586291295</c:v>
                </c:pt>
                <c:pt idx="93" formatCode="General">
                  <c:v>0.856793145654834</c:v>
                </c:pt>
                <c:pt idx="94" formatCode="General">
                  <c:v>0.85250917992655995</c:v>
                </c:pt>
                <c:pt idx="95" formatCode="General">
                  <c:v>0.85159118727050098</c:v>
                </c:pt>
                <c:pt idx="96" formatCode="General">
                  <c:v>0.85893512851897103</c:v>
                </c:pt>
                <c:pt idx="97" formatCode="General">
                  <c:v>0.85281517747858004</c:v>
                </c:pt>
                <c:pt idx="98" formatCode="General">
                  <c:v>0.84944920440636396</c:v>
                </c:pt>
                <c:pt idx="99" formatCode="General">
                  <c:v>0.85495716034271696</c:v>
                </c:pt>
                <c:pt idx="100" formatCode="General">
                  <c:v>0.85465116279069697</c:v>
                </c:pt>
                <c:pt idx="101" formatCode="General">
                  <c:v>0.84608323133414898</c:v>
                </c:pt>
                <c:pt idx="102" formatCode="General">
                  <c:v>0.856793145654834</c:v>
                </c:pt>
                <c:pt idx="103" formatCode="General">
                  <c:v>0.85862913096695204</c:v>
                </c:pt>
                <c:pt idx="104" formatCode="General">
                  <c:v>0.85465116279069697</c:v>
                </c:pt>
                <c:pt idx="105" formatCode="General">
                  <c:v>0.85740514075887397</c:v>
                </c:pt>
                <c:pt idx="106" formatCode="General">
                  <c:v>0.85526315789473595</c:v>
                </c:pt>
                <c:pt idx="107" formatCode="General">
                  <c:v>0.86260709914320599</c:v>
                </c:pt>
                <c:pt idx="108" formatCode="General">
                  <c:v>0.84883720930232498</c:v>
                </c:pt>
                <c:pt idx="109" formatCode="General">
                  <c:v>0.86383108935128505</c:v>
                </c:pt>
                <c:pt idx="110" formatCode="General">
                  <c:v>0.85893512851897103</c:v>
                </c:pt>
                <c:pt idx="111" formatCode="General">
                  <c:v>0.84791921664626602</c:v>
                </c:pt>
                <c:pt idx="112" formatCode="General">
                  <c:v>0.85342717258261902</c:v>
                </c:pt>
                <c:pt idx="113" formatCode="General">
                  <c:v>0.84761321909424703</c:v>
                </c:pt>
                <c:pt idx="114" formatCode="General">
                  <c:v>0.84791921664626602</c:v>
                </c:pt>
                <c:pt idx="115" formatCode="General">
                  <c:v>0.85618115055079502</c:v>
                </c:pt>
                <c:pt idx="116" formatCode="General">
                  <c:v>0.85495716034271696</c:v>
                </c:pt>
                <c:pt idx="117" formatCode="General">
                  <c:v>0.84363525091799196</c:v>
                </c:pt>
                <c:pt idx="118" formatCode="General">
                  <c:v>0.86413708690330404</c:v>
                </c:pt>
                <c:pt idx="119" formatCode="General">
                  <c:v>0.85924112607099101</c:v>
                </c:pt>
                <c:pt idx="120" formatCode="General">
                  <c:v>0.85985312117502999</c:v>
                </c:pt>
                <c:pt idx="121" formatCode="General">
                  <c:v>0.86413708690330404</c:v>
                </c:pt>
                <c:pt idx="122" formatCode="General">
                  <c:v>0.854039167686658</c:v>
                </c:pt>
                <c:pt idx="123" formatCode="General">
                  <c:v>0.85067319461444302</c:v>
                </c:pt>
                <c:pt idx="124" formatCode="General">
                  <c:v>0.86199510403916701</c:v>
                </c:pt>
                <c:pt idx="125" formatCode="General">
                  <c:v>0.85587515299877603</c:v>
                </c:pt>
                <c:pt idx="126" formatCode="General">
                  <c:v>0.86689106487148104</c:v>
                </c:pt>
                <c:pt idx="127" formatCode="General">
                  <c:v>0.85801713586291295</c:v>
                </c:pt>
                <c:pt idx="128" formatCode="General">
                  <c:v>0.85801713586291295</c:v>
                </c:pt>
                <c:pt idx="129" formatCode="General">
                  <c:v>0.85648714810281501</c:v>
                </c:pt>
                <c:pt idx="130" formatCode="General">
                  <c:v>0.854039167686658</c:v>
                </c:pt>
                <c:pt idx="131" formatCode="General">
                  <c:v>0.85373317013463801</c:v>
                </c:pt>
                <c:pt idx="132" formatCode="General">
                  <c:v>0.85189718482252097</c:v>
                </c:pt>
                <c:pt idx="133" formatCode="General">
                  <c:v>0.848225214198286</c:v>
                </c:pt>
                <c:pt idx="134" formatCode="General">
                  <c:v>0.85465116279069697</c:v>
                </c:pt>
                <c:pt idx="135" formatCode="General">
                  <c:v>0.84914320685434497</c:v>
                </c:pt>
                <c:pt idx="136" formatCode="General">
                  <c:v>0.86138310893512804</c:v>
                </c:pt>
                <c:pt idx="137" formatCode="General">
                  <c:v>0.85220318237454096</c:v>
                </c:pt>
                <c:pt idx="138" formatCode="General">
                  <c:v>0.85342717258261902</c:v>
                </c:pt>
                <c:pt idx="139" formatCode="General">
                  <c:v>0.84853121175030599</c:v>
                </c:pt>
                <c:pt idx="140" formatCode="General">
                  <c:v>0.86199510403916701</c:v>
                </c:pt>
              </c:numCache>
            </c:numRef>
          </c:val>
          <c:smooth val="0"/>
        </c:ser>
        <c:dLbls>
          <c:showLegendKey val="0"/>
          <c:showVal val="0"/>
          <c:showCatName val="0"/>
          <c:showSerName val="0"/>
          <c:showPercent val="0"/>
          <c:showBubbleSize val="0"/>
        </c:dLbls>
        <c:smooth val="0"/>
        <c:axId val="606330624"/>
        <c:axId val="606331184"/>
      </c:lineChart>
      <c:catAx>
        <c:axId val="606330624"/>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06331184"/>
        <c:crosses val="autoZero"/>
        <c:auto val="1"/>
        <c:lblAlgn val="ctr"/>
        <c:lblOffset val="100"/>
        <c:noMultiLvlLbl val="0"/>
      </c:catAx>
      <c:valAx>
        <c:axId val="606331184"/>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06330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Tasa de recuperación 0.50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lineChart>
        <c:grouping val="standard"/>
        <c:varyColors val="0"/>
        <c:ser>
          <c:idx val="0"/>
          <c:order val="0"/>
          <c:tx>
            <c:strRef>
              <c:f>SIS!$R$1</c:f>
              <c:strCache>
                <c:ptCount val="1"/>
                <c:pt idx="0">
                  <c:v>Susceptibles</c:v>
                </c:pt>
              </c:strCache>
            </c:strRef>
          </c:tx>
          <c:spPr>
            <a:ln w="31750" cap="rnd">
              <a:solidFill>
                <a:schemeClr val="accent1"/>
              </a:solidFill>
              <a:round/>
            </a:ln>
            <a:effectLst/>
          </c:spPr>
          <c:marker>
            <c:symbol val="none"/>
          </c:marker>
          <c:cat>
            <c:numRef>
              <c:f>SIS!$Q$2:$Q$152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SIS!$R$2:$R$152</c:f>
              <c:numCache>
                <c:formatCode>General</c:formatCode>
                <c:ptCount val="151"/>
                <c:pt idx="0">
                  <c:v>1</c:v>
                </c:pt>
                <c:pt idx="1">
                  <c:v>0.99969521487351398</c:v>
                </c:pt>
                <c:pt idx="2">
                  <c:v>0.99939042974702796</c:v>
                </c:pt>
                <c:pt idx="3">
                  <c:v>0.998171289241085</c:v>
                </c:pt>
                <c:pt idx="4">
                  <c:v>0.97957939652544901</c:v>
                </c:pt>
                <c:pt idx="5">
                  <c:v>0.88204815604998399</c:v>
                </c:pt>
                <c:pt idx="6">
                  <c:v>0.73876665633715499</c:v>
                </c:pt>
                <c:pt idx="7">
                  <c:v>0.69786179113727898</c:v>
                </c:pt>
                <c:pt idx="8">
                  <c:v>0.70777812209482405</c:v>
                </c:pt>
                <c:pt idx="9">
                  <c:v>0.70312984195847505</c:v>
                </c:pt>
                <c:pt idx="10">
                  <c:v>0.68422683607065304</c:v>
                </c:pt>
                <c:pt idx="11">
                  <c:v>0.68391695072823</c:v>
                </c:pt>
                <c:pt idx="12">
                  <c:v>0.68267740935853705</c:v>
                </c:pt>
                <c:pt idx="13">
                  <c:v>0.69352339634335203</c:v>
                </c:pt>
                <c:pt idx="14">
                  <c:v>0.67090176634645105</c:v>
                </c:pt>
                <c:pt idx="15">
                  <c:v>0.68391695072823</c:v>
                </c:pt>
                <c:pt idx="16">
                  <c:v>0.68360706538580696</c:v>
                </c:pt>
                <c:pt idx="17">
                  <c:v>0.67524016114037799</c:v>
                </c:pt>
                <c:pt idx="18">
                  <c:v>0.673690734428261</c:v>
                </c:pt>
                <c:pt idx="19">
                  <c:v>0.68143786798884398</c:v>
                </c:pt>
                <c:pt idx="20">
                  <c:v>0.69166408428881299</c:v>
                </c:pt>
                <c:pt idx="21">
                  <c:v>0.69631236442516198</c:v>
                </c:pt>
                <c:pt idx="22">
                  <c:v>0.68329718004338302</c:v>
                </c:pt>
                <c:pt idx="23">
                  <c:v>0.69352339634335203</c:v>
                </c:pt>
                <c:pt idx="24">
                  <c:v>0.68701580415246299</c:v>
                </c:pt>
                <c:pt idx="25">
                  <c:v>0.68360706538580696</c:v>
                </c:pt>
                <c:pt idx="26">
                  <c:v>0.68949488689185001</c:v>
                </c:pt>
                <c:pt idx="27">
                  <c:v>0.67647970251007095</c:v>
                </c:pt>
                <c:pt idx="28">
                  <c:v>0.68639603346761702</c:v>
                </c:pt>
                <c:pt idx="29">
                  <c:v>0.685466377440347</c:v>
                </c:pt>
                <c:pt idx="30">
                  <c:v>0.70096064456151197</c:v>
                </c:pt>
                <c:pt idx="31">
                  <c:v>0.69445305237062205</c:v>
                </c:pt>
                <c:pt idx="32">
                  <c:v>0.69321351100092898</c:v>
                </c:pt>
                <c:pt idx="33">
                  <c:v>0.70436938332816801</c:v>
                </c:pt>
                <c:pt idx="34">
                  <c:v>0.70034087387666499</c:v>
                </c:pt>
                <c:pt idx="35">
                  <c:v>0.68918500154942597</c:v>
                </c:pt>
                <c:pt idx="36">
                  <c:v>0.68422683607065304</c:v>
                </c:pt>
                <c:pt idx="37">
                  <c:v>0.68112798264642005</c:v>
                </c:pt>
                <c:pt idx="38">
                  <c:v>0.68670591881003995</c:v>
                </c:pt>
                <c:pt idx="39">
                  <c:v>0.68980477223427294</c:v>
                </c:pt>
                <c:pt idx="40">
                  <c:v>0.68701580415246299</c:v>
                </c:pt>
                <c:pt idx="41">
                  <c:v>0.68577626278277004</c:v>
                </c:pt>
                <c:pt idx="42">
                  <c:v>0.69476293771304598</c:v>
                </c:pt>
                <c:pt idx="43">
                  <c:v>0.69600247908273905</c:v>
                </c:pt>
                <c:pt idx="44">
                  <c:v>0.69135419894638905</c:v>
                </c:pt>
                <c:pt idx="45">
                  <c:v>0.68794546017973301</c:v>
                </c:pt>
                <c:pt idx="46">
                  <c:v>0.69042454291911903</c:v>
                </c:pt>
                <c:pt idx="47">
                  <c:v>0.68050821196157396</c:v>
                </c:pt>
                <c:pt idx="48">
                  <c:v>0.68577626278277004</c:v>
                </c:pt>
                <c:pt idx="49">
                  <c:v>0.68298729470095998</c:v>
                </c:pt>
                <c:pt idx="50">
                  <c:v>0.68670591881003995</c:v>
                </c:pt>
                <c:pt idx="51">
                  <c:v>0.70251007127362797</c:v>
                </c:pt>
                <c:pt idx="52">
                  <c:v>0.67307096374341402</c:v>
                </c:pt>
                <c:pt idx="53">
                  <c:v>0.68143786798884398</c:v>
                </c:pt>
                <c:pt idx="54">
                  <c:v>0.67338084908583795</c:v>
                </c:pt>
                <c:pt idx="55">
                  <c:v>0.67833901456461099</c:v>
                </c:pt>
                <c:pt idx="56">
                  <c:v>0.65695692593740296</c:v>
                </c:pt>
                <c:pt idx="57">
                  <c:v>0.66966222497675798</c:v>
                </c:pt>
                <c:pt idx="58">
                  <c:v>0.69135419894638905</c:v>
                </c:pt>
                <c:pt idx="59">
                  <c:v>0.68701580415246299</c:v>
                </c:pt>
                <c:pt idx="60">
                  <c:v>0.68453672141307698</c:v>
                </c:pt>
                <c:pt idx="61">
                  <c:v>0.68639603346761702</c:v>
                </c:pt>
                <c:pt idx="62">
                  <c:v>0.67276107840099098</c:v>
                </c:pt>
                <c:pt idx="63">
                  <c:v>0.69011465757669599</c:v>
                </c:pt>
                <c:pt idx="64">
                  <c:v>0.70003098853424195</c:v>
                </c:pt>
                <c:pt idx="65">
                  <c:v>0.70560892469786096</c:v>
                </c:pt>
                <c:pt idx="66">
                  <c:v>0.69786179113727898</c:v>
                </c:pt>
                <c:pt idx="67">
                  <c:v>0.69073442826154297</c:v>
                </c:pt>
                <c:pt idx="68">
                  <c:v>0.70374961264332103</c:v>
                </c:pt>
                <c:pt idx="69">
                  <c:v>0.69476293771304598</c:v>
                </c:pt>
                <c:pt idx="70">
                  <c:v>0.69290362565850605</c:v>
                </c:pt>
                <c:pt idx="71">
                  <c:v>0.70065075921908804</c:v>
                </c:pt>
                <c:pt idx="72">
                  <c:v>0.69476293771304598</c:v>
                </c:pt>
                <c:pt idx="73">
                  <c:v>0.70096064456151197</c:v>
                </c:pt>
                <c:pt idx="74">
                  <c:v>0.70405949798574496</c:v>
                </c:pt>
                <c:pt idx="75">
                  <c:v>0.70374961264332103</c:v>
                </c:pt>
                <c:pt idx="76">
                  <c:v>0.70127052990393501</c:v>
                </c:pt>
                <c:pt idx="77">
                  <c:v>0.67740935853734097</c:v>
                </c:pt>
                <c:pt idx="78">
                  <c:v>0.68422683607065304</c:v>
                </c:pt>
                <c:pt idx="79">
                  <c:v>0.68608614812519297</c:v>
                </c:pt>
                <c:pt idx="80">
                  <c:v>0.68732568949488604</c:v>
                </c:pt>
                <c:pt idx="81">
                  <c:v>0.67183142237372095</c:v>
                </c:pt>
                <c:pt idx="82">
                  <c:v>0.68143786798884398</c:v>
                </c:pt>
                <c:pt idx="83">
                  <c:v>0.67988844127672698</c:v>
                </c:pt>
                <c:pt idx="84">
                  <c:v>0.694143167028199</c:v>
                </c:pt>
                <c:pt idx="85">
                  <c:v>0.66873256894948796</c:v>
                </c:pt>
                <c:pt idx="86">
                  <c:v>0.67276107840099098</c:v>
                </c:pt>
                <c:pt idx="87">
                  <c:v>0.68081809730399701</c:v>
                </c:pt>
                <c:pt idx="88">
                  <c:v>0.68670591881003995</c:v>
                </c:pt>
                <c:pt idx="89">
                  <c:v>0.69228385497365896</c:v>
                </c:pt>
                <c:pt idx="90">
                  <c:v>0.709017663464518</c:v>
                </c:pt>
                <c:pt idx="91">
                  <c:v>0.69259374031608301</c:v>
                </c:pt>
                <c:pt idx="92">
                  <c:v>0.707468236752401</c:v>
                </c:pt>
                <c:pt idx="93">
                  <c:v>0.70189030058878199</c:v>
                </c:pt>
                <c:pt idx="94">
                  <c:v>0.69786179113727898</c:v>
                </c:pt>
                <c:pt idx="95">
                  <c:v>0.70653858072513098</c:v>
                </c:pt>
                <c:pt idx="96">
                  <c:v>0.68670591881003995</c:v>
                </c:pt>
                <c:pt idx="97">
                  <c:v>0.69011465757669599</c:v>
                </c:pt>
                <c:pt idx="98">
                  <c:v>0.68701580415246299</c:v>
                </c:pt>
                <c:pt idx="99">
                  <c:v>0.69383328168577596</c:v>
                </c:pt>
                <c:pt idx="100">
                  <c:v>0.69135419894638905</c:v>
                </c:pt>
                <c:pt idx="101">
                  <c:v>0.70343972730089799</c:v>
                </c:pt>
                <c:pt idx="102">
                  <c:v>0.69383328168577596</c:v>
                </c:pt>
                <c:pt idx="103">
                  <c:v>0.69321351100092898</c:v>
                </c:pt>
                <c:pt idx="104">
                  <c:v>0.68050821196157396</c:v>
                </c:pt>
                <c:pt idx="105">
                  <c:v>0.68887511620700304</c:v>
                </c:pt>
                <c:pt idx="106">
                  <c:v>0.68577626278277004</c:v>
                </c:pt>
                <c:pt idx="107">
                  <c:v>0.685466377440347</c:v>
                </c:pt>
                <c:pt idx="108">
                  <c:v>0.69972110319181902</c:v>
                </c:pt>
                <c:pt idx="109">
                  <c:v>0.67678958785249399</c:v>
                </c:pt>
                <c:pt idx="110">
                  <c:v>0.67895878524945696</c:v>
                </c:pt>
                <c:pt idx="111">
                  <c:v>0.67957855593430405</c:v>
                </c:pt>
                <c:pt idx="112">
                  <c:v>0.67740935853734097</c:v>
                </c:pt>
                <c:pt idx="113">
                  <c:v>0.68763557483730997</c:v>
                </c:pt>
                <c:pt idx="114">
                  <c:v>0.685466377440347</c:v>
                </c:pt>
                <c:pt idx="115">
                  <c:v>0.67524016114037799</c:v>
                </c:pt>
                <c:pt idx="116">
                  <c:v>0.68484660675550002</c:v>
                </c:pt>
                <c:pt idx="117">
                  <c:v>0.68670591881003995</c:v>
                </c:pt>
                <c:pt idx="118">
                  <c:v>0.69600247908273905</c:v>
                </c:pt>
                <c:pt idx="119">
                  <c:v>0.68949488689185001</c:v>
                </c:pt>
                <c:pt idx="120">
                  <c:v>0.67555004648280104</c:v>
                </c:pt>
                <c:pt idx="121">
                  <c:v>0.68732568949488604</c:v>
                </c:pt>
                <c:pt idx="122">
                  <c:v>0.69693213511000895</c:v>
                </c:pt>
                <c:pt idx="123">
                  <c:v>0.695692593740316</c:v>
                </c:pt>
                <c:pt idx="124">
                  <c:v>0.70622869538270805</c:v>
                </c:pt>
                <c:pt idx="125">
                  <c:v>0.70034087387666499</c:v>
                </c:pt>
                <c:pt idx="126">
                  <c:v>0.70715835140997796</c:v>
                </c:pt>
                <c:pt idx="127">
                  <c:v>0.69538270839789196</c:v>
                </c:pt>
                <c:pt idx="128">
                  <c:v>0.70003098853424195</c:v>
                </c:pt>
                <c:pt idx="129">
                  <c:v>0.67988844127672698</c:v>
                </c:pt>
                <c:pt idx="130">
                  <c:v>0.69166408428881299</c:v>
                </c:pt>
                <c:pt idx="131">
                  <c:v>0.70127052990393501</c:v>
                </c:pt>
                <c:pt idx="132">
                  <c:v>0.69848156182212495</c:v>
                </c:pt>
                <c:pt idx="133">
                  <c:v>0.68949488689185001</c:v>
                </c:pt>
                <c:pt idx="134">
                  <c:v>0.68577626278277004</c:v>
                </c:pt>
                <c:pt idx="135">
                  <c:v>0.68422683607065304</c:v>
                </c:pt>
                <c:pt idx="136">
                  <c:v>0.68174775333126703</c:v>
                </c:pt>
                <c:pt idx="137">
                  <c:v>0.69166408428881299</c:v>
                </c:pt>
                <c:pt idx="138">
                  <c:v>0.71025720483421095</c:v>
                </c:pt>
                <c:pt idx="139">
                  <c:v>0.69476293771304598</c:v>
                </c:pt>
                <c:pt idx="140">
                  <c:v>0.67988844127672698</c:v>
                </c:pt>
                <c:pt idx="141">
                  <c:v>0.69321351100092898</c:v>
                </c:pt>
                <c:pt idx="142">
                  <c:v>0.68639603346761702</c:v>
                </c:pt>
                <c:pt idx="143">
                  <c:v>0.68577626278277004</c:v>
                </c:pt>
                <c:pt idx="144">
                  <c:v>0.685466377440347</c:v>
                </c:pt>
                <c:pt idx="145">
                  <c:v>0.67833901456461099</c:v>
                </c:pt>
                <c:pt idx="146">
                  <c:v>0.67647970251007095</c:v>
                </c:pt>
                <c:pt idx="147">
                  <c:v>0.67183142237372095</c:v>
                </c:pt>
                <c:pt idx="148">
                  <c:v>0.68050821196157396</c:v>
                </c:pt>
                <c:pt idx="149">
                  <c:v>0.68949488689185001</c:v>
                </c:pt>
                <c:pt idx="150">
                  <c:v>0.69321351100092898</c:v>
                </c:pt>
              </c:numCache>
            </c:numRef>
          </c:val>
          <c:smooth val="0"/>
        </c:ser>
        <c:ser>
          <c:idx val="1"/>
          <c:order val="1"/>
          <c:tx>
            <c:strRef>
              <c:f>SIS!$S$1</c:f>
              <c:strCache>
                <c:ptCount val="1"/>
                <c:pt idx="0">
                  <c:v>Infectados</c:v>
                </c:pt>
              </c:strCache>
            </c:strRef>
          </c:tx>
          <c:spPr>
            <a:ln w="31750" cap="rnd">
              <a:solidFill>
                <a:schemeClr val="accent2"/>
              </a:solidFill>
              <a:round/>
            </a:ln>
            <a:effectLst/>
          </c:spPr>
          <c:marker>
            <c:symbol val="none"/>
          </c:marker>
          <c:cat>
            <c:numRef>
              <c:f>SIS!$Q$2:$Q$152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SIS!$S$2:$S$152</c:f>
              <c:numCache>
                <c:formatCode>0.00E+00</c:formatCode>
                <c:ptCount val="151"/>
                <c:pt idx="0" formatCode="General">
                  <c:v>0</c:v>
                </c:pt>
                <c:pt idx="1">
                  <c:v>3.0478512648582698E-4</c:v>
                </c:pt>
                <c:pt idx="2">
                  <c:v>6.0957025297165397E-4</c:v>
                </c:pt>
                <c:pt idx="3" formatCode="General">
                  <c:v>1.8287107589149601E-3</c:v>
                </c:pt>
                <c:pt idx="4" formatCode="General">
                  <c:v>2.0420603474550401E-2</c:v>
                </c:pt>
                <c:pt idx="5" formatCode="General">
                  <c:v>0.117951843950015</c:v>
                </c:pt>
                <c:pt idx="6" formatCode="General">
                  <c:v>0.26123334366284401</c:v>
                </c:pt>
                <c:pt idx="7" formatCode="General">
                  <c:v>0.30213820886272003</c:v>
                </c:pt>
                <c:pt idx="8" formatCode="General">
                  <c:v>0.29222187790517501</c:v>
                </c:pt>
                <c:pt idx="9" formatCode="General">
                  <c:v>0.296870158041524</c:v>
                </c:pt>
                <c:pt idx="10" formatCode="General">
                  <c:v>0.31577316392934601</c:v>
                </c:pt>
                <c:pt idx="11" formatCode="General">
                  <c:v>0.316083049271769</c:v>
                </c:pt>
                <c:pt idx="12" formatCode="General">
                  <c:v>0.31732259064146201</c:v>
                </c:pt>
                <c:pt idx="13" formatCode="General">
                  <c:v>0.30647660365664697</c:v>
                </c:pt>
                <c:pt idx="14" formatCode="General">
                  <c:v>0.32909823365354801</c:v>
                </c:pt>
                <c:pt idx="15" formatCode="General">
                  <c:v>0.316083049271769</c:v>
                </c:pt>
                <c:pt idx="16" formatCode="General">
                  <c:v>0.31639293461419199</c:v>
                </c:pt>
                <c:pt idx="17" formatCode="General">
                  <c:v>0.32475983885962101</c:v>
                </c:pt>
                <c:pt idx="18" formatCode="General">
                  <c:v>0.32630926557173801</c:v>
                </c:pt>
                <c:pt idx="19" formatCode="General">
                  <c:v>0.31856213201115502</c:v>
                </c:pt>
                <c:pt idx="20" formatCode="General">
                  <c:v>0.30833591571118601</c:v>
                </c:pt>
                <c:pt idx="21" formatCode="General">
                  <c:v>0.30368763557483702</c:v>
                </c:pt>
                <c:pt idx="22" formatCode="General">
                  <c:v>0.31670281995661598</c:v>
                </c:pt>
                <c:pt idx="23" formatCode="General">
                  <c:v>0.30647660365664697</c:v>
                </c:pt>
                <c:pt idx="24" formatCode="General">
                  <c:v>0.31298419584753601</c:v>
                </c:pt>
                <c:pt idx="25" formatCode="General">
                  <c:v>0.31639293461419199</c:v>
                </c:pt>
                <c:pt idx="26" formatCode="General">
                  <c:v>0.31050511310814999</c:v>
                </c:pt>
                <c:pt idx="27" formatCode="General">
                  <c:v>0.323520297489928</c:v>
                </c:pt>
                <c:pt idx="28" formatCode="General">
                  <c:v>0.31360396653238298</c:v>
                </c:pt>
                <c:pt idx="29" formatCode="General">
                  <c:v>0.314533622559652</c:v>
                </c:pt>
                <c:pt idx="30" formatCode="General">
                  <c:v>0.29903935543848698</c:v>
                </c:pt>
                <c:pt idx="31" formatCode="General">
                  <c:v>0.30554694762937701</c:v>
                </c:pt>
                <c:pt idx="32" formatCode="General">
                  <c:v>0.30678648899907002</c:v>
                </c:pt>
                <c:pt idx="33" formatCode="General">
                  <c:v>0.29563061667183099</c:v>
                </c:pt>
                <c:pt idx="34" formatCode="General">
                  <c:v>0.29965912612333401</c:v>
                </c:pt>
                <c:pt idx="35" formatCode="General">
                  <c:v>0.31081499845057298</c:v>
                </c:pt>
                <c:pt idx="36" formatCode="General">
                  <c:v>0.31577316392934601</c:v>
                </c:pt>
                <c:pt idx="37" formatCode="General">
                  <c:v>0.31887201735357901</c:v>
                </c:pt>
                <c:pt idx="38" formatCode="General">
                  <c:v>0.313294081189959</c:v>
                </c:pt>
                <c:pt idx="39" formatCode="General">
                  <c:v>0.310195227765726</c:v>
                </c:pt>
                <c:pt idx="40" formatCode="General">
                  <c:v>0.31298419584753601</c:v>
                </c:pt>
                <c:pt idx="41" formatCode="General">
                  <c:v>0.31422373721722902</c:v>
                </c:pt>
                <c:pt idx="42" formatCode="General">
                  <c:v>0.30523706228695302</c:v>
                </c:pt>
                <c:pt idx="43" formatCode="General">
                  <c:v>0.30399752091726001</c:v>
                </c:pt>
                <c:pt idx="44" formatCode="General">
                  <c:v>0.30864580105361</c:v>
                </c:pt>
                <c:pt idx="45" formatCode="General">
                  <c:v>0.31205453982026599</c:v>
                </c:pt>
                <c:pt idx="46" formatCode="General">
                  <c:v>0.30957545708088002</c:v>
                </c:pt>
                <c:pt idx="47" formatCode="General">
                  <c:v>0.31949178803842498</c:v>
                </c:pt>
                <c:pt idx="48" formatCode="General">
                  <c:v>0.31422373721722902</c:v>
                </c:pt>
                <c:pt idx="49" formatCode="General">
                  <c:v>0.31701270529903902</c:v>
                </c:pt>
                <c:pt idx="50" formatCode="General">
                  <c:v>0.313294081189959</c:v>
                </c:pt>
                <c:pt idx="51" formatCode="General">
                  <c:v>0.29748992872637098</c:v>
                </c:pt>
                <c:pt idx="52" formatCode="General">
                  <c:v>0.32692903625658498</c:v>
                </c:pt>
                <c:pt idx="53" formatCode="General">
                  <c:v>0.31856213201115502</c:v>
                </c:pt>
                <c:pt idx="54" formatCode="General">
                  <c:v>0.32661915091416099</c:v>
                </c:pt>
                <c:pt idx="55" formatCode="General">
                  <c:v>0.32166098543538801</c:v>
                </c:pt>
                <c:pt idx="56" formatCode="General">
                  <c:v>0.34304307406259599</c:v>
                </c:pt>
                <c:pt idx="57" formatCode="General">
                  <c:v>0.33033777502324102</c:v>
                </c:pt>
                <c:pt idx="58" formatCode="General">
                  <c:v>0.30864580105361</c:v>
                </c:pt>
                <c:pt idx="59" formatCode="General">
                  <c:v>0.31298419584753601</c:v>
                </c:pt>
                <c:pt idx="60" formatCode="General">
                  <c:v>0.31546327858692202</c:v>
                </c:pt>
                <c:pt idx="61" formatCode="General">
                  <c:v>0.31360396653238298</c:v>
                </c:pt>
                <c:pt idx="62" formatCode="General">
                  <c:v>0.32723892159900803</c:v>
                </c:pt>
                <c:pt idx="63" formatCode="General">
                  <c:v>0.30988534242330301</c:v>
                </c:pt>
                <c:pt idx="64" formatCode="General">
                  <c:v>0.299969011465757</c:v>
                </c:pt>
                <c:pt idx="65" formatCode="General">
                  <c:v>0.29439107530213798</c:v>
                </c:pt>
                <c:pt idx="66" formatCode="General">
                  <c:v>0.30213820886272003</c:v>
                </c:pt>
                <c:pt idx="67" formatCode="General">
                  <c:v>0.30926557173845598</c:v>
                </c:pt>
                <c:pt idx="68" formatCode="General">
                  <c:v>0.29625038735667802</c:v>
                </c:pt>
                <c:pt idx="69" formatCode="General">
                  <c:v>0.30523706228695302</c:v>
                </c:pt>
                <c:pt idx="70" formatCode="General">
                  <c:v>0.30709637434149301</c:v>
                </c:pt>
                <c:pt idx="71" formatCode="General">
                  <c:v>0.29934924078091102</c:v>
                </c:pt>
                <c:pt idx="72" formatCode="General">
                  <c:v>0.30523706228695302</c:v>
                </c:pt>
                <c:pt idx="73" formatCode="General">
                  <c:v>0.29903935543848698</c:v>
                </c:pt>
                <c:pt idx="74" formatCode="General">
                  <c:v>0.29594050201425398</c:v>
                </c:pt>
                <c:pt idx="75" formatCode="General">
                  <c:v>0.29625038735667802</c:v>
                </c:pt>
                <c:pt idx="76" formatCode="General">
                  <c:v>0.29872947009606399</c:v>
                </c:pt>
                <c:pt idx="77" formatCode="General">
                  <c:v>0.32259064146265798</c:v>
                </c:pt>
                <c:pt idx="78" formatCode="General">
                  <c:v>0.31577316392934601</c:v>
                </c:pt>
                <c:pt idx="79" formatCode="General">
                  <c:v>0.31391385187480603</c:v>
                </c:pt>
                <c:pt idx="80" formatCode="General">
                  <c:v>0.31267431050511302</c:v>
                </c:pt>
                <c:pt idx="81" formatCode="General">
                  <c:v>0.32816857762627799</c:v>
                </c:pt>
                <c:pt idx="82" formatCode="General">
                  <c:v>0.31856213201115502</c:v>
                </c:pt>
                <c:pt idx="83" formatCode="General">
                  <c:v>0.32011155872327202</c:v>
                </c:pt>
                <c:pt idx="84" formatCode="General">
                  <c:v>0.3058568329718</c:v>
                </c:pt>
                <c:pt idx="85" formatCode="General">
                  <c:v>0.33126743105051099</c:v>
                </c:pt>
                <c:pt idx="86" formatCode="General">
                  <c:v>0.32723892159900803</c:v>
                </c:pt>
                <c:pt idx="87" formatCode="General">
                  <c:v>0.319181902696002</c:v>
                </c:pt>
                <c:pt idx="88" formatCode="General">
                  <c:v>0.313294081189959</c:v>
                </c:pt>
                <c:pt idx="89" formatCode="General">
                  <c:v>0.30771614502633998</c:v>
                </c:pt>
                <c:pt idx="90" formatCode="General">
                  <c:v>0.290982336535481</c:v>
                </c:pt>
                <c:pt idx="91" formatCode="General">
                  <c:v>0.30740625968391599</c:v>
                </c:pt>
                <c:pt idx="92" formatCode="General">
                  <c:v>0.292531763247598</c:v>
                </c:pt>
                <c:pt idx="93" formatCode="General">
                  <c:v>0.29810969941121701</c:v>
                </c:pt>
                <c:pt idx="94" formatCode="General">
                  <c:v>0.30213820886272003</c:v>
                </c:pt>
                <c:pt idx="95" formatCode="General">
                  <c:v>0.29346141927486802</c:v>
                </c:pt>
                <c:pt idx="96" formatCode="General">
                  <c:v>0.313294081189959</c:v>
                </c:pt>
                <c:pt idx="97" formatCode="General">
                  <c:v>0.30988534242330301</c:v>
                </c:pt>
                <c:pt idx="98" formatCode="General">
                  <c:v>0.31298419584753601</c:v>
                </c:pt>
                <c:pt idx="99" formatCode="General">
                  <c:v>0.30616671831422299</c:v>
                </c:pt>
                <c:pt idx="100" formatCode="General">
                  <c:v>0.30864580105361</c:v>
                </c:pt>
                <c:pt idx="101" formatCode="General">
                  <c:v>0.29656027269910101</c:v>
                </c:pt>
                <c:pt idx="102" formatCode="General">
                  <c:v>0.30616671831422299</c:v>
                </c:pt>
                <c:pt idx="103" formatCode="General">
                  <c:v>0.30678648899907002</c:v>
                </c:pt>
                <c:pt idx="104" formatCode="General">
                  <c:v>0.31949178803842498</c:v>
                </c:pt>
                <c:pt idx="105" formatCode="General">
                  <c:v>0.31112488379299602</c:v>
                </c:pt>
                <c:pt idx="106" formatCode="General">
                  <c:v>0.31422373721722902</c:v>
                </c:pt>
                <c:pt idx="107" formatCode="General">
                  <c:v>0.314533622559652</c:v>
                </c:pt>
                <c:pt idx="108" formatCode="General">
                  <c:v>0.30027889680818098</c:v>
                </c:pt>
                <c:pt idx="109" formatCode="General">
                  <c:v>0.32321041214750501</c:v>
                </c:pt>
                <c:pt idx="110" formatCode="General">
                  <c:v>0.32104121475054198</c:v>
                </c:pt>
                <c:pt idx="111" formatCode="General">
                  <c:v>0.320421444065695</c:v>
                </c:pt>
                <c:pt idx="112" formatCode="General">
                  <c:v>0.32259064146265798</c:v>
                </c:pt>
                <c:pt idx="113" formatCode="General">
                  <c:v>0.31236442516268897</c:v>
                </c:pt>
                <c:pt idx="114" formatCode="General">
                  <c:v>0.314533622559652</c:v>
                </c:pt>
                <c:pt idx="115" formatCode="General">
                  <c:v>0.32475983885962101</c:v>
                </c:pt>
                <c:pt idx="116" formatCode="General">
                  <c:v>0.31515339324449898</c:v>
                </c:pt>
                <c:pt idx="117" formatCode="General">
                  <c:v>0.313294081189959</c:v>
                </c:pt>
                <c:pt idx="118" formatCode="General">
                  <c:v>0.30399752091726001</c:v>
                </c:pt>
                <c:pt idx="119" formatCode="General">
                  <c:v>0.31050511310814999</c:v>
                </c:pt>
                <c:pt idx="120" formatCode="General">
                  <c:v>0.32444995351719802</c:v>
                </c:pt>
                <c:pt idx="121" formatCode="General">
                  <c:v>0.31267431050511302</c:v>
                </c:pt>
                <c:pt idx="122" formatCode="General">
                  <c:v>0.30306786488998999</c:v>
                </c:pt>
                <c:pt idx="123" formatCode="General">
                  <c:v>0.304307406259683</c:v>
                </c:pt>
                <c:pt idx="124" formatCode="General">
                  <c:v>0.29377130461729101</c:v>
                </c:pt>
                <c:pt idx="125" formatCode="General">
                  <c:v>0.29965912612333401</c:v>
                </c:pt>
                <c:pt idx="126" formatCode="General">
                  <c:v>0.29284164859002099</c:v>
                </c:pt>
                <c:pt idx="127" formatCode="General">
                  <c:v>0.30461729160210699</c:v>
                </c:pt>
                <c:pt idx="128" formatCode="General">
                  <c:v>0.299969011465757</c:v>
                </c:pt>
                <c:pt idx="129" formatCode="General">
                  <c:v>0.32011155872327202</c:v>
                </c:pt>
                <c:pt idx="130" formatCode="General">
                  <c:v>0.30833591571118601</c:v>
                </c:pt>
                <c:pt idx="131" formatCode="General">
                  <c:v>0.29872947009606399</c:v>
                </c:pt>
                <c:pt idx="132" formatCode="General">
                  <c:v>0.30151843817787399</c:v>
                </c:pt>
                <c:pt idx="133" formatCode="General">
                  <c:v>0.31050511310814999</c:v>
                </c:pt>
                <c:pt idx="134" formatCode="General">
                  <c:v>0.31422373721722902</c:v>
                </c:pt>
                <c:pt idx="135" formatCode="General">
                  <c:v>0.31577316392934601</c:v>
                </c:pt>
                <c:pt idx="136" formatCode="General">
                  <c:v>0.31825224666873198</c:v>
                </c:pt>
                <c:pt idx="137" formatCode="General">
                  <c:v>0.30833591571118601</c:v>
                </c:pt>
                <c:pt idx="138" formatCode="General">
                  <c:v>0.28974279516578799</c:v>
                </c:pt>
                <c:pt idx="139" formatCode="General">
                  <c:v>0.30523706228695302</c:v>
                </c:pt>
                <c:pt idx="140" formatCode="General">
                  <c:v>0.32011155872327202</c:v>
                </c:pt>
                <c:pt idx="141" formatCode="General">
                  <c:v>0.30678648899907002</c:v>
                </c:pt>
                <c:pt idx="142" formatCode="General">
                  <c:v>0.31360396653238298</c:v>
                </c:pt>
                <c:pt idx="143" formatCode="General">
                  <c:v>0.31422373721722902</c:v>
                </c:pt>
                <c:pt idx="144" formatCode="General">
                  <c:v>0.314533622559652</c:v>
                </c:pt>
                <c:pt idx="145" formatCode="General">
                  <c:v>0.32166098543538801</c:v>
                </c:pt>
                <c:pt idx="146" formatCode="General">
                  <c:v>0.323520297489928</c:v>
                </c:pt>
                <c:pt idx="147" formatCode="General">
                  <c:v>0.32816857762627799</c:v>
                </c:pt>
                <c:pt idx="148" formatCode="General">
                  <c:v>0.31949178803842498</c:v>
                </c:pt>
                <c:pt idx="149" formatCode="General">
                  <c:v>0.31050511310814999</c:v>
                </c:pt>
                <c:pt idx="150" formatCode="General">
                  <c:v>0.30678648899907002</c:v>
                </c:pt>
              </c:numCache>
            </c:numRef>
          </c:val>
          <c:smooth val="0"/>
        </c:ser>
        <c:dLbls>
          <c:showLegendKey val="0"/>
          <c:showVal val="0"/>
          <c:showCatName val="0"/>
          <c:showSerName val="0"/>
          <c:showPercent val="0"/>
          <c:showBubbleSize val="0"/>
        </c:dLbls>
        <c:smooth val="0"/>
        <c:axId val="606333984"/>
        <c:axId val="606334544"/>
      </c:lineChart>
      <c:catAx>
        <c:axId val="606333984"/>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06334544"/>
        <c:crosses val="autoZero"/>
        <c:auto val="1"/>
        <c:lblAlgn val="ctr"/>
        <c:lblOffset val="100"/>
        <c:noMultiLvlLbl val="0"/>
      </c:catAx>
      <c:valAx>
        <c:axId val="606334544"/>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06333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Tasa de recuperación 0.1</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lineChart>
        <c:grouping val="standard"/>
        <c:varyColors val="0"/>
        <c:ser>
          <c:idx val="0"/>
          <c:order val="0"/>
          <c:tx>
            <c:strRef>
              <c:f>'SIR-Rec'!$G$1</c:f>
              <c:strCache>
                <c:ptCount val="1"/>
                <c:pt idx="0">
                  <c:v>Susceptibles</c:v>
                </c:pt>
              </c:strCache>
            </c:strRef>
          </c:tx>
          <c:spPr>
            <a:ln w="31750" cap="rnd">
              <a:solidFill>
                <a:schemeClr val="accent1"/>
              </a:solidFill>
              <a:round/>
            </a:ln>
            <a:effectLst/>
          </c:spPr>
          <c:marker>
            <c:symbol val="none"/>
          </c:marker>
          <c:cat>
            <c:numRef>
              <c:f>'SIR-Rec'!$F$2:$F$20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'SIR-Rec'!$G$2:$G$20</c:f>
              <c:numCache>
                <c:formatCode>General</c:formatCode>
                <c:ptCount val="19"/>
                <c:pt idx="0">
                  <c:v>1</c:v>
                </c:pt>
                <c:pt idx="1">
                  <c:v>0.99969521487351398</c:v>
                </c:pt>
                <c:pt idx="2">
                  <c:v>0.99878085949405604</c:v>
                </c:pt>
                <c:pt idx="3">
                  <c:v>0.97409326424870402</c:v>
                </c:pt>
                <c:pt idx="4">
                  <c:v>0.85035050289545799</c:v>
                </c:pt>
                <c:pt idx="5">
                  <c:v>0.53093569033831101</c:v>
                </c:pt>
                <c:pt idx="6">
                  <c:v>0.30326120085339803</c:v>
                </c:pt>
                <c:pt idx="7">
                  <c:v>0.18896677842121301</c:v>
                </c:pt>
                <c:pt idx="8">
                  <c:v>0.13806766229807901</c:v>
                </c:pt>
                <c:pt idx="9">
                  <c:v>0.10454129838463801</c:v>
                </c:pt>
                <c:pt idx="10">
                  <c:v>8.8387686680889893E-2</c:v>
                </c:pt>
                <c:pt idx="11">
                  <c:v>8.0768058518744204E-2</c:v>
                </c:pt>
                <c:pt idx="12">
                  <c:v>7.7110637000914306E-2</c:v>
                </c:pt>
                <c:pt idx="13">
                  <c:v>7.4672355989027703E-2</c:v>
                </c:pt>
                <c:pt idx="14">
                  <c:v>7.3453215483084394E-2</c:v>
                </c:pt>
                <c:pt idx="15">
                  <c:v>7.2234074977141099E-2</c:v>
                </c:pt>
                <c:pt idx="16">
                  <c:v>7.1929289850655206E-2</c:v>
                </c:pt>
                <c:pt idx="17">
                  <c:v>7.1319719597683601E-2</c:v>
                </c:pt>
                <c:pt idx="18">
                  <c:v>7.1014934471197805E-2</c:v>
                </c:pt>
              </c:numCache>
            </c:numRef>
          </c:val>
          <c:smooth val="0"/>
        </c:ser>
        <c:ser>
          <c:idx val="1"/>
          <c:order val="1"/>
          <c:tx>
            <c:strRef>
              <c:f>'SIR-Rec'!$H$1</c:f>
              <c:strCache>
                <c:ptCount val="1"/>
                <c:pt idx="0">
                  <c:v>Infectados</c:v>
                </c:pt>
              </c:strCache>
            </c:strRef>
          </c:tx>
          <c:spPr>
            <a:ln w="31750" cap="rnd">
              <a:solidFill>
                <a:schemeClr val="accent2"/>
              </a:solidFill>
              <a:round/>
            </a:ln>
            <a:effectLst/>
          </c:spPr>
          <c:marker>
            <c:symbol val="none"/>
          </c:marker>
          <c:cat>
            <c:numRef>
              <c:f>'SIR-Rec'!$F$2:$F$20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'SIR-Rec'!$H$2:$H$20</c:f>
              <c:numCache>
                <c:formatCode>0.00E+00</c:formatCode>
                <c:ptCount val="19"/>
                <c:pt idx="0" formatCode="General">
                  <c:v>0</c:v>
                </c:pt>
                <c:pt idx="1">
                  <c:v>3.0478512648582698E-4</c:v>
                </c:pt>
                <c:pt idx="2" formatCode="General">
                  <c:v>1.2191405059432999E-3</c:v>
                </c:pt>
                <c:pt idx="3" formatCode="General">
                  <c:v>2.3468454739408701E-2</c:v>
                </c:pt>
                <c:pt idx="4" formatCode="General">
                  <c:v>0.134105455653764</c:v>
                </c:pt>
                <c:pt idx="5" formatCode="General">
                  <c:v>0.41085035050289498</c:v>
                </c:pt>
                <c:pt idx="6" formatCode="General">
                  <c:v>0.57147211216092597</c:v>
                </c:pt>
                <c:pt idx="7" formatCode="General">
                  <c:v>0.61901859189271502</c:v>
                </c:pt>
                <c:pt idx="8" formatCode="General">
                  <c:v>0.59676927765925003</c:v>
                </c:pt>
                <c:pt idx="9" formatCode="General">
                  <c:v>0.56781469064309598</c:v>
                </c:pt>
                <c:pt idx="10" formatCode="General">
                  <c:v>0.52666869856750897</c:v>
                </c:pt>
                <c:pt idx="11" formatCode="General">
                  <c:v>0.48674184699786599</c:v>
                </c:pt>
                <c:pt idx="12" formatCode="General">
                  <c:v>0.44437671441633603</c:v>
                </c:pt>
                <c:pt idx="13" formatCode="General">
                  <c:v>0.40536421822614999</c:v>
                </c:pt>
                <c:pt idx="14" formatCode="General">
                  <c:v>0.36970435842730798</c:v>
                </c:pt>
                <c:pt idx="15" formatCode="General">
                  <c:v>0.33434928375495199</c:v>
                </c:pt>
                <c:pt idx="16" formatCode="General">
                  <c:v>0.30051813471502498</c:v>
                </c:pt>
                <c:pt idx="17" formatCode="General">
                  <c:v>0.27217311795184301</c:v>
                </c:pt>
                <c:pt idx="18" formatCode="General">
                  <c:v>0.24504724169460501</c:v>
                </c:pt>
              </c:numCache>
            </c:numRef>
          </c:val>
          <c:smooth val="0"/>
        </c:ser>
        <c:ser>
          <c:idx val="2"/>
          <c:order val="2"/>
          <c:tx>
            <c:strRef>
              <c:f>'SIR-Rec'!$I$1</c:f>
              <c:strCache>
                <c:ptCount val="1"/>
                <c:pt idx="0">
                  <c:v>Recuperados</c:v>
                </c:pt>
              </c:strCache>
            </c:strRef>
          </c:tx>
          <c:spPr>
            <a:ln w="31750" cap="rnd">
              <a:solidFill>
                <a:schemeClr val="accent3"/>
              </a:solidFill>
              <a:round/>
            </a:ln>
            <a:effectLst/>
          </c:spPr>
          <c:marker>
            <c:symbol val="none"/>
          </c:marker>
          <c:cat>
            <c:numRef>
              <c:f>'SIR-Rec'!$F$2:$F$20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'SIR-Rec'!$I$2:$I$20</c:f>
              <c:numCache>
                <c:formatCode>General</c:formatCode>
                <c:ptCount val="19"/>
                <c:pt idx="0">
                  <c:v>0</c:v>
                </c:pt>
                <c:pt idx="1">
                  <c:v>0</c:v>
                </c:pt>
                <c:pt idx="2">
                  <c:v>0</c:v>
                </c:pt>
                <c:pt idx="3">
                  <c:v>2.4382810118866098E-3</c:v>
                </c:pt>
                <c:pt idx="4">
                  <c:v>1.55440414507772E-2</c:v>
                </c:pt>
                <c:pt idx="5">
                  <c:v>5.8213959158793002E-2</c:v>
                </c:pt>
                <c:pt idx="6">
                  <c:v>0.125266686985675</c:v>
                </c:pt>
                <c:pt idx="7">
                  <c:v>0.192014629686071</c:v>
                </c:pt>
                <c:pt idx="8">
                  <c:v>0.26516306004266899</c:v>
                </c:pt>
                <c:pt idx="9">
                  <c:v>0.32764401097226398</c:v>
                </c:pt>
                <c:pt idx="10">
                  <c:v>0.38494361475159999</c:v>
                </c:pt>
                <c:pt idx="11">
                  <c:v>0.43249009448338899</c:v>
                </c:pt>
                <c:pt idx="12">
                  <c:v>0.478512648582749</c:v>
                </c:pt>
                <c:pt idx="13">
                  <c:v>0.51996342578482102</c:v>
                </c:pt>
                <c:pt idx="14">
                  <c:v>0.55684242608960599</c:v>
                </c:pt>
                <c:pt idx="15">
                  <c:v>0.59341664126790605</c:v>
                </c:pt>
                <c:pt idx="16">
                  <c:v>0.62755257543431797</c:v>
                </c:pt>
                <c:pt idx="17">
                  <c:v>0.65650716245047203</c:v>
                </c:pt>
                <c:pt idx="18">
                  <c:v>0.68393782383419599</c:v>
                </c:pt>
              </c:numCache>
            </c:numRef>
          </c:val>
          <c:smooth val="0"/>
        </c:ser>
        <c:dLbls>
          <c:showLegendKey val="0"/>
          <c:showVal val="0"/>
          <c:showCatName val="0"/>
          <c:showSerName val="0"/>
          <c:showPercent val="0"/>
          <c:showBubbleSize val="0"/>
        </c:dLbls>
        <c:smooth val="0"/>
        <c:axId val="552058032"/>
        <c:axId val="552058592"/>
      </c:lineChart>
      <c:catAx>
        <c:axId val="552058032"/>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552058592"/>
        <c:crosses val="autoZero"/>
        <c:auto val="1"/>
        <c:lblAlgn val="ctr"/>
        <c:lblOffset val="100"/>
        <c:noMultiLvlLbl val="0"/>
      </c:catAx>
      <c:valAx>
        <c:axId val="552058592"/>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552058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Tasa de Recuperación 0.5</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lineChart>
        <c:grouping val="standard"/>
        <c:varyColors val="0"/>
        <c:ser>
          <c:idx val="0"/>
          <c:order val="0"/>
          <c:tx>
            <c:strRef>
              <c:f>SIR!$W$1</c:f>
              <c:strCache>
                <c:ptCount val="1"/>
                <c:pt idx="0">
                  <c:v>Susceptibles</c:v>
                </c:pt>
              </c:strCache>
            </c:strRef>
          </c:tx>
          <c:spPr>
            <a:ln w="31750" cap="rnd">
              <a:solidFill>
                <a:schemeClr val="accent1"/>
              </a:solidFill>
              <a:round/>
            </a:ln>
            <a:effectLst/>
          </c:spPr>
          <c:marker>
            <c:symbol val="none"/>
          </c:marker>
          <c:cat>
            <c:numRef>
              <c:f>SIR!$V$2:$V$20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SIR!$W$2:$W$20</c:f>
              <c:numCache>
                <c:formatCode>General</c:formatCode>
                <c:ptCount val="19"/>
                <c:pt idx="0">
                  <c:v>1</c:v>
                </c:pt>
                <c:pt idx="1">
                  <c:v>0.99969521487351398</c:v>
                </c:pt>
                <c:pt idx="2">
                  <c:v>0.99939042974702796</c:v>
                </c:pt>
                <c:pt idx="3">
                  <c:v>0.99695214873514104</c:v>
                </c:pt>
                <c:pt idx="4">
                  <c:v>0.97622676013410503</c:v>
                </c:pt>
                <c:pt idx="5">
                  <c:v>0.83450167631819505</c:v>
                </c:pt>
                <c:pt idx="6">
                  <c:v>0.60408412069491002</c:v>
                </c:pt>
                <c:pt idx="7">
                  <c:v>0.44711978055470802</c:v>
                </c:pt>
                <c:pt idx="8">
                  <c:v>0.38738189576348597</c:v>
                </c:pt>
                <c:pt idx="9">
                  <c:v>0.36513258153002098</c:v>
                </c:pt>
                <c:pt idx="10">
                  <c:v>0.35690338311490399</c:v>
                </c:pt>
                <c:pt idx="11">
                  <c:v>0.35476988722950298</c:v>
                </c:pt>
                <c:pt idx="12">
                  <c:v>0.35355074672355902</c:v>
                </c:pt>
                <c:pt idx="13">
                  <c:v>0.35355074672355902</c:v>
                </c:pt>
                <c:pt idx="14">
                  <c:v>0.35355074672355902</c:v>
                </c:pt>
                <c:pt idx="15">
                  <c:v>0.353245961597074</c:v>
                </c:pt>
                <c:pt idx="16">
                  <c:v>0.353245961597074</c:v>
                </c:pt>
                <c:pt idx="17">
                  <c:v>0.353245961597074</c:v>
                </c:pt>
                <c:pt idx="18">
                  <c:v>0.353245961597074</c:v>
                </c:pt>
              </c:numCache>
            </c:numRef>
          </c:val>
          <c:smooth val="0"/>
        </c:ser>
        <c:ser>
          <c:idx val="1"/>
          <c:order val="1"/>
          <c:tx>
            <c:strRef>
              <c:f>SIR!$X$1</c:f>
              <c:strCache>
                <c:ptCount val="1"/>
                <c:pt idx="0">
                  <c:v>Infectados</c:v>
                </c:pt>
              </c:strCache>
            </c:strRef>
          </c:tx>
          <c:spPr>
            <a:ln w="31750" cap="rnd">
              <a:solidFill>
                <a:schemeClr val="accent2"/>
              </a:solidFill>
              <a:round/>
            </a:ln>
            <a:effectLst/>
          </c:spPr>
          <c:marker>
            <c:symbol val="none"/>
          </c:marker>
          <c:cat>
            <c:numRef>
              <c:f>SIR!$V$2:$V$20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SIR!$X$2:$X$20</c:f>
              <c:numCache>
                <c:formatCode>0.00E+00</c:formatCode>
                <c:ptCount val="19"/>
                <c:pt idx="0" formatCode="General">
                  <c:v>0</c:v>
                </c:pt>
                <c:pt idx="1">
                  <c:v>3.0478512648582698E-4</c:v>
                </c:pt>
                <c:pt idx="2">
                  <c:v>6.0957025297165397E-4</c:v>
                </c:pt>
                <c:pt idx="3" formatCode="General">
                  <c:v>1.8287107589149601E-3</c:v>
                </c:pt>
                <c:pt idx="4" formatCode="General">
                  <c:v>1.28009753124047E-2</c:v>
                </c:pt>
                <c:pt idx="5" formatCode="General">
                  <c:v>7.9548918012800895E-2</c:v>
                </c:pt>
                <c:pt idx="6" formatCode="General">
                  <c:v>0.165498323681804</c:v>
                </c:pt>
                <c:pt idx="7" formatCode="General">
                  <c:v>0.16793660469369001</c:v>
                </c:pt>
                <c:pt idx="8" formatCode="General">
                  <c:v>0.106979579396525</c:v>
                </c:pt>
                <c:pt idx="9" formatCode="General">
                  <c:v>6.6747942700396204E-2</c:v>
                </c:pt>
                <c:pt idx="10" formatCode="General">
                  <c:v>3.9926851569643401E-2</c:v>
                </c:pt>
                <c:pt idx="11" formatCode="General">
                  <c:v>1.92014629686071E-2</c:v>
                </c:pt>
                <c:pt idx="12" formatCode="General">
                  <c:v>8.8387686680889907E-3</c:v>
                </c:pt>
                <c:pt idx="13" formatCode="General">
                  <c:v>5.1813471502590597E-3</c:v>
                </c:pt>
                <c:pt idx="14" formatCode="General">
                  <c:v>2.74306613837244E-3</c:v>
                </c:pt>
                <c:pt idx="15" formatCode="General">
                  <c:v>1.8287107589149601E-3</c:v>
                </c:pt>
                <c:pt idx="16">
                  <c:v>9.1435537945748198E-4</c:v>
                </c:pt>
                <c:pt idx="17">
                  <c:v>3.0478512648582698E-4</c:v>
                </c:pt>
                <c:pt idx="18" formatCode="General">
                  <c:v>0</c:v>
                </c:pt>
              </c:numCache>
            </c:numRef>
          </c:val>
          <c:smooth val="0"/>
        </c:ser>
        <c:ser>
          <c:idx val="2"/>
          <c:order val="2"/>
          <c:tx>
            <c:strRef>
              <c:f>SIR!$Y$1</c:f>
              <c:strCache>
                <c:ptCount val="1"/>
                <c:pt idx="0">
                  <c:v>Recuperados</c:v>
                </c:pt>
              </c:strCache>
            </c:strRef>
          </c:tx>
          <c:spPr>
            <a:ln w="31750" cap="rnd">
              <a:solidFill>
                <a:schemeClr val="accent3"/>
              </a:solidFill>
              <a:round/>
            </a:ln>
            <a:effectLst/>
          </c:spPr>
          <c:marker>
            <c:symbol val="none"/>
          </c:marker>
          <c:cat>
            <c:numRef>
              <c:f>SIR!$V$2:$V$20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SIR!$Y$2:$Y$20</c:f>
              <c:numCache>
                <c:formatCode>General</c:formatCode>
                <c:ptCount val="19"/>
                <c:pt idx="0">
                  <c:v>0</c:v>
                </c:pt>
                <c:pt idx="1">
                  <c:v>0</c:v>
                </c:pt>
                <c:pt idx="2">
                  <c:v>0</c:v>
                </c:pt>
                <c:pt idx="3">
                  <c:v>1.2191405059432999E-3</c:v>
                </c:pt>
                <c:pt idx="4">
                  <c:v>1.0972264553489699E-2</c:v>
                </c:pt>
                <c:pt idx="5">
                  <c:v>8.5949405669003304E-2</c:v>
                </c:pt>
                <c:pt idx="6">
                  <c:v>0.230417555623285</c:v>
                </c:pt>
                <c:pt idx="7">
                  <c:v>0.38494361475159999</c:v>
                </c:pt>
                <c:pt idx="8">
                  <c:v>0.50563852483998695</c:v>
                </c:pt>
                <c:pt idx="9">
                  <c:v>0.56811947576958199</c:v>
                </c:pt>
                <c:pt idx="10">
                  <c:v>0.60316976531545197</c:v>
                </c:pt>
                <c:pt idx="11">
                  <c:v>0.62602864980188899</c:v>
                </c:pt>
                <c:pt idx="12">
                  <c:v>0.63761048460835101</c:v>
                </c:pt>
                <c:pt idx="13">
                  <c:v>0.64126790612618101</c:v>
                </c:pt>
                <c:pt idx="14">
                  <c:v>0.64370618713806704</c:v>
                </c:pt>
                <c:pt idx="15">
                  <c:v>0.644925327644011</c:v>
                </c:pt>
                <c:pt idx="16">
                  <c:v>0.64583968302346795</c:v>
                </c:pt>
                <c:pt idx="17">
                  <c:v>0.64644925327643998</c:v>
                </c:pt>
                <c:pt idx="18">
                  <c:v>0.646754038402925</c:v>
                </c:pt>
              </c:numCache>
            </c:numRef>
          </c:val>
          <c:smooth val="0"/>
        </c:ser>
        <c:dLbls>
          <c:showLegendKey val="0"/>
          <c:showVal val="0"/>
          <c:showCatName val="0"/>
          <c:showSerName val="0"/>
          <c:showPercent val="0"/>
          <c:showBubbleSize val="0"/>
        </c:dLbls>
        <c:smooth val="0"/>
        <c:axId val="552061952"/>
        <c:axId val="552062512"/>
      </c:lineChart>
      <c:catAx>
        <c:axId val="552061952"/>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552062512"/>
        <c:crosses val="autoZero"/>
        <c:auto val="1"/>
        <c:lblAlgn val="ctr"/>
        <c:lblOffset val="100"/>
        <c:noMultiLvlLbl val="0"/>
      </c:catAx>
      <c:valAx>
        <c:axId val="552062512"/>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552061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Tasa de recuperación 0.75</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lineChart>
        <c:grouping val="standard"/>
        <c:varyColors val="0"/>
        <c:ser>
          <c:idx val="0"/>
          <c:order val="0"/>
          <c:tx>
            <c:strRef>
              <c:f>'SIS-Rec'!$P$1</c:f>
              <c:strCache>
                <c:ptCount val="1"/>
                <c:pt idx="0">
                  <c:v>Susceptibles</c:v>
                </c:pt>
              </c:strCache>
            </c:strRef>
          </c:tx>
          <c:spPr>
            <a:ln w="31750" cap="rnd">
              <a:solidFill>
                <a:schemeClr val="accent1"/>
              </a:solidFill>
              <a:round/>
            </a:ln>
            <a:effectLst/>
          </c:spPr>
          <c:marker>
            <c:symbol val="none"/>
          </c:marker>
          <c:cat>
            <c:numRef>
              <c:f>'SIS-Rec'!$O$2:$O$142</c:f>
              <c:numCache>
                <c:formatCode>General</c:formatCode>
                <c:ptCount val="1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numCache>
            </c:numRef>
          </c:cat>
          <c:val>
            <c:numRef>
              <c:f>'SIS-Rec'!$P$2:$P$142</c:f>
              <c:numCache>
                <c:formatCode>General</c:formatCode>
                <c:ptCount val="141"/>
                <c:pt idx="0">
                  <c:v>1</c:v>
                </c:pt>
                <c:pt idx="1">
                  <c:v>0.99969521487351398</c:v>
                </c:pt>
                <c:pt idx="2">
                  <c:v>0.99939042974702796</c:v>
                </c:pt>
                <c:pt idx="3">
                  <c:v>0.99847607436757002</c:v>
                </c:pt>
                <c:pt idx="4">
                  <c:v>0.99481865284974003</c:v>
                </c:pt>
                <c:pt idx="5">
                  <c:v>0.97957939652544901</c:v>
                </c:pt>
                <c:pt idx="6">
                  <c:v>0.94788174337092301</c:v>
                </c:pt>
                <c:pt idx="7">
                  <c:v>0.93142334654068804</c:v>
                </c:pt>
                <c:pt idx="8">
                  <c:v>0.91344102407802497</c:v>
                </c:pt>
                <c:pt idx="9">
                  <c:v>0.90307832977750602</c:v>
                </c:pt>
                <c:pt idx="10">
                  <c:v>0.89881133800670499</c:v>
                </c:pt>
                <c:pt idx="11">
                  <c:v>0.90399268515696396</c:v>
                </c:pt>
                <c:pt idx="12">
                  <c:v>0.90064004876561998</c:v>
                </c:pt>
                <c:pt idx="13">
                  <c:v>0.90429747028344998</c:v>
                </c:pt>
                <c:pt idx="14">
                  <c:v>0.899116123133191</c:v>
                </c:pt>
                <c:pt idx="15">
                  <c:v>0.89698262724778999</c:v>
                </c:pt>
                <c:pt idx="16">
                  <c:v>0.90643096616885099</c:v>
                </c:pt>
                <c:pt idx="17">
                  <c:v>0.89850655288021897</c:v>
                </c:pt>
                <c:pt idx="18">
                  <c:v>0.89119170984455898</c:v>
                </c:pt>
                <c:pt idx="19">
                  <c:v>0.89698262724778999</c:v>
                </c:pt>
                <c:pt idx="20">
                  <c:v>0.89088692471807296</c:v>
                </c:pt>
                <c:pt idx="21">
                  <c:v>0.91039317281316601</c:v>
                </c:pt>
                <c:pt idx="22">
                  <c:v>0.904602255409936</c:v>
                </c:pt>
                <c:pt idx="23">
                  <c:v>0.90612618104236498</c:v>
                </c:pt>
                <c:pt idx="24">
                  <c:v>0.90124961901859102</c:v>
                </c:pt>
                <c:pt idx="25">
                  <c:v>0.887839073453215</c:v>
                </c:pt>
                <c:pt idx="26">
                  <c:v>0.88326729655592795</c:v>
                </c:pt>
                <c:pt idx="27">
                  <c:v>0.900944833892106</c:v>
                </c:pt>
                <c:pt idx="28">
                  <c:v>0.89972569338616204</c:v>
                </c:pt>
                <c:pt idx="29">
                  <c:v>0.89454434623590295</c:v>
                </c:pt>
                <c:pt idx="30">
                  <c:v>0.88997256933861602</c:v>
                </c:pt>
                <c:pt idx="31">
                  <c:v>0.89820176775373295</c:v>
                </c:pt>
                <c:pt idx="32">
                  <c:v>0.89789698262724704</c:v>
                </c:pt>
                <c:pt idx="33">
                  <c:v>0.902773544651021</c:v>
                </c:pt>
                <c:pt idx="34">
                  <c:v>0.90124961901859102</c:v>
                </c:pt>
                <c:pt idx="35">
                  <c:v>0.90947881743370895</c:v>
                </c:pt>
                <c:pt idx="36">
                  <c:v>0.902773544651021</c:v>
                </c:pt>
                <c:pt idx="37">
                  <c:v>0.900944833892106</c:v>
                </c:pt>
                <c:pt idx="38">
                  <c:v>0.90338311490399203</c:v>
                </c:pt>
                <c:pt idx="39">
                  <c:v>0.89972569338616204</c:v>
                </c:pt>
                <c:pt idx="40">
                  <c:v>0.90490704053642101</c:v>
                </c:pt>
                <c:pt idx="41">
                  <c:v>0.90246875952453498</c:v>
                </c:pt>
                <c:pt idx="42">
                  <c:v>0.90368790003047805</c:v>
                </c:pt>
                <c:pt idx="43">
                  <c:v>0.89332520572995999</c:v>
                </c:pt>
                <c:pt idx="44">
                  <c:v>0.89820176775373295</c:v>
                </c:pt>
                <c:pt idx="45">
                  <c:v>0.88387686680889899</c:v>
                </c:pt>
                <c:pt idx="46">
                  <c:v>0.89423956110941705</c:v>
                </c:pt>
                <c:pt idx="47">
                  <c:v>0.90003047851264795</c:v>
                </c:pt>
                <c:pt idx="48">
                  <c:v>0.89759219750076102</c:v>
                </c:pt>
                <c:pt idx="49">
                  <c:v>0.90124961901859102</c:v>
                </c:pt>
                <c:pt idx="50">
                  <c:v>0.89332520572995999</c:v>
                </c:pt>
                <c:pt idx="51">
                  <c:v>0.89088692471807296</c:v>
                </c:pt>
                <c:pt idx="52">
                  <c:v>0.90307832977750602</c:v>
                </c:pt>
                <c:pt idx="53">
                  <c:v>0.89728741237427601</c:v>
                </c:pt>
                <c:pt idx="54">
                  <c:v>0.89210606522401703</c:v>
                </c:pt>
                <c:pt idx="55">
                  <c:v>0.89850655288021897</c:v>
                </c:pt>
                <c:pt idx="56">
                  <c:v>0.90399268515696396</c:v>
                </c:pt>
                <c:pt idx="57">
                  <c:v>0.91130752819262395</c:v>
                </c:pt>
                <c:pt idx="58">
                  <c:v>0.90917403230722305</c:v>
                </c:pt>
                <c:pt idx="59">
                  <c:v>0.90917403230722305</c:v>
                </c:pt>
                <c:pt idx="60">
                  <c:v>0.89637305699481795</c:v>
                </c:pt>
                <c:pt idx="61">
                  <c:v>0.89820176775373295</c:v>
                </c:pt>
                <c:pt idx="62">
                  <c:v>0.90765010667479396</c:v>
                </c:pt>
                <c:pt idx="63">
                  <c:v>0.89484913136238897</c:v>
                </c:pt>
                <c:pt idx="64">
                  <c:v>0.89454434623590295</c:v>
                </c:pt>
                <c:pt idx="65">
                  <c:v>0.89820176775373295</c:v>
                </c:pt>
                <c:pt idx="66">
                  <c:v>0.89972569338616204</c:v>
                </c:pt>
                <c:pt idx="67">
                  <c:v>0.89423956110941705</c:v>
                </c:pt>
                <c:pt idx="68">
                  <c:v>0.89332520572995999</c:v>
                </c:pt>
                <c:pt idx="69">
                  <c:v>0.90003047851264795</c:v>
                </c:pt>
                <c:pt idx="70">
                  <c:v>0.89058213959158705</c:v>
                </c:pt>
                <c:pt idx="71">
                  <c:v>0.89332520572995999</c:v>
                </c:pt>
                <c:pt idx="72">
                  <c:v>0.89637305699481795</c:v>
                </c:pt>
                <c:pt idx="73">
                  <c:v>0.89698262724778999</c:v>
                </c:pt>
                <c:pt idx="74">
                  <c:v>0.90490704053642101</c:v>
                </c:pt>
                <c:pt idx="75">
                  <c:v>0.89454434623590295</c:v>
                </c:pt>
                <c:pt idx="76">
                  <c:v>0.902773544651021</c:v>
                </c:pt>
                <c:pt idx="77">
                  <c:v>0.90033526363913396</c:v>
                </c:pt>
                <c:pt idx="78">
                  <c:v>0.89454434623590295</c:v>
                </c:pt>
                <c:pt idx="79">
                  <c:v>0.90429747028344998</c:v>
                </c:pt>
                <c:pt idx="80">
                  <c:v>0.90856446205425101</c:v>
                </c:pt>
                <c:pt idx="81">
                  <c:v>0.90124961901859102</c:v>
                </c:pt>
                <c:pt idx="82">
                  <c:v>0.8860103626943</c:v>
                </c:pt>
                <c:pt idx="83">
                  <c:v>0.89850655288021897</c:v>
                </c:pt>
                <c:pt idx="84">
                  <c:v>0.904602255409936</c:v>
                </c:pt>
                <c:pt idx="85">
                  <c:v>0.91496494971045395</c:v>
                </c:pt>
                <c:pt idx="86">
                  <c:v>0.90003047851264795</c:v>
                </c:pt>
                <c:pt idx="87">
                  <c:v>0.89820176775373295</c:v>
                </c:pt>
                <c:pt idx="88">
                  <c:v>0.89698262724778999</c:v>
                </c:pt>
                <c:pt idx="89">
                  <c:v>0.88540079244132797</c:v>
                </c:pt>
                <c:pt idx="90">
                  <c:v>0.90399268515696396</c:v>
                </c:pt>
                <c:pt idx="91">
                  <c:v>0.90124961901859102</c:v>
                </c:pt>
                <c:pt idx="92">
                  <c:v>0.88936299908564398</c:v>
                </c:pt>
                <c:pt idx="93">
                  <c:v>0.88966778421213</c:v>
                </c:pt>
                <c:pt idx="94">
                  <c:v>0.89119170984455898</c:v>
                </c:pt>
                <c:pt idx="95">
                  <c:v>0.89637305699481795</c:v>
                </c:pt>
                <c:pt idx="96">
                  <c:v>0.90246875952453498</c:v>
                </c:pt>
                <c:pt idx="97">
                  <c:v>0.89393477598293203</c:v>
                </c:pt>
                <c:pt idx="98">
                  <c:v>0.887839073453215</c:v>
                </c:pt>
                <c:pt idx="99">
                  <c:v>0.89210606522401703</c:v>
                </c:pt>
                <c:pt idx="100">
                  <c:v>0.89789698262724704</c:v>
                </c:pt>
                <c:pt idx="101">
                  <c:v>0.89302042060347397</c:v>
                </c:pt>
                <c:pt idx="102">
                  <c:v>0.89759219750076102</c:v>
                </c:pt>
                <c:pt idx="103">
                  <c:v>0.90338311490399203</c:v>
                </c:pt>
                <c:pt idx="104">
                  <c:v>0.90003047851264795</c:v>
                </c:pt>
                <c:pt idx="105">
                  <c:v>0.90978360256019497</c:v>
                </c:pt>
                <c:pt idx="106">
                  <c:v>0.899116123133191</c:v>
                </c:pt>
                <c:pt idx="107">
                  <c:v>0.88448643706187102</c:v>
                </c:pt>
                <c:pt idx="108">
                  <c:v>0.89728741237427601</c:v>
                </c:pt>
                <c:pt idx="109">
                  <c:v>0.89637305699481795</c:v>
                </c:pt>
                <c:pt idx="110">
                  <c:v>0.89637305699481795</c:v>
                </c:pt>
                <c:pt idx="111">
                  <c:v>0.90246875952453498</c:v>
                </c:pt>
                <c:pt idx="112">
                  <c:v>0.90338311490399203</c:v>
                </c:pt>
                <c:pt idx="113">
                  <c:v>0.89545870161536101</c:v>
                </c:pt>
                <c:pt idx="114">
                  <c:v>0.89942090825967602</c:v>
                </c:pt>
                <c:pt idx="115">
                  <c:v>0.90338311490399203</c:v>
                </c:pt>
                <c:pt idx="116">
                  <c:v>0.89728741237427601</c:v>
                </c:pt>
                <c:pt idx="117">
                  <c:v>0.88875342883267205</c:v>
                </c:pt>
                <c:pt idx="118">
                  <c:v>0.90582139591587896</c:v>
                </c:pt>
                <c:pt idx="119">
                  <c:v>0.89241085035050205</c:v>
                </c:pt>
                <c:pt idx="120">
                  <c:v>0.88722950320024296</c:v>
                </c:pt>
                <c:pt idx="121">
                  <c:v>0.90551661078939305</c:v>
                </c:pt>
                <c:pt idx="122">
                  <c:v>0.89271563547698796</c:v>
                </c:pt>
                <c:pt idx="123">
                  <c:v>0.89088692471807296</c:v>
                </c:pt>
                <c:pt idx="124">
                  <c:v>0.89180128009753101</c:v>
                </c:pt>
                <c:pt idx="125">
                  <c:v>0.89667784212130397</c:v>
                </c:pt>
                <c:pt idx="126">
                  <c:v>0.90216397439804896</c:v>
                </c:pt>
                <c:pt idx="127">
                  <c:v>0.90704053642182203</c:v>
                </c:pt>
                <c:pt idx="128">
                  <c:v>0.89820176775373295</c:v>
                </c:pt>
                <c:pt idx="129">
                  <c:v>0.89302042060347397</c:v>
                </c:pt>
                <c:pt idx="130">
                  <c:v>0.88235294117647001</c:v>
                </c:pt>
                <c:pt idx="131">
                  <c:v>0.89637305699481795</c:v>
                </c:pt>
                <c:pt idx="132">
                  <c:v>0.89362999085644601</c:v>
                </c:pt>
                <c:pt idx="133">
                  <c:v>0.89850655288021897</c:v>
                </c:pt>
                <c:pt idx="134">
                  <c:v>0.89698262724778999</c:v>
                </c:pt>
                <c:pt idx="135">
                  <c:v>0.89698262724778999</c:v>
                </c:pt>
                <c:pt idx="136">
                  <c:v>0.90582139591587896</c:v>
                </c:pt>
                <c:pt idx="137">
                  <c:v>0.90490704053642101</c:v>
                </c:pt>
                <c:pt idx="138">
                  <c:v>0.89789698262724704</c:v>
                </c:pt>
                <c:pt idx="139">
                  <c:v>0.89606827186833204</c:v>
                </c:pt>
                <c:pt idx="140">
                  <c:v>0.89515391648887499</c:v>
                </c:pt>
              </c:numCache>
            </c:numRef>
          </c:val>
          <c:smooth val="0"/>
        </c:ser>
        <c:ser>
          <c:idx val="1"/>
          <c:order val="1"/>
          <c:tx>
            <c:strRef>
              <c:f>'SIS-Rec'!$Q$1</c:f>
              <c:strCache>
                <c:ptCount val="1"/>
                <c:pt idx="0">
                  <c:v>Infectados</c:v>
                </c:pt>
              </c:strCache>
            </c:strRef>
          </c:tx>
          <c:spPr>
            <a:ln w="31750" cap="rnd">
              <a:solidFill>
                <a:schemeClr val="accent2"/>
              </a:solidFill>
              <a:round/>
            </a:ln>
            <a:effectLst/>
          </c:spPr>
          <c:marker>
            <c:symbol val="none"/>
          </c:marker>
          <c:cat>
            <c:numRef>
              <c:f>'SIS-Rec'!$O$2:$O$142</c:f>
              <c:numCache>
                <c:formatCode>General</c:formatCode>
                <c:ptCount val="1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numCache>
            </c:numRef>
          </c:cat>
          <c:val>
            <c:numRef>
              <c:f>'SIS-Rec'!$Q$2:$Q$142</c:f>
              <c:numCache>
                <c:formatCode>0.00E+00</c:formatCode>
                <c:ptCount val="141"/>
                <c:pt idx="0" formatCode="General">
                  <c:v>0</c:v>
                </c:pt>
                <c:pt idx="1">
                  <c:v>3.0478512648582698E-4</c:v>
                </c:pt>
                <c:pt idx="2">
                  <c:v>6.0957025297165397E-4</c:v>
                </c:pt>
                <c:pt idx="3" formatCode="General">
                  <c:v>1.5239256324291301E-3</c:v>
                </c:pt>
                <c:pt idx="4" formatCode="General">
                  <c:v>5.1813471502590597E-3</c:v>
                </c:pt>
                <c:pt idx="5" formatCode="General">
                  <c:v>2.0420603474550401E-2</c:v>
                </c:pt>
                <c:pt idx="6" formatCode="General">
                  <c:v>5.2118256629076501E-2</c:v>
                </c:pt>
                <c:pt idx="7" formatCode="General">
                  <c:v>6.8576653459311104E-2</c:v>
                </c:pt>
                <c:pt idx="8" formatCode="General">
                  <c:v>8.6558975921975007E-2</c:v>
                </c:pt>
                <c:pt idx="9" formatCode="General">
                  <c:v>9.6921670222493095E-2</c:v>
                </c:pt>
                <c:pt idx="10" formatCode="General">
                  <c:v>0.101188661993294</c:v>
                </c:pt>
                <c:pt idx="11" formatCode="General">
                  <c:v>9.6007314843035596E-2</c:v>
                </c:pt>
                <c:pt idx="12" formatCode="General">
                  <c:v>9.9359951234379698E-2</c:v>
                </c:pt>
                <c:pt idx="13" formatCode="General">
                  <c:v>9.57025297165498E-2</c:v>
                </c:pt>
                <c:pt idx="14" formatCode="General">
                  <c:v>0.100883876866808</c:v>
                </c:pt>
                <c:pt idx="15" formatCode="General">
                  <c:v>0.103017372752209</c:v>
                </c:pt>
                <c:pt idx="16" formatCode="General">
                  <c:v>9.3569033831149007E-2</c:v>
                </c:pt>
                <c:pt idx="17" formatCode="General">
                  <c:v>0.10149344711978001</c:v>
                </c:pt>
                <c:pt idx="18" formatCode="General">
                  <c:v>0.10880829015544</c:v>
                </c:pt>
                <c:pt idx="19" formatCode="General">
                  <c:v>0.103017372752209</c:v>
                </c:pt>
                <c:pt idx="20" formatCode="General">
                  <c:v>0.109113075281926</c:v>
                </c:pt>
                <c:pt idx="21" formatCode="General">
                  <c:v>8.9606827186833202E-2</c:v>
                </c:pt>
                <c:pt idx="22" formatCode="General">
                  <c:v>9.5397744590064004E-2</c:v>
                </c:pt>
                <c:pt idx="23" formatCode="General">
                  <c:v>9.3873818957634803E-2</c:v>
                </c:pt>
                <c:pt idx="24" formatCode="General">
                  <c:v>9.8750380981408106E-2</c:v>
                </c:pt>
                <c:pt idx="25" formatCode="General">
                  <c:v>0.112160926546784</c:v>
                </c:pt>
                <c:pt idx="26" formatCode="General">
                  <c:v>0.116732703444071</c:v>
                </c:pt>
                <c:pt idx="27" formatCode="General">
                  <c:v>9.9055166107893902E-2</c:v>
                </c:pt>
                <c:pt idx="28" formatCode="General">
                  <c:v>0.100274306613837</c:v>
                </c:pt>
                <c:pt idx="29" formatCode="General">
                  <c:v>0.10545565376409601</c:v>
                </c:pt>
                <c:pt idx="30" formatCode="General">
                  <c:v>0.110027430661383</c:v>
                </c:pt>
                <c:pt idx="31" formatCode="General">
                  <c:v>0.101798232246266</c:v>
                </c:pt>
                <c:pt idx="32" formatCode="General">
                  <c:v>0.102103017372752</c:v>
                </c:pt>
                <c:pt idx="33" formatCode="General">
                  <c:v>9.7226455348978905E-2</c:v>
                </c:pt>
                <c:pt idx="34" formatCode="General">
                  <c:v>9.8750380981408106E-2</c:v>
                </c:pt>
                <c:pt idx="35" formatCode="General">
                  <c:v>9.05211825662907E-2</c:v>
                </c:pt>
                <c:pt idx="36" formatCode="General">
                  <c:v>9.7226455348978905E-2</c:v>
                </c:pt>
                <c:pt idx="37" formatCode="General">
                  <c:v>9.9055166107893902E-2</c:v>
                </c:pt>
                <c:pt idx="38" formatCode="General">
                  <c:v>9.6616885096007299E-2</c:v>
                </c:pt>
                <c:pt idx="39" formatCode="General">
                  <c:v>0.100274306613837</c:v>
                </c:pt>
                <c:pt idx="40" formatCode="General">
                  <c:v>9.5092959463578097E-2</c:v>
                </c:pt>
                <c:pt idx="41" formatCode="General">
                  <c:v>9.7531240475464798E-2</c:v>
                </c:pt>
                <c:pt idx="42" formatCode="General">
                  <c:v>9.6312099969521406E-2</c:v>
                </c:pt>
                <c:pt idx="43" formatCode="General">
                  <c:v>0.10667479427003899</c:v>
                </c:pt>
                <c:pt idx="44" formatCode="General">
                  <c:v>0.101798232246266</c:v>
                </c:pt>
                <c:pt idx="45" formatCode="General">
                  <c:v>0.1161231331911</c:v>
                </c:pt>
                <c:pt idx="46" formatCode="General">
                  <c:v>0.105760438890582</c:v>
                </c:pt>
                <c:pt idx="47" formatCode="General">
                  <c:v>9.9969521487351401E-2</c:v>
                </c:pt>
                <c:pt idx="48" formatCode="General">
                  <c:v>0.102407802499238</c:v>
                </c:pt>
                <c:pt idx="49" formatCode="General">
                  <c:v>9.8750380981408106E-2</c:v>
                </c:pt>
                <c:pt idx="50" formatCode="General">
                  <c:v>0.10667479427003899</c:v>
                </c:pt>
                <c:pt idx="51" formatCode="General">
                  <c:v>0.109113075281926</c:v>
                </c:pt>
                <c:pt idx="52" formatCode="General">
                  <c:v>9.6921670222493095E-2</c:v>
                </c:pt>
                <c:pt idx="53" formatCode="General">
                  <c:v>0.102712587625723</c:v>
                </c:pt>
                <c:pt idx="54" formatCode="General">
                  <c:v>0.107893934775982</c:v>
                </c:pt>
                <c:pt idx="55" formatCode="General">
                  <c:v>0.10149344711978001</c:v>
                </c:pt>
                <c:pt idx="56" formatCode="General">
                  <c:v>9.6007314843035596E-2</c:v>
                </c:pt>
                <c:pt idx="57" formatCode="General">
                  <c:v>8.86924718073758E-2</c:v>
                </c:pt>
                <c:pt idx="58" formatCode="General">
                  <c:v>9.0825967692776594E-2</c:v>
                </c:pt>
                <c:pt idx="59" formatCode="General">
                  <c:v>9.0825967692776594E-2</c:v>
                </c:pt>
                <c:pt idx="60" formatCode="General">
                  <c:v>0.10362694300518099</c:v>
                </c:pt>
                <c:pt idx="61" formatCode="General">
                  <c:v>0.101798232246266</c:v>
                </c:pt>
                <c:pt idx="62" formatCode="General">
                  <c:v>9.2349893325205698E-2</c:v>
                </c:pt>
                <c:pt idx="63" formatCode="General">
                  <c:v>0.10515086863761</c:v>
                </c:pt>
                <c:pt idx="64" formatCode="General">
                  <c:v>0.10545565376409601</c:v>
                </c:pt>
                <c:pt idx="65" formatCode="General">
                  <c:v>0.101798232246266</c:v>
                </c:pt>
                <c:pt idx="66" formatCode="General">
                  <c:v>0.100274306613837</c:v>
                </c:pt>
                <c:pt idx="67" formatCode="General">
                  <c:v>0.105760438890582</c:v>
                </c:pt>
                <c:pt idx="68" formatCode="General">
                  <c:v>0.10667479427003899</c:v>
                </c:pt>
                <c:pt idx="69" formatCode="General">
                  <c:v>9.9969521487351401E-2</c:v>
                </c:pt>
                <c:pt idx="70" formatCode="General">
                  <c:v>0.109417860408412</c:v>
                </c:pt>
                <c:pt idx="71" formatCode="General">
                  <c:v>0.10667479427003899</c:v>
                </c:pt>
                <c:pt idx="72" formatCode="General">
                  <c:v>0.10362694300518099</c:v>
                </c:pt>
                <c:pt idx="73" formatCode="General">
                  <c:v>0.103017372752209</c:v>
                </c:pt>
                <c:pt idx="74" formatCode="General">
                  <c:v>9.5092959463578097E-2</c:v>
                </c:pt>
                <c:pt idx="75" formatCode="General">
                  <c:v>0.10545565376409601</c:v>
                </c:pt>
                <c:pt idx="76" formatCode="General">
                  <c:v>9.7226455348978905E-2</c:v>
                </c:pt>
                <c:pt idx="77" formatCode="General">
                  <c:v>9.9664736360865494E-2</c:v>
                </c:pt>
                <c:pt idx="78" formatCode="General">
                  <c:v>0.10545565376409601</c:v>
                </c:pt>
                <c:pt idx="79" formatCode="General">
                  <c:v>9.57025297165498E-2</c:v>
                </c:pt>
                <c:pt idx="80" formatCode="General">
                  <c:v>9.1435537945748199E-2</c:v>
                </c:pt>
                <c:pt idx="81" formatCode="General">
                  <c:v>9.8750380981408106E-2</c:v>
                </c:pt>
                <c:pt idx="82" formatCode="General">
                  <c:v>0.113989637305699</c:v>
                </c:pt>
                <c:pt idx="83" formatCode="General">
                  <c:v>0.10149344711978001</c:v>
                </c:pt>
                <c:pt idx="84" formatCode="General">
                  <c:v>9.5397744590064004E-2</c:v>
                </c:pt>
                <c:pt idx="85" formatCode="General">
                  <c:v>8.5035050289545805E-2</c:v>
                </c:pt>
                <c:pt idx="86" formatCode="General">
                  <c:v>9.9969521487351401E-2</c:v>
                </c:pt>
                <c:pt idx="87" formatCode="General">
                  <c:v>0.101798232246266</c:v>
                </c:pt>
                <c:pt idx="88" formatCode="General">
                  <c:v>0.103017372752209</c:v>
                </c:pt>
                <c:pt idx="89" formatCode="General">
                  <c:v>0.11459920755867101</c:v>
                </c:pt>
                <c:pt idx="90" formatCode="General">
                  <c:v>9.6007314843035596E-2</c:v>
                </c:pt>
                <c:pt idx="91" formatCode="General">
                  <c:v>9.8750380981408106E-2</c:v>
                </c:pt>
                <c:pt idx="92" formatCode="General">
                  <c:v>0.11063700091435499</c:v>
                </c:pt>
                <c:pt idx="93" formatCode="General">
                  <c:v>0.110332215787869</c:v>
                </c:pt>
                <c:pt idx="94" formatCode="General">
                  <c:v>0.10880829015544</c:v>
                </c:pt>
                <c:pt idx="95" formatCode="General">
                  <c:v>0.10362694300518099</c:v>
                </c:pt>
                <c:pt idx="96" formatCode="General">
                  <c:v>9.7531240475464798E-2</c:v>
                </c:pt>
                <c:pt idx="97" formatCode="General">
                  <c:v>0.106065224017067</c:v>
                </c:pt>
                <c:pt idx="98" formatCode="General">
                  <c:v>0.112160926546784</c:v>
                </c:pt>
                <c:pt idx="99" formatCode="General">
                  <c:v>0.107893934775982</c:v>
                </c:pt>
                <c:pt idx="100" formatCode="General">
                  <c:v>0.102103017372752</c:v>
                </c:pt>
                <c:pt idx="101" formatCode="General">
                  <c:v>0.106979579396525</c:v>
                </c:pt>
                <c:pt idx="102" formatCode="General">
                  <c:v>0.102407802499238</c:v>
                </c:pt>
                <c:pt idx="103" formatCode="General">
                  <c:v>9.6616885096007299E-2</c:v>
                </c:pt>
                <c:pt idx="104" formatCode="General">
                  <c:v>9.9969521487351401E-2</c:v>
                </c:pt>
                <c:pt idx="105" formatCode="General">
                  <c:v>9.0216397439804905E-2</c:v>
                </c:pt>
                <c:pt idx="106" formatCode="General">
                  <c:v>0.100883876866808</c:v>
                </c:pt>
                <c:pt idx="107" formatCode="General">
                  <c:v>0.11551356293812801</c:v>
                </c:pt>
                <c:pt idx="108" formatCode="General">
                  <c:v>0.102712587625723</c:v>
                </c:pt>
                <c:pt idx="109" formatCode="General">
                  <c:v>0.10362694300518099</c:v>
                </c:pt>
                <c:pt idx="110" formatCode="General">
                  <c:v>0.10362694300518099</c:v>
                </c:pt>
                <c:pt idx="111" formatCode="General">
                  <c:v>9.7531240475464798E-2</c:v>
                </c:pt>
                <c:pt idx="112" formatCode="General">
                  <c:v>9.6616885096007299E-2</c:v>
                </c:pt>
                <c:pt idx="113" formatCode="General">
                  <c:v>0.10454129838463801</c:v>
                </c:pt>
                <c:pt idx="114" formatCode="General">
                  <c:v>0.10057909174032301</c:v>
                </c:pt>
                <c:pt idx="115" formatCode="General">
                  <c:v>9.6616885096007299E-2</c:v>
                </c:pt>
                <c:pt idx="116" formatCode="General">
                  <c:v>0.102712587625723</c:v>
                </c:pt>
                <c:pt idx="117" formatCode="General">
                  <c:v>0.111246571167327</c:v>
                </c:pt>
                <c:pt idx="118" formatCode="General">
                  <c:v>9.4178604084120696E-2</c:v>
                </c:pt>
                <c:pt idx="119" formatCode="General">
                  <c:v>0.10758914964949701</c:v>
                </c:pt>
                <c:pt idx="120" formatCode="General">
                  <c:v>0.112770496799756</c:v>
                </c:pt>
                <c:pt idx="121" formatCode="General">
                  <c:v>9.4483389210606505E-2</c:v>
                </c:pt>
                <c:pt idx="122" formatCode="General">
                  <c:v>0.107284364523011</c:v>
                </c:pt>
                <c:pt idx="123" formatCode="General">
                  <c:v>0.109113075281926</c:v>
                </c:pt>
                <c:pt idx="124" formatCode="General">
                  <c:v>0.108198719902468</c:v>
                </c:pt>
                <c:pt idx="125" formatCode="General">
                  <c:v>0.103322157878695</c:v>
                </c:pt>
                <c:pt idx="126" formatCode="General">
                  <c:v>9.7836025601950594E-2</c:v>
                </c:pt>
                <c:pt idx="127" formatCode="General">
                  <c:v>9.2959463578177304E-2</c:v>
                </c:pt>
                <c:pt idx="128" formatCode="General">
                  <c:v>0.101798232246266</c:v>
                </c:pt>
                <c:pt idx="129" formatCode="General">
                  <c:v>0.106979579396525</c:v>
                </c:pt>
                <c:pt idx="130" formatCode="General">
                  <c:v>0.11764705882352899</c:v>
                </c:pt>
                <c:pt idx="131" formatCode="General">
                  <c:v>0.10362694300518099</c:v>
                </c:pt>
                <c:pt idx="132" formatCode="General">
                  <c:v>0.106370009143553</c:v>
                </c:pt>
                <c:pt idx="133" formatCode="General">
                  <c:v>0.10149344711978001</c:v>
                </c:pt>
                <c:pt idx="134" formatCode="General">
                  <c:v>0.103017372752209</c:v>
                </c:pt>
                <c:pt idx="135" formatCode="General">
                  <c:v>0.103017372752209</c:v>
                </c:pt>
                <c:pt idx="136" formatCode="General">
                  <c:v>9.4178604084120696E-2</c:v>
                </c:pt>
                <c:pt idx="137" formatCode="General">
                  <c:v>9.5092959463578097E-2</c:v>
                </c:pt>
                <c:pt idx="138" formatCode="General">
                  <c:v>0.102103017372752</c:v>
                </c:pt>
                <c:pt idx="139" formatCode="General">
                  <c:v>0.103931728131667</c:v>
                </c:pt>
                <c:pt idx="140" formatCode="General">
                  <c:v>0.104846083511124</c:v>
                </c:pt>
              </c:numCache>
            </c:numRef>
          </c:val>
          <c:smooth val="0"/>
        </c:ser>
        <c:dLbls>
          <c:showLegendKey val="0"/>
          <c:showVal val="0"/>
          <c:showCatName val="0"/>
          <c:showSerName val="0"/>
          <c:showPercent val="0"/>
          <c:showBubbleSize val="0"/>
        </c:dLbls>
        <c:smooth val="0"/>
        <c:axId val="552065312"/>
        <c:axId val="552065872"/>
      </c:lineChart>
      <c:catAx>
        <c:axId val="552065312"/>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552065872"/>
        <c:crosses val="autoZero"/>
        <c:auto val="1"/>
        <c:lblAlgn val="ctr"/>
        <c:lblOffset val="100"/>
        <c:noMultiLvlLbl val="0"/>
      </c:catAx>
      <c:valAx>
        <c:axId val="552065872"/>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552065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Tasa de Infección 0.1</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lineChart>
        <c:grouping val="standard"/>
        <c:varyColors val="0"/>
        <c:ser>
          <c:idx val="0"/>
          <c:order val="0"/>
          <c:tx>
            <c:strRef>
              <c:f>SI!$I$1</c:f>
              <c:strCache>
                <c:ptCount val="1"/>
                <c:pt idx="0">
                  <c:v>Susceptibles</c:v>
                </c:pt>
              </c:strCache>
            </c:strRef>
          </c:tx>
          <c:spPr>
            <a:ln w="31750" cap="rnd">
              <a:solidFill>
                <a:schemeClr val="accent1"/>
              </a:solidFill>
              <a:round/>
            </a:ln>
            <a:effectLst/>
          </c:spPr>
          <c:marker>
            <c:symbol val="none"/>
          </c:marker>
          <c:cat>
            <c:numRef>
              <c:f>SI!$H$2:$H$102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SI!$I$2:$I$102</c:f>
              <c:numCache>
                <c:formatCode>General</c:formatCode>
                <c:ptCount val="101"/>
                <c:pt idx="0">
                  <c:v>1</c:v>
                </c:pt>
                <c:pt idx="1">
                  <c:v>0.99969521487351398</c:v>
                </c:pt>
                <c:pt idx="2">
                  <c:v>0.99939042974702796</c:v>
                </c:pt>
                <c:pt idx="3">
                  <c:v>0.99908564462054195</c:v>
                </c:pt>
                <c:pt idx="4">
                  <c:v>0.99878085949405604</c:v>
                </c:pt>
                <c:pt idx="5">
                  <c:v>0.99786650411459898</c:v>
                </c:pt>
                <c:pt idx="6">
                  <c:v>0.99603779335568399</c:v>
                </c:pt>
                <c:pt idx="7">
                  <c:v>0.98354160316976502</c:v>
                </c:pt>
                <c:pt idx="8">
                  <c:v>0.92380371837854303</c:v>
                </c:pt>
                <c:pt idx="9">
                  <c:v>0.80475899938987105</c:v>
                </c:pt>
                <c:pt idx="10">
                  <c:v>0.66717510677242198</c:v>
                </c:pt>
                <c:pt idx="11">
                  <c:v>0.57352043929225105</c:v>
                </c:pt>
                <c:pt idx="12">
                  <c:v>0.49298352654057298</c:v>
                </c:pt>
                <c:pt idx="13">
                  <c:v>0.43471629042098803</c:v>
                </c:pt>
                <c:pt idx="14">
                  <c:v>0.37736424649176298</c:v>
                </c:pt>
                <c:pt idx="15">
                  <c:v>0.33526540573520403</c:v>
                </c:pt>
                <c:pt idx="16">
                  <c:v>0.30323367907260501</c:v>
                </c:pt>
                <c:pt idx="17">
                  <c:v>0.26937156802928602</c:v>
                </c:pt>
                <c:pt idx="18">
                  <c:v>0.24496644295302</c:v>
                </c:pt>
                <c:pt idx="19">
                  <c:v>0.223306894447834</c:v>
                </c:pt>
                <c:pt idx="20">
                  <c:v>0.20134228187919401</c:v>
                </c:pt>
                <c:pt idx="21">
                  <c:v>0.179072605247101</c:v>
                </c:pt>
                <c:pt idx="22">
                  <c:v>0.16320927394752899</c:v>
                </c:pt>
                <c:pt idx="23">
                  <c:v>0.15009151921903599</c:v>
                </c:pt>
                <c:pt idx="24">
                  <c:v>0.13209273947528899</c:v>
                </c:pt>
                <c:pt idx="25">
                  <c:v>0.11866992068334301</c:v>
                </c:pt>
                <c:pt idx="26">
                  <c:v>0.10555216595484999</c:v>
                </c:pt>
                <c:pt idx="27">
                  <c:v>9.7925564368517307E-2</c:v>
                </c:pt>
                <c:pt idx="28">
                  <c:v>8.7553386211104298E-2</c:v>
                </c:pt>
                <c:pt idx="29">
                  <c:v>8.0536912751677805E-2</c:v>
                </c:pt>
                <c:pt idx="30">
                  <c:v>7.7181208053691205E-2</c:v>
                </c:pt>
                <c:pt idx="31">
                  <c:v>7.3215375228797994E-2</c:v>
                </c:pt>
                <c:pt idx="32">
                  <c:v>6.8944478340451407E-2</c:v>
                </c:pt>
                <c:pt idx="33">
                  <c:v>6.5283709579011598E-2</c:v>
                </c:pt>
                <c:pt idx="34">
                  <c:v>6.1317876754118303E-2</c:v>
                </c:pt>
                <c:pt idx="35">
                  <c:v>5.8267236119585099E-2</c:v>
                </c:pt>
                <c:pt idx="36">
                  <c:v>5.4911531421598499E-2</c:v>
                </c:pt>
                <c:pt idx="37">
                  <c:v>5.1555826723611899E-2</c:v>
                </c:pt>
                <c:pt idx="38">
                  <c:v>4.7284929835265402E-2</c:v>
                </c:pt>
                <c:pt idx="39">
                  <c:v>4.5759609517998699E-2</c:v>
                </c:pt>
                <c:pt idx="40">
                  <c:v>4.33190970103721E-2</c:v>
                </c:pt>
                <c:pt idx="41">
                  <c:v>3.9353264185478902E-2</c:v>
                </c:pt>
                <c:pt idx="42">
                  <c:v>3.6302623550945698E-2</c:v>
                </c:pt>
                <c:pt idx="43">
                  <c:v>3.3557046979865703E-2</c:v>
                </c:pt>
                <c:pt idx="44">
                  <c:v>3.2031726662599097E-2</c:v>
                </c:pt>
                <c:pt idx="45">
                  <c:v>2.9591214154972501E-2</c:v>
                </c:pt>
                <c:pt idx="46">
                  <c:v>2.86760219646125E-2</c:v>
                </c:pt>
                <c:pt idx="47">
                  <c:v>2.77608297742525E-2</c:v>
                </c:pt>
                <c:pt idx="48">
                  <c:v>2.6235509456985901E-2</c:v>
                </c:pt>
                <c:pt idx="49">
                  <c:v>2.4710189139719299E-2</c:v>
                </c:pt>
                <c:pt idx="50">
                  <c:v>2.2574740695545999E-2</c:v>
                </c:pt>
                <c:pt idx="51">
                  <c:v>2.0744356314826101E-2</c:v>
                </c:pt>
                <c:pt idx="52">
                  <c:v>1.9524100061012802E-2</c:v>
                </c:pt>
                <c:pt idx="53">
                  <c:v>1.89139719341061E-2</c:v>
                </c:pt>
                <c:pt idx="54">
                  <c:v>1.7388651616839501E-2</c:v>
                </c:pt>
                <c:pt idx="55">
                  <c:v>1.64734594264795E-2</c:v>
                </c:pt>
                <c:pt idx="56">
                  <c:v>1.55582672361195E-2</c:v>
                </c:pt>
                <c:pt idx="57">
                  <c:v>1.5253203172666201E-2</c:v>
                </c:pt>
                <c:pt idx="58">
                  <c:v>1.43380109823062E-2</c:v>
                </c:pt>
                <c:pt idx="59">
                  <c:v>1.4032946918852899E-2</c:v>
                </c:pt>
                <c:pt idx="60">
                  <c:v>1.37278828553996E-2</c:v>
                </c:pt>
                <c:pt idx="61">
                  <c:v>1.31177547284929E-2</c:v>
                </c:pt>
                <c:pt idx="62">
                  <c:v>1.28126906650396E-2</c:v>
                </c:pt>
                <c:pt idx="63">
                  <c:v>1.2202562538133E-2</c:v>
                </c:pt>
                <c:pt idx="64">
                  <c:v>1.1897498474679601E-2</c:v>
                </c:pt>
                <c:pt idx="65">
                  <c:v>1.1287370347772999E-2</c:v>
                </c:pt>
                <c:pt idx="66">
                  <c:v>1.09823062843197E-2</c:v>
                </c:pt>
                <c:pt idx="67">
                  <c:v>1.09823062843197E-2</c:v>
                </c:pt>
                <c:pt idx="68">
                  <c:v>9.7620500305064008E-3</c:v>
                </c:pt>
                <c:pt idx="69">
                  <c:v>9.1519219035997492E-3</c:v>
                </c:pt>
                <c:pt idx="70">
                  <c:v>8.8468578401464295E-3</c:v>
                </c:pt>
                <c:pt idx="71">
                  <c:v>8.8468578401464295E-3</c:v>
                </c:pt>
                <c:pt idx="72">
                  <c:v>8.8468578401464295E-3</c:v>
                </c:pt>
                <c:pt idx="73">
                  <c:v>8.8468578401464295E-3</c:v>
                </c:pt>
                <c:pt idx="74">
                  <c:v>8.5417937766930994E-3</c:v>
                </c:pt>
                <c:pt idx="75">
                  <c:v>8.2367297132397797E-3</c:v>
                </c:pt>
                <c:pt idx="76">
                  <c:v>8.2367297132397797E-3</c:v>
                </c:pt>
                <c:pt idx="77">
                  <c:v>7.9316656497864495E-3</c:v>
                </c:pt>
                <c:pt idx="78">
                  <c:v>7.9316656497864495E-3</c:v>
                </c:pt>
                <c:pt idx="79">
                  <c:v>7.6266015863331298E-3</c:v>
                </c:pt>
                <c:pt idx="80">
                  <c:v>7.0164734594264696E-3</c:v>
                </c:pt>
                <c:pt idx="81">
                  <c:v>7.0164734594264696E-3</c:v>
                </c:pt>
                <c:pt idx="82">
                  <c:v>7.0164734594264696E-3</c:v>
                </c:pt>
                <c:pt idx="83">
                  <c:v>6.7114093959731499E-3</c:v>
                </c:pt>
                <c:pt idx="84">
                  <c:v>6.4063453325198198E-3</c:v>
                </c:pt>
                <c:pt idx="85">
                  <c:v>6.1012812690665E-3</c:v>
                </c:pt>
                <c:pt idx="86">
                  <c:v>6.1012812690665E-3</c:v>
                </c:pt>
                <c:pt idx="87">
                  <c:v>6.1012812690665E-3</c:v>
                </c:pt>
                <c:pt idx="88">
                  <c:v>6.1012812690665E-3</c:v>
                </c:pt>
                <c:pt idx="89">
                  <c:v>6.1012812690665E-3</c:v>
                </c:pt>
                <c:pt idx="90">
                  <c:v>5.7962172056131699E-3</c:v>
                </c:pt>
                <c:pt idx="91">
                  <c:v>5.7962172056131699E-3</c:v>
                </c:pt>
                <c:pt idx="92">
                  <c:v>5.7962172056131699E-3</c:v>
                </c:pt>
                <c:pt idx="93">
                  <c:v>5.7962172056131699E-3</c:v>
                </c:pt>
                <c:pt idx="94">
                  <c:v>5.7962172056131699E-3</c:v>
                </c:pt>
                <c:pt idx="95">
                  <c:v>5.4911531421598502E-3</c:v>
                </c:pt>
                <c:pt idx="96">
                  <c:v>5.4911531421598502E-3</c:v>
                </c:pt>
                <c:pt idx="97">
                  <c:v>5.4911531421598502E-3</c:v>
                </c:pt>
                <c:pt idx="98">
                  <c:v>5.4911531421598502E-3</c:v>
                </c:pt>
                <c:pt idx="99">
                  <c:v>5.4911531421598502E-3</c:v>
                </c:pt>
                <c:pt idx="100">
                  <c:v>5.1860890787065201E-3</c:v>
                </c:pt>
              </c:numCache>
            </c:numRef>
          </c:val>
          <c:smooth val="0"/>
          <c:extLst xmlns:c16r2="http://schemas.microsoft.com/office/drawing/2015/06/chart">
            <c:ext xmlns:c16="http://schemas.microsoft.com/office/drawing/2014/chart" uri="{C3380CC4-5D6E-409C-BE32-E72D297353CC}">
              <c16:uniqueId val="{00000000-05CC-4C7B-A79D-4A3EABE7F9D2}"/>
            </c:ext>
          </c:extLst>
        </c:ser>
        <c:ser>
          <c:idx val="1"/>
          <c:order val="1"/>
          <c:tx>
            <c:strRef>
              <c:f>SI!$J$1</c:f>
              <c:strCache>
                <c:ptCount val="1"/>
                <c:pt idx="0">
                  <c:v>Infectados</c:v>
                </c:pt>
              </c:strCache>
            </c:strRef>
          </c:tx>
          <c:spPr>
            <a:ln w="31750" cap="rnd">
              <a:solidFill>
                <a:schemeClr val="accent2"/>
              </a:solidFill>
              <a:round/>
            </a:ln>
            <a:effectLst/>
          </c:spPr>
          <c:marker>
            <c:symbol val="none"/>
          </c:marker>
          <c:cat>
            <c:numRef>
              <c:f>SI!$H$2:$H$102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SI!$J$2:$J$102</c:f>
              <c:numCache>
                <c:formatCode>0.00E+00</c:formatCode>
                <c:ptCount val="101"/>
                <c:pt idx="0" formatCode="General">
                  <c:v>0</c:v>
                </c:pt>
                <c:pt idx="1">
                  <c:v>3.0478512648582698E-4</c:v>
                </c:pt>
                <c:pt idx="2">
                  <c:v>6.0957025297165397E-4</c:v>
                </c:pt>
                <c:pt idx="3">
                  <c:v>9.1435537945748198E-4</c:v>
                </c:pt>
                <c:pt idx="4" formatCode="General">
                  <c:v>1.2191405059432999E-3</c:v>
                </c:pt>
                <c:pt idx="5" formatCode="General">
                  <c:v>2.13349588540079E-3</c:v>
                </c:pt>
                <c:pt idx="6" formatCode="General">
                  <c:v>3.9622066443157503E-3</c:v>
                </c:pt>
                <c:pt idx="7" formatCode="General">
                  <c:v>1.64583968302346E-2</c:v>
                </c:pt>
                <c:pt idx="8" formatCode="General">
                  <c:v>7.6196281621456793E-2</c:v>
                </c:pt>
                <c:pt idx="9" formatCode="General">
                  <c:v>0.195241000610128</c:v>
                </c:pt>
                <c:pt idx="10" formatCode="General">
                  <c:v>0.33282489322757702</c:v>
                </c:pt>
                <c:pt idx="11" formatCode="General">
                  <c:v>0.42647956070774801</c:v>
                </c:pt>
                <c:pt idx="12" formatCode="General">
                  <c:v>0.50701647345942602</c:v>
                </c:pt>
                <c:pt idx="13" formatCode="General">
                  <c:v>0.56528370957901097</c:v>
                </c:pt>
                <c:pt idx="14" formatCode="General">
                  <c:v>0.62263575350823597</c:v>
                </c:pt>
                <c:pt idx="15" formatCode="General">
                  <c:v>0.66473459426479498</c:v>
                </c:pt>
                <c:pt idx="16" formatCode="General">
                  <c:v>0.69676632092739399</c:v>
                </c:pt>
                <c:pt idx="17" formatCode="General">
                  <c:v>0.73062843197071303</c:v>
                </c:pt>
                <c:pt idx="18" formatCode="General">
                  <c:v>0.75503355704697905</c:v>
                </c:pt>
                <c:pt idx="19" formatCode="General">
                  <c:v>0.77669310555216597</c:v>
                </c:pt>
                <c:pt idx="20" formatCode="General">
                  <c:v>0.79865771812080499</c:v>
                </c:pt>
                <c:pt idx="21" formatCode="General">
                  <c:v>0.820927394752898</c:v>
                </c:pt>
                <c:pt idx="22" formatCode="General">
                  <c:v>0.83679072605247096</c:v>
                </c:pt>
                <c:pt idx="23" formatCode="General">
                  <c:v>0.84990848078096404</c:v>
                </c:pt>
                <c:pt idx="24" formatCode="General">
                  <c:v>0.86790726052471001</c:v>
                </c:pt>
                <c:pt idx="25" formatCode="General">
                  <c:v>0.88133007931665597</c:v>
                </c:pt>
                <c:pt idx="26" formatCode="General">
                  <c:v>0.89444783404514905</c:v>
                </c:pt>
                <c:pt idx="27" formatCode="General">
                  <c:v>0.90207443563148204</c:v>
                </c:pt>
                <c:pt idx="28" formatCode="General">
                  <c:v>0.91244661378889502</c:v>
                </c:pt>
                <c:pt idx="29" formatCode="General">
                  <c:v>0.91946308724832204</c:v>
                </c:pt>
                <c:pt idx="30" formatCode="General">
                  <c:v>0.922818791946308</c:v>
                </c:pt>
                <c:pt idx="31" formatCode="General">
                  <c:v>0.92678462477120105</c:v>
                </c:pt>
                <c:pt idx="32" formatCode="General">
                  <c:v>0.93105552165954797</c:v>
                </c:pt>
                <c:pt idx="33" formatCode="General">
                  <c:v>0.93471629042098803</c:v>
                </c:pt>
                <c:pt idx="34" formatCode="General">
                  <c:v>0.93868212324588096</c:v>
                </c:pt>
                <c:pt idx="35" formatCode="General">
                  <c:v>0.94173276388041405</c:v>
                </c:pt>
                <c:pt idx="36" formatCode="General">
                  <c:v>0.94508846857840101</c:v>
                </c:pt>
                <c:pt idx="37" formatCode="General">
                  <c:v>0.94844417327638797</c:v>
                </c:pt>
                <c:pt idx="38" formatCode="General">
                  <c:v>0.952715070164734</c:v>
                </c:pt>
                <c:pt idx="39" formatCode="General">
                  <c:v>0.95424039048200104</c:v>
                </c:pt>
                <c:pt idx="40" formatCode="General">
                  <c:v>0.95668090298962705</c:v>
                </c:pt>
                <c:pt idx="41" formatCode="General">
                  <c:v>0.96064673581452098</c:v>
                </c:pt>
                <c:pt idx="42" formatCode="General">
                  <c:v>0.96369737644905396</c:v>
                </c:pt>
                <c:pt idx="43" formatCode="General">
                  <c:v>0.96644295302013405</c:v>
                </c:pt>
                <c:pt idx="44" formatCode="General">
                  <c:v>0.96796827333739999</c:v>
                </c:pt>
                <c:pt idx="45" formatCode="General">
                  <c:v>0.97040878584502699</c:v>
                </c:pt>
                <c:pt idx="46" formatCode="General">
                  <c:v>0.97132397803538695</c:v>
                </c:pt>
                <c:pt idx="47" formatCode="General">
                  <c:v>0.97223917022574702</c:v>
                </c:pt>
                <c:pt idx="48" formatCode="General">
                  <c:v>0.97376449054301395</c:v>
                </c:pt>
                <c:pt idx="49" formatCode="General">
                  <c:v>0.97528981086027999</c:v>
                </c:pt>
                <c:pt idx="50" formatCode="General">
                  <c:v>0.97742525930445301</c:v>
                </c:pt>
                <c:pt idx="51" formatCode="General">
                  <c:v>0.97925564368517304</c:v>
                </c:pt>
                <c:pt idx="52" formatCode="General">
                  <c:v>0.98047589993898698</c:v>
                </c:pt>
                <c:pt idx="53" formatCode="General">
                  <c:v>0.98108602806589296</c:v>
                </c:pt>
                <c:pt idx="54" formatCode="General">
                  <c:v>0.98261134838316</c:v>
                </c:pt>
                <c:pt idx="55" formatCode="General">
                  <c:v>0.98352654057351996</c:v>
                </c:pt>
                <c:pt idx="56" formatCode="General">
                  <c:v>0.98444173276388003</c:v>
                </c:pt>
                <c:pt idx="57" formatCode="General">
                  <c:v>0.98474679682733302</c:v>
                </c:pt>
                <c:pt idx="58" formatCode="General">
                  <c:v>0.98566198901769297</c:v>
                </c:pt>
                <c:pt idx="59" formatCode="General">
                  <c:v>0.98596705308114696</c:v>
                </c:pt>
                <c:pt idx="60" formatCode="General">
                  <c:v>0.98627211714459995</c:v>
                </c:pt>
                <c:pt idx="61" formatCode="General">
                  <c:v>0.98688224527150703</c:v>
                </c:pt>
                <c:pt idx="62" formatCode="General">
                  <c:v>0.98718730933496002</c:v>
                </c:pt>
                <c:pt idx="63" formatCode="General">
                  <c:v>0.98779743746186699</c:v>
                </c:pt>
                <c:pt idx="64" formatCode="General">
                  <c:v>0.98810250152531998</c:v>
                </c:pt>
                <c:pt idx="65" formatCode="General">
                  <c:v>0.98871262965222695</c:v>
                </c:pt>
                <c:pt idx="66" formatCode="General">
                  <c:v>0.98901769371568005</c:v>
                </c:pt>
                <c:pt idx="67" formatCode="General">
                  <c:v>0.98901769371568005</c:v>
                </c:pt>
                <c:pt idx="68" formatCode="General">
                  <c:v>0.99023794996949299</c:v>
                </c:pt>
                <c:pt idx="69" formatCode="General">
                  <c:v>0.99084807809639996</c:v>
                </c:pt>
                <c:pt idx="70" formatCode="General">
                  <c:v>0.99115314215985295</c:v>
                </c:pt>
                <c:pt idx="71" formatCode="General">
                  <c:v>0.99115314215985295</c:v>
                </c:pt>
                <c:pt idx="72" formatCode="General">
                  <c:v>0.99115314215985295</c:v>
                </c:pt>
                <c:pt idx="73" formatCode="General">
                  <c:v>0.99115314215985295</c:v>
                </c:pt>
                <c:pt idx="74" formatCode="General">
                  <c:v>0.99145820622330605</c:v>
                </c:pt>
                <c:pt idx="75" formatCode="General">
                  <c:v>0.99176327028676003</c:v>
                </c:pt>
                <c:pt idx="76" formatCode="General">
                  <c:v>0.99176327028676003</c:v>
                </c:pt>
                <c:pt idx="77" formatCode="General">
                  <c:v>0.99206833435021302</c:v>
                </c:pt>
                <c:pt idx="78" formatCode="General">
                  <c:v>0.99206833435021302</c:v>
                </c:pt>
                <c:pt idx="79" formatCode="General">
                  <c:v>0.99237339841366601</c:v>
                </c:pt>
                <c:pt idx="80" formatCode="General">
                  <c:v>0.99298352654057298</c:v>
                </c:pt>
                <c:pt idx="81" formatCode="General">
                  <c:v>0.99298352654057298</c:v>
                </c:pt>
                <c:pt idx="82" formatCode="General">
                  <c:v>0.99298352654057298</c:v>
                </c:pt>
                <c:pt idx="83" formatCode="General">
                  <c:v>0.99328859060402597</c:v>
                </c:pt>
                <c:pt idx="84" formatCode="General">
                  <c:v>0.99359365466747995</c:v>
                </c:pt>
                <c:pt idx="85" formatCode="General">
                  <c:v>0.99389871873093305</c:v>
                </c:pt>
                <c:pt idx="86" formatCode="General">
                  <c:v>0.99389871873093305</c:v>
                </c:pt>
                <c:pt idx="87" formatCode="General">
                  <c:v>0.99389871873093305</c:v>
                </c:pt>
                <c:pt idx="88" formatCode="General">
                  <c:v>0.99389871873093305</c:v>
                </c:pt>
                <c:pt idx="89" formatCode="General">
                  <c:v>0.99389871873093305</c:v>
                </c:pt>
                <c:pt idx="90" formatCode="General">
                  <c:v>0.99420378279438604</c:v>
                </c:pt>
                <c:pt idx="91" formatCode="General">
                  <c:v>0.99420378279438604</c:v>
                </c:pt>
                <c:pt idx="92" formatCode="General">
                  <c:v>0.99420378279438604</c:v>
                </c:pt>
                <c:pt idx="93" formatCode="General">
                  <c:v>0.99420378279438604</c:v>
                </c:pt>
                <c:pt idx="94" formatCode="General">
                  <c:v>0.99420378279438604</c:v>
                </c:pt>
                <c:pt idx="95" formatCode="General">
                  <c:v>0.99450884685784002</c:v>
                </c:pt>
                <c:pt idx="96" formatCode="General">
                  <c:v>0.99450884685784002</c:v>
                </c:pt>
                <c:pt idx="97" formatCode="General">
                  <c:v>0.99450884685784002</c:v>
                </c:pt>
                <c:pt idx="98" formatCode="General">
                  <c:v>0.99450884685784002</c:v>
                </c:pt>
                <c:pt idx="99" formatCode="General">
                  <c:v>0.99450884685784002</c:v>
                </c:pt>
                <c:pt idx="100" formatCode="General">
                  <c:v>0.99481391092129301</c:v>
                </c:pt>
              </c:numCache>
            </c:numRef>
          </c:val>
          <c:smooth val="0"/>
          <c:extLst xmlns:c16r2="http://schemas.microsoft.com/office/drawing/2015/06/chart">
            <c:ext xmlns:c16="http://schemas.microsoft.com/office/drawing/2014/chart" uri="{C3380CC4-5D6E-409C-BE32-E72D297353CC}">
              <c16:uniqueId val="{00000001-05CC-4C7B-A79D-4A3EABE7F9D2}"/>
            </c:ext>
          </c:extLst>
        </c:ser>
        <c:dLbls>
          <c:showLegendKey val="0"/>
          <c:showVal val="0"/>
          <c:showCatName val="0"/>
          <c:showSerName val="0"/>
          <c:showPercent val="0"/>
          <c:showBubbleSize val="0"/>
        </c:dLbls>
        <c:smooth val="0"/>
        <c:axId val="497683472"/>
        <c:axId val="497659392"/>
      </c:lineChart>
      <c:catAx>
        <c:axId val="497683472"/>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497659392"/>
        <c:crosses val="autoZero"/>
        <c:auto val="1"/>
        <c:lblAlgn val="ctr"/>
        <c:lblOffset val="100"/>
        <c:noMultiLvlLbl val="0"/>
      </c:catAx>
      <c:valAx>
        <c:axId val="497659392"/>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497683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Tasa de recuperación 0.50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lineChart>
        <c:grouping val="standard"/>
        <c:varyColors val="0"/>
        <c:ser>
          <c:idx val="0"/>
          <c:order val="0"/>
          <c:tx>
            <c:strRef>
              <c:f>SIS!$R$1</c:f>
              <c:strCache>
                <c:ptCount val="1"/>
                <c:pt idx="0">
                  <c:v>Susceptibles</c:v>
                </c:pt>
              </c:strCache>
            </c:strRef>
          </c:tx>
          <c:spPr>
            <a:ln w="31750" cap="rnd">
              <a:solidFill>
                <a:schemeClr val="accent1"/>
              </a:solidFill>
              <a:round/>
            </a:ln>
            <a:effectLst/>
          </c:spPr>
          <c:marker>
            <c:symbol val="none"/>
          </c:marker>
          <c:cat>
            <c:numRef>
              <c:f>SIS!$Q$2:$Q$152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SIS!$R$2:$R$152</c:f>
              <c:numCache>
                <c:formatCode>General</c:formatCode>
                <c:ptCount val="151"/>
                <c:pt idx="0">
                  <c:v>1</c:v>
                </c:pt>
                <c:pt idx="1">
                  <c:v>0.99969521487351398</c:v>
                </c:pt>
                <c:pt idx="2">
                  <c:v>0.99939042974702796</c:v>
                </c:pt>
                <c:pt idx="3">
                  <c:v>0.998171289241085</c:v>
                </c:pt>
                <c:pt idx="4">
                  <c:v>0.97957939652544901</c:v>
                </c:pt>
                <c:pt idx="5">
                  <c:v>0.88204815604998399</c:v>
                </c:pt>
                <c:pt idx="6">
                  <c:v>0.73876665633715499</c:v>
                </c:pt>
                <c:pt idx="7">
                  <c:v>0.69786179113727898</c:v>
                </c:pt>
                <c:pt idx="8">
                  <c:v>0.70777812209482405</c:v>
                </c:pt>
                <c:pt idx="9">
                  <c:v>0.70312984195847505</c:v>
                </c:pt>
                <c:pt idx="10">
                  <c:v>0.68422683607065304</c:v>
                </c:pt>
                <c:pt idx="11">
                  <c:v>0.68391695072823</c:v>
                </c:pt>
                <c:pt idx="12">
                  <c:v>0.68267740935853705</c:v>
                </c:pt>
                <c:pt idx="13">
                  <c:v>0.69352339634335203</c:v>
                </c:pt>
                <c:pt idx="14">
                  <c:v>0.67090176634645105</c:v>
                </c:pt>
                <c:pt idx="15">
                  <c:v>0.68391695072823</c:v>
                </c:pt>
                <c:pt idx="16">
                  <c:v>0.68360706538580696</c:v>
                </c:pt>
                <c:pt idx="17">
                  <c:v>0.67524016114037799</c:v>
                </c:pt>
                <c:pt idx="18">
                  <c:v>0.673690734428261</c:v>
                </c:pt>
                <c:pt idx="19">
                  <c:v>0.68143786798884398</c:v>
                </c:pt>
                <c:pt idx="20">
                  <c:v>0.69166408428881299</c:v>
                </c:pt>
                <c:pt idx="21">
                  <c:v>0.69631236442516198</c:v>
                </c:pt>
                <c:pt idx="22">
                  <c:v>0.68329718004338302</c:v>
                </c:pt>
                <c:pt idx="23">
                  <c:v>0.69352339634335203</c:v>
                </c:pt>
                <c:pt idx="24">
                  <c:v>0.68701580415246299</c:v>
                </c:pt>
                <c:pt idx="25">
                  <c:v>0.68360706538580696</c:v>
                </c:pt>
                <c:pt idx="26">
                  <c:v>0.68949488689185001</c:v>
                </c:pt>
                <c:pt idx="27">
                  <c:v>0.67647970251007095</c:v>
                </c:pt>
                <c:pt idx="28">
                  <c:v>0.68639603346761702</c:v>
                </c:pt>
                <c:pt idx="29">
                  <c:v>0.685466377440347</c:v>
                </c:pt>
                <c:pt idx="30">
                  <c:v>0.70096064456151197</c:v>
                </c:pt>
                <c:pt idx="31">
                  <c:v>0.69445305237062205</c:v>
                </c:pt>
                <c:pt idx="32">
                  <c:v>0.69321351100092898</c:v>
                </c:pt>
                <c:pt idx="33">
                  <c:v>0.70436938332816801</c:v>
                </c:pt>
                <c:pt idx="34">
                  <c:v>0.70034087387666499</c:v>
                </c:pt>
                <c:pt idx="35">
                  <c:v>0.68918500154942597</c:v>
                </c:pt>
                <c:pt idx="36">
                  <c:v>0.68422683607065304</c:v>
                </c:pt>
                <c:pt idx="37">
                  <c:v>0.68112798264642005</c:v>
                </c:pt>
                <c:pt idx="38">
                  <c:v>0.68670591881003995</c:v>
                </c:pt>
                <c:pt idx="39">
                  <c:v>0.68980477223427294</c:v>
                </c:pt>
                <c:pt idx="40">
                  <c:v>0.68701580415246299</c:v>
                </c:pt>
                <c:pt idx="41">
                  <c:v>0.68577626278277004</c:v>
                </c:pt>
                <c:pt idx="42">
                  <c:v>0.69476293771304598</c:v>
                </c:pt>
                <c:pt idx="43">
                  <c:v>0.69600247908273905</c:v>
                </c:pt>
                <c:pt idx="44">
                  <c:v>0.69135419894638905</c:v>
                </c:pt>
                <c:pt idx="45">
                  <c:v>0.68794546017973301</c:v>
                </c:pt>
                <c:pt idx="46">
                  <c:v>0.69042454291911903</c:v>
                </c:pt>
                <c:pt idx="47">
                  <c:v>0.68050821196157396</c:v>
                </c:pt>
                <c:pt idx="48">
                  <c:v>0.68577626278277004</c:v>
                </c:pt>
                <c:pt idx="49">
                  <c:v>0.68298729470095998</c:v>
                </c:pt>
                <c:pt idx="50">
                  <c:v>0.68670591881003995</c:v>
                </c:pt>
                <c:pt idx="51">
                  <c:v>0.70251007127362797</c:v>
                </c:pt>
                <c:pt idx="52">
                  <c:v>0.67307096374341402</c:v>
                </c:pt>
                <c:pt idx="53">
                  <c:v>0.68143786798884398</c:v>
                </c:pt>
                <c:pt idx="54">
                  <c:v>0.67338084908583795</c:v>
                </c:pt>
                <c:pt idx="55">
                  <c:v>0.67833901456461099</c:v>
                </c:pt>
                <c:pt idx="56">
                  <c:v>0.65695692593740296</c:v>
                </c:pt>
                <c:pt idx="57">
                  <c:v>0.66966222497675798</c:v>
                </c:pt>
                <c:pt idx="58">
                  <c:v>0.69135419894638905</c:v>
                </c:pt>
                <c:pt idx="59">
                  <c:v>0.68701580415246299</c:v>
                </c:pt>
                <c:pt idx="60">
                  <c:v>0.68453672141307698</c:v>
                </c:pt>
                <c:pt idx="61">
                  <c:v>0.68639603346761702</c:v>
                </c:pt>
                <c:pt idx="62">
                  <c:v>0.67276107840099098</c:v>
                </c:pt>
                <c:pt idx="63">
                  <c:v>0.69011465757669599</c:v>
                </c:pt>
                <c:pt idx="64">
                  <c:v>0.70003098853424195</c:v>
                </c:pt>
                <c:pt idx="65">
                  <c:v>0.70560892469786096</c:v>
                </c:pt>
                <c:pt idx="66">
                  <c:v>0.69786179113727898</c:v>
                </c:pt>
                <c:pt idx="67">
                  <c:v>0.69073442826154297</c:v>
                </c:pt>
                <c:pt idx="68">
                  <c:v>0.70374961264332103</c:v>
                </c:pt>
                <c:pt idx="69">
                  <c:v>0.69476293771304598</c:v>
                </c:pt>
                <c:pt idx="70">
                  <c:v>0.69290362565850605</c:v>
                </c:pt>
                <c:pt idx="71">
                  <c:v>0.70065075921908804</c:v>
                </c:pt>
                <c:pt idx="72">
                  <c:v>0.69476293771304598</c:v>
                </c:pt>
                <c:pt idx="73">
                  <c:v>0.70096064456151197</c:v>
                </c:pt>
                <c:pt idx="74">
                  <c:v>0.70405949798574496</c:v>
                </c:pt>
                <c:pt idx="75">
                  <c:v>0.70374961264332103</c:v>
                </c:pt>
                <c:pt idx="76">
                  <c:v>0.70127052990393501</c:v>
                </c:pt>
                <c:pt idx="77">
                  <c:v>0.67740935853734097</c:v>
                </c:pt>
                <c:pt idx="78">
                  <c:v>0.68422683607065304</c:v>
                </c:pt>
                <c:pt idx="79">
                  <c:v>0.68608614812519297</c:v>
                </c:pt>
                <c:pt idx="80">
                  <c:v>0.68732568949488604</c:v>
                </c:pt>
                <c:pt idx="81">
                  <c:v>0.67183142237372095</c:v>
                </c:pt>
                <c:pt idx="82">
                  <c:v>0.68143786798884398</c:v>
                </c:pt>
                <c:pt idx="83">
                  <c:v>0.67988844127672698</c:v>
                </c:pt>
                <c:pt idx="84">
                  <c:v>0.694143167028199</c:v>
                </c:pt>
                <c:pt idx="85">
                  <c:v>0.66873256894948796</c:v>
                </c:pt>
                <c:pt idx="86">
                  <c:v>0.67276107840099098</c:v>
                </c:pt>
                <c:pt idx="87">
                  <c:v>0.68081809730399701</c:v>
                </c:pt>
                <c:pt idx="88">
                  <c:v>0.68670591881003995</c:v>
                </c:pt>
                <c:pt idx="89">
                  <c:v>0.69228385497365896</c:v>
                </c:pt>
                <c:pt idx="90">
                  <c:v>0.709017663464518</c:v>
                </c:pt>
                <c:pt idx="91">
                  <c:v>0.69259374031608301</c:v>
                </c:pt>
                <c:pt idx="92">
                  <c:v>0.707468236752401</c:v>
                </c:pt>
                <c:pt idx="93">
                  <c:v>0.70189030058878199</c:v>
                </c:pt>
                <c:pt idx="94">
                  <c:v>0.69786179113727898</c:v>
                </c:pt>
                <c:pt idx="95">
                  <c:v>0.70653858072513098</c:v>
                </c:pt>
                <c:pt idx="96">
                  <c:v>0.68670591881003995</c:v>
                </c:pt>
                <c:pt idx="97">
                  <c:v>0.69011465757669599</c:v>
                </c:pt>
                <c:pt idx="98">
                  <c:v>0.68701580415246299</c:v>
                </c:pt>
                <c:pt idx="99">
                  <c:v>0.69383328168577596</c:v>
                </c:pt>
                <c:pt idx="100">
                  <c:v>0.69135419894638905</c:v>
                </c:pt>
                <c:pt idx="101">
                  <c:v>0.70343972730089799</c:v>
                </c:pt>
                <c:pt idx="102">
                  <c:v>0.69383328168577596</c:v>
                </c:pt>
                <c:pt idx="103">
                  <c:v>0.69321351100092898</c:v>
                </c:pt>
                <c:pt idx="104">
                  <c:v>0.68050821196157396</c:v>
                </c:pt>
                <c:pt idx="105">
                  <c:v>0.68887511620700304</c:v>
                </c:pt>
                <c:pt idx="106">
                  <c:v>0.68577626278277004</c:v>
                </c:pt>
                <c:pt idx="107">
                  <c:v>0.685466377440347</c:v>
                </c:pt>
                <c:pt idx="108">
                  <c:v>0.69972110319181902</c:v>
                </c:pt>
                <c:pt idx="109">
                  <c:v>0.67678958785249399</c:v>
                </c:pt>
                <c:pt idx="110">
                  <c:v>0.67895878524945696</c:v>
                </c:pt>
                <c:pt idx="111">
                  <c:v>0.67957855593430405</c:v>
                </c:pt>
                <c:pt idx="112">
                  <c:v>0.67740935853734097</c:v>
                </c:pt>
                <c:pt idx="113">
                  <c:v>0.68763557483730997</c:v>
                </c:pt>
                <c:pt idx="114">
                  <c:v>0.685466377440347</c:v>
                </c:pt>
                <c:pt idx="115">
                  <c:v>0.67524016114037799</c:v>
                </c:pt>
                <c:pt idx="116">
                  <c:v>0.68484660675550002</c:v>
                </c:pt>
                <c:pt idx="117">
                  <c:v>0.68670591881003995</c:v>
                </c:pt>
                <c:pt idx="118">
                  <c:v>0.69600247908273905</c:v>
                </c:pt>
                <c:pt idx="119">
                  <c:v>0.68949488689185001</c:v>
                </c:pt>
                <c:pt idx="120">
                  <c:v>0.67555004648280104</c:v>
                </c:pt>
                <c:pt idx="121">
                  <c:v>0.68732568949488604</c:v>
                </c:pt>
                <c:pt idx="122">
                  <c:v>0.69693213511000895</c:v>
                </c:pt>
                <c:pt idx="123">
                  <c:v>0.695692593740316</c:v>
                </c:pt>
                <c:pt idx="124">
                  <c:v>0.70622869538270805</c:v>
                </c:pt>
                <c:pt idx="125">
                  <c:v>0.70034087387666499</c:v>
                </c:pt>
                <c:pt idx="126">
                  <c:v>0.70715835140997796</c:v>
                </c:pt>
                <c:pt idx="127">
                  <c:v>0.69538270839789196</c:v>
                </c:pt>
                <c:pt idx="128">
                  <c:v>0.70003098853424195</c:v>
                </c:pt>
                <c:pt idx="129">
                  <c:v>0.67988844127672698</c:v>
                </c:pt>
                <c:pt idx="130">
                  <c:v>0.69166408428881299</c:v>
                </c:pt>
                <c:pt idx="131">
                  <c:v>0.70127052990393501</c:v>
                </c:pt>
                <c:pt idx="132">
                  <c:v>0.69848156182212495</c:v>
                </c:pt>
                <c:pt idx="133">
                  <c:v>0.68949488689185001</c:v>
                </c:pt>
                <c:pt idx="134">
                  <c:v>0.68577626278277004</c:v>
                </c:pt>
                <c:pt idx="135">
                  <c:v>0.68422683607065304</c:v>
                </c:pt>
                <c:pt idx="136">
                  <c:v>0.68174775333126703</c:v>
                </c:pt>
                <c:pt idx="137">
                  <c:v>0.69166408428881299</c:v>
                </c:pt>
                <c:pt idx="138">
                  <c:v>0.71025720483421095</c:v>
                </c:pt>
                <c:pt idx="139">
                  <c:v>0.69476293771304598</c:v>
                </c:pt>
                <c:pt idx="140">
                  <c:v>0.67988844127672698</c:v>
                </c:pt>
                <c:pt idx="141">
                  <c:v>0.69321351100092898</c:v>
                </c:pt>
                <c:pt idx="142">
                  <c:v>0.68639603346761702</c:v>
                </c:pt>
                <c:pt idx="143">
                  <c:v>0.68577626278277004</c:v>
                </c:pt>
                <c:pt idx="144">
                  <c:v>0.685466377440347</c:v>
                </c:pt>
                <c:pt idx="145">
                  <c:v>0.67833901456461099</c:v>
                </c:pt>
                <c:pt idx="146">
                  <c:v>0.67647970251007095</c:v>
                </c:pt>
                <c:pt idx="147">
                  <c:v>0.67183142237372095</c:v>
                </c:pt>
                <c:pt idx="148">
                  <c:v>0.68050821196157396</c:v>
                </c:pt>
                <c:pt idx="149">
                  <c:v>0.68949488689185001</c:v>
                </c:pt>
                <c:pt idx="150">
                  <c:v>0.69321351100092898</c:v>
                </c:pt>
              </c:numCache>
            </c:numRef>
          </c:val>
          <c:smooth val="0"/>
        </c:ser>
        <c:ser>
          <c:idx val="1"/>
          <c:order val="1"/>
          <c:tx>
            <c:strRef>
              <c:f>SIS!$S$1</c:f>
              <c:strCache>
                <c:ptCount val="1"/>
                <c:pt idx="0">
                  <c:v>Infectados</c:v>
                </c:pt>
              </c:strCache>
            </c:strRef>
          </c:tx>
          <c:spPr>
            <a:ln w="31750" cap="rnd">
              <a:solidFill>
                <a:schemeClr val="accent2"/>
              </a:solidFill>
              <a:round/>
            </a:ln>
            <a:effectLst/>
          </c:spPr>
          <c:marker>
            <c:symbol val="none"/>
          </c:marker>
          <c:cat>
            <c:numRef>
              <c:f>SIS!$Q$2:$Q$152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SIS!$S$2:$S$152</c:f>
              <c:numCache>
                <c:formatCode>0.00E+00</c:formatCode>
                <c:ptCount val="151"/>
                <c:pt idx="0" formatCode="General">
                  <c:v>0</c:v>
                </c:pt>
                <c:pt idx="1">
                  <c:v>3.0478512648582698E-4</c:v>
                </c:pt>
                <c:pt idx="2">
                  <c:v>6.0957025297165397E-4</c:v>
                </c:pt>
                <c:pt idx="3" formatCode="General">
                  <c:v>1.8287107589149601E-3</c:v>
                </c:pt>
                <c:pt idx="4" formatCode="General">
                  <c:v>2.0420603474550401E-2</c:v>
                </c:pt>
                <c:pt idx="5" formatCode="General">
                  <c:v>0.117951843950015</c:v>
                </c:pt>
                <c:pt idx="6" formatCode="General">
                  <c:v>0.26123334366284401</c:v>
                </c:pt>
                <c:pt idx="7" formatCode="General">
                  <c:v>0.30213820886272003</c:v>
                </c:pt>
                <c:pt idx="8" formatCode="General">
                  <c:v>0.29222187790517501</c:v>
                </c:pt>
                <c:pt idx="9" formatCode="General">
                  <c:v>0.296870158041524</c:v>
                </c:pt>
                <c:pt idx="10" formatCode="General">
                  <c:v>0.31577316392934601</c:v>
                </c:pt>
                <c:pt idx="11" formatCode="General">
                  <c:v>0.316083049271769</c:v>
                </c:pt>
                <c:pt idx="12" formatCode="General">
                  <c:v>0.31732259064146201</c:v>
                </c:pt>
                <c:pt idx="13" formatCode="General">
                  <c:v>0.30647660365664697</c:v>
                </c:pt>
                <c:pt idx="14" formatCode="General">
                  <c:v>0.32909823365354801</c:v>
                </c:pt>
                <c:pt idx="15" formatCode="General">
                  <c:v>0.316083049271769</c:v>
                </c:pt>
                <c:pt idx="16" formatCode="General">
                  <c:v>0.31639293461419199</c:v>
                </c:pt>
                <c:pt idx="17" formatCode="General">
                  <c:v>0.32475983885962101</c:v>
                </c:pt>
                <c:pt idx="18" formatCode="General">
                  <c:v>0.32630926557173801</c:v>
                </c:pt>
                <c:pt idx="19" formatCode="General">
                  <c:v>0.31856213201115502</c:v>
                </c:pt>
                <c:pt idx="20" formatCode="General">
                  <c:v>0.30833591571118601</c:v>
                </c:pt>
                <c:pt idx="21" formatCode="General">
                  <c:v>0.30368763557483702</c:v>
                </c:pt>
                <c:pt idx="22" formatCode="General">
                  <c:v>0.31670281995661598</c:v>
                </c:pt>
                <c:pt idx="23" formatCode="General">
                  <c:v>0.30647660365664697</c:v>
                </c:pt>
                <c:pt idx="24" formatCode="General">
                  <c:v>0.31298419584753601</c:v>
                </c:pt>
                <c:pt idx="25" formatCode="General">
                  <c:v>0.31639293461419199</c:v>
                </c:pt>
                <c:pt idx="26" formatCode="General">
                  <c:v>0.31050511310814999</c:v>
                </c:pt>
                <c:pt idx="27" formatCode="General">
                  <c:v>0.323520297489928</c:v>
                </c:pt>
                <c:pt idx="28" formatCode="General">
                  <c:v>0.31360396653238298</c:v>
                </c:pt>
                <c:pt idx="29" formatCode="General">
                  <c:v>0.314533622559652</c:v>
                </c:pt>
                <c:pt idx="30" formatCode="General">
                  <c:v>0.29903935543848698</c:v>
                </c:pt>
                <c:pt idx="31" formatCode="General">
                  <c:v>0.30554694762937701</c:v>
                </c:pt>
                <c:pt idx="32" formatCode="General">
                  <c:v>0.30678648899907002</c:v>
                </c:pt>
                <c:pt idx="33" formatCode="General">
                  <c:v>0.29563061667183099</c:v>
                </c:pt>
                <c:pt idx="34" formatCode="General">
                  <c:v>0.29965912612333401</c:v>
                </c:pt>
                <c:pt idx="35" formatCode="General">
                  <c:v>0.31081499845057298</c:v>
                </c:pt>
                <c:pt idx="36" formatCode="General">
                  <c:v>0.31577316392934601</c:v>
                </c:pt>
                <c:pt idx="37" formatCode="General">
                  <c:v>0.31887201735357901</c:v>
                </c:pt>
                <c:pt idx="38" formatCode="General">
                  <c:v>0.313294081189959</c:v>
                </c:pt>
                <c:pt idx="39" formatCode="General">
                  <c:v>0.310195227765726</c:v>
                </c:pt>
                <c:pt idx="40" formatCode="General">
                  <c:v>0.31298419584753601</c:v>
                </c:pt>
                <c:pt idx="41" formatCode="General">
                  <c:v>0.31422373721722902</c:v>
                </c:pt>
                <c:pt idx="42" formatCode="General">
                  <c:v>0.30523706228695302</c:v>
                </c:pt>
                <c:pt idx="43" formatCode="General">
                  <c:v>0.30399752091726001</c:v>
                </c:pt>
                <c:pt idx="44" formatCode="General">
                  <c:v>0.30864580105361</c:v>
                </c:pt>
                <c:pt idx="45" formatCode="General">
                  <c:v>0.31205453982026599</c:v>
                </c:pt>
                <c:pt idx="46" formatCode="General">
                  <c:v>0.30957545708088002</c:v>
                </c:pt>
                <c:pt idx="47" formatCode="General">
                  <c:v>0.31949178803842498</c:v>
                </c:pt>
                <c:pt idx="48" formatCode="General">
                  <c:v>0.31422373721722902</c:v>
                </c:pt>
                <c:pt idx="49" formatCode="General">
                  <c:v>0.31701270529903902</c:v>
                </c:pt>
                <c:pt idx="50" formatCode="General">
                  <c:v>0.313294081189959</c:v>
                </c:pt>
                <c:pt idx="51" formatCode="General">
                  <c:v>0.29748992872637098</c:v>
                </c:pt>
                <c:pt idx="52" formatCode="General">
                  <c:v>0.32692903625658498</c:v>
                </c:pt>
                <c:pt idx="53" formatCode="General">
                  <c:v>0.31856213201115502</c:v>
                </c:pt>
                <c:pt idx="54" formatCode="General">
                  <c:v>0.32661915091416099</c:v>
                </c:pt>
                <c:pt idx="55" formatCode="General">
                  <c:v>0.32166098543538801</c:v>
                </c:pt>
                <c:pt idx="56" formatCode="General">
                  <c:v>0.34304307406259599</c:v>
                </c:pt>
                <c:pt idx="57" formatCode="General">
                  <c:v>0.33033777502324102</c:v>
                </c:pt>
                <c:pt idx="58" formatCode="General">
                  <c:v>0.30864580105361</c:v>
                </c:pt>
                <c:pt idx="59" formatCode="General">
                  <c:v>0.31298419584753601</c:v>
                </c:pt>
                <c:pt idx="60" formatCode="General">
                  <c:v>0.31546327858692202</c:v>
                </c:pt>
                <c:pt idx="61" formatCode="General">
                  <c:v>0.31360396653238298</c:v>
                </c:pt>
                <c:pt idx="62" formatCode="General">
                  <c:v>0.32723892159900803</c:v>
                </c:pt>
                <c:pt idx="63" formatCode="General">
                  <c:v>0.30988534242330301</c:v>
                </c:pt>
                <c:pt idx="64" formatCode="General">
                  <c:v>0.299969011465757</c:v>
                </c:pt>
                <c:pt idx="65" formatCode="General">
                  <c:v>0.29439107530213798</c:v>
                </c:pt>
                <c:pt idx="66" formatCode="General">
                  <c:v>0.30213820886272003</c:v>
                </c:pt>
                <c:pt idx="67" formatCode="General">
                  <c:v>0.30926557173845598</c:v>
                </c:pt>
                <c:pt idx="68" formatCode="General">
                  <c:v>0.29625038735667802</c:v>
                </c:pt>
                <c:pt idx="69" formatCode="General">
                  <c:v>0.30523706228695302</c:v>
                </c:pt>
                <c:pt idx="70" formatCode="General">
                  <c:v>0.30709637434149301</c:v>
                </c:pt>
                <c:pt idx="71" formatCode="General">
                  <c:v>0.29934924078091102</c:v>
                </c:pt>
                <c:pt idx="72" formatCode="General">
                  <c:v>0.30523706228695302</c:v>
                </c:pt>
                <c:pt idx="73" formatCode="General">
                  <c:v>0.29903935543848698</c:v>
                </c:pt>
                <c:pt idx="74" formatCode="General">
                  <c:v>0.29594050201425398</c:v>
                </c:pt>
                <c:pt idx="75" formatCode="General">
                  <c:v>0.29625038735667802</c:v>
                </c:pt>
                <c:pt idx="76" formatCode="General">
                  <c:v>0.29872947009606399</c:v>
                </c:pt>
                <c:pt idx="77" formatCode="General">
                  <c:v>0.32259064146265798</c:v>
                </c:pt>
                <c:pt idx="78" formatCode="General">
                  <c:v>0.31577316392934601</c:v>
                </c:pt>
                <c:pt idx="79" formatCode="General">
                  <c:v>0.31391385187480603</c:v>
                </c:pt>
                <c:pt idx="80" formatCode="General">
                  <c:v>0.31267431050511302</c:v>
                </c:pt>
                <c:pt idx="81" formatCode="General">
                  <c:v>0.32816857762627799</c:v>
                </c:pt>
                <c:pt idx="82" formatCode="General">
                  <c:v>0.31856213201115502</c:v>
                </c:pt>
                <c:pt idx="83" formatCode="General">
                  <c:v>0.32011155872327202</c:v>
                </c:pt>
                <c:pt idx="84" formatCode="General">
                  <c:v>0.3058568329718</c:v>
                </c:pt>
                <c:pt idx="85" formatCode="General">
                  <c:v>0.33126743105051099</c:v>
                </c:pt>
                <c:pt idx="86" formatCode="General">
                  <c:v>0.32723892159900803</c:v>
                </c:pt>
                <c:pt idx="87" formatCode="General">
                  <c:v>0.319181902696002</c:v>
                </c:pt>
                <c:pt idx="88" formatCode="General">
                  <c:v>0.313294081189959</c:v>
                </c:pt>
                <c:pt idx="89" formatCode="General">
                  <c:v>0.30771614502633998</c:v>
                </c:pt>
                <c:pt idx="90" formatCode="General">
                  <c:v>0.290982336535481</c:v>
                </c:pt>
                <c:pt idx="91" formatCode="General">
                  <c:v>0.30740625968391599</c:v>
                </c:pt>
                <c:pt idx="92" formatCode="General">
                  <c:v>0.292531763247598</c:v>
                </c:pt>
                <c:pt idx="93" formatCode="General">
                  <c:v>0.29810969941121701</c:v>
                </c:pt>
                <c:pt idx="94" formatCode="General">
                  <c:v>0.30213820886272003</c:v>
                </c:pt>
                <c:pt idx="95" formatCode="General">
                  <c:v>0.29346141927486802</c:v>
                </c:pt>
                <c:pt idx="96" formatCode="General">
                  <c:v>0.313294081189959</c:v>
                </c:pt>
                <c:pt idx="97" formatCode="General">
                  <c:v>0.30988534242330301</c:v>
                </c:pt>
                <c:pt idx="98" formatCode="General">
                  <c:v>0.31298419584753601</c:v>
                </c:pt>
                <c:pt idx="99" formatCode="General">
                  <c:v>0.30616671831422299</c:v>
                </c:pt>
                <c:pt idx="100" formatCode="General">
                  <c:v>0.30864580105361</c:v>
                </c:pt>
                <c:pt idx="101" formatCode="General">
                  <c:v>0.29656027269910101</c:v>
                </c:pt>
                <c:pt idx="102" formatCode="General">
                  <c:v>0.30616671831422299</c:v>
                </c:pt>
                <c:pt idx="103" formatCode="General">
                  <c:v>0.30678648899907002</c:v>
                </c:pt>
                <c:pt idx="104" formatCode="General">
                  <c:v>0.31949178803842498</c:v>
                </c:pt>
                <c:pt idx="105" formatCode="General">
                  <c:v>0.31112488379299602</c:v>
                </c:pt>
                <c:pt idx="106" formatCode="General">
                  <c:v>0.31422373721722902</c:v>
                </c:pt>
                <c:pt idx="107" formatCode="General">
                  <c:v>0.314533622559652</c:v>
                </c:pt>
                <c:pt idx="108" formatCode="General">
                  <c:v>0.30027889680818098</c:v>
                </c:pt>
                <c:pt idx="109" formatCode="General">
                  <c:v>0.32321041214750501</c:v>
                </c:pt>
                <c:pt idx="110" formatCode="General">
                  <c:v>0.32104121475054198</c:v>
                </c:pt>
                <c:pt idx="111" formatCode="General">
                  <c:v>0.320421444065695</c:v>
                </c:pt>
                <c:pt idx="112" formatCode="General">
                  <c:v>0.32259064146265798</c:v>
                </c:pt>
                <c:pt idx="113" formatCode="General">
                  <c:v>0.31236442516268897</c:v>
                </c:pt>
                <c:pt idx="114" formatCode="General">
                  <c:v>0.314533622559652</c:v>
                </c:pt>
                <c:pt idx="115" formatCode="General">
                  <c:v>0.32475983885962101</c:v>
                </c:pt>
                <c:pt idx="116" formatCode="General">
                  <c:v>0.31515339324449898</c:v>
                </c:pt>
                <c:pt idx="117" formatCode="General">
                  <c:v>0.313294081189959</c:v>
                </c:pt>
                <c:pt idx="118" formatCode="General">
                  <c:v>0.30399752091726001</c:v>
                </c:pt>
                <c:pt idx="119" formatCode="General">
                  <c:v>0.31050511310814999</c:v>
                </c:pt>
                <c:pt idx="120" formatCode="General">
                  <c:v>0.32444995351719802</c:v>
                </c:pt>
                <c:pt idx="121" formatCode="General">
                  <c:v>0.31267431050511302</c:v>
                </c:pt>
                <c:pt idx="122" formatCode="General">
                  <c:v>0.30306786488998999</c:v>
                </c:pt>
                <c:pt idx="123" formatCode="General">
                  <c:v>0.304307406259683</c:v>
                </c:pt>
                <c:pt idx="124" formatCode="General">
                  <c:v>0.29377130461729101</c:v>
                </c:pt>
                <c:pt idx="125" formatCode="General">
                  <c:v>0.29965912612333401</c:v>
                </c:pt>
                <c:pt idx="126" formatCode="General">
                  <c:v>0.29284164859002099</c:v>
                </c:pt>
                <c:pt idx="127" formatCode="General">
                  <c:v>0.30461729160210699</c:v>
                </c:pt>
                <c:pt idx="128" formatCode="General">
                  <c:v>0.299969011465757</c:v>
                </c:pt>
                <c:pt idx="129" formatCode="General">
                  <c:v>0.32011155872327202</c:v>
                </c:pt>
                <c:pt idx="130" formatCode="General">
                  <c:v>0.30833591571118601</c:v>
                </c:pt>
                <c:pt idx="131" formatCode="General">
                  <c:v>0.29872947009606399</c:v>
                </c:pt>
                <c:pt idx="132" formatCode="General">
                  <c:v>0.30151843817787399</c:v>
                </c:pt>
                <c:pt idx="133" formatCode="General">
                  <c:v>0.31050511310814999</c:v>
                </c:pt>
                <c:pt idx="134" formatCode="General">
                  <c:v>0.31422373721722902</c:v>
                </c:pt>
                <c:pt idx="135" formatCode="General">
                  <c:v>0.31577316392934601</c:v>
                </c:pt>
                <c:pt idx="136" formatCode="General">
                  <c:v>0.31825224666873198</c:v>
                </c:pt>
                <c:pt idx="137" formatCode="General">
                  <c:v>0.30833591571118601</c:v>
                </c:pt>
                <c:pt idx="138" formatCode="General">
                  <c:v>0.28974279516578799</c:v>
                </c:pt>
                <c:pt idx="139" formatCode="General">
                  <c:v>0.30523706228695302</c:v>
                </c:pt>
                <c:pt idx="140" formatCode="General">
                  <c:v>0.32011155872327202</c:v>
                </c:pt>
                <c:pt idx="141" formatCode="General">
                  <c:v>0.30678648899907002</c:v>
                </c:pt>
                <c:pt idx="142" formatCode="General">
                  <c:v>0.31360396653238298</c:v>
                </c:pt>
                <c:pt idx="143" formatCode="General">
                  <c:v>0.31422373721722902</c:v>
                </c:pt>
                <c:pt idx="144" formatCode="General">
                  <c:v>0.314533622559652</c:v>
                </c:pt>
                <c:pt idx="145" formatCode="General">
                  <c:v>0.32166098543538801</c:v>
                </c:pt>
                <c:pt idx="146" formatCode="General">
                  <c:v>0.323520297489928</c:v>
                </c:pt>
                <c:pt idx="147" formatCode="General">
                  <c:v>0.32816857762627799</c:v>
                </c:pt>
                <c:pt idx="148" formatCode="General">
                  <c:v>0.31949178803842498</c:v>
                </c:pt>
                <c:pt idx="149" formatCode="General">
                  <c:v>0.31050511310814999</c:v>
                </c:pt>
                <c:pt idx="150" formatCode="General">
                  <c:v>0.30678648899907002</c:v>
                </c:pt>
              </c:numCache>
            </c:numRef>
          </c:val>
          <c:smooth val="0"/>
        </c:ser>
        <c:dLbls>
          <c:showLegendKey val="0"/>
          <c:showVal val="0"/>
          <c:showCatName val="0"/>
          <c:showSerName val="0"/>
          <c:showPercent val="0"/>
          <c:showBubbleSize val="0"/>
        </c:dLbls>
        <c:smooth val="0"/>
        <c:axId val="552068672"/>
        <c:axId val="552069232"/>
      </c:lineChart>
      <c:catAx>
        <c:axId val="552068672"/>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552069232"/>
        <c:crosses val="autoZero"/>
        <c:auto val="1"/>
        <c:lblAlgn val="ctr"/>
        <c:lblOffset val="100"/>
        <c:noMultiLvlLbl val="0"/>
      </c:catAx>
      <c:valAx>
        <c:axId val="552069232"/>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552068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Tasa de recuperación 0.75</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lineChart>
        <c:grouping val="standard"/>
        <c:varyColors val="0"/>
        <c:ser>
          <c:idx val="0"/>
          <c:order val="0"/>
          <c:tx>
            <c:strRef>
              <c:f>'SIR-Rec'!$N$1</c:f>
              <c:strCache>
                <c:ptCount val="1"/>
                <c:pt idx="0">
                  <c:v>Susceptibles</c:v>
                </c:pt>
              </c:strCache>
            </c:strRef>
          </c:tx>
          <c:spPr>
            <a:ln w="31750" cap="rnd">
              <a:solidFill>
                <a:schemeClr val="accent1"/>
              </a:solidFill>
              <a:round/>
            </a:ln>
            <a:effectLst/>
          </c:spPr>
          <c:marker>
            <c:symbol val="none"/>
          </c:marker>
          <c:cat>
            <c:numRef>
              <c:f>'SIR-Rec'!$M$2:$M$20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'SIR-Rec'!$N$2:$N$20</c:f>
              <c:numCache>
                <c:formatCode>General</c:formatCode>
                <c:ptCount val="19"/>
                <c:pt idx="0">
                  <c:v>1</c:v>
                </c:pt>
                <c:pt idx="1">
                  <c:v>0.99969521487351398</c:v>
                </c:pt>
                <c:pt idx="2">
                  <c:v>0.99939042974702796</c:v>
                </c:pt>
                <c:pt idx="3">
                  <c:v>0.99908564462054195</c:v>
                </c:pt>
                <c:pt idx="4">
                  <c:v>0.998171289241085</c:v>
                </c:pt>
                <c:pt idx="5">
                  <c:v>0.99756171898811297</c:v>
                </c:pt>
                <c:pt idx="6">
                  <c:v>0.99725693386162695</c:v>
                </c:pt>
                <c:pt idx="7">
                  <c:v>0.99268515696434001</c:v>
                </c:pt>
                <c:pt idx="8">
                  <c:v>0.96403535507467197</c:v>
                </c:pt>
                <c:pt idx="9">
                  <c:v>0.90216397439804896</c:v>
                </c:pt>
                <c:pt idx="10">
                  <c:v>0.77354465102102998</c:v>
                </c:pt>
                <c:pt idx="11">
                  <c:v>0.66138372447424498</c:v>
                </c:pt>
                <c:pt idx="12">
                  <c:v>0.63242913745809204</c:v>
                </c:pt>
                <c:pt idx="13">
                  <c:v>0.62450472416946001</c:v>
                </c:pt>
                <c:pt idx="14">
                  <c:v>0.62389515391648798</c:v>
                </c:pt>
                <c:pt idx="15">
                  <c:v>0.62359036879000296</c:v>
                </c:pt>
                <c:pt idx="16">
                  <c:v>0.62298079853703103</c:v>
                </c:pt>
                <c:pt idx="17">
                  <c:v>0.622371228284059</c:v>
                </c:pt>
                <c:pt idx="18">
                  <c:v>0.62176165803108796</c:v>
                </c:pt>
              </c:numCache>
            </c:numRef>
          </c:val>
          <c:smooth val="0"/>
        </c:ser>
        <c:ser>
          <c:idx val="1"/>
          <c:order val="1"/>
          <c:tx>
            <c:strRef>
              <c:f>'SIR-Rec'!$O$1</c:f>
              <c:strCache>
                <c:ptCount val="1"/>
                <c:pt idx="0">
                  <c:v>Infectados</c:v>
                </c:pt>
              </c:strCache>
            </c:strRef>
          </c:tx>
          <c:spPr>
            <a:ln w="31750" cap="rnd">
              <a:solidFill>
                <a:schemeClr val="accent2"/>
              </a:solidFill>
              <a:round/>
            </a:ln>
            <a:effectLst/>
          </c:spPr>
          <c:marker>
            <c:symbol val="none"/>
          </c:marker>
          <c:cat>
            <c:numRef>
              <c:f>'SIR-Rec'!$M$2:$M$20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'SIR-Rec'!$O$2:$O$20</c:f>
              <c:numCache>
                <c:formatCode>0.00E+00</c:formatCode>
                <c:ptCount val="19"/>
                <c:pt idx="0" formatCode="General">
                  <c:v>0</c:v>
                </c:pt>
                <c:pt idx="1">
                  <c:v>3.0478512648582698E-4</c:v>
                </c:pt>
                <c:pt idx="2">
                  <c:v>3.0478512648582698E-4</c:v>
                </c:pt>
                <c:pt idx="3">
                  <c:v>3.0478512648582698E-4</c:v>
                </c:pt>
                <c:pt idx="4">
                  <c:v>3.0478512648582698E-4</c:v>
                </c:pt>
                <c:pt idx="5">
                  <c:v>3.0478512648582698E-4</c:v>
                </c:pt>
                <c:pt idx="6">
                  <c:v>3.0478512648582698E-4</c:v>
                </c:pt>
                <c:pt idx="7" formatCode="General">
                  <c:v>1.5239256324291301E-3</c:v>
                </c:pt>
                <c:pt idx="8" formatCode="General">
                  <c:v>8.5339835416031705E-3</c:v>
                </c:pt>
                <c:pt idx="9" formatCode="General">
                  <c:v>1.88966778421213E-2</c:v>
                </c:pt>
                <c:pt idx="10" formatCode="General">
                  <c:v>3.6879000304785102E-2</c:v>
                </c:pt>
                <c:pt idx="11" formatCode="General">
                  <c:v>3.7793355684242601E-2</c:v>
                </c:pt>
                <c:pt idx="12" formatCode="General">
                  <c:v>1.4934471197805501E-2</c:v>
                </c:pt>
                <c:pt idx="13" formatCode="General">
                  <c:v>5.1813471502590597E-3</c:v>
                </c:pt>
                <c:pt idx="14" formatCode="General">
                  <c:v>1.8287107589149601E-3</c:v>
                </c:pt>
                <c:pt idx="15">
                  <c:v>6.0957025297165397E-4</c:v>
                </c:pt>
                <c:pt idx="16">
                  <c:v>6.0957025297165397E-4</c:v>
                </c:pt>
                <c:pt idx="17">
                  <c:v>3.0478512648582698E-4</c:v>
                </c:pt>
                <c:pt idx="18">
                  <c:v>3.0478512648582698E-4</c:v>
                </c:pt>
              </c:numCache>
            </c:numRef>
          </c:val>
          <c:smooth val="0"/>
        </c:ser>
        <c:ser>
          <c:idx val="2"/>
          <c:order val="2"/>
          <c:tx>
            <c:strRef>
              <c:f>'SIR-Rec'!$P$1</c:f>
              <c:strCache>
                <c:ptCount val="1"/>
                <c:pt idx="0">
                  <c:v>Recuperados</c:v>
                </c:pt>
              </c:strCache>
            </c:strRef>
          </c:tx>
          <c:spPr>
            <a:ln w="31750" cap="rnd">
              <a:solidFill>
                <a:schemeClr val="accent3"/>
              </a:solidFill>
              <a:round/>
            </a:ln>
            <a:effectLst/>
          </c:spPr>
          <c:marker>
            <c:symbol val="none"/>
          </c:marker>
          <c:cat>
            <c:numRef>
              <c:f>'SIR-Rec'!$M$2:$M$20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'SIR-Rec'!$P$2:$P$20</c:f>
              <c:numCache>
                <c:formatCode>General</c:formatCode>
                <c:ptCount val="19"/>
                <c:pt idx="0">
                  <c:v>0</c:v>
                </c:pt>
                <c:pt idx="1">
                  <c:v>0</c:v>
                </c:pt>
                <c:pt idx="2" formatCode="0.00E+00">
                  <c:v>3.0478512648582698E-4</c:v>
                </c:pt>
                <c:pt idx="3" formatCode="0.00E+00">
                  <c:v>6.0957025297165397E-4</c:v>
                </c:pt>
                <c:pt idx="4">
                  <c:v>1.5239256324291301E-3</c:v>
                </c:pt>
                <c:pt idx="5">
                  <c:v>2.13349588540079E-3</c:v>
                </c:pt>
                <c:pt idx="6">
                  <c:v>2.4382810118866098E-3</c:v>
                </c:pt>
                <c:pt idx="7">
                  <c:v>5.7909174032307201E-3</c:v>
                </c:pt>
                <c:pt idx="8">
                  <c:v>2.7430661383724401E-2</c:v>
                </c:pt>
                <c:pt idx="9">
                  <c:v>7.8939347759829304E-2</c:v>
                </c:pt>
                <c:pt idx="10">
                  <c:v>0.18957634867418399</c:v>
                </c:pt>
                <c:pt idx="11">
                  <c:v>0.30082291984151099</c:v>
                </c:pt>
                <c:pt idx="12">
                  <c:v>0.35263639134410202</c:v>
                </c:pt>
                <c:pt idx="13">
                  <c:v>0.37031392868028001</c:v>
                </c:pt>
                <c:pt idx="14">
                  <c:v>0.37427613532459603</c:v>
                </c:pt>
                <c:pt idx="15">
                  <c:v>0.37580006095702501</c:v>
                </c:pt>
                <c:pt idx="16">
                  <c:v>0.37640963120999599</c:v>
                </c:pt>
                <c:pt idx="17">
                  <c:v>0.37732398658945399</c:v>
                </c:pt>
                <c:pt idx="18">
                  <c:v>0.37793355684242602</c:v>
                </c:pt>
              </c:numCache>
            </c:numRef>
          </c:val>
          <c:smooth val="0"/>
        </c:ser>
        <c:dLbls>
          <c:showLegendKey val="0"/>
          <c:showVal val="0"/>
          <c:showCatName val="0"/>
          <c:showSerName val="0"/>
          <c:showPercent val="0"/>
          <c:showBubbleSize val="0"/>
        </c:dLbls>
        <c:smooth val="0"/>
        <c:axId val="552072592"/>
        <c:axId val="552073152"/>
      </c:lineChart>
      <c:catAx>
        <c:axId val="552072592"/>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552073152"/>
        <c:crosses val="autoZero"/>
        <c:auto val="1"/>
        <c:lblAlgn val="ctr"/>
        <c:lblOffset val="100"/>
        <c:noMultiLvlLbl val="0"/>
      </c:catAx>
      <c:valAx>
        <c:axId val="552073152"/>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552072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Tasa de Recuperación 0.5</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lineChart>
        <c:grouping val="standard"/>
        <c:varyColors val="0"/>
        <c:ser>
          <c:idx val="0"/>
          <c:order val="0"/>
          <c:tx>
            <c:strRef>
              <c:f>SIR!$W$1</c:f>
              <c:strCache>
                <c:ptCount val="1"/>
                <c:pt idx="0">
                  <c:v>Susceptibles</c:v>
                </c:pt>
              </c:strCache>
            </c:strRef>
          </c:tx>
          <c:spPr>
            <a:ln w="31750" cap="rnd">
              <a:solidFill>
                <a:schemeClr val="accent1"/>
              </a:solidFill>
              <a:round/>
            </a:ln>
            <a:effectLst/>
          </c:spPr>
          <c:marker>
            <c:symbol val="none"/>
          </c:marker>
          <c:cat>
            <c:numRef>
              <c:f>SIR!$V$2:$V$20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SIR!$W$2:$W$20</c:f>
              <c:numCache>
                <c:formatCode>General</c:formatCode>
                <c:ptCount val="19"/>
                <c:pt idx="0">
                  <c:v>1</c:v>
                </c:pt>
                <c:pt idx="1">
                  <c:v>0.99969521487351398</c:v>
                </c:pt>
                <c:pt idx="2">
                  <c:v>0.99939042974702796</c:v>
                </c:pt>
                <c:pt idx="3">
                  <c:v>0.99695214873514104</c:v>
                </c:pt>
                <c:pt idx="4">
                  <c:v>0.97622676013410503</c:v>
                </c:pt>
                <c:pt idx="5">
                  <c:v>0.83450167631819505</c:v>
                </c:pt>
                <c:pt idx="6">
                  <c:v>0.60408412069491002</c:v>
                </c:pt>
                <c:pt idx="7">
                  <c:v>0.44711978055470802</c:v>
                </c:pt>
                <c:pt idx="8">
                  <c:v>0.38738189576348597</c:v>
                </c:pt>
                <c:pt idx="9">
                  <c:v>0.36513258153002098</c:v>
                </c:pt>
                <c:pt idx="10">
                  <c:v>0.35690338311490399</c:v>
                </c:pt>
                <c:pt idx="11">
                  <c:v>0.35476988722950298</c:v>
                </c:pt>
                <c:pt idx="12">
                  <c:v>0.35355074672355902</c:v>
                </c:pt>
                <c:pt idx="13">
                  <c:v>0.35355074672355902</c:v>
                </c:pt>
                <c:pt idx="14">
                  <c:v>0.35355074672355902</c:v>
                </c:pt>
                <c:pt idx="15">
                  <c:v>0.353245961597074</c:v>
                </c:pt>
                <c:pt idx="16">
                  <c:v>0.353245961597074</c:v>
                </c:pt>
                <c:pt idx="17">
                  <c:v>0.353245961597074</c:v>
                </c:pt>
                <c:pt idx="18">
                  <c:v>0.353245961597074</c:v>
                </c:pt>
              </c:numCache>
            </c:numRef>
          </c:val>
          <c:smooth val="0"/>
        </c:ser>
        <c:ser>
          <c:idx val="1"/>
          <c:order val="1"/>
          <c:tx>
            <c:strRef>
              <c:f>SIR!$X$1</c:f>
              <c:strCache>
                <c:ptCount val="1"/>
                <c:pt idx="0">
                  <c:v>Infectados</c:v>
                </c:pt>
              </c:strCache>
            </c:strRef>
          </c:tx>
          <c:spPr>
            <a:ln w="31750" cap="rnd">
              <a:solidFill>
                <a:schemeClr val="accent2"/>
              </a:solidFill>
              <a:round/>
            </a:ln>
            <a:effectLst/>
          </c:spPr>
          <c:marker>
            <c:symbol val="none"/>
          </c:marker>
          <c:cat>
            <c:numRef>
              <c:f>SIR!$V$2:$V$20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SIR!$X$2:$X$20</c:f>
              <c:numCache>
                <c:formatCode>0.00E+00</c:formatCode>
                <c:ptCount val="19"/>
                <c:pt idx="0" formatCode="General">
                  <c:v>0</c:v>
                </c:pt>
                <c:pt idx="1">
                  <c:v>3.0478512648582698E-4</c:v>
                </c:pt>
                <c:pt idx="2">
                  <c:v>6.0957025297165397E-4</c:v>
                </c:pt>
                <c:pt idx="3" formatCode="General">
                  <c:v>1.8287107589149601E-3</c:v>
                </c:pt>
                <c:pt idx="4" formatCode="General">
                  <c:v>1.28009753124047E-2</c:v>
                </c:pt>
                <c:pt idx="5" formatCode="General">
                  <c:v>7.9548918012800895E-2</c:v>
                </c:pt>
                <c:pt idx="6" formatCode="General">
                  <c:v>0.165498323681804</c:v>
                </c:pt>
                <c:pt idx="7" formatCode="General">
                  <c:v>0.16793660469369001</c:v>
                </c:pt>
                <c:pt idx="8" formatCode="General">
                  <c:v>0.106979579396525</c:v>
                </c:pt>
                <c:pt idx="9" formatCode="General">
                  <c:v>6.6747942700396204E-2</c:v>
                </c:pt>
                <c:pt idx="10" formatCode="General">
                  <c:v>3.9926851569643401E-2</c:v>
                </c:pt>
                <c:pt idx="11" formatCode="General">
                  <c:v>1.92014629686071E-2</c:v>
                </c:pt>
                <c:pt idx="12" formatCode="General">
                  <c:v>8.8387686680889907E-3</c:v>
                </c:pt>
                <c:pt idx="13" formatCode="General">
                  <c:v>5.1813471502590597E-3</c:v>
                </c:pt>
                <c:pt idx="14" formatCode="General">
                  <c:v>2.74306613837244E-3</c:v>
                </c:pt>
                <c:pt idx="15" formatCode="General">
                  <c:v>1.8287107589149601E-3</c:v>
                </c:pt>
                <c:pt idx="16">
                  <c:v>9.1435537945748198E-4</c:v>
                </c:pt>
                <c:pt idx="17">
                  <c:v>3.0478512648582698E-4</c:v>
                </c:pt>
                <c:pt idx="18" formatCode="General">
                  <c:v>0</c:v>
                </c:pt>
              </c:numCache>
            </c:numRef>
          </c:val>
          <c:smooth val="0"/>
        </c:ser>
        <c:ser>
          <c:idx val="2"/>
          <c:order val="2"/>
          <c:tx>
            <c:strRef>
              <c:f>SIR!$Y$1</c:f>
              <c:strCache>
                <c:ptCount val="1"/>
                <c:pt idx="0">
                  <c:v>Recuperados</c:v>
                </c:pt>
              </c:strCache>
            </c:strRef>
          </c:tx>
          <c:spPr>
            <a:ln w="31750" cap="rnd">
              <a:solidFill>
                <a:schemeClr val="accent3"/>
              </a:solidFill>
              <a:round/>
            </a:ln>
            <a:effectLst/>
          </c:spPr>
          <c:marker>
            <c:symbol val="none"/>
          </c:marker>
          <c:cat>
            <c:numRef>
              <c:f>SIR!$V$2:$V$20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SIR!$Y$2:$Y$20</c:f>
              <c:numCache>
                <c:formatCode>General</c:formatCode>
                <c:ptCount val="19"/>
                <c:pt idx="0">
                  <c:v>0</c:v>
                </c:pt>
                <c:pt idx="1">
                  <c:v>0</c:v>
                </c:pt>
                <c:pt idx="2">
                  <c:v>0</c:v>
                </c:pt>
                <c:pt idx="3">
                  <c:v>1.2191405059432999E-3</c:v>
                </c:pt>
                <c:pt idx="4">
                  <c:v>1.0972264553489699E-2</c:v>
                </c:pt>
                <c:pt idx="5">
                  <c:v>8.5949405669003304E-2</c:v>
                </c:pt>
                <c:pt idx="6">
                  <c:v>0.230417555623285</c:v>
                </c:pt>
                <c:pt idx="7">
                  <c:v>0.38494361475159999</c:v>
                </c:pt>
                <c:pt idx="8">
                  <c:v>0.50563852483998695</c:v>
                </c:pt>
                <c:pt idx="9">
                  <c:v>0.56811947576958199</c:v>
                </c:pt>
                <c:pt idx="10">
                  <c:v>0.60316976531545197</c:v>
                </c:pt>
                <c:pt idx="11">
                  <c:v>0.62602864980188899</c:v>
                </c:pt>
                <c:pt idx="12">
                  <c:v>0.63761048460835101</c:v>
                </c:pt>
                <c:pt idx="13">
                  <c:v>0.64126790612618101</c:v>
                </c:pt>
                <c:pt idx="14">
                  <c:v>0.64370618713806704</c:v>
                </c:pt>
                <c:pt idx="15">
                  <c:v>0.644925327644011</c:v>
                </c:pt>
                <c:pt idx="16">
                  <c:v>0.64583968302346795</c:v>
                </c:pt>
                <c:pt idx="17">
                  <c:v>0.64644925327643998</c:v>
                </c:pt>
                <c:pt idx="18">
                  <c:v>0.646754038402925</c:v>
                </c:pt>
              </c:numCache>
            </c:numRef>
          </c:val>
          <c:smooth val="0"/>
        </c:ser>
        <c:dLbls>
          <c:showLegendKey val="0"/>
          <c:showVal val="0"/>
          <c:showCatName val="0"/>
          <c:showSerName val="0"/>
          <c:showPercent val="0"/>
          <c:showBubbleSize val="0"/>
        </c:dLbls>
        <c:smooth val="0"/>
        <c:axId val="645567616"/>
        <c:axId val="645568176"/>
      </c:lineChart>
      <c:catAx>
        <c:axId val="645567616"/>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45568176"/>
        <c:crosses val="autoZero"/>
        <c:auto val="1"/>
        <c:lblAlgn val="ctr"/>
        <c:lblOffset val="100"/>
        <c:noMultiLvlLbl val="0"/>
      </c:catAx>
      <c:valAx>
        <c:axId val="645568176"/>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45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Diferencia entra tasa de recuperación </a:t>
            </a:r>
            <a:r>
              <a:rPr lang="en-US"/>
              <a:t>SIS</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barChart>
        <c:barDir val="col"/>
        <c:grouping val="clustered"/>
        <c:varyColors val="0"/>
        <c:ser>
          <c:idx val="0"/>
          <c:order val="0"/>
          <c:tx>
            <c:strRef>
              <c:f>'SIS-Rec'!$B$1</c:f>
              <c:strCache>
                <c:ptCount val="1"/>
                <c:pt idx="0">
                  <c:v>Rec 0.5</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numRef>
              <c:f>'SIS-Rec'!$A$2:$A$22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'SIS-Rec'!$B$2:$B$22</c:f>
              <c:numCache>
                <c:formatCode>0.00E+00</c:formatCode>
                <c:ptCount val="21"/>
                <c:pt idx="0" formatCode="General">
                  <c:v>0</c:v>
                </c:pt>
                <c:pt idx="1">
                  <c:v>3.0478512648582698E-4</c:v>
                </c:pt>
                <c:pt idx="2">
                  <c:v>6.0957025297165397E-4</c:v>
                </c:pt>
                <c:pt idx="3" formatCode="General">
                  <c:v>1.8287107589149601E-3</c:v>
                </c:pt>
                <c:pt idx="4" formatCode="General">
                  <c:v>2.0420603474550401E-2</c:v>
                </c:pt>
                <c:pt idx="5" formatCode="General">
                  <c:v>0.117951843950015</c:v>
                </c:pt>
                <c:pt idx="6" formatCode="General">
                  <c:v>0.26123334366284401</c:v>
                </c:pt>
                <c:pt idx="7" formatCode="General">
                  <c:v>0.30213820886272003</c:v>
                </c:pt>
                <c:pt idx="8" formatCode="General">
                  <c:v>0.29222187790517501</c:v>
                </c:pt>
                <c:pt idx="9" formatCode="General">
                  <c:v>0.296870158041524</c:v>
                </c:pt>
                <c:pt idx="10" formatCode="General">
                  <c:v>0.31577316392934601</c:v>
                </c:pt>
                <c:pt idx="11" formatCode="General">
                  <c:v>0.316083049271769</c:v>
                </c:pt>
                <c:pt idx="12" formatCode="General">
                  <c:v>0.31732259064146201</c:v>
                </c:pt>
                <c:pt idx="13" formatCode="General">
                  <c:v>0.30647660365664697</c:v>
                </c:pt>
                <c:pt idx="14" formatCode="General">
                  <c:v>0.32909823365354801</c:v>
                </c:pt>
                <c:pt idx="15" formatCode="General">
                  <c:v>0.316083049271769</c:v>
                </c:pt>
                <c:pt idx="16" formatCode="General">
                  <c:v>0.31639293461419199</c:v>
                </c:pt>
                <c:pt idx="17" formatCode="General">
                  <c:v>0.32475983885962101</c:v>
                </c:pt>
                <c:pt idx="18" formatCode="General">
                  <c:v>0.32630926557173801</c:v>
                </c:pt>
                <c:pt idx="19" formatCode="General">
                  <c:v>0.31856213201115502</c:v>
                </c:pt>
                <c:pt idx="20" formatCode="General">
                  <c:v>0.30833591571118601</c:v>
                </c:pt>
              </c:numCache>
            </c:numRef>
          </c:val>
        </c:ser>
        <c:dLbls>
          <c:showLegendKey val="0"/>
          <c:showVal val="0"/>
          <c:showCatName val="0"/>
          <c:showSerName val="0"/>
          <c:showPercent val="0"/>
          <c:showBubbleSize val="0"/>
        </c:dLbls>
        <c:gapWidth val="150"/>
        <c:axId val="645571536"/>
        <c:axId val="645572096"/>
      </c:barChart>
      <c:lineChart>
        <c:grouping val="standard"/>
        <c:varyColors val="0"/>
        <c:ser>
          <c:idx val="1"/>
          <c:order val="1"/>
          <c:tx>
            <c:strRef>
              <c:f>'SIS-Rec'!$C$1</c:f>
              <c:strCache>
                <c:ptCount val="1"/>
                <c:pt idx="0">
                  <c:v>Rec 0.1</c:v>
                </c:pt>
              </c:strCache>
            </c:strRef>
          </c:tx>
          <c:spPr>
            <a:ln w="31750" cap="rnd">
              <a:solidFill>
                <a:schemeClr val="accent2"/>
              </a:solidFill>
              <a:round/>
            </a:ln>
            <a:effectLst/>
          </c:spPr>
          <c:marker>
            <c:symbol val="none"/>
          </c:marker>
          <c:cat>
            <c:numRef>
              <c:f>'SIS-Rec'!$A$2:$A$22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'SIS-Rec'!$C$2:$C$22</c:f>
              <c:numCache>
                <c:formatCode>0.00E+00</c:formatCode>
                <c:ptCount val="21"/>
                <c:pt idx="0" formatCode="General">
                  <c:v>0</c:v>
                </c:pt>
                <c:pt idx="1">
                  <c:v>3.0478512648582698E-4</c:v>
                </c:pt>
                <c:pt idx="2" formatCode="General">
                  <c:v>7.9244132886315093E-3</c:v>
                </c:pt>
                <c:pt idx="3" formatCode="General">
                  <c:v>8.4730265163059995E-2</c:v>
                </c:pt>
                <c:pt idx="4" formatCode="General">
                  <c:v>0.37698898408812698</c:v>
                </c:pt>
                <c:pt idx="5" formatCode="General">
                  <c:v>0.61352509179926495</c:v>
                </c:pt>
                <c:pt idx="6" formatCode="General">
                  <c:v>0.71297429620563002</c:v>
                </c:pt>
                <c:pt idx="7" formatCode="General">
                  <c:v>0.77784577723378201</c:v>
                </c:pt>
                <c:pt idx="8" formatCode="General">
                  <c:v>0.81058751529987705</c:v>
                </c:pt>
                <c:pt idx="9" formatCode="General">
                  <c:v>0.839963280293757</c:v>
                </c:pt>
                <c:pt idx="10" formatCode="General">
                  <c:v>0.84455324357405104</c:v>
                </c:pt>
                <c:pt idx="11" formatCode="General">
                  <c:v>0.84332925336597298</c:v>
                </c:pt>
                <c:pt idx="12" formatCode="General">
                  <c:v>0.839963280293757</c:v>
                </c:pt>
                <c:pt idx="13" formatCode="General">
                  <c:v>0.85159118727050098</c:v>
                </c:pt>
                <c:pt idx="14" formatCode="General">
                  <c:v>0.85128518971848199</c:v>
                </c:pt>
                <c:pt idx="15" formatCode="General">
                  <c:v>0.85985312117502999</c:v>
                </c:pt>
                <c:pt idx="16" formatCode="General">
                  <c:v>0.84975520195838405</c:v>
                </c:pt>
                <c:pt idx="17" formatCode="General">
                  <c:v>0.85434516523867798</c:v>
                </c:pt>
                <c:pt idx="18" formatCode="General">
                  <c:v>0.84791921664626602</c:v>
                </c:pt>
                <c:pt idx="19" formatCode="General">
                  <c:v>0.84302325581395299</c:v>
                </c:pt>
                <c:pt idx="20" formatCode="General">
                  <c:v>0.854039167686658</c:v>
                </c:pt>
              </c:numCache>
            </c:numRef>
          </c:val>
          <c:smooth val="0"/>
        </c:ser>
        <c:ser>
          <c:idx val="2"/>
          <c:order val="2"/>
          <c:tx>
            <c:strRef>
              <c:f>'SIS-Rec'!$D$1</c:f>
              <c:strCache>
                <c:ptCount val="1"/>
                <c:pt idx="0">
                  <c:v>Rec 0.75</c:v>
                </c:pt>
              </c:strCache>
            </c:strRef>
          </c:tx>
          <c:spPr>
            <a:ln w="31750" cap="rnd">
              <a:solidFill>
                <a:schemeClr val="accent3"/>
              </a:solidFill>
              <a:round/>
            </a:ln>
            <a:effectLst/>
          </c:spPr>
          <c:marker>
            <c:symbol val="none"/>
          </c:marker>
          <c:cat>
            <c:numRef>
              <c:f>'SIS-Rec'!$A$2:$A$22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'SIS-Rec'!$D$2:$D$22</c:f>
              <c:numCache>
                <c:formatCode>0.00E+00</c:formatCode>
                <c:ptCount val="21"/>
                <c:pt idx="0" formatCode="General">
                  <c:v>0</c:v>
                </c:pt>
                <c:pt idx="1">
                  <c:v>3.0478512648582698E-4</c:v>
                </c:pt>
                <c:pt idx="2">
                  <c:v>6.0957025297165397E-4</c:v>
                </c:pt>
                <c:pt idx="3" formatCode="General">
                  <c:v>1.5239256324291301E-3</c:v>
                </c:pt>
                <c:pt idx="4" formatCode="General">
                  <c:v>5.1813471502590597E-3</c:v>
                </c:pt>
                <c:pt idx="5" formatCode="General">
                  <c:v>2.0420603474550401E-2</c:v>
                </c:pt>
                <c:pt idx="6" formatCode="General">
                  <c:v>5.2118256629076501E-2</c:v>
                </c:pt>
                <c:pt idx="7" formatCode="General">
                  <c:v>6.8576653459311104E-2</c:v>
                </c:pt>
                <c:pt idx="8" formatCode="General">
                  <c:v>8.6558975921975007E-2</c:v>
                </c:pt>
                <c:pt idx="9" formatCode="General">
                  <c:v>9.6921670222493095E-2</c:v>
                </c:pt>
                <c:pt idx="10" formatCode="General">
                  <c:v>0.101188661993294</c:v>
                </c:pt>
                <c:pt idx="11" formatCode="General">
                  <c:v>9.6007314843035596E-2</c:v>
                </c:pt>
                <c:pt idx="12" formatCode="General">
                  <c:v>9.9359951234379698E-2</c:v>
                </c:pt>
                <c:pt idx="13" formatCode="General">
                  <c:v>9.57025297165498E-2</c:v>
                </c:pt>
                <c:pt idx="14" formatCode="General">
                  <c:v>0.100883876866808</c:v>
                </c:pt>
                <c:pt idx="15" formatCode="General">
                  <c:v>0.103017372752209</c:v>
                </c:pt>
                <c:pt idx="16" formatCode="General">
                  <c:v>9.3569033831149007E-2</c:v>
                </c:pt>
                <c:pt idx="17" formatCode="General">
                  <c:v>0.10149344711978001</c:v>
                </c:pt>
                <c:pt idx="18" formatCode="General">
                  <c:v>0.10880829015544</c:v>
                </c:pt>
                <c:pt idx="19" formatCode="General">
                  <c:v>0.103017372752209</c:v>
                </c:pt>
                <c:pt idx="20" formatCode="General">
                  <c:v>0.109113075281926</c:v>
                </c:pt>
              </c:numCache>
            </c:numRef>
          </c:val>
          <c:smooth val="0"/>
        </c:ser>
        <c:dLbls>
          <c:showLegendKey val="0"/>
          <c:showVal val="0"/>
          <c:showCatName val="0"/>
          <c:showSerName val="0"/>
          <c:showPercent val="0"/>
          <c:showBubbleSize val="0"/>
        </c:dLbls>
        <c:marker val="1"/>
        <c:smooth val="0"/>
        <c:axId val="645571536"/>
        <c:axId val="645572096"/>
      </c:lineChart>
      <c:catAx>
        <c:axId val="645571536"/>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45572096"/>
        <c:crosses val="autoZero"/>
        <c:auto val="1"/>
        <c:lblAlgn val="ctr"/>
        <c:lblOffset val="100"/>
        <c:noMultiLvlLbl val="0"/>
      </c:catAx>
      <c:valAx>
        <c:axId val="645572096"/>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45571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Diferencia entre tasa de recuperación SIR</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barChart>
        <c:barDir val="col"/>
        <c:grouping val="clustered"/>
        <c:varyColors val="0"/>
        <c:ser>
          <c:idx val="0"/>
          <c:order val="0"/>
          <c:tx>
            <c:strRef>
              <c:f>'SIR-Rec'!$B$1</c:f>
              <c:strCache>
                <c:ptCount val="1"/>
                <c:pt idx="0">
                  <c:v>Rec 0.5</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numRef>
              <c:f>'SIR-Rec'!$A$2:$A$23</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'SIR-Rec'!$B$2:$B$23</c:f>
              <c:numCache>
                <c:formatCode>General</c:formatCode>
                <c:ptCount val="22"/>
                <c:pt idx="0">
                  <c:v>0</c:v>
                </c:pt>
                <c:pt idx="1">
                  <c:v>0</c:v>
                </c:pt>
                <c:pt idx="2">
                  <c:v>1.2191405059432999E-3</c:v>
                </c:pt>
                <c:pt idx="3">
                  <c:v>1.0972264553489699E-2</c:v>
                </c:pt>
                <c:pt idx="4">
                  <c:v>8.5949405669003304E-2</c:v>
                </c:pt>
                <c:pt idx="5">
                  <c:v>0.230417555623285</c:v>
                </c:pt>
                <c:pt idx="6">
                  <c:v>0.38494361475159999</c:v>
                </c:pt>
                <c:pt idx="7">
                  <c:v>0.50563852483998695</c:v>
                </c:pt>
                <c:pt idx="8">
                  <c:v>0.56811947576958199</c:v>
                </c:pt>
                <c:pt idx="9">
                  <c:v>0.60316976531545197</c:v>
                </c:pt>
                <c:pt idx="10">
                  <c:v>0.62602864980188899</c:v>
                </c:pt>
                <c:pt idx="11">
                  <c:v>0.63761048460835101</c:v>
                </c:pt>
                <c:pt idx="12">
                  <c:v>0.64126790612618101</c:v>
                </c:pt>
                <c:pt idx="13">
                  <c:v>0.64370618713806704</c:v>
                </c:pt>
                <c:pt idx="14">
                  <c:v>0.644925327644011</c:v>
                </c:pt>
                <c:pt idx="15">
                  <c:v>0.64583968302346795</c:v>
                </c:pt>
                <c:pt idx="16">
                  <c:v>0.64644925327643998</c:v>
                </c:pt>
                <c:pt idx="17">
                  <c:v>0.646754038402925</c:v>
                </c:pt>
                <c:pt idx="18">
                  <c:v>0.646754038402925</c:v>
                </c:pt>
                <c:pt idx="19">
                  <c:v>0.646754038402925</c:v>
                </c:pt>
                <c:pt idx="20">
                  <c:v>0.646754038402925</c:v>
                </c:pt>
              </c:numCache>
            </c:numRef>
          </c:val>
        </c:ser>
        <c:dLbls>
          <c:showLegendKey val="0"/>
          <c:showVal val="0"/>
          <c:showCatName val="0"/>
          <c:showSerName val="0"/>
          <c:showPercent val="0"/>
          <c:showBubbleSize val="0"/>
        </c:dLbls>
        <c:gapWidth val="150"/>
        <c:axId val="645578816"/>
        <c:axId val="645579376"/>
      </c:barChart>
      <c:lineChart>
        <c:grouping val="standard"/>
        <c:varyColors val="0"/>
        <c:ser>
          <c:idx val="1"/>
          <c:order val="1"/>
          <c:tx>
            <c:strRef>
              <c:f>'SIR-Rec'!$C$1</c:f>
              <c:strCache>
                <c:ptCount val="1"/>
                <c:pt idx="0">
                  <c:v>Rec 0.1</c:v>
                </c:pt>
              </c:strCache>
            </c:strRef>
          </c:tx>
          <c:spPr>
            <a:ln w="31750" cap="rnd">
              <a:solidFill>
                <a:schemeClr val="accent2"/>
              </a:solidFill>
              <a:round/>
            </a:ln>
            <a:effectLst/>
          </c:spPr>
          <c:marker>
            <c:symbol val="none"/>
          </c:marker>
          <c:cat>
            <c:numRef>
              <c:f>'SIR-Rec'!$A$2:$A$23</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'SIR-Rec'!$C$2:$C$23</c:f>
              <c:numCache>
                <c:formatCode>General</c:formatCode>
                <c:ptCount val="22"/>
                <c:pt idx="0">
                  <c:v>0</c:v>
                </c:pt>
                <c:pt idx="1">
                  <c:v>0</c:v>
                </c:pt>
                <c:pt idx="2">
                  <c:v>0</c:v>
                </c:pt>
                <c:pt idx="3">
                  <c:v>2.4382810118866098E-3</c:v>
                </c:pt>
                <c:pt idx="4">
                  <c:v>1.55440414507772E-2</c:v>
                </c:pt>
                <c:pt idx="5">
                  <c:v>5.8213959158793002E-2</c:v>
                </c:pt>
                <c:pt idx="6">
                  <c:v>0.125266686985675</c:v>
                </c:pt>
                <c:pt idx="7">
                  <c:v>0.192014629686071</c:v>
                </c:pt>
                <c:pt idx="8">
                  <c:v>0.26516306004266899</c:v>
                </c:pt>
                <c:pt idx="9">
                  <c:v>0.32764401097226398</c:v>
                </c:pt>
                <c:pt idx="10">
                  <c:v>0.38494361475159999</c:v>
                </c:pt>
                <c:pt idx="11">
                  <c:v>0.43249009448338899</c:v>
                </c:pt>
                <c:pt idx="12">
                  <c:v>0.478512648582749</c:v>
                </c:pt>
                <c:pt idx="13">
                  <c:v>0.51996342578482102</c:v>
                </c:pt>
                <c:pt idx="14">
                  <c:v>0.55684242608960599</c:v>
                </c:pt>
                <c:pt idx="15">
                  <c:v>0.59341664126790605</c:v>
                </c:pt>
                <c:pt idx="16">
                  <c:v>0.62755257543431797</c:v>
                </c:pt>
                <c:pt idx="17">
                  <c:v>0.65650716245047203</c:v>
                </c:pt>
                <c:pt idx="18">
                  <c:v>0.68393782383419599</c:v>
                </c:pt>
                <c:pt idx="19">
                  <c:v>0.71045412983846301</c:v>
                </c:pt>
                <c:pt idx="20">
                  <c:v>0.72874123742761299</c:v>
                </c:pt>
              </c:numCache>
            </c:numRef>
          </c:val>
          <c:smooth val="0"/>
        </c:ser>
        <c:ser>
          <c:idx val="2"/>
          <c:order val="2"/>
          <c:tx>
            <c:strRef>
              <c:f>'SIR-Rec'!$D$1</c:f>
              <c:strCache>
                <c:ptCount val="1"/>
                <c:pt idx="0">
                  <c:v>Rec 0.75</c:v>
                </c:pt>
              </c:strCache>
            </c:strRef>
          </c:tx>
          <c:spPr>
            <a:ln w="31750" cap="rnd">
              <a:solidFill>
                <a:schemeClr val="accent3"/>
              </a:solidFill>
              <a:round/>
            </a:ln>
            <a:effectLst/>
          </c:spPr>
          <c:marker>
            <c:symbol val="none"/>
          </c:marker>
          <c:cat>
            <c:numRef>
              <c:f>'SIR-Rec'!$A$2:$A$23</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'SIR-Rec'!$D$2:$D$23</c:f>
              <c:numCache>
                <c:formatCode>General</c:formatCode>
                <c:ptCount val="22"/>
                <c:pt idx="0">
                  <c:v>0</c:v>
                </c:pt>
                <c:pt idx="1">
                  <c:v>0</c:v>
                </c:pt>
                <c:pt idx="2" formatCode="0.00E+00">
                  <c:v>3.0478512648582698E-4</c:v>
                </c:pt>
                <c:pt idx="3" formatCode="0.00E+00">
                  <c:v>6.0957025297165397E-4</c:v>
                </c:pt>
                <c:pt idx="4">
                  <c:v>1.5239256324291301E-3</c:v>
                </c:pt>
                <c:pt idx="5">
                  <c:v>2.13349588540079E-3</c:v>
                </c:pt>
                <c:pt idx="6">
                  <c:v>2.4382810118866098E-3</c:v>
                </c:pt>
                <c:pt idx="7">
                  <c:v>5.7909174032307201E-3</c:v>
                </c:pt>
                <c:pt idx="8">
                  <c:v>2.7430661383724401E-2</c:v>
                </c:pt>
                <c:pt idx="9">
                  <c:v>7.8939347759829304E-2</c:v>
                </c:pt>
                <c:pt idx="10">
                  <c:v>0.18957634867418399</c:v>
                </c:pt>
                <c:pt idx="11">
                  <c:v>0.30082291984151099</c:v>
                </c:pt>
                <c:pt idx="12">
                  <c:v>0.35263639134410202</c:v>
                </c:pt>
                <c:pt idx="13">
                  <c:v>0.37031392868028001</c:v>
                </c:pt>
                <c:pt idx="14">
                  <c:v>0.37427613532459603</c:v>
                </c:pt>
                <c:pt idx="15">
                  <c:v>0.37580006095702501</c:v>
                </c:pt>
                <c:pt idx="16">
                  <c:v>0.37640963120999599</c:v>
                </c:pt>
                <c:pt idx="17">
                  <c:v>0.37732398658945399</c:v>
                </c:pt>
                <c:pt idx="18">
                  <c:v>0.37793355684242602</c:v>
                </c:pt>
                <c:pt idx="19">
                  <c:v>0.37793355684242602</c:v>
                </c:pt>
                <c:pt idx="20">
                  <c:v>0.37823834196891098</c:v>
                </c:pt>
              </c:numCache>
            </c:numRef>
          </c:val>
          <c:smooth val="0"/>
        </c:ser>
        <c:dLbls>
          <c:showLegendKey val="0"/>
          <c:showVal val="0"/>
          <c:showCatName val="0"/>
          <c:showSerName val="0"/>
          <c:showPercent val="0"/>
          <c:showBubbleSize val="0"/>
        </c:dLbls>
        <c:marker val="1"/>
        <c:smooth val="0"/>
        <c:axId val="645578816"/>
        <c:axId val="645579376"/>
      </c:lineChart>
      <c:catAx>
        <c:axId val="64557881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45579376"/>
        <c:crosses val="autoZero"/>
        <c:auto val="1"/>
        <c:lblAlgn val="ctr"/>
        <c:lblOffset val="100"/>
        <c:noMultiLvlLbl val="0"/>
      </c:catAx>
      <c:valAx>
        <c:axId val="645579376"/>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45578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ES" sz="1400" b="0" i="0" baseline="0">
                <a:effectLst/>
              </a:rPr>
              <a:t>Cuarentena al 85% (Caso Base)</a:t>
            </a:r>
            <a:endParaRPr lang="es-ES"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ES"/>
        </a:p>
      </c:txPr>
    </c:title>
    <c:autoTitleDeleted val="0"/>
    <c:plotArea>
      <c:layout/>
      <c:lineChart>
        <c:grouping val="standard"/>
        <c:varyColors val="0"/>
        <c:ser>
          <c:idx val="0"/>
          <c:order val="0"/>
          <c:tx>
            <c:v>Sanos</c:v>
          </c:tx>
          <c:spPr>
            <a:ln w="28575" cap="rnd">
              <a:solidFill>
                <a:schemeClr val="accent1"/>
              </a:solidFill>
              <a:round/>
            </a:ln>
            <a:effectLst/>
          </c:spPr>
          <c:marker>
            <c:symbol val="none"/>
          </c:marker>
          <c:cat>
            <c:numRef>
              <c:f>'0.5_0_150_True_5_True_0.85_75_F'!$A$1:$A$66</c:f>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cat>
          <c:val>
            <c:numRef>
              <c:f>'0.5_0_150_True_5_True_0.85_75_F'!$B$1:$B$66</c:f>
              <c:numCache>
                <c:formatCode>General</c:formatCode>
                <c:ptCount val="66"/>
                <c:pt idx="0">
                  <c:v>1</c:v>
                </c:pt>
                <c:pt idx="1">
                  <c:v>0.99969521487351398</c:v>
                </c:pt>
                <c:pt idx="2">
                  <c:v>0.99969521487351398</c:v>
                </c:pt>
                <c:pt idx="3">
                  <c:v>0.99969521487351398</c:v>
                </c:pt>
                <c:pt idx="4">
                  <c:v>0.99939042974702796</c:v>
                </c:pt>
                <c:pt idx="5">
                  <c:v>0.99207558671136797</c:v>
                </c:pt>
                <c:pt idx="6">
                  <c:v>0.86711368485217899</c:v>
                </c:pt>
                <c:pt idx="7">
                  <c:v>0.51067073170731703</c:v>
                </c:pt>
                <c:pt idx="8">
                  <c:v>0.268597560975609</c:v>
                </c:pt>
                <c:pt idx="9">
                  <c:v>0.15091463414634099</c:v>
                </c:pt>
                <c:pt idx="10">
                  <c:v>8.9024390243902393E-2</c:v>
                </c:pt>
                <c:pt idx="11">
                  <c:v>5.1829268292682897E-2</c:v>
                </c:pt>
                <c:pt idx="12">
                  <c:v>3.2012195121951199E-2</c:v>
                </c:pt>
                <c:pt idx="13">
                  <c:v>2.1341463414634099E-2</c:v>
                </c:pt>
                <c:pt idx="14">
                  <c:v>1.7682926829268201E-2</c:v>
                </c:pt>
                <c:pt idx="15">
                  <c:v>1.55487804878048E-2</c:v>
                </c:pt>
                <c:pt idx="16">
                  <c:v>1.1280487804878E-2</c:v>
                </c:pt>
                <c:pt idx="17">
                  <c:v>1.0365853658536499E-2</c:v>
                </c:pt>
                <c:pt idx="18">
                  <c:v>1.0060975609756001E-2</c:v>
                </c:pt>
                <c:pt idx="19">
                  <c:v>8.8414634146341403E-3</c:v>
                </c:pt>
                <c:pt idx="20">
                  <c:v>8.2317073170731694E-3</c:v>
                </c:pt>
                <c:pt idx="21">
                  <c:v>7.9268292682926796E-3</c:v>
                </c:pt>
                <c:pt idx="22">
                  <c:v>7.9268292682926796E-3</c:v>
                </c:pt>
                <c:pt idx="23">
                  <c:v>7.9268292682926796E-3</c:v>
                </c:pt>
                <c:pt idx="24">
                  <c:v>7.3170731707316999E-3</c:v>
                </c:pt>
                <c:pt idx="25">
                  <c:v>7.0121951219512197E-3</c:v>
                </c:pt>
                <c:pt idx="26">
                  <c:v>7.0121951219512197E-3</c:v>
                </c:pt>
                <c:pt idx="27">
                  <c:v>7.0121951219512197E-3</c:v>
                </c:pt>
                <c:pt idx="28">
                  <c:v>7.0121951219512197E-3</c:v>
                </c:pt>
                <c:pt idx="29">
                  <c:v>6.7073170731707299E-3</c:v>
                </c:pt>
                <c:pt idx="30">
                  <c:v>6.40243902439024E-3</c:v>
                </c:pt>
                <c:pt idx="31">
                  <c:v>6.0975609756097502E-3</c:v>
                </c:pt>
                <c:pt idx="32">
                  <c:v>5.4878048780487802E-3</c:v>
                </c:pt>
                <c:pt idx="33">
                  <c:v>5.4878048780487802E-3</c:v>
                </c:pt>
                <c:pt idx="34">
                  <c:v>5.4878048780487802E-3</c:v>
                </c:pt>
                <c:pt idx="35">
                  <c:v>5.1829268292682903E-3</c:v>
                </c:pt>
                <c:pt idx="36">
                  <c:v>5.1829268292682903E-3</c:v>
                </c:pt>
                <c:pt idx="37">
                  <c:v>4.5731707317073099E-3</c:v>
                </c:pt>
                <c:pt idx="38">
                  <c:v>3.3536585365853602E-3</c:v>
                </c:pt>
                <c:pt idx="39">
                  <c:v>2.7439024390243901E-3</c:v>
                </c:pt>
                <c:pt idx="40">
                  <c:v>2.13414634146341E-3</c:v>
                </c:pt>
                <c:pt idx="41">
                  <c:v>2.13414634146341E-3</c:v>
                </c:pt>
                <c:pt idx="42">
                  <c:v>1.82926829268292E-3</c:v>
                </c:pt>
                <c:pt idx="43">
                  <c:v>1.82926829268292E-3</c:v>
                </c:pt>
                <c:pt idx="44">
                  <c:v>1.82926829268292E-3</c:v>
                </c:pt>
                <c:pt idx="45">
                  <c:v>1.52439024390243E-3</c:v>
                </c:pt>
                <c:pt idx="46">
                  <c:v>1.52439024390243E-3</c:v>
                </c:pt>
                <c:pt idx="47">
                  <c:v>1.52439024390243E-3</c:v>
                </c:pt>
                <c:pt idx="48">
                  <c:v>1.2195121951219499E-3</c:v>
                </c:pt>
                <c:pt idx="49">
                  <c:v>1.2195121951219499E-3</c:v>
                </c:pt>
                <c:pt idx="50" formatCode="0.00E+00">
                  <c:v>9.1463414634146303E-4</c:v>
                </c:pt>
                <c:pt idx="51" formatCode="0.00E+00">
                  <c:v>9.1463414634146303E-4</c:v>
                </c:pt>
                <c:pt idx="52" formatCode="0.00E+00">
                  <c:v>9.1463414634146303E-4</c:v>
                </c:pt>
                <c:pt idx="53" formatCode="0.00E+00">
                  <c:v>9.1463414634146303E-4</c:v>
                </c:pt>
                <c:pt idx="54" formatCode="0.00E+00">
                  <c:v>9.1463414634146303E-4</c:v>
                </c:pt>
                <c:pt idx="55" formatCode="0.00E+00">
                  <c:v>6.0975609756097496E-4</c:v>
                </c:pt>
                <c:pt idx="56" formatCode="0.00E+00">
                  <c:v>6.0975609756097496E-4</c:v>
                </c:pt>
                <c:pt idx="57" formatCode="0.00E+00">
                  <c:v>6.0975609756097496E-4</c:v>
                </c:pt>
                <c:pt idx="58" formatCode="0.00E+00">
                  <c:v>6.0975609756097496E-4</c:v>
                </c:pt>
                <c:pt idx="59" formatCode="0.00E+00">
                  <c:v>6.0975609756097496E-4</c:v>
                </c:pt>
                <c:pt idx="60" formatCode="0.00E+00">
                  <c:v>3.0487804878048699E-4</c:v>
                </c:pt>
                <c:pt idx="61" formatCode="0.00E+00">
                  <c:v>3.0487804878048699E-4</c:v>
                </c:pt>
                <c:pt idx="62" formatCode="0.00E+00">
                  <c:v>3.0487804878048699E-4</c:v>
                </c:pt>
                <c:pt idx="63" formatCode="0.00E+00">
                  <c:v>3.0487804878048699E-4</c:v>
                </c:pt>
                <c:pt idx="64" formatCode="0.00E+00">
                  <c:v>3.0487804878048699E-4</c:v>
                </c:pt>
                <c:pt idx="65">
                  <c:v>0</c:v>
                </c:pt>
              </c:numCache>
            </c:numRef>
          </c:val>
          <c:smooth val="0"/>
          <c:extLst xmlns:c16r2="http://schemas.microsoft.com/office/drawing/2015/06/chart">
            <c:ext xmlns:c16="http://schemas.microsoft.com/office/drawing/2014/chart" uri="{C3380CC4-5D6E-409C-BE32-E72D297353CC}">
              <c16:uniqueId val="{00000000-255D-4B52-9398-BD5736F64EC3}"/>
            </c:ext>
          </c:extLst>
        </c:ser>
        <c:ser>
          <c:idx val="1"/>
          <c:order val="1"/>
          <c:tx>
            <c:v>Infectados</c:v>
          </c:tx>
          <c:spPr>
            <a:ln w="28575" cap="rnd">
              <a:solidFill>
                <a:schemeClr val="accent2"/>
              </a:solidFill>
              <a:round/>
            </a:ln>
            <a:effectLst/>
          </c:spPr>
          <c:marker>
            <c:symbol val="none"/>
          </c:marker>
          <c:cat>
            <c:numRef>
              <c:f>'0.5_0_150_True_5_True_0.85_75_F'!$A$1:$A$66</c:f>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cat>
          <c:val>
            <c:numRef>
              <c:f>'0.5_0_150_True_5_True_0.85_75_F'!$C$1:$C$66</c:f>
              <c:numCache>
                <c:formatCode>0.00E+00</c:formatCode>
                <c:ptCount val="66"/>
                <c:pt idx="0" formatCode="General">
                  <c:v>0</c:v>
                </c:pt>
                <c:pt idx="1">
                  <c:v>3.0478512648582698E-4</c:v>
                </c:pt>
                <c:pt idx="2">
                  <c:v>3.0478512648582698E-4</c:v>
                </c:pt>
                <c:pt idx="3">
                  <c:v>3.0478512648582698E-4</c:v>
                </c:pt>
                <c:pt idx="4">
                  <c:v>6.0957025297165397E-4</c:v>
                </c:pt>
                <c:pt idx="5" formatCode="General">
                  <c:v>7.9244132886315093E-3</c:v>
                </c:pt>
                <c:pt idx="6" formatCode="General">
                  <c:v>0.13288631514782001</c:v>
                </c:pt>
                <c:pt idx="7" formatCode="General">
                  <c:v>0.48932926829268197</c:v>
                </c:pt>
                <c:pt idx="8" formatCode="General">
                  <c:v>0.73140243902438995</c:v>
                </c:pt>
                <c:pt idx="9" formatCode="General">
                  <c:v>0.84908536585365801</c:v>
                </c:pt>
                <c:pt idx="10" formatCode="General">
                  <c:v>0.91097560975609704</c:v>
                </c:pt>
                <c:pt idx="11" formatCode="General">
                  <c:v>0.94817073170731703</c:v>
                </c:pt>
                <c:pt idx="12" formatCode="General">
                  <c:v>0.96798780487804803</c:v>
                </c:pt>
                <c:pt idx="13" formatCode="General">
                  <c:v>0.97865853658536495</c:v>
                </c:pt>
                <c:pt idx="14" formatCode="General">
                  <c:v>0.98231707317073103</c:v>
                </c:pt>
                <c:pt idx="15" formatCode="General">
                  <c:v>0.98445121951219505</c:v>
                </c:pt>
                <c:pt idx="16" formatCode="General">
                  <c:v>0.988719512195122</c:v>
                </c:pt>
                <c:pt idx="17" formatCode="General">
                  <c:v>0.98963414634146296</c:v>
                </c:pt>
                <c:pt idx="18" formatCode="General">
                  <c:v>0.98993902439024395</c:v>
                </c:pt>
                <c:pt idx="19" formatCode="General">
                  <c:v>0.99115853658536501</c:v>
                </c:pt>
                <c:pt idx="20" formatCode="General">
                  <c:v>0.99176829268292599</c:v>
                </c:pt>
                <c:pt idx="21" formatCode="General">
                  <c:v>0.99207317073170698</c:v>
                </c:pt>
                <c:pt idx="22" formatCode="General">
                  <c:v>0.99207317073170698</c:v>
                </c:pt>
                <c:pt idx="23" formatCode="General">
                  <c:v>0.99207317073170698</c:v>
                </c:pt>
                <c:pt idx="24" formatCode="General">
                  <c:v>0.99268292682926795</c:v>
                </c:pt>
                <c:pt idx="25" formatCode="General">
                  <c:v>0.99298780487804805</c:v>
                </c:pt>
                <c:pt idx="26" formatCode="General">
                  <c:v>0.99298780487804805</c:v>
                </c:pt>
                <c:pt idx="27" formatCode="General">
                  <c:v>0.99298780487804805</c:v>
                </c:pt>
                <c:pt idx="28" formatCode="General">
                  <c:v>0.99298780487804805</c:v>
                </c:pt>
                <c:pt idx="29" formatCode="General">
                  <c:v>0.99329268292682904</c:v>
                </c:pt>
                <c:pt idx="30" formatCode="General">
                  <c:v>0.99359756097560903</c:v>
                </c:pt>
                <c:pt idx="31" formatCode="General">
                  <c:v>0.99390243902439002</c:v>
                </c:pt>
                <c:pt idx="32" formatCode="General">
                  <c:v>0.99451219512195099</c:v>
                </c:pt>
                <c:pt idx="33" formatCode="General">
                  <c:v>0.99451219512195099</c:v>
                </c:pt>
                <c:pt idx="34" formatCode="General">
                  <c:v>0.99451219512195099</c:v>
                </c:pt>
                <c:pt idx="35" formatCode="General">
                  <c:v>0.99481707317073098</c:v>
                </c:pt>
                <c:pt idx="36" formatCode="General">
                  <c:v>0.99481707317073098</c:v>
                </c:pt>
                <c:pt idx="37" formatCode="General">
                  <c:v>0.99542682926829196</c:v>
                </c:pt>
                <c:pt idx="38" formatCode="General">
                  <c:v>0.99664634146341402</c:v>
                </c:pt>
                <c:pt idx="39" formatCode="General">
                  <c:v>0.997256097560975</c:v>
                </c:pt>
                <c:pt idx="40" formatCode="General">
                  <c:v>0.99786585365853597</c:v>
                </c:pt>
                <c:pt idx="41" formatCode="General">
                  <c:v>0.99786585365853597</c:v>
                </c:pt>
                <c:pt idx="42" formatCode="General">
                  <c:v>0.99817073170731696</c:v>
                </c:pt>
                <c:pt idx="43" formatCode="General">
                  <c:v>0.99817073170731696</c:v>
                </c:pt>
                <c:pt idx="44" formatCode="General">
                  <c:v>0.99817073170731696</c:v>
                </c:pt>
                <c:pt idx="45" formatCode="General">
                  <c:v>0.99847560975609695</c:v>
                </c:pt>
                <c:pt idx="46" formatCode="General">
                  <c:v>0.99847560975609695</c:v>
                </c:pt>
                <c:pt idx="47" formatCode="General">
                  <c:v>0.99847560975609695</c:v>
                </c:pt>
                <c:pt idx="48" formatCode="General">
                  <c:v>0.99878048780487805</c:v>
                </c:pt>
                <c:pt idx="49" formatCode="General">
                  <c:v>0.99878048780487805</c:v>
                </c:pt>
                <c:pt idx="50" formatCode="General">
                  <c:v>0.99908536585365804</c:v>
                </c:pt>
                <c:pt idx="51" formatCode="General">
                  <c:v>0.99908536585365804</c:v>
                </c:pt>
                <c:pt idx="52" formatCode="General">
                  <c:v>0.99908536585365804</c:v>
                </c:pt>
                <c:pt idx="53" formatCode="General">
                  <c:v>0.99908536585365804</c:v>
                </c:pt>
                <c:pt idx="54" formatCode="General">
                  <c:v>0.99908536585365804</c:v>
                </c:pt>
                <c:pt idx="55" formatCode="General">
                  <c:v>0.99939024390243902</c:v>
                </c:pt>
                <c:pt idx="56" formatCode="General">
                  <c:v>0.99939024390243902</c:v>
                </c:pt>
                <c:pt idx="57" formatCode="General">
                  <c:v>0.99939024390243902</c:v>
                </c:pt>
                <c:pt idx="58" formatCode="General">
                  <c:v>0.99939024390243902</c:v>
                </c:pt>
                <c:pt idx="59" formatCode="General">
                  <c:v>0.99939024390243902</c:v>
                </c:pt>
                <c:pt idx="60" formatCode="General">
                  <c:v>0.99969512195121901</c:v>
                </c:pt>
                <c:pt idx="61" formatCode="General">
                  <c:v>0.99969512195121901</c:v>
                </c:pt>
                <c:pt idx="62" formatCode="General">
                  <c:v>0.99969512195121901</c:v>
                </c:pt>
                <c:pt idx="63" formatCode="General">
                  <c:v>0.99969512195121901</c:v>
                </c:pt>
                <c:pt idx="64" formatCode="General">
                  <c:v>0.99969512195121901</c:v>
                </c:pt>
                <c:pt idx="65" formatCode="General">
                  <c:v>1</c:v>
                </c:pt>
              </c:numCache>
            </c:numRef>
          </c:val>
          <c:smooth val="0"/>
          <c:extLst xmlns:c16r2="http://schemas.microsoft.com/office/drawing/2015/06/chart">
            <c:ext xmlns:c16="http://schemas.microsoft.com/office/drawing/2014/chart" uri="{C3380CC4-5D6E-409C-BE32-E72D297353CC}">
              <c16:uniqueId val="{00000001-255D-4B52-9398-BD5736F64EC3}"/>
            </c:ext>
          </c:extLst>
        </c:ser>
        <c:dLbls>
          <c:showLegendKey val="0"/>
          <c:showVal val="0"/>
          <c:showCatName val="0"/>
          <c:showSerName val="0"/>
          <c:showPercent val="0"/>
          <c:showBubbleSize val="0"/>
        </c:dLbls>
        <c:smooth val="0"/>
        <c:axId val="645581056"/>
        <c:axId val="606254416"/>
      </c:lineChart>
      <c:catAx>
        <c:axId val="645581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06254416"/>
        <c:crosses val="autoZero"/>
        <c:auto val="1"/>
        <c:lblAlgn val="ctr"/>
        <c:lblOffset val="100"/>
        <c:noMultiLvlLbl val="0"/>
      </c:catAx>
      <c:valAx>
        <c:axId val="60625441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45581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Cuarentena</a:t>
            </a:r>
            <a:r>
              <a:rPr lang="es-ES" baseline="0"/>
              <a:t> al 95%</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Sanos</c:v>
          </c:tx>
          <c:spPr>
            <a:ln w="28575" cap="rnd">
              <a:solidFill>
                <a:schemeClr val="accent1"/>
              </a:solidFill>
              <a:round/>
            </a:ln>
            <a:effectLst/>
          </c:spPr>
          <c:marker>
            <c:symbol val="none"/>
          </c:marker>
          <c:cat>
            <c:numRef>
              <c:f>'SI-95'!$A$2:$A$152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'SI-95'!$B$2:$B$152</c:f>
              <c:numCache>
                <c:formatCode>General</c:formatCode>
                <c:ptCount val="151"/>
                <c:pt idx="0">
                  <c:v>1</c:v>
                </c:pt>
                <c:pt idx="1">
                  <c:v>0.99969521487351398</c:v>
                </c:pt>
                <c:pt idx="2">
                  <c:v>0.99969521487351398</c:v>
                </c:pt>
                <c:pt idx="3">
                  <c:v>0.99969521487351398</c:v>
                </c:pt>
                <c:pt idx="4">
                  <c:v>0.99969521487351398</c:v>
                </c:pt>
                <c:pt idx="5">
                  <c:v>0.99939042974702796</c:v>
                </c:pt>
                <c:pt idx="6">
                  <c:v>0.99908564462054195</c:v>
                </c:pt>
                <c:pt idx="7">
                  <c:v>0.986894239561109</c:v>
                </c:pt>
                <c:pt idx="8">
                  <c:v>0.85163658611196003</c:v>
                </c:pt>
                <c:pt idx="9">
                  <c:v>0.48883450596512601</c:v>
                </c:pt>
                <c:pt idx="10">
                  <c:v>0.27347812786784897</c:v>
                </c:pt>
                <c:pt idx="11">
                  <c:v>0.15937595594983101</c:v>
                </c:pt>
                <c:pt idx="12">
                  <c:v>9.3606607525237001E-2</c:v>
                </c:pt>
                <c:pt idx="13">
                  <c:v>6.2404405016824697E-2</c:v>
                </c:pt>
                <c:pt idx="14">
                  <c:v>4.4050168247170299E-2</c:v>
                </c:pt>
                <c:pt idx="15">
                  <c:v>3.5484857754664999E-2</c:v>
                </c:pt>
                <c:pt idx="16">
                  <c:v>2.8754970939125098E-2</c:v>
                </c:pt>
                <c:pt idx="17">
                  <c:v>2.60018354236769E-2</c:v>
                </c:pt>
                <c:pt idx="18">
                  <c:v>2.4778219639033299E-2</c:v>
                </c:pt>
                <c:pt idx="19">
                  <c:v>2.29427959620679E-2</c:v>
                </c:pt>
                <c:pt idx="20">
                  <c:v>2.2025084123585101E-2</c:v>
                </c:pt>
                <c:pt idx="21">
                  <c:v>2.1107372285102399E-2</c:v>
                </c:pt>
                <c:pt idx="22">
                  <c:v>1.9883756500458798E-2</c:v>
                </c:pt>
                <c:pt idx="23">
                  <c:v>1.8660140715815201E-2</c:v>
                </c:pt>
                <c:pt idx="24">
                  <c:v>1.8354236769654302E-2</c:v>
                </c:pt>
                <c:pt idx="25">
                  <c:v>1.7742428877332499E-2</c:v>
                </c:pt>
                <c:pt idx="26">
                  <c:v>1.7742428877332499E-2</c:v>
                </c:pt>
                <c:pt idx="27">
                  <c:v>1.7742428877332499E-2</c:v>
                </c:pt>
                <c:pt idx="28">
                  <c:v>1.74365249311716E-2</c:v>
                </c:pt>
                <c:pt idx="29">
                  <c:v>1.74365249311716E-2</c:v>
                </c:pt>
                <c:pt idx="30">
                  <c:v>1.7130620985010701E-2</c:v>
                </c:pt>
                <c:pt idx="31">
                  <c:v>1.7130620985010701E-2</c:v>
                </c:pt>
                <c:pt idx="32">
                  <c:v>1.7130620985010701E-2</c:v>
                </c:pt>
                <c:pt idx="33">
                  <c:v>1.6824717038849801E-2</c:v>
                </c:pt>
                <c:pt idx="34">
                  <c:v>1.52951973080452E-2</c:v>
                </c:pt>
                <c:pt idx="35">
                  <c:v>1.40715815234016E-2</c:v>
                </c:pt>
                <c:pt idx="36">
                  <c:v>1.40715815234016E-2</c:v>
                </c:pt>
                <c:pt idx="37">
                  <c:v>1.40715815234016E-2</c:v>
                </c:pt>
                <c:pt idx="38">
                  <c:v>1.40715815234016E-2</c:v>
                </c:pt>
                <c:pt idx="39">
                  <c:v>1.40715815234016E-2</c:v>
                </c:pt>
                <c:pt idx="40">
                  <c:v>1.40715815234016E-2</c:v>
                </c:pt>
                <c:pt idx="41">
                  <c:v>1.40715815234016E-2</c:v>
                </c:pt>
                <c:pt idx="42">
                  <c:v>1.40715815234016E-2</c:v>
                </c:pt>
                <c:pt idx="43">
                  <c:v>1.40715815234016E-2</c:v>
                </c:pt>
                <c:pt idx="44">
                  <c:v>1.40715815234016E-2</c:v>
                </c:pt>
                <c:pt idx="45">
                  <c:v>1.37656775772407E-2</c:v>
                </c:pt>
                <c:pt idx="46">
                  <c:v>1.37656775772407E-2</c:v>
                </c:pt>
                <c:pt idx="47">
                  <c:v>1.37656775772407E-2</c:v>
                </c:pt>
                <c:pt idx="48">
                  <c:v>1.3459773631079801E-2</c:v>
                </c:pt>
                <c:pt idx="49">
                  <c:v>1.3459773631079801E-2</c:v>
                </c:pt>
                <c:pt idx="50">
                  <c:v>1.31538696849189E-2</c:v>
                </c:pt>
                <c:pt idx="51">
                  <c:v>1.31538696849189E-2</c:v>
                </c:pt>
                <c:pt idx="52">
                  <c:v>1.31538696849189E-2</c:v>
                </c:pt>
                <c:pt idx="53">
                  <c:v>1.31538696849189E-2</c:v>
                </c:pt>
                <c:pt idx="54">
                  <c:v>1.31538696849189E-2</c:v>
                </c:pt>
                <c:pt idx="55">
                  <c:v>1.2847965738758E-2</c:v>
                </c:pt>
                <c:pt idx="56">
                  <c:v>1.2847965738758E-2</c:v>
                </c:pt>
                <c:pt idx="57">
                  <c:v>1.2542061792597099E-2</c:v>
                </c:pt>
                <c:pt idx="58">
                  <c:v>1.22361578464362E-2</c:v>
                </c:pt>
                <c:pt idx="59">
                  <c:v>1.1930253900275301E-2</c:v>
                </c:pt>
                <c:pt idx="60">
                  <c:v>1.1624349954114399E-2</c:v>
                </c:pt>
                <c:pt idx="61">
                  <c:v>1.1624349954114399E-2</c:v>
                </c:pt>
                <c:pt idx="62">
                  <c:v>1.1624349954114399E-2</c:v>
                </c:pt>
                <c:pt idx="63">
                  <c:v>1.1624349954114399E-2</c:v>
                </c:pt>
                <c:pt idx="64">
                  <c:v>1.1624349954114399E-2</c:v>
                </c:pt>
                <c:pt idx="65">
                  <c:v>1.13184460079535E-2</c:v>
                </c:pt>
                <c:pt idx="66">
                  <c:v>1.13184460079535E-2</c:v>
                </c:pt>
                <c:pt idx="67">
                  <c:v>1.13184460079535E-2</c:v>
                </c:pt>
                <c:pt idx="68">
                  <c:v>1.13184460079535E-2</c:v>
                </c:pt>
                <c:pt idx="69">
                  <c:v>1.13184460079535E-2</c:v>
                </c:pt>
                <c:pt idx="70">
                  <c:v>1.10125420617925E-2</c:v>
                </c:pt>
                <c:pt idx="71">
                  <c:v>1.10125420617925E-2</c:v>
                </c:pt>
                <c:pt idx="72">
                  <c:v>1.0706638115631601E-2</c:v>
                </c:pt>
                <c:pt idx="73">
                  <c:v>1.0706638115631601E-2</c:v>
                </c:pt>
                <c:pt idx="74">
                  <c:v>1.0706638115631601E-2</c:v>
                </c:pt>
                <c:pt idx="75">
                  <c:v>1.04007341694707E-2</c:v>
                </c:pt>
                <c:pt idx="76">
                  <c:v>1.04007341694707E-2</c:v>
                </c:pt>
                <c:pt idx="77">
                  <c:v>1.04007341694707E-2</c:v>
                </c:pt>
                <c:pt idx="78">
                  <c:v>1.04007341694707E-2</c:v>
                </c:pt>
                <c:pt idx="79">
                  <c:v>1.04007341694707E-2</c:v>
                </c:pt>
                <c:pt idx="80">
                  <c:v>1.00948302233098E-2</c:v>
                </c:pt>
                <c:pt idx="81">
                  <c:v>1.00948302233098E-2</c:v>
                </c:pt>
                <c:pt idx="82">
                  <c:v>9.7889262771489703E-3</c:v>
                </c:pt>
                <c:pt idx="83">
                  <c:v>9.7889262771489703E-3</c:v>
                </c:pt>
                <c:pt idx="84">
                  <c:v>9.7889262771489703E-3</c:v>
                </c:pt>
                <c:pt idx="85">
                  <c:v>9.4830223309880692E-3</c:v>
                </c:pt>
                <c:pt idx="86">
                  <c:v>9.4830223309880692E-3</c:v>
                </c:pt>
                <c:pt idx="87">
                  <c:v>9.4830223309880692E-3</c:v>
                </c:pt>
                <c:pt idx="88">
                  <c:v>9.4830223309880692E-3</c:v>
                </c:pt>
                <c:pt idx="89">
                  <c:v>9.4830223309880692E-3</c:v>
                </c:pt>
                <c:pt idx="90">
                  <c:v>9.1771183848271595E-3</c:v>
                </c:pt>
                <c:pt idx="91">
                  <c:v>9.1771183848271595E-3</c:v>
                </c:pt>
                <c:pt idx="92">
                  <c:v>9.1771183848271595E-3</c:v>
                </c:pt>
                <c:pt idx="93">
                  <c:v>9.1771183848271595E-3</c:v>
                </c:pt>
                <c:pt idx="94">
                  <c:v>9.1771183848271595E-3</c:v>
                </c:pt>
                <c:pt idx="95">
                  <c:v>8.8712144386662497E-3</c:v>
                </c:pt>
                <c:pt idx="96">
                  <c:v>8.8712144386662497E-3</c:v>
                </c:pt>
                <c:pt idx="97">
                  <c:v>8.5653104925053503E-3</c:v>
                </c:pt>
                <c:pt idx="98">
                  <c:v>8.5653104925053503E-3</c:v>
                </c:pt>
                <c:pt idx="99">
                  <c:v>8.5653104925053503E-3</c:v>
                </c:pt>
                <c:pt idx="100">
                  <c:v>8.2594065463444406E-3</c:v>
                </c:pt>
                <c:pt idx="101">
                  <c:v>8.2594065463444406E-3</c:v>
                </c:pt>
                <c:pt idx="102">
                  <c:v>8.2594065463444406E-3</c:v>
                </c:pt>
                <c:pt idx="103">
                  <c:v>8.2594065463444406E-3</c:v>
                </c:pt>
                <c:pt idx="104">
                  <c:v>8.2594065463444406E-3</c:v>
                </c:pt>
                <c:pt idx="105">
                  <c:v>7.9535026001835395E-3</c:v>
                </c:pt>
                <c:pt idx="106">
                  <c:v>7.6475986540226297E-3</c:v>
                </c:pt>
                <c:pt idx="107">
                  <c:v>7.6475986540226297E-3</c:v>
                </c:pt>
                <c:pt idx="108">
                  <c:v>7.6475986540226297E-3</c:v>
                </c:pt>
                <c:pt idx="109">
                  <c:v>7.6475986540226297E-3</c:v>
                </c:pt>
                <c:pt idx="110">
                  <c:v>7.3416947078617303E-3</c:v>
                </c:pt>
                <c:pt idx="111">
                  <c:v>7.3416947078617303E-3</c:v>
                </c:pt>
                <c:pt idx="112">
                  <c:v>7.3416947078617303E-3</c:v>
                </c:pt>
                <c:pt idx="113">
                  <c:v>7.3416947078617303E-3</c:v>
                </c:pt>
                <c:pt idx="114">
                  <c:v>7.3416947078617303E-3</c:v>
                </c:pt>
                <c:pt idx="115">
                  <c:v>7.3416947078617303E-3</c:v>
                </c:pt>
                <c:pt idx="116">
                  <c:v>7.3416947078617303E-3</c:v>
                </c:pt>
                <c:pt idx="117">
                  <c:v>7.3416947078617303E-3</c:v>
                </c:pt>
                <c:pt idx="118">
                  <c:v>7.3416947078617303E-3</c:v>
                </c:pt>
                <c:pt idx="119">
                  <c:v>7.3416947078617303E-3</c:v>
                </c:pt>
                <c:pt idx="120">
                  <c:v>7.0357907617008197E-3</c:v>
                </c:pt>
                <c:pt idx="121">
                  <c:v>7.0357907617008197E-3</c:v>
                </c:pt>
                <c:pt idx="122">
                  <c:v>7.0357907617008197E-3</c:v>
                </c:pt>
                <c:pt idx="123">
                  <c:v>7.0357907617008197E-3</c:v>
                </c:pt>
                <c:pt idx="124">
                  <c:v>7.0357907617008197E-3</c:v>
                </c:pt>
                <c:pt idx="125">
                  <c:v>6.7298868155399203E-3</c:v>
                </c:pt>
                <c:pt idx="126">
                  <c:v>6.7298868155399203E-3</c:v>
                </c:pt>
                <c:pt idx="127">
                  <c:v>6.4239828693790097E-3</c:v>
                </c:pt>
                <c:pt idx="128">
                  <c:v>6.4239828693790097E-3</c:v>
                </c:pt>
                <c:pt idx="129">
                  <c:v>6.4239828693790097E-3</c:v>
                </c:pt>
                <c:pt idx="130">
                  <c:v>6.1180789232180999E-3</c:v>
                </c:pt>
                <c:pt idx="131">
                  <c:v>6.1180789232180999E-3</c:v>
                </c:pt>
                <c:pt idx="132">
                  <c:v>6.1180789232180999E-3</c:v>
                </c:pt>
                <c:pt idx="133">
                  <c:v>6.1180789232180999E-3</c:v>
                </c:pt>
                <c:pt idx="134">
                  <c:v>6.1180789232180999E-3</c:v>
                </c:pt>
                <c:pt idx="135">
                  <c:v>5.8121749770571997E-3</c:v>
                </c:pt>
                <c:pt idx="136">
                  <c:v>5.8121749770571997E-3</c:v>
                </c:pt>
                <c:pt idx="137">
                  <c:v>5.8121749770571997E-3</c:v>
                </c:pt>
                <c:pt idx="138">
                  <c:v>5.8121749770571997E-3</c:v>
                </c:pt>
                <c:pt idx="139">
                  <c:v>5.8121749770571997E-3</c:v>
                </c:pt>
                <c:pt idx="140">
                  <c:v>5.5062710308962899E-3</c:v>
                </c:pt>
                <c:pt idx="141">
                  <c:v>5.5062710308962899E-3</c:v>
                </c:pt>
                <c:pt idx="142">
                  <c:v>5.5062710308962899E-3</c:v>
                </c:pt>
                <c:pt idx="143">
                  <c:v>5.5062710308962899E-3</c:v>
                </c:pt>
                <c:pt idx="144">
                  <c:v>5.5062710308962899E-3</c:v>
                </c:pt>
                <c:pt idx="145">
                  <c:v>5.2003670847353897E-3</c:v>
                </c:pt>
                <c:pt idx="146">
                  <c:v>5.2003670847353897E-3</c:v>
                </c:pt>
                <c:pt idx="147">
                  <c:v>5.2003670847353897E-3</c:v>
                </c:pt>
                <c:pt idx="148">
                  <c:v>5.2003670847353897E-3</c:v>
                </c:pt>
                <c:pt idx="149">
                  <c:v>5.2003670847353897E-3</c:v>
                </c:pt>
                <c:pt idx="150">
                  <c:v>4.89446313857448E-3</c:v>
                </c:pt>
              </c:numCache>
            </c:numRef>
          </c:val>
          <c:smooth val="0"/>
          <c:extLst xmlns:c16r2="http://schemas.microsoft.com/office/drawing/2015/06/chart">
            <c:ext xmlns:c16="http://schemas.microsoft.com/office/drawing/2014/chart" uri="{C3380CC4-5D6E-409C-BE32-E72D297353CC}">
              <c16:uniqueId val="{00000000-69EE-4D5E-81D5-A329DB193604}"/>
            </c:ext>
          </c:extLst>
        </c:ser>
        <c:ser>
          <c:idx val="1"/>
          <c:order val="1"/>
          <c:tx>
            <c:v>Infectados</c:v>
          </c:tx>
          <c:spPr>
            <a:ln w="28575" cap="rnd">
              <a:solidFill>
                <a:schemeClr val="accent2"/>
              </a:solidFill>
              <a:round/>
            </a:ln>
            <a:effectLst/>
          </c:spPr>
          <c:marker>
            <c:symbol val="none"/>
          </c:marker>
          <c:cat>
            <c:numRef>
              <c:f>'SI-95'!$A$2:$A$152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'SI-95'!$C$2:$C$152</c:f>
              <c:numCache>
                <c:formatCode>0.00E+00</c:formatCode>
                <c:ptCount val="151"/>
                <c:pt idx="0" formatCode="General">
                  <c:v>0</c:v>
                </c:pt>
                <c:pt idx="1">
                  <c:v>3.0478512648582698E-4</c:v>
                </c:pt>
                <c:pt idx="2">
                  <c:v>3.0478512648582698E-4</c:v>
                </c:pt>
                <c:pt idx="3">
                  <c:v>3.0478512648582698E-4</c:v>
                </c:pt>
                <c:pt idx="4">
                  <c:v>3.0478512648582698E-4</c:v>
                </c:pt>
                <c:pt idx="5">
                  <c:v>6.0957025297165397E-4</c:v>
                </c:pt>
                <c:pt idx="6">
                  <c:v>9.1435537945748198E-4</c:v>
                </c:pt>
                <c:pt idx="7" formatCode="General">
                  <c:v>1.31057604388905E-2</c:v>
                </c:pt>
                <c:pt idx="8" formatCode="General">
                  <c:v>0.148363413888039</c:v>
                </c:pt>
                <c:pt idx="9" formatCode="General">
                  <c:v>0.51116549403487299</c:v>
                </c:pt>
                <c:pt idx="10" formatCode="General">
                  <c:v>0.72652187213215003</c:v>
                </c:pt>
                <c:pt idx="11" formatCode="General">
                  <c:v>0.840624044050168</c:v>
                </c:pt>
                <c:pt idx="12" formatCode="General">
                  <c:v>0.90639339247476203</c:v>
                </c:pt>
                <c:pt idx="13" formatCode="General">
                  <c:v>0.93759559498317502</c:v>
                </c:pt>
                <c:pt idx="14" formatCode="General">
                  <c:v>0.95594983175282899</c:v>
                </c:pt>
                <c:pt idx="15" formatCode="General">
                  <c:v>0.96451514224533497</c:v>
                </c:pt>
                <c:pt idx="16" formatCode="General">
                  <c:v>0.97124502906087395</c:v>
                </c:pt>
                <c:pt idx="17" formatCode="General">
                  <c:v>0.97399816457632304</c:v>
                </c:pt>
                <c:pt idx="18" formatCode="General">
                  <c:v>0.97522178036096596</c:v>
                </c:pt>
                <c:pt idx="19" formatCode="General">
                  <c:v>0.97705720403793195</c:v>
                </c:pt>
                <c:pt idx="20" formatCode="General">
                  <c:v>0.97797491587641405</c:v>
                </c:pt>
                <c:pt idx="21" formatCode="General">
                  <c:v>0.97889262771489705</c:v>
                </c:pt>
                <c:pt idx="22" formatCode="General">
                  <c:v>0.98011624349954096</c:v>
                </c:pt>
                <c:pt idx="23" formatCode="General">
                  <c:v>0.98133985928418399</c:v>
                </c:pt>
                <c:pt idx="24" formatCode="General">
                  <c:v>0.98164576323034503</c:v>
                </c:pt>
                <c:pt idx="25" formatCode="General">
                  <c:v>0.98225757112266698</c:v>
                </c:pt>
                <c:pt idx="26" formatCode="General">
                  <c:v>0.98225757112266698</c:v>
                </c:pt>
                <c:pt idx="27" formatCode="General">
                  <c:v>0.98225757112266698</c:v>
                </c:pt>
                <c:pt idx="28" formatCode="General">
                  <c:v>0.98256347506882802</c:v>
                </c:pt>
                <c:pt idx="29" formatCode="General">
                  <c:v>0.98256347506882802</c:v>
                </c:pt>
                <c:pt idx="30" formatCode="General">
                  <c:v>0.98286937901498905</c:v>
                </c:pt>
                <c:pt idx="31" formatCode="General">
                  <c:v>0.98286937901498905</c:v>
                </c:pt>
                <c:pt idx="32" formatCode="General">
                  <c:v>0.98286937901498905</c:v>
                </c:pt>
                <c:pt idx="33" formatCode="General">
                  <c:v>0.98317528296114998</c:v>
                </c:pt>
                <c:pt idx="34" formatCode="General">
                  <c:v>0.98470480269195404</c:v>
                </c:pt>
                <c:pt idx="35" formatCode="General">
                  <c:v>0.98592841847659796</c:v>
                </c:pt>
                <c:pt idx="36" formatCode="General">
                  <c:v>0.98592841847659796</c:v>
                </c:pt>
                <c:pt idx="37" formatCode="General">
                  <c:v>0.98592841847659796</c:v>
                </c:pt>
                <c:pt idx="38" formatCode="General">
                  <c:v>0.98592841847659796</c:v>
                </c:pt>
                <c:pt idx="39" formatCode="General">
                  <c:v>0.98592841847659796</c:v>
                </c:pt>
                <c:pt idx="40" formatCode="General">
                  <c:v>0.98592841847659796</c:v>
                </c:pt>
                <c:pt idx="41" formatCode="General">
                  <c:v>0.98592841847659796</c:v>
                </c:pt>
                <c:pt idx="42" formatCode="General">
                  <c:v>0.98592841847659796</c:v>
                </c:pt>
                <c:pt idx="43" formatCode="General">
                  <c:v>0.98592841847659796</c:v>
                </c:pt>
                <c:pt idx="44" formatCode="General">
                  <c:v>0.98592841847659796</c:v>
                </c:pt>
                <c:pt idx="45" formatCode="General">
                  <c:v>0.98623432242275899</c:v>
                </c:pt>
                <c:pt idx="46" formatCode="General">
                  <c:v>0.98623432242275899</c:v>
                </c:pt>
                <c:pt idx="47" formatCode="General">
                  <c:v>0.98623432242275899</c:v>
                </c:pt>
                <c:pt idx="48" formatCode="General">
                  <c:v>0.98654022636892003</c:v>
                </c:pt>
                <c:pt idx="49" formatCode="General">
                  <c:v>0.98654022636892003</c:v>
                </c:pt>
                <c:pt idx="50" formatCode="General">
                  <c:v>0.98684613031508095</c:v>
                </c:pt>
                <c:pt idx="51" formatCode="General">
                  <c:v>0.98684613031508095</c:v>
                </c:pt>
                <c:pt idx="52" formatCode="General">
                  <c:v>0.98684613031508095</c:v>
                </c:pt>
                <c:pt idx="53" formatCode="General">
                  <c:v>0.98684613031508095</c:v>
                </c:pt>
                <c:pt idx="54" formatCode="General">
                  <c:v>0.98684613031508095</c:v>
                </c:pt>
                <c:pt idx="55" formatCode="General">
                  <c:v>0.98715203426124198</c:v>
                </c:pt>
                <c:pt idx="56" formatCode="General">
                  <c:v>0.98715203426124198</c:v>
                </c:pt>
                <c:pt idx="57" formatCode="General">
                  <c:v>0.98745793820740202</c:v>
                </c:pt>
                <c:pt idx="58" formatCode="General">
                  <c:v>0.98776384215356305</c:v>
                </c:pt>
                <c:pt idx="59" formatCode="General">
                  <c:v>0.98806974609972398</c:v>
                </c:pt>
                <c:pt idx="60" formatCode="General">
                  <c:v>0.98837565004588501</c:v>
                </c:pt>
                <c:pt idx="61" formatCode="General">
                  <c:v>0.98837565004588501</c:v>
                </c:pt>
                <c:pt idx="62" formatCode="General">
                  <c:v>0.98837565004588501</c:v>
                </c:pt>
                <c:pt idx="63" formatCode="General">
                  <c:v>0.98837565004588501</c:v>
                </c:pt>
                <c:pt idx="64" formatCode="General">
                  <c:v>0.98837565004588501</c:v>
                </c:pt>
                <c:pt idx="65" formatCode="General">
                  <c:v>0.98868155399204605</c:v>
                </c:pt>
                <c:pt idx="66" formatCode="General">
                  <c:v>0.98868155399204605</c:v>
                </c:pt>
                <c:pt idx="67" formatCode="General">
                  <c:v>0.98868155399204605</c:v>
                </c:pt>
                <c:pt idx="68" formatCode="General">
                  <c:v>0.98868155399204605</c:v>
                </c:pt>
                <c:pt idx="69" formatCode="General">
                  <c:v>0.98868155399204605</c:v>
                </c:pt>
                <c:pt idx="70" formatCode="General">
                  <c:v>0.98898745793820697</c:v>
                </c:pt>
                <c:pt idx="71" formatCode="General">
                  <c:v>0.98898745793820697</c:v>
                </c:pt>
                <c:pt idx="72" formatCode="General">
                  <c:v>0.98929336188436801</c:v>
                </c:pt>
                <c:pt idx="73" formatCode="General">
                  <c:v>0.98929336188436801</c:v>
                </c:pt>
                <c:pt idx="74" formatCode="General">
                  <c:v>0.98929336188436801</c:v>
                </c:pt>
                <c:pt idx="75" formatCode="General">
                  <c:v>0.98959926583052904</c:v>
                </c:pt>
                <c:pt idx="76" formatCode="General">
                  <c:v>0.98959926583052904</c:v>
                </c:pt>
                <c:pt idx="77" formatCode="General">
                  <c:v>0.98959926583052904</c:v>
                </c:pt>
                <c:pt idx="78" formatCode="General">
                  <c:v>0.98959926583052904</c:v>
                </c:pt>
                <c:pt idx="79" formatCode="General">
                  <c:v>0.98959926583052904</c:v>
                </c:pt>
                <c:pt idx="80" formatCode="General">
                  <c:v>0.98990516977668996</c:v>
                </c:pt>
                <c:pt idx="81" formatCode="General">
                  <c:v>0.98990516977668996</c:v>
                </c:pt>
                <c:pt idx="82" formatCode="General">
                  <c:v>0.990211073722851</c:v>
                </c:pt>
                <c:pt idx="83" formatCode="General">
                  <c:v>0.990211073722851</c:v>
                </c:pt>
                <c:pt idx="84" formatCode="General">
                  <c:v>0.990211073722851</c:v>
                </c:pt>
                <c:pt idx="85" formatCode="General">
                  <c:v>0.99051697766901103</c:v>
                </c:pt>
                <c:pt idx="86" formatCode="General">
                  <c:v>0.99051697766901103</c:v>
                </c:pt>
                <c:pt idx="87" formatCode="General">
                  <c:v>0.99051697766901103</c:v>
                </c:pt>
                <c:pt idx="88" formatCode="General">
                  <c:v>0.99051697766901103</c:v>
                </c:pt>
                <c:pt idx="89" formatCode="General">
                  <c:v>0.99051697766901103</c:v>
                </c:pt>
                <c:pt idx="90" formatCode="General">
                  <c:v>0.99082288161517196</c:v>
                </c:pt>
                <c:pt idx="91" formatCode="General">
                  <c:v>0.99082288161517196</c:v>
                </c:pt>
                <c:pt idx="92" formatCode="General">
                  <c:v>0.99082288161517196</c:v>
                </c:pt>
                <c:pt idx="93" formatCode="General">
                  <c:v>0.99082288161517196</c:v>
                </c:pt>
                <c:pt idx="94" formatCode="General">
                  <c:v>0.99082288161517196</c:v>
                </c:pt>
                <c:pt idx="95" formatCode="General">
                  <c:v>0.99112878556133299</c:v>
                </c:pt>
                <c:pt idx="96" formatCode="General">
                  <c:v>0.99112878556133299</c:v>
                </c:pt>
                <c:pt idx="97" formatCode="General">
                  <c:v>0.99143468950749403</c:v>
                </c:pt>
                <c:pt idx="98" formatCode="General">
                  <c:v>0.99143468950749403</c:v>
                </c:pt>
                <c:pt idx="99" formatCode="General">
                  <c:v>0.99143468950749403</c:v>
                </c:pt>
                <c:pt idx="100" formatCode="General">
                  <c:v>0.99174059345365495</c:v>
                </c:pt>
                <c:pt idx="101" formatCode="General">
                  <c:v>0.99174059345365495</c:v>
                </c:pt>
                <c:pt idx="102" formatCode="General">
                  <c:v>0.99174059345365495</c:v>
                </c:pt>
                <c:pt idx="103" formatCode="General">
                  <c:v>0.99174059345365495</c:v>
                </c:pt>
                <c:pt idx="104" formatCode="General">
                  <c:v>0.99174059345365495</c:v>
                </c:pt>
                <c:pt idx="105" formatCode="General">
                  <c:v>0.99204649739981599</c:v>
                </c:pt>
                <c:pt idx="106" formatCode="General">
                  <c:v>0.99235240134597702</c:v>
                </c:pt>
                <c:pt idx="107" formatCode="General">
                  <c:v>0.99235240134597702</c:v>
                </c:pt>
                <c:pt idx="108" formatCode="General">
                  <c:v>0.99235240134597702</c:v>
                </c:pt>
                <c:pt idx="109" formatCode="General">
                  <c:v>0.99235240134597702</c:v>
                </c:pt>
                <c:pt idx="110" formatCode="General">
                  <c:v>0.99265830529213805</c:v>
                </c:pt>
                <c:pt idx="111" formatCode="General">
                  <c:v>0.99265830529213805</c:v>
                </c:pt>
                <c:pt idx="112" formatCode="General">
                  <c:v>0.99265830529213805</c:v>
                </c:pt>
                <c:pt idx="113" formatCode="General">
                  <c:v>0.99265830529213805</c:v>
                </c:pt>
                <c:pt idx="114" formatCode="General">
                  <c:v>0.99265830529213805</c:v>
                </c:pt>
                <c:pt idx="115" formatCode="General">
                  <c:v>0.99265830529213805</c:v>
                </c:pt>
                <c:pt idx="116" formatCode="General">
                  <c:v>0.99265830529213805</c:v>
                </c:pt>
                <c:pt idx="117" formatCode="General">
                  <c:v>0.99265830529213805</c:v>
                </c:pt>
                <c:pt idx="118" formatCode="General">
                  <c:v>0.99265830529213805</c:v>
                </c:pt>
                <c:pt idx="119" formatCode="General">
                  <c:v>0.99265830529213805</c:v>
                </c:pt>
                <c:pt idx="120" formatCode="General">
                  <c:v>0.99296420923829898</c:v>
                </c:pt>
                <c:pt idx="121" formatCode="General">
                  <c:v>0.99296420923829898</c:v>
                </c:pt>
                <c:pt idx="122" formatCode="General">
                  <c:v>0.99296420923829898</c:v>
                </c:pt>
                <c:pt idx="123" formatCode="General">
                  <c:v>0.99296420923829898</c:v>
                </c:pt>
                <c:pt idx="124" formatCode="General">
                  <c:v>0.99296420923829898</c:v>
                </c:pt>
                <c:pt idx="125" formatCode="General">
                  <c:v>0.99327011318446001</c:v>
                </c:pt>
                <c:pt idx="126" formatCode="General">
                  <c:v>0.99327011318446001</c:v>
                </c:pt>
                <c:pt idx="127" formatCode="General">
                  <c:v>0.99357601713062005</c:v>
                </c:pt>
                <c:pt idx="128" formatCode="General">
                  <c:v>0.99357601713062005</c:v>
                </c:pt>
                <c:pt idx="129" formatCode="General">
                  <c:v>0.99357601713062005</c:v>
                </c:pt>
                <c:pt idx="130" formatCode="General">
                  <c:v>0.99388192107678097</c:v>
                </c:pt>
                <c:pt idx="131" formatCode="General">
                  <c:v>0.99388192107678097</c:v>
                </c:pt>
                <c:pt idx="132" formatCode="General">
                  <c:v>0.99388192107678097</c:v>
                </c:pt>
                <c:pt idx="133" formatCode="General">
                  <c:v>0.99388192107678097</c:v>
                </c:pt>
                <c:pt idx="134" formatCode="General">
                  <c:v>0.99388192107678097</c:v>
                </c:pt>
                <c:pt idx="135" formatCode="General">
                  <c:v>0.99418782502294201</c:v>
                </c:pt>
                <c:pt idx="136" formatCode="General">
                  <c:v>0.99418782502294201</c:v>
                </c:pt>
                <c:pt idx="137" formatCode="General">
                  <c:v>0.99418782502294201</c:v>
                </c:pt>
                <c:pt idx="138" formatCode="General">
                  <c:v>0.99418782502294201</c:v>
                </c:pt>
                <c:pt idx="139" formatCode="General">
                  <c:v>0.99418782502294201</c:v>
                </c:pt>
                <c:pt idx="140" formatCode="General">
                  <c:v>0.99449372896910304</c:v>
                </c:pt>
                <c:pt idx="141" formatCode="General">
                  <c:v>0.99449372896910304</c:v>
                </c:pt>
                <c:pt idx="142" formatCode="General">
                  <c:v>0.99449372896910304</c:v>
                </c:pt>
                <c:pt idx="143" formatCode="General">
                  <c:v>0.99449372896910304</c:v>
                </c:pt>
                <c:pt idx="144" formatCode="General">
                  <c:v>0.99449372896910304</c:v>
                </c:pt>
                <c:pt idx="145" formatCode="General">
                  <c:v>0.99479963291526396</c:v>
                </c:pt>
                <c:pt idx="146" formatCode="General">
                  <c:v>0.99479963291526396</c:v>
                </c:pt>
                <c:pt idx="147" formatCode="General">
                  <c:v>0.99479963291526396</c:v>
                </c:pt>
                <c:pt idx="148" formatCode="General">
                  <c:v>0.99479963291526396</c:v>
                </c:pt>
                <c:pt idx="149" formatCode="General">
                  <c:v>0.99479963291526396</c:v>
                </c:pt>
                <c:pt idx="150" formatCode="General">
                  <c:v>0.995105536861425</c:v>
                </c:pt>
              </c:numCache>
            </c:numRef>
          </c:val>
          <c:smooth val="0"/>
          <c:extLst xmlns:c16r2="http://schemas.microsoft.com/office/drawing/2015/06/chart">
            <c:ext xmlns:c16="http://schemas.microsoft.com/office/drawing/2014/chart" uri="{C3380CC4-5D6E-409C-BE32-E72D297353CC}">
              <c16:uniqueId val="{00000001-69EE-4D5E-81D5-A329DB193604}"/>
            </c:ext>
          </c:extLst>
        </c:ser>
        <c:dLbls>
          <c:showLegendKey val="0"/>
          <c:showVal val="0"/>
          <c:showCatName val="0"/>
          <c:showSerName val="0"/>
          <c:showPercent val="0"/>
          <c:showBubbleSize val="0"/>
        </c:dLbls>
        <c:smooth val="0"/>
        <c:axId val="606257216"/>
        <c:axId val="606257776"/>
      </c:lineChart>
      <c:catAx>
        <c:axId val="606257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06257776"/>
        <c:crosses val="autoZero"/>
        <c:auto val="1"/>
        <c:lblAlgn val="ctr"/>
        <c:lblOffset val="100"/>
        <c:noMultiLvlLbl val="0"/>
      </c:catAx>
      <c:valAx>
        <c:axId val="60625777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0625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ES" sz="1400" b="0" i="0" baseline="0">
                <a:effectLst/>
              </a:rPr>
              <a:t>Cuarentena al 85% (Caso Base)</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ES"/>
        </a:p>
      </c:txPr>
    </c:title>
    <c:autoTitleDeleted val="0"/>
    <c:plotArea>
      <c:layout/>
      <c:lineChart>
        <c:grouping val="standard"/>
        <c:varyColors val="0"/>
        <c:ser>
          <c:idx val="1"/>
          <c:order val="1"/>
          <c:tx>
            <c:v>Sanos</c:v>
          </c:tx>
          <c:spPr>
            <a:ln w="28575" cap="rnd">
              <a:solidFill>
                <a:schemeClr val="accent1">
                  <a:lumMod val="75000"/>
                </a:schemeClr>
              </a:solidFill>
              <a:round/>
            </a:ln>
            <a:effectLst/>
          </c:spPr>
          <c:marker>
            <c:symbol val="none"/>
          </c:marker>
          <c:val>
            <c:numRef>
              <c:f>'0.5_0.5_150_True_5_True_0.85_75'!$B$1:$B$151</c:f>
              <c:numCache>
                <c:formatCode>General</c:formatCode>
                <c:ptCount val="151"/>
                <c:pt idx="0">
                  <c:v>1</c:v>
                </c:pt>
                <c:pt idx="1">
                  <c:v>0.99969521487351398</c:v>
                </c:pt>
                <c:pt idx="2">
                  <c:v>0.99939042974702796</c:v>
                </c:pt>
                <c:pt idx="3">
                  <c:v>0.998171289241085</c:v>
                </c:pt>
                <c:pt idx="4">
                  <c:v>0.97957939652544901</c:v>
                </c:pt>
                <c:pt idx="5">
                  <c:v>0.88204815604998399</c:v>
                </c:pt>
                <c:pt idx="6">
                  <c:v>0.73876665633715499</c:v>
                </c:pt>
                <c:pt idx="7">
                  <c:v>0.69786179113727898</c:v>
                </c:pt>
                <c:pt idx="8">
                  <c:v>0.70777812209482405</c:v>
                </c:pt>
                <c:pt idx="9">
                  <c:v>0.70312984195847505</c:v>
                </c:pt>
                <c:pt idx="10">
                  <c:v>0.68422683607065304</c:v>
                </c:pt>
                <c:pt idx="11">
                  <c:v>0.68391695072823</c:v>
                </c:pt>
                <c:pt idx="12">
                  <c:v>0.68267740935853705</c:v>
                </c:pt>
                <c:pt idx="13">
                  <c:v>0.69352339634335203</c:v>
                </c:pt>
                <c:pt idx="14">
                  <c:v>0.67090176634645105</c:v>
                </c:pt>
                <c:pt idx="15">
                  <c:v>0.68391695072823</c:v>
                </c:pt>
                <c:pt idx="16">
                  <c:v>0.68360706538580696</c:v>
                </c:pt>
                <c:pt idx="17">
                  <c:v>0.67524016114037799</c:v>
                </c:pt>
                <c:pt idx="18">
                  <c:v>0.673690734428261</c:v>
                </c:pt>
                <c:pt idx="19">
                  <c:v>0.68143786798884398</c:v>
                </c:pt>
                <c:pt idx="20">
                  <c:v>0.69166408428881299</c:v>
                </c:pt>
                <c:pt idx="21">
                  <c:v>0.69631236442516198</c:v>
                </c:pt>
                <c:pt idx="22">
                  <c:v>0.68329718004338302</c:v>
                </c:pt>
                <c:pt idx="23">
                  <c:v>0.69352339634335203</c:v>
                </c:pt>
                <c:pt idx="24">
                  <c:v>0.68701580415246299</c:v>
                </c:pt>
                <c:pt idx="25">
                  <c:v>0.68360706538580696</c:v>
                </c:pt>
                <c:pt idx="26">
                  <c:v>0.68949488689185001</c:v>
                </c:pt>
                <c:pt idx="27">
                  <c:v>0.67647970251007095</c:v>
                </c:pt>
                <c:pt idx="28">
                  <c:v>0.68639603346761702</c:v>
                </c:pt>
                <c:pt idx="29">
                  <c:v>0.685466377440347</c:v>
                </c:pt>
                <c:pt idx="30">
                  <c:v>0.70096064456151197</c:v>
                </c:pt>
                <c:pt idx="31">
                  <c:v>0.69445305237062205</c:v>
                </c:pt>
                <c:pt idx="32">
                  <c:v>0.69321351100092898</c:v>
                </c:pt>
                <c:pt idx="33">
                  <c:v>0.70436938332816801</c:v>
                </c:pt>
                <c:pt idx="34">
                  <c:v>0.70034087387666499</c:v>
                </c:pt>
                <c:pt idx="35">
                  <c:v>0.68918500154942597</c:v>
                </c:pt>
                <c:pt idx="36">
                  <c:v>0.68422683607065304</c:v>
                </c:pt>
                <c:pt idx="37">
                  <c:v>0.68112798264642005</c:v>
                </c:pt>
                <c:pt idx="38">
                  <c:v>0.68670591881003995</c:v>
                </c:pt>
                <c:pt idx="39">
                  <c:v>0.68980477223427294</c:v>
                </c:pt>
                <c:pt idx="40">
                  <c:v>0.68701580415246299</c:v>
                </c:pt>
                <c:pt idx="41">
                  <c:v>0.68577626278277004</c:v>
                </c:pt>
                <c:pt idx="42">
                  <c:v>0.69476293771304598</c:v>
                </c:pt>
                <c:pt idx="43">
                  <c:v>0.69600247908273905</c:v>
                </c:pt>
                <c:pt idx="44">
                  <c:v>0.69135419894638905</c:v>
                </c:pt>
                <c:pt idx="45">
                  <c:v>0.68794546017973301</c:v>
                </c:pt>
                <c:pt idx="46">
                  <c:v>0.69042454291911903</c:v>
                </c:pt>
                <c:pt idx="47">
                  <c:v>0.68050821196157396</c:v>
                </c:pt>
                <c:pt idx="48">
                  <c:v>0.68577626278277004</c:v>
                </c:pt>
                <c:pt idx="49">
                  <c:v>0.68298729470095998</c:v>
                </c:pt>
                <c:pt idx="50">
                  <c:v>0.68670591881003995</c:v>
                </c:pt>
                <c:pt idx="51">
                  <c:v>0.70251007127362797</c:v>
                </c:pt>
                <c:pt idx="52">
                  <c:v>0.67307096374341402</c:v>
                </c:pt>
                <c:pt idx="53">
                  <c:v>0.68143786798884398</c:v>
                </c:pt>
                <c:pt idx="54">
                  <c:v>0.67338084908583795</c:v>
                </c:pt>
                <c:pt idx="55">
                  <c:v>0.67833901456461099</c:v>
                </c:pt>
                <c:pt idx="56">
                  <c:v>0.65695692593740296</c:v>
                </c:pt>
                <c:pt idx="57">
                  <c:v>0.66966222497675798</c:v>
                </c:pt>
                <c:pt idx="58">
                  <c:v>0.69135419894638905</c:v>
                </c:pt>
                <c:pt idx="59">
                  <c:v>0.68701580415246299</c:v>
                </c:pt>
                <c:pt idx="60">
                  <c:v>0.68453672141307698</c:v>
                </c:pt>
                <c:pt idx="61">
                  <c:v>0.68639603346761702</c:v>
                </c:pt>
                <c:pt idx="62">
                  <c:v>0.67276107840099098</c:v>
                </c:pt>
                <c:pt idx="63">
                  <c:v>0.69011465757669599</c:v>
                </c:pt>
                <c:pt idx="64">
                  <c:v>0.70003098853424195</c:v>
                </c:pt>
                <c:pt idx="65">
                  <c:v>0.70560892469786096</c:v>
                </c:pt>
                <c:pt idx="66">
                  <c:v>0.69786179113727898</c:v>
                </c:pt>
                <c:pt idx="67">
                  <c:v>0.69073442826154297</c:v>
                </c:pt>
                <c:pt idx="68">
                  <c:v>0.70374961264332103</c:v>
                </c:pt>
                <c:pt idx="69">
                  <c:v>0.69476293771304598</c:v>
                </c:pt>
                <c:pt idx="70">
                  <c:v>0.69290362565850605</c:v>
                </c:pt>
                <c:pt idx="71">
                  <c:v>0.70065075921908804</c:v>
                </c:pt>
                <c:pt idx="72">
                  <c:v>0.69476293771304598</c:v>
                </c:pt>
                <c:pt idx="73">
                  <c:v>0.70096064456151197</c:v>
                </c:pt>
                <c:pt idx="74">
                  <c:v>0.70405949798574496</c:v>
                </c:pt>
                <c:pt idx="75">
                  <c:v>0.70374961264332103</c:v>
                </c:pt>
                <c:pt idx="76">
                  <c:v>0.70127052990393501</c:v>
                </c:pt>
                <c:pt idx="77">
                  <c:v>0.67740935853734097</c:v>
                </c:pt>
                <c:pt idx="78">
                  <c:v>0.68422683607065304</c:v>
                </c:pt>
                <c:pt idx="79">
                  <c:v>0.68608614812519297</c:v>
                </c:pt>
                <c:pt idx="80">
                  <c:v>0.68732568949488604</c:v>
                </c:pt>
                <c:pt idx="81">
                  <c:v>0.67183142237372095</c:v>
                </c:pt>
                <c:pt idx="82">
                  <c:v>0.68143786798884398</c:v>
                </c:pt>
                <c:pt idx="83">
                  <c:v>0.67988844127672698</c:v>
                </c:pt>
                <c:pt idx="84">
                  <c:v>0.694143167028199</c:v>
                </c:pt>
                <c:pt idx="85">
                  <c:v>0.66873256894948796</c:v>
                </c:pt>
                <c:pt idx="86">
                  <c:v>0.67276107840099098</c:v>
                </c:pt>
                <c:pt idx="87">
                  <c:v>0.68081809730399701</c:v>
                </c:pt>
                <c:pt idx="88">
                  <c:v>0.68670591881003995</c:v>
                </c:pt>
                <c:pt idx="89">
                  <c:v>0.69228385497365896</c:v>
                </c:pt>
                <c:pt idx="90">
                  <c:v>0.709017663464518</c:v>
                </c:pt>
                <c:pt idx="91">
                  <c:v>0.69259374031608301</c:v>
                </c:pt>
                <c:pt idx="92">
                  <c:v>0.707468236752401</c:v>
                </c:pt>
                <c:pt idx="93">
                  <c:v>0.70189030058878199</c:v>
                </c:pt>
                <c:pt idx="94">
                  <c:v>0.69786179113727898</c:v>
                </c:pt>
                <c:pt idx="95">
                  <c:v>0.70653858072513098</c:v>
                </c:pt>
                <c:pt idx="96">
                  <c:v>0.68670591881003995</c:v>
                </c:pt>
                <c:pt idx="97">
                  <c:v>0.69011465757669599</c:v>
                </c:pt>
                <c:pt idx="98">
                  <c:v>0.68701580415246299</c:v>
                </c:pt>
                <c:pt idx="99">
                  <c:v>0.69383328168577596</c:v>
                </c:pt>
                <c:pt idx="100">
                  <c:v>0.69135419894638905</c:v>
                </c:pt>
                <c:pt idx="101">
                  <c:v>0.70343972730089799</c:v>
                </c:pt>
                <c:pt idx="102">
                  <c:v>0.69383328168577596</c:v>
                </c:pt>
                <c:pt idx="103">
                  <c:v>0.69321351100092898</c:v>
                </c:pt>
                <c:pt idx="104">
                  <c:v>0.68050821196157396</c:v>
                </c:pt>
                <c:pt idx="105">
                  <c:v>0.68887511620700304</c:v>
                </c:pt>
                <c:pt idx="106">
                  <c:v>0.68577626278277004</c:v>
                </c:pt>
                <c:pt idx="107">
                  <c:v>0.685466377440347</c:v>
                </c:pt>
                <c:pt idx="108">
                  <c:v>0.69972110319181902</c:v>
                </c:pt>
                <c:pt idx="109">
                  <c:v>0.67678958785249399</c:v>
                </c:pt>
                <c:pt idx="110">
                  <c:v>0.67895878524945696</c:v>
                </c:pt>
                <c:pt idx="111">
                  <c:v>0.67957855593430405</c:v>
                </c:pt>
                <c:pt idx="112">
                  <c:v>0.67740935853734097</c:v>
                </c:pt>
                <c:pt idx="113">
                  <c:v>0.68763557483730997</c:v>
                </c:pt>
                <c:pt idx="114">
                  <c:v>0.685466377440347</c:v>
                </c:pt>
                <c:pt idx="115">
                  <c:v>0.67524016114037799</c:v>
                </c:pt>
                <c:pt idx="116">
                  <c:v>0.68484660675550002</c:v>
                </c:pt>
                <c:pt idx="117">
                  <c:v>0.68670591881003995</c:v>
                </c:pt>
                <c:pt idx="118">
                  <c:v>0.69600247908273905</c:v>
                </c:pt>
                <c:pt idx="119">
                  <c:v>0.68949488689185001</c:v>
                </c:pt>
                <c:pt idx="120">
                  <c:v>0.67555004648280104</c:v>
                </c:pt>
                <c:pt idx="121">
                  <c:v>0.68732568949488604</c:v>
                </c:pt>
                <c:pt idx="122">
                  <c:v>0.69693213511000895</c:v>
                </c:pt>
                <c:pt idx="123">
                  <c:v>0.695692593740316</c:v>
                </c:pt>
                <c:pt idx="124">
                  <c:v>0.70622869538270805</c:v>
                </c:pt>
                <c:pt idx="125">
                  <c:v>0.70034087387666499</c:v>
                </c:pt>
                <c:pt idx="126">
                  <c:v>0.70715835140997796</c:v>
                </c:pt>
                <c:pt idx="127">
                  <c:v>0.69538270839789196</c:v>
                </c:pt>
                <c:pt idx="128">
                  <c:v>0.70003098853424195</c:v>
                </c:pt>
                <c:pt idx="129">
                  <c:v>0.67988844127672698</c:v>
                </c:pt>
                <c:pt idx="130">
                  <c:v>0.69166408428881299</c:v>
                </c:pt>
                <c:pt idx="131">
                  <c:v>0.70127052990393501</c:v>
                </c:pt>
                <c:pt idx="132">
                  <c:v>0.69848156182212495</c:v>
                </c:pt>
                <c:pt idx="133">
                  <c:v>0.68949488689185001</c:v>
                </c:pt>
                <c:pt idx="134">
                  <c:v>0.68577626278277004</c:v>
                </c:pt>
                <c:pt idx="135">
                  <c:v>0.68422683607065304</c:v>
                </c:pt>
                <c:pt idx="136">
                  <c:v>0.68174775333126703</c:v>
                </c:pt>
                <c:pt idx="137">
                  <c:v>0.69166408428881299</c:v>
                </c:pt>
                <c:pt idx="138">
                  <c:v>0.71025720483421095</c:v>
                </c:pt>
                <c:pt idx="139">
                  <c:v>0.69476293771304598</c:v>
                </c:pt>
                <c:pt idx="140">
                  <c:v>0.67988844127672698</c:v>
                </c:pt>
                <c:pt idx="141">
                  <c:v>0.69321351100092898</c:v>
                </c:pt>
                <c:pt idx="142">
                  <c:v>0.68639603346761702</c:v>
                </c:pt>
                <c:pt idx="143">
                  <c:v>0.68577626278277004</c:v>
                </c:pt>
                <c:pt idx="144">
                  <c:v>0.685466377440347</c:v>
                </c:pt>
                <c:pt idx="145">
                  <c:v>0.67833901456461099</c:v>
                </c:pt>
                <c:pt idx="146">
                  <c:v>0.67647970251007095</c:v>
                </c:pt>
                <c:pt idx="147">
                  <c:v>0.67183142237372095</c:v>
                </c:pt>
                <c:pt idx="148">
                  <c:v>0.68050821196157396</c:v>
                </c:pt>
                <c:pt idx="149">
                  <c:v>0.68949488689185001</c:v>
                </c:pt>
                <c:pt idx="150">
                  <c:v>0.69321351100092898</c:v>
                </c:pt>
              </c:numCache>
            </c:numRef>
          </c:val>
          <c:smooth val="0"/>
          <c:extLst xmlns:c16r2="http://schemas.microsoft.com/office/drawing/2015/06/chart">
            <c:ext xmlns:c16="http://schemas.microsoft.com/office/drawing/2014/chart" uri="{C3380CC4-5D6E-409C-BE32-E72D297353CC}">
              <c16:uniqueId val="{00000000-9508-48D5-BEB3-D38E23472056}"/>
            </c:ext>
          </c:extLst>
        </c:ser>
        <c:ser>
          <c:idx val="2"/>
          <c:order val="2"/>
          <c:tx>
            <c:v>Infectados</c:v>
          </c:tx>
          <c:spPr>
            <a:ln w="28575" cap="rnd">
              <a:solidFill>
                <a:schemeClr val="accent2"/>
              </a:solidFill>
              <a:round/>
            </a:ln>
            <a:effectLst/>
          </c:spPr>
          <c:marker>
            <c:symbol val="none"/>
          </c:marker>
          <c:dPt>
            <c:idx val="145"/>
            <c:marker>
              <c:symbol val="none"/>
            </c:marker>
            <c:bubble3D val="0"/>
            <c:spPr>
              <a:ln w="28575" cap="rnd">
                <a:solidFill>
                  <a:schemeClr val="accent2"/>
                </a:solidFill>
                <a:round/>
              </a:ln>
              <a:effectLst/>
            </c:spPr>
            <c:extLst xmlns:c16r2="http://schemas.microsoft.com/office/drawing/2015/06/chart">
              <c:ext xmlns:c16="http://schemas.microsoft.com/office/drawing/2014/chart" uri="{C3380CC4-5D6E-409C-BE32-E72D297353CC}">
                <c16:uniqueId val="{00000002-9508-48D5-BEB3-D38E23472056}"/>
              </c:ext>
            </c:extLst>
          </c:dPt>
          <c:val>
            <c:numRef>
              <c:f>'0.5_0.5_150_True_5_True_0.85_75'!$C$1:$C$151</c:f>
              <c:numCache>
                <c:formatCode>0.00E+00</c:formatCode>
                <c:ptCount val="151"/>
                <c:pt idx="0" formatCode="General">
                  <c:v>0</c:v>
                </c:pt>
                <c:pt idx="1">
                  <c:v>3.0478512648582698E-4</c:v>
                </c:pt>
                <c:pt idx="2">
                  <c:v>6.0957025297165397E-4</c:v>
                </c:pt>
                <c:pt idx="3" formatCode="General">
                  <c:v>1.8287107589149601E-3</c:v>
                </c:pt>
                <c:pt idx="4" formatCode="General">
                  <c:v>2.0420603474550401E-2</c:v>
                </c:pt>
                <c:pt idx="5" formatCode="General">
                  <c:v>0.117951843950015</c:v>
                </c:pt>
                <c:pt idx="6" formatCode="General">
                  <c:v>0.26123334366284401</c:v>
                </c:pt>
                <c:pt idx="7" formatCode="General">
                  <c:v>0.30213820886272003</c:v>
                </c:pt>
                <c:pt idx="8" formatCode="General">
                  <c:v>0.29222187790517501</c:v>
                </c:pt>
                <c:pt idx="9" formatCode="General">
                  <c:v>0.296870158041524</c:v>
                </c:pt>
                <c:pt idx="10" formatCode="General">
                  <c:v>0.31577316392934601</c:v>
                </c:pt>
                <c:pt idx="11" formatCode="General">
                  <c:v>0.316083049271769</c:v>
                </c:pt>
                <c:pt idx="12" formatCode="General">
                  <c:v>0.31732259064146201</c:v>
                </c:pt>
                <c:pt idx="13" formatCode="General">
                  <c:v>0.30647660365664697</c:v>
                </c:pt>
                <c:pt idx="14" formatCode="General">
                  <c:v>0.32909823365354801</c:v>
                </c:pt>
                <c:pt idx="15" formatCode="General">
                  <c:v>0.316083049271769</c:v>
                </c:pt>
                <c:pt idx="16" formatCode="General">
                  <c:v>0.31639293461419199</c:v>
                </c:pt>
                <c:pt idx="17" formatCode="General">
                  <c:v>0.32475983885962101</c:v>
                </c:pt>
                <c:pt idx="18" formatCode="General">
                  <c:v>0.32630926557173801</c:v>
                </c:pt>
                <c:pt idx="19" formatCode="General">
                  <c:v>0.31856213201115502</c:v>
                </c:pt>
                <c:pt idx="20" formatCode="General">
                  <c:v>0.30833591571118601</c:v>
                </c:pt>
                <c:pt idx="21" formatCode="General">
                  <c:v>0.30368763557483702</c:v>
                </c:pt>
                <c:pt idx="22" formatCode="General">
                  <c:v>0.31670281995661598</c:v>
                </c:pt>
                <c:pt idx="23" formatCode="General">
                  <c:v>0.30647660365664697</c:v>
                </c:pt>
                <c:pt idx="24" formatCode="General">
                  <c:v>0.31298419584753601</c:v>
                </c:pt>
                <c:pt idx="25" formatCode="General">
                  <c:v>0.31639293461419199</c:v>
                </c:pt>
                <c:pt idx="26" formatCode="General">
                  <c:v>0.31050511310814999</c:v>
                </c:pt>
                <c:pt idx="27" formatCode="General">
                  <c:v>0.323520297489928</c:v>
                </c:pt>
                <c:pt idx="28" formatCode="General">
                  <c:v>0.31360396653238298</c:v>
                </c:pt>
                <c:pt idx="29" formatCode="General">
                  <c:v>0.314533622559652</c:v>
                </c:pt>
                <c:pt idx="30" formatCode="General">
                  <c:v>0.29903935543848698</c:v>
                </c:pt>
                <c:pt idx="31" formatCode="General">
                  <c:v>0.30554694762937701</c:v>
                </c:pt>
                <c:pt idx="32" formatCode="General">
                  <c:v>0.30678648899907002</c:v>
                </c:pt>
                <c:pt idx="33" formatCode="General">
                  <c:v>0.29563061667183099</c:v>
                </c:pt>
                <c:pt idx="34" formatCode="General">
                  <c:v>0.29965912612333401</c:v>
                </c:pt>
                <c:pt idx="35" formatCode="General">
                  <c:v>0.31081499845057298</c:v>
                </c:pt>
                <c:pt idx="36" formatCode="General">
                  <c:v>0.31577316392934601</c:v>
                </c:pt>
                <c:pt idx="37" formatCode="General">
                  <c:v>0.31887201735357901</c:v>
                </c:pt>
                <c:pt idx="38" formatCode="General">
                  <c:v>0.313294081189959</c:v>
                </c:pt>
                <c:pt idx="39" formatCode="General">
                  <c:v>0.310195227765726</c:v>
                </c:pt>
                <c:pt idx="40" formatCode="General">
                  <c:v>0.31298419584753601</c:v>
                </c:pt>
                <c:pt idx="41" formatCode="General">
                  <c:v>0.31422373721722902</c:v>
                </c:pt>
                <c:pt idx="42" formatCode="General">
                  <c:v>0.30523706228695302</c:v>
                </c:pt>
                <c:pt idx="43" formatCode="General">
                  <c:v>0.30399752091726001</c:v>
                </c:pt>
                <c:pt idx="44" formatCode="General">
                  <c:v>0.30864580105361</c:v>
                </c:pt>
                <c:pt idx="45" formatCode="General">
                  <c:v>0.31205453982026599</c:v>
                </c:pt>
                <c:pt idx="46" formatCode="General">
                  <c:v>0.30957545708088002</c:v>
                </c:pt>
                <c:pt idx="47" formatCode="General">
                  <c:v>0.31949178803842498</c:v>
                </c:pt>
                <c:pt idx="48" formatCode="General">
                  <c:v>0.31422373721722902</c:v>
                </c:pt>
                <c:pt idx="49" formatCode="General">
                  <c:v>0.31701270529903902</c:v>
                </c:pt>
                <c:pt idx="50" formatCode="General">
                  <c:v>0.313294081189959</c:v>
                </c:pt>
                <c:pt idx="51" formatCode="General">
                  <c:v>0.29748992872637098</c:v>
                </c:pt>
                <c:pt idx="52" formatCode="General">
                  <c:v>0.32692903625658498</c:v>
                </c:pt>
                <c:pt idx="53" formatCode="General">
                  <c:v>0.31856213201115502</c:v>
                </c:pt>
                <c:pt idx="54" formatCode="General">
                  <c:v>0.32661915091416099</c:v>
                </c:pt>
                <c:pt idx="55" formatCode="General">
                  <c:v>0.32166098543538801</c:v>
                </c:pt>
                <c:pt idx="56" formatCode="General">
                  <c:v>0.34304307406259599</c:v>
                </c:pt>
                <c:pt idx="57" formatCode="General">
                  <c:v>0.33033777502324102</c:v>
                </c:pt>
                <c:pt idx="58" formatCode="General">
                  <c:v>0.30864580105361</c:v>
                </c:pt>
                <c:pt idx="59" formatCode="General">
                  <c:v>0.31298419584753601</c:v>
                </c:pt>
                <c:pt idx="60" formatCode="General">
                  <c:v>0.31546327858692202</c:v>
                </c:pt>
                <c:pt idx="61" formatCode="General">
                  <c:v>0.31360396653238298</c:v>
                </c:pt>
                <c:pt idx="62" formatCode="General">
                  <c:v>0.32723892159900803</c:v>
                </c:pt>
                <c:pt idx="63" formatCode="General">
                  <c:v>0.30988534242330301</c:v>
                </c:pt>
                <c:pt idx="64" formatCode="General">
                  <c:v>0.299969011465757</c:v>
                </c:pt>
                <c:pt idx="65" formatCode="General">
                  <c:v>0.29439107530213798</c:v>
                </c:pt>
                <c:pt idx="66" formatCode="General">
                  <c:v>0.30213820886272003</c:v>
                </c:pt>
                <c:pt idx="67" formatCode="General">
                  <c:v>0.30926557173845598</c:v>
                </c:pt>
                <c:pt idx="68" formatCode="General">
                  <c:v>0.29625038735667802</c:v>
                </c:pt>
                <c:pt idx="69" formatCode="General">
                  <c:v>0.30523706228695302</c:v>
                </c:pt>
                <c:pt idx="70" formatCode="General">
                  <c:v>0.30709637434149301</c:v>
                </c:pt>
                <c:pt idx="71" formatCode="General">
                  <c:v>0.29934924078091102</c:v>
                </c:pt>
                <c:pt idx="72" formatCode="General">
                  <c:v>0.30523706228695302</c:v>
                </c:pt>
                <c:pt idx="73" formatCode="General">
                  <c:v>0.29903935543848698</c:v>
                </c:pt>
                <c:pt idx="74" formatCode="General">
                  <c:v>0.29594050201425398</c:v>
                </c:pt>
                <c:pt idx="75" formatCode="General">
                  <c:v>0.29625038735667802</c:v>
                </c:pt>
                <c:pt idx="76" formatCode="General">
                  <c:v>0.29872947009606399</c:v>
                </c:pt>
                <c:pt idx="77" formatCode="General">
                  <c:v>0.32259064146265798</c:v>
                </c:pt>
                <c:pt idx="78" formatCode="General">
                  <c:v>0.31577316392934601</c:v>
                </c:pt>
                <c:pt idx="79" formatCode="General">
                  <c:v>0.31391385187480603</c:v>
                </c:pt>
                <c:pt idx="80" formatCode="General">
                  <c:v>0.31267431050511302</c:v>
                </c:pt>
                <c:pt idx="81" formatCode="General">
                  <c:v>0.32816857762627799</c:v>
                </c:pt>
                <c:pt idx="82" formatCode="General">
                  <c:v>0.31856213201115502</c:v>
                </c:pt>
                <c:pt idx="83" formatCode="General">
                  <c:v>0.32011155872327202</c:v>
                </c:pt>
                <c:pt idx="84" formatCode="General">
                  <c:v>0.3058568329718</c:v>
                </c:pt>
                <c:pt idx="85" formatCode="General">
                  <c:v>0.33126743105051099</c:v>
                </c:pt>
                <c:pt idx="86" formatCode="General">
                  <c:v>0.32723892159900803</c:v>
                </c:pt>
                <c:pt idx="87" formatCode="General">
                  <c:v>0.319181902696002</c:v>
                </c:pt>
                <c:pt idx="88" formatCode="General">
                  <c:v>0.313294081189959</c:v>
                </c:pt>
                <c:pt idx="89" formatCode="General">
                  <c:v>0.30771614502633998</c:v>
                </c:pt>
                <c:pt idx="90" formatCode="General">
                  <c:v>0.290982336535481</c:v>
                </c:pt>
                <c:pt idx="91" formatCode="General">
                  <c:v>0.30740625968391599</c:v>
                </c:pt>
                <c:pt idx="92" formatCode="General">
                  <c:v>0.292531763247598</c:v>
                </c:pt>
                <c:pt idx="93" formatCode="General">
                  <c:v>0.29810969941121701</c:v>
                </c:pt>
                <c:pt idx="94" formatCode="General">
                  <c:v>0.30213820886272003</c:v>
                </c:pt>
                <c:pt idx="95" formatCode="General">
                  <c:v>0.29346141927486802</c:v>
                </c:pt>
                <c:pt idx="96" formatCode="General">
                  <c:v>0.313294081189959</c:v>
                </c:pt>
                <c:pt idx="97" formatCode="General">
                  <c:v>0.30988534242330301</c:v>
                </c:pt>
                <c:pt idx="98" formatCode="General">
                  <c:v>0.31298419584753601</c:v>
                </c:pt>
                <c:pt idx="99" formatCode="General">
                  <c:v>0.30616671831422299</c:v>
                </c:pt>
                <c:pt idx="100" formatCode="General">
                  <c:v>0.30864580105361</c:v>
                </c:pt>
                <c:pt idx="101" formatCode="General">
                  <c:v>0.29656027269910101</c:v>
                </c:pt>
                <c:pt idx="102" formatCode="General">
                  <c:v>0.30616671831422299</c:v>
                </c:pt>
                <c:pt idx="103" formatCode="General">
                  <c:v>0.30678648899907002</c:v>
                </c:pt>
                <c:pt idx="104" formatCode="General">
                  <c:v>0.31949178803842498</c:v>
                </c:pt>
                <c:pt idx="105" formatCode="General">
                  <c:v>0.31112488379299602</c:v>
                </c:pt>
                <c:pt idx="106" formatCode="General">
                  <c:v>0.31422373721722902</c:v>
                </c:pt>
                <c:pt idx="107" formatCode="General">
                  <c:v>0.314533622559652</c:v>
                </c:pt>
                <c:pt idx="108" formatCode="General">
                  <c:v>0.30027889680818098</c:v>
                </c:pt>
                <c:pt idx="109" formatCode="General">
                  <c:v>0.32321041214750501</c:v>
                </c:pt>
                <c:pt idx="110" formatCode="General">
                  <c:v>0.32104121475054198</c:v>
                </c:pt>
                <c:pt idx="111" formatCode="General">
                  <c:v>0.320421444065695</c:v>
                </c:pt>
                <c:pt idx="112" formatCode="General">
                  <c:v>0.32259064146265798</c:v>
                </c:pt>
                <c:pt idx="113" formatCode="General">
                  <c:v>0.31236442516268897</c:v>
                </c:pt>
                <c:pt idx="114" formatCode="General">
                  <c:v>0.314533622559652</c:v>
                </c:pt>
                <c:pt idx="115" formatCode="General">
                  <c:v>0.32475983885962101</c:v>
                </c:pt>
                <c:pt idx="116" formatCode="General">
                  <c:v>0.31515339324449898</c:v>
                </c:pt>
                <c:pt idx="117" formatCode="General">
                  <c:v>0.313294081189959</c:v>
                </c:pt>
                <c:pt idx="118" formatCode="General">
                  <c:v>0.30399752091726001</c:v>
                </c:pt>
                <c:pt idx="119" formatCode="General">
                  <c:v>0.31050511310814999</c:v>
                </c:pt>
                <c:pt idx="120" formatCode="General">
                  <c:v>0.32444995351719802</c:v>
                </c:pt>
                <c:pt idx="121" formatCode="General">
                  <c:v>0.31267431050511302</c:v>
                </c:pt>
                <c:pt idx="122" formatCode="General">
                  <c:v>0.30306786488998999</c:v>
                </c:pt>
                <c:pt idx="123" formatCode="General">
                  <c:v>0.304307406259683</c:v>
                </c:pt>
                <c:pt idx="124" formatCode="General">
                  <c:v>0.29377130461729101</c:v>
                </c:pt>
                <c:pt idx="125" formatCode="General">
                  <c:v>0.29965912612333401</c:v>
                </c:pt>
                <c:pt idx="126" formatCode="General">
                  <c:v>0.29284164859002099</c:v>
                </c:pt>
                <c:pt idx="127" formatCode="General">
                  <c:v>0.30461729160210699</c:v>
                </c:pt>
                <c:pt idx="128" formatCode="General">
                  <c:v>0.299969011465757</c:v>
                </c:pt>
                <c:pt idx="129" formatCode="General">
                  <c:v>0.32011155872327202</c:v>
                </c:pt>
                <c:pt idx="130" formatCode="General">
                  <c:v>0.30833591571118601</c:v>
                </c:pt>
                <c:pt idx="131" formatCode="General">
                  <c:v>0.29872947009606399</c:v>
                </c:pt>
                <c:pt idx="132" formatCode="General">
                  <c:v>0.30151843817787399</c:v>
                </c:pt>
                <c:pt idx="133" formatCode="General">
                  <c:v>0.31050511310814999</c:v>
                </c:pt>
                <c:pt idx="134" formatCode="General">
                  <c:v>0.31422373721722902</c:v>
                </c:pt>
                <c:pt idx="135" formatCode="General">
                  <c:v>0.31577316392934601</c:v>
                </c:pt>
                <c:pt idx="136" formatCode="General">
                  <c:v>0.31825224666873198</c:v>
                </c:pt>
                <c:pt idx="137" formatCode="General">
                  <c:v>0.30833591571118601</c:v>
                </c:pt>
                <c:pt idx="138" formatCode="General">
                  <c:v>0.28974279516578799</c:v>
                </c:pt>
                <c:pt idx="139" formatCode="General">
                  <c:v>0.30523706228695302</c:v>
                </c:pt>
                <c:pt idx="140" formatCode="General">
                  <c:v>0.32011155872327202</c:v>
                </c:pt>
                <c:pt idx="141" formatCode="General">
                  <c:v>0.30678648899907002</c:v>
                </c:pt>
                <c:pt idx="142" formatCode="General">
                  <c:v>0.31360396653238298</c:v>
                </c:pt>
                <c:pt idx="143" formatCode="General">
                  <c:v>0.31422373721722902</c:v>
                </c:pt>
                <c:pt idx="144" formatCode="General">
                  <c:v>0.314533622559652</c:v>
                </c:pt>
                <c:pt idx="145" formatCode="General">
                  <c:v>0.32166098543538801</c:v>
                </c:pt>
                <c:pt idx="146" formatCode="General">
                  <c:v>0.323520297489928</c:v>
                </c:pt>
                <c:pt idx="147" formatCode="General">
                  <c:v>0.32816857762627799</c:v>
                </c:pt>
                <c:pt idx="148" formatCode="General">
                  <c:v>0.31949178803842498</c:v>
                </c:pt>
                <c:pt idx="149" formatCode="General">
                  <c:v>0.31050511310814999</c:v>
                </c:pt>
                <c:pt idx="150" formatCode="General">
                  <c:v>0.30678648899907002</c:v>
                </c:pt>
              </c:numCache>
            </c:numRef>
          </c:val>
          <c:smooth val="0"/>
          <c:extLst xmlns:c16r2="http://schemas.microsoft.com/office/drawing/2015/06/chart">
            <c:ext xmlns:c16="http://schemas.microsoft.com/office/drawing/2014/chart" uri="{C3380CC4-5D6E-409C-BE32-E72D297353CC}">
              <c16:uniqueId val="{00000003-9508-48D5-BEB3-D38E23472056}"/>
            </c:ext>
          </c:extLst>
        </c:ser>
        <c:dLbls>
          <c:showLegendKey val="0"/>
          <c:showVal val="0"/>
          <c:showCatName val="0"/>
          <c:showSerName val="0"/>
          <c:showPercent val="0"/>
          <c:showBubbleSize val="0"/>
        </c:dLbls>
        <c:smooth val="0"/>
        <c:axId val="606261136"/>
        <c:axId val="606261696"/>
        <c:extLst xmlns:c16r2="http://schemas.microsoft.com/office/drawing/2015/06/char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xmlns:c16r2="http://schemas.microsoft.com/office/drawing/2015/06/chart">
                      <c:ext uri="{02D57815-91ED-43cb-92C2-25804820EDAC}">
                        <c15:formulaRef>
                          <c15:sqref>'0.5_0.5_150_True_5_True_0.85_75'!$A$1:$A$151</c15:sqref>
                        </c15:formulaRef>
                      </c:ext>
                    </c:extLst>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val>
                <c:smooth val="0"/>
                <c:extLst xmlns:c16r2="http://schemas.microsoft.com/office/drawing/2015/06/chart">
                  <c:ext xmlns:c16="http://schemas.microsoft.com/office/drawing/2014/chart" uri="{C3380CC4-5D6E-409C-BE32-E72D297353CC}">
                    <c16:uniqueId val="{00000004-9508-48D5-BEB3-D38E23472056}"/>
                  </c:ext>
                </c:extLst>
              </c15:ser>
            </c15:filteredLineSeries>
          </c:ext>
        </c:extLst>
      </c:lineChart>
      <c:catAx>
        <c:axId val="6062611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06261696"/>
        <c:crosses val="autoZero"/>
        <c:auto val="1"/>
        <c:lblAlgn val="ctr"/>
        <c:lblOffset val="100"/>
        <c:noMultiLvlLbl val="0"/>
      </c:catAx>
      <c:valAx>
        <c:axId val="60626169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0626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Cuarentena</a:t>
            </a:r>
            <a:r>
              <a:rPr lang="es-ES" baseline="0"/>
              <a:t> al 95%</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'SIS-95'!$B$1</c:f>
              <c:strCache>
                <c:ptCount val="1"/>
                <c:pt idx="0">
                  <c:v>Sanos</c:v>
                </c:pt>
              </c:strCache>
            </c:strRef>
          </c:tx>
          <c:spPr>
            <a:ln w="28575" cap="rnd">
              <a:solidFill>
                <a:schemeClr val="accent1"/>
              </a:solidFill>
              <a:round/>
            </a:ln>
            <a:effectLst/>
          </c:spPr>
          <c:marker>
            <c:symbol val="none"/>
          </c:marker>
          <c:cat>
            <c:numRef>
              <c:f>'SIS-95'!$A$2:$A$152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'SIS-95'!$B$2:$B$152</c:f>
              <c:numCache>
                <c:formatCode>General</c:formatCode>
                <c:ptCount val="151"/>
                <c:pt idx="0">
                  <c:v>1</c:v>
                </c:pt>
                <c:pt idx="1">
                  <c:v>0.99969521487351398</c:v>
                </c:pt>
                <c:pt idx="2">
                  <c:v>0.99969521487351398</c:v>
                </c:pt>
                <c:pt idx="3">
                  <c:v>0.99939042974702796</c:v>
                </c:pt>
                <c:pt idx="4">
                  <c:v>0.99786650411459898</c:v>
                </c:pt>
                <c:pt idx="5">
                  <c:v>0.970131057604388</c:v>
                </c:pt>
                <c:pt idx="6">
                  <c:v>0.86094766181480298</c:v>
                </c:pt>
                <c:pt idx="7">
                  <c:v>0.763084546299163</c:v>
                </c:pt>
                <c:pt idx="8">
                  <c:v>0.73830907401672297</c:v>
                </c:pt>
                <c:pt idx="9">
                  <c:v>0.70919789408485601</c:v>
                </c:pt>
                <c:pt idx="10">
                  <c:v>0.69402291731186105</c:v>
                </c:pt>
                <c:pt idx="11">
                  <c:v>0.68968720966243402</c:v>
                </c:pt>
                <c:pt idx="12">
                  <c:v>0.67884794053886599</c:v>
                </c:pt>
                <c:pt idx="13">
                  <c:v>0.69092598327655597</c:v>
                </c:pt>
                <c:pt idx="14">
                  <c:v>0.68937751625890298</c:v>
                </c:pt>
                <c:pt idx="15">
                  <c:v>0.69123567668008601</c:v>
                </c:pt>
                <c:pt idx="16">
                  <c:v>0.69247445029420795</c:v>
                </c:pt>
                <c:pt idx="17">
                  <c:v>0.68597088882006796</c:v>
                </c:pt>
                <c:pt idx="18">
                  <c:v>0.69247445029420795</c:v>
                </c:pt>
                <c:pt idx="19">
                  <c:v>0.68968720966243402</c:v>
                </c:pt>
                <c:pt idx="20">
                  <c:v>0.68968720966243402</c:v>
                </c:pt>
                <c:pt idx="21">
                  <c:v>0.67884794053886599</c:v>
                </c:pt>
                <c:pt idx="22">
                  <c:v>0.68008671415298805</c:v>
                </c:pt>
                <c:pt idx="23">
                  <c:v>0.69185506348714698</c:v>
                </c:pt>
                <c:pt idx="24">
                  <c:v>0.70300402601424505</c:v>
                </c:pt>
                <c:pt idx="25">
                  <c:v>0.68256426138123205</c:v>
                </c:pt>
                <c:pt idx="26">
                  <c:v>0.69464230411892203</c:v>
                </c:pt>
                <c:pt idx="27">
                  <c:v>0.69402291731186105</c:v>
                </c:pt>
                <c:pt idx="28">
                  <c:v>0.69804893155775705</c:v>
                </c:pt>
                <c:pt idx="29">
                  <c:v>0.68689996903065897</c:v>
                </c:pt>
                <c:pt idx="30">
                  <c:v>0.68411272839888504</c:v>
                </c:pt>
                <c:pt idx="31">
                  <c:v>0.68411272839888504</c:v>
                </c:pt>
                <c:pt idx="32">
                  <c:v>0.67296376587178697</c:v>
                </c:pt>
                <c:pt idx="33">
                  <c:v>0.68287395478476298</c:v>
                </c:pt>
                <c:pt idx="34">
                  <c:v>0.68813874264478103</c:v>
                </c:pt>
                <c:pt idx="35">
                  <c:v>0.69185506348714698</c:v>
                </c:pt>
                <c:pt idx="36">
                  <c:v>0.68163518117064104</c:v>
                </c:pt>
                <c:pt idx="37">
                  <c:v>0.66212449674821905</c:v>
                </c:pt>
                <c:pt idx="38">
                  <c:v>0.66088572313409699</c:v>
                </c:pt>
                <c:pt idx="39">
                  <c:v>0.68566119541653703</c:v>
                </c:pt>
                <c:pt idx="40">
                  <c:v>0.69216475689067802</c:v>
                </c:pt>
                <c:pt idx="41">
                  <c:v>0.68720966243419002</c:v>
                </c:pt>
                <c:pt idx="42">
                  <c:v>0.695261690925983</c:v>
                </c:pt>
                <c:pt idx="43">
                  <c:v>0.68442242180241497</c:v>
                </c:pt>
                <c:pt idx="44">
                  <c:v>0.69588107773304397</c:v>
                </c:pt>
                <c:pt idx="45">
                  <c:v>0.67482192629297</c:v>
                </c:pt>
                <c:pt idx="46">
                  <c:v>0.68287395478476298</c:v>
                </c:pt>
                <c:pt idx="47">
                  <c:v>0.68906782285537305</c:v>
                </c:pt>
                <c:pt idx="48">
                  <c:v>0.70145555899659295</c:v>
                </c:pt>
                <c:pt idx="49">
                  <c:v>0.70021678538247101</c:v>
                </c:pt>
                <c:pt idx="50">
                  <c:v>0.68968720966243402</c:v>
                </c:pt>
                <c:pt idx="51">
                  <c:v>0.68163518117064104</c:v>
                </c:pt>
                <c:pt idx="52">
                  <c:v>0.68689996903065897</c:v>
                </c:pt>
                <c:pt idx="53">
                  <c:v>0.69247445029420795</c:v>
                </c:pt>
                <c:pt idx="54">
                  <c:v>0.68720966243419002</c:v>
                </c:pt>
                <c:pt idx="55">
                  <c:v>0.67760916692474404</c:v>
                </c:pt>
                <c:pt idx="56">
                  <c:v>0.68968720966243402</c:v>
                </c:pt>
                <c:pt idx="57">
                  <c:v>0.69340353050479997</c:v>
                </c:pt>
                <c:pt idx="58">
                  <c:v>0.68349334159182396</c:v>
                </c:pt>
                <c:pt idx="59">
                  <c:v>0.69154537008361705</c:v>
                </c:pt>
                <c:pt idx="60">
                  <c:v>0.69897801176834895</c:v>
                </c:pt>
                <c:pt idx="61">
                  <c:v>0.69959739857541003</c:v>
                </c:pt>
                <c:pt idx="62">
                  <c:v>0.70362341282130603</c:v>
                </c:pt>
                <c:pt idx="63">
                  <c:v>0.68782904924125099</c:v>
                </c:pt>
                <c:pt idx="64">
                  <c:v>0.69092598327655597</c:v>
                </c:pt>
                <c:pt idx="65">
                  <c:v>0.68442242180241497</c:v>
                </c:pt>
                <c:pt idx="66">
                  <c:v>0.69402291731186105</c:v>
                </c:pt>
                <c:pt idx="67">
                  <c:v>0.68999690306596395</c:v>
                </c:pt>
                <c:pt idx="68">
                  <c:v>0.70083617218953198</c:v>
                </c:pt>
                <c:pt idx="69">
                  <c:v>0.69711985134716603</c:v>
                </c:pt>
                <c:pt idx="70">
                  <c:v>0.68039640755651898</c:v>
                </c:pt>
                <c:pt idx="71">
                  <c:v>0.686280582223598</c:v>
                </c:pt>
                <c:pt idx="72">
                  <c:v>0.68782904924125099</c:v>
                </c:pt>
                <c:pt idx="73">
                  <c:v>0.69092598327655597</c:v>
                </c:pt>
                <c:pt idx="74">
                  <c:v>0.67977702074945801</c:v>
                </c:pt>
                <c:pt idx="75">
                  <c:v>0.67172499225766402</c:v>
                </c:pt>
                <c:pt idx="76">
                  <c:v>0.67451223288943896</c:v>
                </c:pt>
                <c:pt idx="77">
                  <c:v>0.69619077113657402</c:v>
                </c:pt>
                <c:pt idx="78">
                  <c:v>0.68504180860947606</c:v>
                </c:pt>
                <c:pt idx="79">
                  <c:v>0.68163518117064104</c:v>
                </c:pt>
                <c:pt idx="80">
                  <c:v>0.68844843604831196</c:v>
                </c:pt>
                <c:pt idx="81">
                  <c:v>0.69185506348714698</c:v>
                </c:pt>
                <c:pt idx="82">
                  <c:v>0.69340353050479997</c:v>
                </c:pt>
                <c:pt idx="83">
                  <c:v>0.695261690925983</c:v>
                </c:pt>
                <c:pt idx="84">
                  <c:v>0.70207494580365404</c:v>
                </c:pt>
                <c:pt idx="85">
                  <c:v>0.68813874264478103</c:v>
                </c:pt>
                <c:pt idx="86">
                  <c:v>0.67420253948590803</c:v>
                </c:pt>
                <c:pt idx="87">
                  <c:v>0.67482192629297</c:v>
                </c:pt>
                <c:pt idx="88">
                  <c:v>0.67482192629297</c:v>
                </c:pt>
                <c:pt idx="89">
                  <c:v>0.67265407246825604</c:v>
                </c:pt>
                <c:pt idx="90">
                  <c:v>0.68566119541653703</c:v>
                </c:pt>
                <c:pt idx="91">
                  <c:v>0.69061628987302504</c:v>
                </c:pt>
                <c:pt idx="92">
                  <c:v>0.69309383710126904</c:v>
                </c:pt>
                <c:pt idx="93">
                  <c:v>0.706720346856612</c:v>
                </c:pt>
                <c:pt idx="94">
                  <c:v>0.704242799628367</c:v>
                </c:pt>
                <c:pt idx="95">
                  <c:v>0.69340353050479997</c:v>
                </c:pt>
                <c:pt idx="96">
                  <c:v>0.69464230411892203</c:v>
                </c:pt>
                <c:pt idx="97">
                  <c:v>0.68194487457417097</c:v>
                </c:pt>
                <c:pt idx="98">
                  <c:v>0.695261690925983</c:v>
                </c:pt>
                <c:pt idx="99">
                  <c:v>0.69123567668008601</c:v>
                </c:pt>
                <c:pt idx="100">
                  <c:v>0.68937751625890298</c:v>
                </c:pt>
                <c:pt idx="101">
                  <c:v>0.69804893155775705</c:v>
                </c:pt>
                <c:pt idx="102">
                  <c:v>0.68008671415298805</c:v>
                </c:pt>
                <c:pt idx="103">
                  <c:v>0.67296376587178697</c:v>
                </c:pt>
                <c:pt idx="104">
                  <c:v>0.677299473521214</c:v>
                </c:pt>
                <c:pt idx="105">
                  <c:v>0.67327345927531701</c:v>
                </c:pt>
                <c:pt idx="106">
                  <c:v>0.68163518117064104</c:v>
                </c:pt>
                <c:pt idx="107">
                  <c:v>0.68906782285537305</c:v>
                </c:pt>
                <c:pt idx="108">
                  <c:v>0.69216475689067802</c:v>
                </c:pt>
                <c:pt idx="109">
                  <c:v>0.70362341282130603</c:v>
                </c:pt>
                <c:pt idx="110">
                  <c:v>0.69681015794363499</c:v>
                </c:pt>
                <c:pt idx="111">
                  <c:v>0.70548157324248995</c:v>
                </c:pt>
                <c:pt idx="112">
                  <c:v>0.68132548776710999</c:v>
                </c:pt>
                <c:pt idx="113">
                  <c:v>0.672344379064725</c:v>
                </c:pt>
                <c:pt idx="114">
                  <c:v>0.6568597088882</c:v>
                </c:pt>
                <c:pt idx="115">
                  <c:v>0.66181480334468801</c:v>
                </c:pt>
                <c:pt idx="116">
                  <c:v>0.68411272839888504</c:v>
                </c:pt>
                <c:pt idx="117">
                  <c:v>0.69619077113657402</c:v>
                </c:pt>
                <c:pt idx="118">
                  <c:v>0.69588107773304397</c:v>
                </c:pt>
                <c:pt idx="119">
                  <c:v>0.695261690925983</c:v>
                </c:pt>
                <c:pt idx="120">
                  <c:v>0.68411272839888504</c:v>
                </c:pt>
                <c:pt idx="121">
                  <c:v>0.67451223288943896</c:v>
                </c:pt>
                <c:pt idx="122">
                  <c:v>0.686280582223598</c:v>
                </c:pt>
                <c:pt idx="123">
                  <c:v>0.68473211520594601</c:v>
                </c:pt>
                <c:pt idx="124">
                  <c:v>0.68008671415298805</c:v>
                </c:pt>
                <c:pt idx="125">
                  <c:v>0.67172499225766402</c:v>
                </c:pt>
                <c:pt idx="126">
                  <c:v>0.69495199752245196</c:v>
                </c:pt>
                <c:pt idx="127">
                  <c:v>0.68906782285537305</c:v>
                </c:pt>
                <c:pt idx="128">
                  <c:v>0.69123567668008601</c:v>
                </c:pt>
                <c:pt idx="129">
                  <c:v>0.70238463920718397</c:v>
                </c:pt>
                <c:pt idx="130">
                  <c:v>0.69030659646949499</c:v>
                </c:pt>
                <c:pt idx="131">
                  <c:v>0.69061628987302504</c:v>
                </c:pt>
                <c:pt idx="132">
                  <c:v>0.69464230411892203</c:v>
                </c:pt>
                <c:pt idx="133">
                  <c:v>0.70114586559306202</c:v>
                </c:pt>
                <c:pt idx="134">
                  <c:v>0.70981728089191698</c:v>
                </c:pt>
                <c:pt idx="135">
                  <c:v>0.69371322390833001</c:v>
                </c:pt>
                <c:pt idx="136">
                  <c:v>0.67884794053886599</c:v>
                </c:pt>
                <c:pt idx="137">
                  <c:v>0.68411272839888504</c:v>
                </c:pt>
                <c:pt idx="138">
                  <c:v>0.677299473521214</c:v>
                </c:pt>
                <c:pt idx="139">
                  <c:v>0.68225456797770201</c:v>
                </c:pt>
                <c:pt idx="140">
                  <c:v>0.69433261071539099</c:v>
                </c:pt>
                <c:pt idx="141">
                  <c:v>0.69742954475069596</c:v>
                </c:pt>
                <c:pt idx="142">
                  <c:v>0.68597088882006796</c:v>
                </c:pt>
                <c:pt idx="143">
                  <c:v>0.68070610096004902</c:v>
                </c:pt>
                <c:pt idx="144">
                  <c:v>0.68194487457417097</c:v>
                </c:pt>
                <c:pt idx="145">
                  <c:v>0.68473211520594601</c:v>
                </c:pt>
                <c:pt idx="146">
                  <c:v>0.67513161969650004</c:v>
                </c:pt>
                <c:pt idx="147">
                  <c:v>0.68349334159182396</c:v>
                </c:pt>
                <c:pt idx="148">
                  <c:v>0.67637039331062199</c:v>
                </c:pt>
                <c:pt idx="149">
                  <c:v>0.67668008671415303</c:v>
                </c:pt>
                <c:pt idx="150">
                  <c:v>0.68473211520594601</c:v>
                </c:pt>
              </c:numCache>
            </c:numRef>
          </c:val>
          <c:smooth val="0"/>
          <c:extLst xmlns:c16r2="http://schemas.microsoft.com/office/drawing/2015/06/chart">
            <c:ext xmlns:c16="http://schemas.microsoft.com/office/drawing/2014/chart" uri="{C3380CC4-5D6E-409C-BE32-E72D297353CC}">
              <c16:uniqueId val="{00000000-449F-456C-880B-CE6A3FB0B032}"/>
            </c:ext>
          </c:extLst>
        </c:ser>
        <c:ser>
          <c:idx val="1"/>
          <c:order val="1"/>
          <c:tx>
            <c:strRef>
              <c:f>'SIS-95'!$C$1</c:f>
              <c:strCache>
                <c:ptCount val="1"/>
                <c:pt idx="0">
                  <c:v>Infectados</c:v>
                </c:pt>
              </c:strCache>
            </c:strRef>
          </c:tx>
          <c:spPr>
            <a:ln w="28575" cap="rnd">
              <a:solidFill>
                <a:schemeClr val="accent2"/>
              </a:solidFill>
              <a:round/>
            </a:ln>
            <a:effectLst/>
          </c:spPr>
          <c:marker>
            <c:symbol val="none"/>
          </c:marker>
          <c:cat>
            <c:numRef>
              <c:f>'SIS-95'!$A$2:$A$152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'SIS-95'!$C$2:$C$152</c:f>
              <c:numCache>
                <c:formatCode>0.00E+00</c:formatCode>
                <c:ptCount val="151"/>
                <c:pt idx="0" formatCode="General">
                  <c:v>0</c:v>
                </c:pt>
                <c:pt idx="1">
                  <c:v>3.0478512648582698E-4</c:v>
                </c:pt>
                <c:pt idx="2">
                  <c:v>3.0478512648582698E-4</c:v>
                </c:pt>
                <c:pt idx="3">
                  <c:v>6.0957025297165397E-4</c:v>
                </c:pt>
                <c:pt idx="4" formatCode="General">
                  <c:v>2.13349588540079E-3</c:v>
                </c:pt>
                <c:pt idx="5" formatCode="General">
                  <c:v>2.9868942395611001E-2</c:v>
                </c:pt>
                <c:pt idx="6" formatCode="General">
                  <c:v>0.13905233818519599</c:v>
                </c:pt>
                <c:pt idx="7" formatCode="General">
                  <c:v>0.236915453700836</c:v>
                </c:pt>
                <c:pt idx="8" formatCode="General">
                  <c:v>0.26169092598327598</c:v>
                </c:pt>
                <c:pt idx="9" formatCode="General">
                  <c:v>0.29080210591514399</c:v>
                </c:pt>
                <c:pt idx="10" formatCode="General">
                  <c:v>0.305977082688138</c:v>
                </c:pt>
                <c:pt idx="11" formatCode="General">
                  <c:v>0.31031279033756498</c:v>
                </c:pt>
                <c:pt idx="12" formatCode="General">
                  <c:v>0.32115205946113301</c:v>
                </c:pt>
                <c:pt idx="13" formatCode="General">
                  <c:v>0.30907401672344298</c:v>
                </c:pt>
                <c:pt idx="14" formatCode="General">
                  <c:v>0.31062248374109602</c:v>
                </c:pt>
                <c:pt idx="15" formatCode="General">
                  <c:v>0.30876432331991299</c:v>
                </c:pt>
                <c:pt idx="16" formatCode="General">
                  <c:v>0.30752554970579099</c:v>
                </c:pt>
                <c:pt idx="17" formatCode="General">
                  <c:v>0.31402911117993099</c:v>
                </c:pt>
                <c:pt idx="18" formatCode="General">
                  <c:v>0.30752554970579099</c:v>
                </c:pt>
                <c:pt idx="19" formatCode="General">
                  <c:v>0.31031279033756498</c:v>
                </c:pt>
                <c:pt idx="20" formatCode="General">
                  <c:v>0.31031279033756498</c:v>
                </c:pt>
                <c:pt idx="21" formatCode="General">
                  <c:v>0.32115205946113301</c:v>
                </c:pt>
                <c:pt idx="22" formatCode="General">
                  <c:v>0.31991328584701101</c:v>
                </c:pt>
                <c:pt idx="23" formatCode="General">
                  <c:v>0.30814493651285202</c:v>
                </c:pt>
                <c:pt idx="24" formatCode="General">
                  <c:v>0.296995973985754</c:v>
                </c:pt>
                <c:pt idx="25" formatCode="General">
                  <c:v>0.317435738618767</c:v>
                </c:pt>
                <c:pt idx="26" formatCode="General">
                  <c:v>0.30535769588107697</c:v>
                </c:pt>
                <c:pt idx="27" formatCode="General">
                  <c:v>0.305977082688138</c:v>
                </c:pt>
                <c:pt idx="28" formatCode="General">
                  <c:v>0.30195106844224201</c:v>
                </c:pt>
                <c:pt idx="29" formatCode="General">
                  <c:v>0.31310003096934003</c:v>
                </c:pt>
                <c:pt idx="30" formatCode="General">
                  <c:v>0.31588727160111402</c:v>
                </c:pt>
                <c:pt idx="31" formatCode="General">
                  <c:v>0.31588727160111402</c:v>
                </c:pt>
                <c:pt idx="32" formatCode="General">
                  <c:v>0.32703623412821298</c:v>
                </c:pt>
                <c:pt idx="33" formatCode="General">
                  <c:v>0.31712604521523602</c:v>
                </c:pt>
                <c:pt idx="34" formatCode="General">
                  <c:v>0.31186125735521802</c:v>
                </c:pt>
                <c:pt idx="35" formatCode="General">
                  <c:v>0.30814493651285202</c:v>
                </c:pt>
                <c:pt idx="36" formatCode="General">
                  <c:v>0.31836481882935802</c:v>
                </c:pt>
                <c:pt idx="37" formatCode="General">
                  <c:v>0.33787550325178001</c:v>
                </c:pt>
                <c:pt idx="38" formatCode="General">
                  <c:v>0.33911427686590201</c:v>
                </c:pt>
                <c:pt idx="39" formatCode="General">
                  <c:v>0.31433880458346197</c:v>
                </c:pt>
                <c:pt idx="40" formatCode="General">
                  <c:v>0.30783524310932098</c:v>
                </c:pt>
                <c:pt idx="41" formatCode="General">
                  <c:v>0.31279033756580898</c:v>
                </c:pt>
                <c:pt idx="42" formatCode="General">
                  <c:v>0.304738309074016</c:v>
                </c:pt>
                <c:pt idx="43" formatCode="General">
                  <c:v>0.31557757819758397</c:v>
                </c:pt>
                <c:pt idx="44" formatCode="General">
                  <c:v>0.30411892226695503</c:v>
                </c:pt>
                <c:pt idx="45" formatCode="General">
                  <c:v>0.32517807370703</c:v>
                </c:pt>
                <c:pt idx="46" formatCode="General">
                  <c:v>0.31712604521523602</c:v>
                </c:pt>
                <c:pt idx="47" formatCode="General">
                  <c:v>0.31093217714462601</c:v>
                </c:pt>
                <c:pt idx="48" formatCode="General">
                  <c:v>0.29854444100340599</c:v>
                </c:pt>
                <c:pt idx="49" formatCode="General">
                  <c:v>0.29978321461752799</c:v>
                </c:pt>
                <c:pt idx="50" formatCode="General">
                  <c:v>0.31031279033756498</c:v>
                </c:pt>
                <c:pt idx="51" formatCode="General">
                  <c:v>0.31836481882935802</c:v>
                </c:pt>
                <c:pt idx="52" formatCode="General">
                  <c:v>0.31310003096934003</c:v>
                </c:pt>
                <c:pt idx="53" formatCode="General">
                  <c:v>0.30752554970579099</c:v>
                </c:pt>
                <c:pt idx="54" formatCode="General">
                  <c:v>0.31279033756580898</c:v>
                </c:pt>
                <c:pt idx="55" formatCode="General">
                  <c:v>0.32239083307525501</c:v>
                </c:pt>
                <c:pt idx="56" formatCode="General">
                  <c:v>0.31031279033756498</c:v>
                </c:pt>
                <c:pt idx="57" formatCode="General">
                  <c:v>0.30659646949519898</c:v>
                </c:pt>
                <c:pt idx="58" formatCode="General">
                  <c:v>0.31650665840817499</c:v>
                </c:pt>
                <c:pt idx="59" formatCode="General">
                  <c:v>0.30845462991638201</c:v>
                </c:pt>
                <c:pt idx="60" formatCode="General">
                  <c:v>0.30102198823165</c:v>
                </c:pt>
                <c:pt idx="61" formatCode="General">
                  <c:v>0.30040260142458902</c:v>
                </c:pt>
                <c:pt idx="62" formatCode="General">
                  <c:v>0.29637658717869297</c:v>
                </c:pt>
                <c:pt idx="63" formatCode="General">
                  <c:v>0.31217095075874801</c:v>
                </c:pt>
                <c:pt idx="64" formatCode="General">
                  <c:v>0.30907401672344298</c:v>
                </c:pt>
                <c:pt idx="65" formatCode="General">
                  <c:v>0.31557757819758397</c:v>
                </c:pt>
                <c:pt idx="66" formatCode="General">
                  <c:v>0.305977082688138</c:v>
                </c:pt>
                <c:pt idx="67" formatCode="General">
                  <c:v>0.31000309693403499</c:v>
                </c:pt>
                <c:pt idx="68" formatCode="General">
                  <c:v>0.29916382781046702</c:v>
                </c:pt>
                <c:pt idx="69" formatCode="General">
                  <c:v>0.30288014865283303</c:v>
                </c:pt>
                <c:pt idx="70" formatCode="General">
                  <c:v>0.31960359244348002</c:v>
                </c:pt>
                <c:pt idx="71" formatCode="General">
                  <c:v>0.313719417776401</c:v>
                </c:pt>
                <c:pt idx="72" formatCode="General">
                  <c:v>0.31217095075874801</c:v>
                </c:pt>
                <c:pt idx="73" formatCode="General">
                  <c:v>0.30907401672344298</c:v>
                </c:pt>
                <c:pt idx="74" formatCode="General">
                  <c:v>0.320222979250541</c:v>
                </c:pt>
                <c:pt idx="75" formatCode="General">
                  <c:v>0.32827500774233498</c:v>
                </c:pt>
                <c:pt idx="76" formatCode="General">
                  <c:v>0.32548776711055999</c:v>
                </c:pt>
                <c:pt idx="77" formatCode="General">
                  <c:v>0.30380922886342498</c:v>
                </c:pt>
                <c:pt idx="78" formatCode="General">
                  <c:v>0.314958191390523</c:v>
                </c:pt>
                <c:pt idx="79" formatCode="General">
                  <c:v>0.31836481882935802</c:v>
                </c:pt>
                <c:pt idx="80" formatCode="General">
                  <c:v>0.31155156395168698</c:v>
                </c:pt>
                <c:pt idx="81" formatCode="General">
                  <c:v>0.30814493651285202</c:v>
                </c:pt>
                <c:pt idx="82" formatCode="General">
                  <c:v>0.30659646949519898</c:v>
                </c:pt>
                <c:pt idx="83" formatCode="General">
                  <c:v>0.304738309074016</c:v>
                </c:pt>
                <c:pt idx="84" formatCode="General">
                  <c:v>0.29792505419634502</c:v>
                </c:pt>
                <c:pt idx="85" formatCode="General">
                  <c:v>0.31186125735521802</c:v>
                </c:pt>
                <c:pt idx="86" formatCode="General">
                  <c:v>0.32579746051409098</c:v>
                </c:pt>
                <c:pt idx="87" formatCode="General">
                  <c:v>0.32517807370703</c:v>
                </c:pt>
                <c:pt idx="88" formatCode="General">
                  <c:v>0.32517807370703</c:v>
                </c:pt>
                <c:pt idx="89" formatCode="General">
                  <c:v>0.32734592753174302</c:v>
                </c:pt>
                <c:pt idx="90" formatCode="General">
                  <c:v>0.31433880458346197</c:v>
                </c:pt>
                <c:pt idx="91" formatCode="General">
                  <c:v>0.30938371012697402</c:v>
                </c:pt>
                <c:pt idx="92" formatCode="General">
                  <c:v>0.30690616289873002</c:v>
                </c:pt>
                <c:pt idx="93" formatCode="General">
                  <c:v>0.293279653143388</c:v>
                </c:pt>
                <c:pt idx="94" formatCode="General">
                  <c:v>0.295757200371632</c:v>
                </c:pt>
                <c:pt idx="95" formatCode="General">
                  <c:v>0.30659646949519898</c:v>
                </c:pt>
                <c:pt idx="96" formatCode="General">
                  <c:v>0.30535769588107697</c:v>
                </c:pt>
                <c:pt idx="97" formatCode="General">
                  <c:v>0.31805512542582798</c:v>
                </c:pt>
                <c:pt idx="98" formatCode="General">
                  <c:v>0.304738309074016</c:v>
                </c:pt>
                <c:pt idx="99" formatCode="General">
                  <c:v>0.30876432331991299</c:v>
                </c:pt>
                <c:pt idx="100" formatCode="General">
                  <c:v>0.31062248374109602</c:v>
                </c:pt>
                <c:pt idx="101" formatCode="General">
                  <c:v>0.30195106844224201</c:v>
                </c:pt>
                <c:pt idx="102" formatCode="General">
                  <c:v>0.31991328584701101</c:v>
                </c:pt>
                <c:pt idx="103" formatCode="General">
                  <c:v>0.32703623412821298</c:v>
                </c:pt>
                <c:pt idx="104" formatCode="General">
                  <c:v>0.322700526478786</c:v>
                </c:pt>
                <c:pt idx="105" formatCode="General">
                  <c:v>0.32672654072468199</c:v>
                </c:pt>
                <c:pt idx="106" formatCode="General">
                  <c:v>0.31836481882935802</c:v>
                </c:pt>
                <c:pt idx="107" formatCode="General">
                  <c:v>0.31093217714462601</c:v>
                </c:pt>
                <c:pt idx="108" formatCode="General">
                  <c:v>0.30783524310932098</c:v>
                </c:pt>
                <c:pt idx="109" formatCode="General">
                  <c:v>0.29637658717869297</c:v>
                </c:pt>
                <c:pt idx="110" formatCode="General">
                  <c:v>0.30318984205636401</c:v>
                </c:pt>
                <c:pt idx="111" formatCode="General">
                  <c:v>0.29451842675751</c:v>
                </c:pt>
                <c:pt idx="112" formatCode="General">
                  <c:v>0.31867451223288901</c:v>
                </c:pt>
                <c:pt idx="113" formatCode="General">
                  <c:v>0.32765562093527401</c:v>
                </c:pt>
                <c:pt idx="114" formatCode="General">
                  <c:v>0.343140291111799</c:v>
                </c:pt>
                <c:pt idx="115" formatCode="General">
                  <c:v>0.33818519665531099</c:v>
                </c:pt>
                <c:pt idx="116" formatCode="General">
                  <c:v>0.31588727160111402</c:v>
                </c:pt>
                <c:pt idx="117" formatCode="General">
                  <c:v>0.30380922886342498</c:v>
                </c:pt>
                <c:pt idx="118" formatCode="General">
                  <c:v>0.30411892226695503</c:v>
                </c:pt>
                <c:pt idx="119" formatCode="General">
                  <c:v>0.304738309074016</c:v>
                </c:pt>
                <c:pt idx="120" formatCode="General">
                  <c:v>0.31588727160111402</c:v>
                </c:pt>
                <c:pt idx="121" formatCode="General">
                  <c:v>0.32548776711055999</c:v>
                </c:pt>
                <c:pt idx="122" formatCode="General">
                  <c:v>0.313719417776401</c:v>
                </c:pt>
                <c:pt idx="123" formatCode="General">
                  <c:v>0.31526788479405299</c:v>
                </c:pt>
                <c:pt idx="124" formatCode="General">
                  <c:v>0.31991328584701101</c:v>
                </c:pt>
                <c:pt idx="125" formatCode="General">
                  <c:v>0.32827500774233498</c:v>
                </c:pt>
                <c:pt idx="126" formatCode="General">
                  <c:v>0.30504800247754699</c:v>
                </c:pt>
                <c:pt idx="127" formatCode="General">
                  <c:v>0.31093217714462601</c:v>
                </c:pt>
                <c:pt idx="128" formatCode="General">
                  <c:v>0.30876432331991299</c:v>
                </c:pt>
                <c:pt idx="129" formatCode="General">
                  <c:v>0.29761536079281498</c:v>
                </c:pt>
                <c:pt idx="130" formatCode="General">
                  <c:v>0.30969340353050401</c:v>
                </c:pt>
                <c:pt idx="131" formatCode="General">
                  <c:v>0.30938371012697402</c:v>
                </c:pt>
                <c:pt idx="132" formatCode="General">
                  <c:v>0.30535769588107697</c:v>
                </c:pt>
                <c:pt idx="133" formatCode="General">
                  <c:v>0.29885413440693698</c:v>
                </c:pt>
                <c:pt idx="134" formatCode="General">
                  <c:v>0.29018271910808302</c:v>
                </c:pt>
                <c:pt idx="135" formatCode="General">
                  <c:v>0.30628677609166899</c:v>
                </c:pt>
                <c:pt idx="136" formatCode="General">
                  <c:v>0.32115205946113301</c:v>
                </c:pt>
                <c:pt idx="137" formatCode="General">
                  <c:v>0.31588727160111402</c:v>
                </c:pt>
                <c:pt idx="138" formatCode="General">
                  <c:v>0.322700526478786</c:v>
                </c:pt>
                <c:pt idx="139" formatCode="General">
                  <c:v>0.31774543202229699</c:v>
                </c:pt>
                <c:pt idx="140" formatCode="General">
                  <c:v>0.30566738928460802</c:v>
                </c:pt>
                <c:pt idx="141" formatCode="General">
                  <c:v>0.30257045524930298</c:v>
                </c:pt>
                <c:pt idx="142" formatCode="General">
                  <c:v>0.31402911117993099</c:v>
                </c:pt>
                <c:pt idx="143" formatCode="General">
                  <c:v>0.31929389903994998</c:v>
                </c:pt>
                <c:pt idx="144" formatCode="General">
                  <c:v>0.31805512542582798</c:v>
                </c:pt>
                <c:pt idx="145" formatCode="General">
                  <c:v>0.31526788479405299</c:v>
                </c:pt>
                <c:pt idx="146" formatCode="General">
                  <c:v>0.32486838030349902</c:v>
                </c:pt>
                <c:pt idx="147" formatCode="General">
                  <c:v>0.31650665840817499</c:v>
                </c:pt>
                <c:pt idx="148" formatCode="General">
                  <c:v>0.32362960668937701</c:v>
                </c:pt>
                <c:pt idx="149" formatCode="General">
                  <c:v>0.32331991328584703</c:v>
                </c:pt>
                <c:pt idx="150" formatCode="General">
                  <c:v>0.31526788479405299</c:v>
                </c:pt>
              </c:numCache>
            </c:numRef>
          </c:val>
          <c:smooth val="0"/>
          <c:extLst xmlns:c16r2="http://schemas.microsoft.com/office/drawing/2015/06/chart">
            <c:ext xmlns:c16="http://schemas.microsoft.com/office/drawing/2014/chart" uri="{C3380CC4-5D6E-409C-BE32-E72D297353CC}">
              <c16:uniqueId val="{00000001-449F-456C-880B-CE6A3FB0B032}"/>
            </c:ext>
          </c:extLst>
        </c:ser>
        <c:dLbls>
          <c:showLegendKey val="0"/>
          <c:showVal val="0"/>
          <c:showCatName val="0"/>
          <c:showSerName val="0"/>
          <c:showPercent val="0"/>
          <c:showBubbleSize val="0"/>
        </c:dLbls>
        <c:smooth val="0"/>
        <c:axId val="606264496"/>
        <c:axId val="606265056"/>
      </c:lineChart>
      <c:catAx>
        <c:axId val="606264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06265056"/>
        <c:crosses val="autoZero"/>
        <c:auto val="1"/>
        <c:lblAlgn val="ctr"/>
        <c:lblOffset val="100"/>
        <c:noMultiLvlLbl val="0"/>
      </c:catAx>
      <c:valAx>
        <c:axId val="60626505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06264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a:t>Cuarentena al 85% (Caso Base)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1"/>
          <c:order val="1"/>
          <c:tx>
            <c:v>Sanos</c:v>
          </c:tx>
          <c:spPr>
            <a:ln w="28575" cap="rnd">
              <a:solidFill>
                <a:schemeClr val="accent1">
                  <a:lumMod val="75000"/>
                </a:schemeClr>
              </a:solidFill>
              <a:round/>
            </a:ln>
            <a:effectLst/>
          </c:spPr>
          <c:marker>
            <c:symbol val="none"/>
          </c:marker>
          <c:val>
            <c:numRef>
              <c:f>'0.5_0.5_150_True_5_True_0.85_75'!$B$2:$B$20</c:f>
              <c:numCache>
                <c:formatCode>General</c:formatCode>
                <c:ptCount val="19"/>
                <c:pt idx="0">
                  <c:v>1</c:v>
                </c:pt>
                <c:pt idx="1">
                  <c:v>0.99969521487351398</c:v>
                </c:pt>
                <c:pt idx="2">
                  <c:v>0.99939042974702796</c:v>
                </c:pt>
                <c:pt idx="3">
                  <c:v>0.99695214873514104</c:v>
                </c:pt>
                <c:pt idx="4">
                  <c:v>0.97622676013410503</c:v>
                </c:pt>
                <c:pt idx="5">
                  <c:v>0.83450167631819505</c:v>
                </c:pt>
                <c:pt idx="6">
                  <c:v>0.60408412069491002</c:v>
                </c:pt>
                <c:pt idx="7">
                  <c:v>0.44711978055470802</c:v>
                </c:pt>
                <c:pt idx="8">
                  <c:v>0.38738189576348597</c:v>
                </c:pt>
                <c:pt idx="9">
                  <c:v>0.36513258153002098</c:v>
                </c:pt>
                <c:pt idx="10">
                  <c:v>0.35690338311490399</c:v>
                </c:pt>
                <c:pt idx="11">
                  <c:v>0.35476988722950298</c:v>
                </c:pt>
                <c:pt idx="12">
                  <c:v>0.35355074672355902</c:v>
                </c:pt>
                <c:pt idx="13">
                  <c:v>0.35355074672355902</c:v>
                </c:pt>
                <c:pt idx="14">
                  <c:v>0.35355074672355902</c:v>
                </c:pt>
                <c:pt idx="15">
                  <c:v>0.353245961597074</c:v>
                </c:pt>
                <c:pt idx="16">
                  <c:v>0.353245961597074</c:v>
                </c:pt>
                <c:pt idx="17">
                  <c:v>0.353245961597074</c:v>
                </c:pt>
                <c:pt idx="18">
                  <c:v>0.353245961597074</c:v>
                </c:pt>
              </c:numCache>
            </c:numRef>
          </c:val>
          <c:smooth val="0"/>
          <c:extLst xmlns:c16r2="http://schemas.microsoft.com/office/drawing/2015/06/chart">
            <c:ext xmlns:c16="http://schemas.microsoft.com/office/drawing/2014/chart" uri="{C3380CC4-5D6E-409C-BE32-E72D297353CC}">
              <c16:uniqueId val="{00000000-C00B-4879-87F5-1FD41C06A7A0}"/>
            </c:ext>
          </c:extLst>
        </c:ser>
        <c:ser>
          <c:idx val="2"/>
          <c:order val="2"/>
          <c:tx>
            <c:v>Infectados</c:v>
          </c:tx>
          <c:spPr>
            <a:ln w="28575" cap="rnd">
              <a:solidFill>
                <a:schemeClr val="accent2"/>
              </a:solidFill>
              <a:round/>
            </a:ln>
            <a:effectLst/>
          </c:spPr>
          <c:marker>
            <c:symbol val="none"/>
          </c:marker>
          <c:val>
            <c:numRef>
              <c:f>'0.5_0.5_150_True_5_True_0.85_75'!$C$2:$C$20</c:f>
              <c:numCache>
                <c:formatCode>0.00E+00</c:formatCode>
                <c:ptCount val="19"/>
                <c:pt idx="0" formatCode="General">
                  <c:v>0</c:v>
                </c:pt>
                <c:pt idx="1">
                  <c:v>3.0478512648582698E-4</c:v>
                </c:pt>
                <c:pt idx="2">
                  <c:v>6.0957025297165397E-4</c:v>
                </c:pt>
                <c:pt idx="3" formatCode="General">
                  <c:v>1.8287107589149601E-3</c:v>
                </c:pt>
                <c:pt idx="4" formatCode="General">
                  <c:v>1.28009753124047E-2</c:v>
                </c:pt>
                <c:pt idx="5" formatCode="General">
                  <c:v>7.9548918012800895E-2</c:v>
                </c:pt>
                <c:pt idx="6" formatCode="General">
                  <c:v>0.165498323681804</c:v>
                </c:pt>
                <c:pt idx="7" formatCode="General">
                  <c:v>0.16793660469369001</c:v>
                </c:pt>
                <c:pt idx="8" formatCode="General">
                  <c:v>0.106979579396525</c:v>
                </c:pt>
                <c:pt idx="9" formatCode="General">
                  <c:v>6.6747942700396204E-2</c:v>
                </c:pt>
                <c:pt idx="10" formatCode="General">
                  <c:v>3.9926851569643401E-2</c:v>
                </c:pt>
                <c:pt idx="11" formatCode="General">
                  <c:v>1.92014629686071E-2</c:v>
                </c:pt>
                <c:pt idx="12" formatCode="General">
                  <c:v>8.8387686680889907E-3</c:v>
                </c:pt>
                <c:pt idx="13" formatCode="General">
                  <c:v>5.1813471502590597E-3</c:v>
                </c:pt>
                <c:pt idx="14" formatCode="General">
                  <c:v>2.74306613837244E-3</c:v>
                </c:pt>
                <c:pt idx="15" formatCode="General">
                  <c:v>1.8287107589149601E-3</c:v>
                </c:pt>
                <c:pt idx="16">
                  <c:v>9.1435537945748198E-4</c:v>
                </c:pt>
                <c:pt idx="17">
                  <c:v>3.0478512648582698E-4</c:v>
                </c:pt>
                <c:pt idx="18" formatCode="General">
                  <c:v>0</c:v>
                </c:pt>
              </c:numCache>
            </c:numRef>
          </c:val>
          <c:smooth val="0"/>
          <c:extLst xmlns:c16r2="http://schemas.microsoft.com/office/drawing/2015/06/chart">
            <c:ext xmlns:c16="http://schemas.microsoft.com/office/drawing/2014/chart" uri="{C3380CC4-5D6E-409C-BE32-E72D297353CC}">
              <c16:uniqueId val="{00000001-C00B-4879-87F5-1FD41C06A7A0}"/>
            </c:ext>
          </c:extLst>
        </c:ser>
        <c:ser>
          <c:idx val="3"/>
          <c:order val="3"/>
          <c:tx>
            <c:v>Recuperados</c:v>
          </c:tx>
          <c:spPr>
            <a:ln w="28575" cap="rnd">
              <a:solidFill>
                <a:schemeClr val="bg2">
                  <a:lumMod val="75000"/>
                </a:schemeClr>
              </a:solidFill>
              <a:round/>
            </a:ln>
            <a:effectLst/>
          </c:spPr>
          <c:marker>
            <c:symbol val="none"/>
          </c:marker>
          <c:val>
            <c:numRef>
              <c:f>'0.5_0.5_150_True_5_True_0.85_75'!$D$2:$D$20</c:f>
              <c:numCache>
                <c:formatCode>General</c:formatCode>
                <c:ptCount val="19"/>
                <c:pt idx="0">
                  <c:v>0</c:v>
                </c:pt>
                <c:pt idx="1">
                  <c:v>0</c:v>
                </c:pt>
                <c:pt idx="2">
                  <c:v>0</c:v>
                </c:pt>
                <c:pt idx="3">
                  <c:v>1.2191405059432999E-3</c:v>
                </c:pt>
                <c:pt idx="4">
                  <c:v>1.0972264553489699E-2</c:v>
                </c:pt>
                <c:pt idx="5">
                  <c:v>8.5949405669003304E-2</c:v>
                </c:pt>
                <c:pt idx="6">
                  <c:v>0.230417555623285</c:v>
                </c:pt>
                <c:pt idx="7">
                  <c:v>0.38494361475159999</c:v>
                </c:pt>
                <c:pt idx="8">
                  <c:v>0.50563852483998695</c:v>
                </c:pt>
                <c:pt idx="9">
                  <c:v>0.56811947576958199</c:v>
                </c:pt>
                <c:pt idx="10">
                  <c:v>0.60316976531545197</c:v>
                </c:pt>
                <c:pt idx="11">
                  <c:v>0.62602864980188899</c:v>
                </c:pt>
                <c:pt idx="12">
                  <c:v>0.63761048460835101</c:v>
                </c:pt>
                <c:pt idx="13">
                  <c:v>0.64126790612618101</c:v>
                </c:pt>
                <c:pt idx="14">
                  <c:v>0.64370618713806704</c:v>
                </c:pt>
                <c:pt idx="15">
                  <c:v>0.644925327644011</c:v>
                </c:pt>
                <c:pt idx="16">
                  <c:v>0.64583968302346795</c:v>
                </c:pt>
                <c:pt idx="17">
                  <c:v>0.64644925327643998</c:v>
                </c:pt>
                <c:pt idx="18">
                  <c:v>0.646754038402925</c:v>
                </c:pt>
              </c:numCache>
            </c:numRef>
          </c:val>
          <c:smooth val="0"/>
          <c:extLst xmlns:c16r2="http://schemas.microsoft.com/office/drawing/2015/06/chart">
            <c:ext xmlns:c16="http://schemas.microsoft.com/office/drawing/2014/chart" uri="{C3380CC4-5D6E-409C-BE32-E72D297353CC}">
              <c16:uniqueId val="{00000002-C00B-4879-87F5-1FD41C06A7A0}"/>
            </c:ext>
          </c:extLst>
        </c:ser>
        <c:dLbls>
          <c:showLegendKey val="0"/>
          <c:showVal val="0"/>
          <c:showCatName val="0"/>
          <c:showSerName val="0"/>
          <c:showPercent val="0"/>
          <c:showBubbleSize val="0"/>
        </c:dLbls>
        <c:smooth val="0"/>
        <c:axId val="606268976"/>
        <c:axId val="606269536"/>
        <c:extLst xmlns:c16r2="http://schemas.microsoft.com/office/drawing/2015/06/char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xmlns:c16r2="http://schemas.microsoft.com/office/drawing/2015/06/chart">
                      <c:ext uri="{02D57815-91ED-43cb-92C2-25804820EDAC}">
                        <c15:formulaRef>
                          <c15:sqref>'0.5_0.5_150_True_5_True_0.85_75'!$A$2:$A$20</c15:sqref>
                        </c15:formulaRef>
                      </c:ext>
                    </c:extLst>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val>
                <c:smooth val="0"/>
                <c:extLst xmlns:c16r2="http://schemas.microsoft.com/office/drawing/2015/06/chart">
                  <c:ext xmlns:c16="http://schemas.microsoft.com/office/drawing/2014/chart" uri="{C3380CC4-5D6E-409C-BE32-E72D297353CC}">
                    <c16:uniqueId val="{00000003-C00B-4879-87F5-1FD41C06A7A0}"/>
                  </c:ext>
                </c:extLst>
              </c15:ser>
            </c15:filteredLineSeries>
          </c:ext>
        </c:extLst>
      </c:lineChart>
      <c:catAx>
        <c:axId val="6062689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06269536"/>
        <c:crosses val="autoZero"/>
        <c:auto val="1"/>
        <c:lblAlgn val="ctr"/>
        <c:lblOffset val="100"/>
        <c:noMultiLvlLbl val="0"/>
      </c:catAx>
      <c:valAx>
        <c:axId val="60626953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06268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Tasa de infección 0.50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lineChart>
        <c:grouping val="standard"/>
        <c:varyColors val="0"/>
        <c:ser>
          <c:idx val="0"/>
          <c:order val="0"/>
          <c:tx>
            <c:strRef>
              <c:f>SIS!$R$1</c:f>
              <c:strCache>
                <c:ptCount val="1"/>
                <c:pt idx="0">
                  <c:v>Susceptibles</c:v>
                </c:pt>
              </c:strCache>
            </c:strRef>
          </c:tx>
          <c:spPr>
            <a:ln w="31750" cap="rnd">
              <a:solidFill>
                <a:schemeClr val="accent1"/>
              </a:solidFill>
              <a:round/>
            </a:ln>
            <a:effectLst/>
          </c:spPr>
          <c:marker>
            <c:symbol val="none"/>
          </c:marker>
          <c:cat>
            <c:numRef>
              <c:f>SIS!$Q$2:$Q$152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SIS!$R$2:$R$152</c:f>
              <c:numCache>
                <c:formatCode>General</c:formatCode>
                <c:ptCount val="151"/>
                <c:pt idx="0">
                  <c:v>1</c:v>
                </c:pt>
                <c:pt idx="1">
                  <c:v>0.99969521487351398</c:v>
                </c:pt>
                <c:pt idx="2">
                  <c:v>0.99939042974702796</c:v>
                </c:pt>
                <c:pt idx="3">
                  <c:v>0.998171289241085</c:v>
                </c:pt>
                <c:pt idx="4">
                  <c:v>0.97957939652544901</c:v>
                </c:pt>
                <c:pt idx="5">
                  <c:v>0.88204815604998399</c:v>
                </c:pt>
                <c:pt idx="6">
                  <c:v>0.73876665633715499</c:v>
                </c:pt>
                <c:pt idx="7">
                  <c:v>0.69786179113727898</c:v>
                </c:pt>
                <c:pt idx="8">
                  <c:v>0.70777812209482405</c:v>
                </c:pt>
                <c:pt idx="9">
                  <c:v>0.70312984195847505</c:v>
                </c:pt>
                <c:pt idx="10">
                  <c:v>0.68422683607065304</c:v>
                </c:pt>
                <c:pt idx="11">
                  <c:v>0.68391695072823</c:v>
                </c:pt>
                <c:pt idx="12">
                  <c:v>0.68267740935853705</c:v>
                </c:pt>
                <c:pt idx="13">
                  <c:v>0.69352339634335203</c:v>
                </c:pt>
                <c:pt idx="14">
                  <c:v>0.67090176634645105</c:v>
                </c:pt>
                <c:pt idx="15">
                  <c:v>0.68391695072823</c:v>
                </c:pt>
                <c:pt idx="16">
                  <c:v>0.68360706538580696</c:v>
                </c:pt>
                <c:pt idx="17">
                  <c:v>0.67524016114037799</c:v>
                </c:pt>
                <c:pt idx="18">
                  <c:v>0.673690734428261</c:v>
                </c:pt>
                <c:pt idx="19">
                  <c:v>0.68143786798884398</c:v>
                </c:pt>
                <c:pt idx="20">
                  <c:v>0.69166408428881299</c:v>
                </c:pt>
                <c:pt idx="21">
                  <c:v>0.69631236442516198</c:v>
                </c:pt>
                <c:pt idx="22">
                  <c:v>0.68329718004338302</c:v>
                </c:pt>
                <c:pt idx="23">
                  <c:v>0.69352339634335203</c:v>
                </c:pt>
                <c:pt idx="24">
                  <c:v>0.68701580415246299</c:v>
                </c:pt>
                <c:pt idx="25">
                  <c:v>0.68360706538580696</c:v>
                </c:pt>
                <c:pt idx="26">
                  <c:v>0.68949488689185001</c:v>
                </c:pt>
                <c:pt idx="27">
                  <c:v>0.67647970251007095</c:v>
                </c:pt>
                <c:pt idx="28">
                  <c:v>0.68639603346761702</c:v>
                </c:pt>
                <c:pt idx="29">
                  <c:v>0.685466377440347</c:v>
                </c:pt>
                <c:pt idx="30">
                  <c:v>0.70096064456151197</c:v>
                </c:pt>
                <c:pt idx="31">
                  <c:v>0.69445305237062205</c:v>
                </c:pt>
                <c:pt idx="32">
                  <c:v>0.69321351100092898</c:v>
                </c:pt>
                <c:pt idx="33">
                  <c:v>0.70436938332816801</c:v>
                </c:pt>
                <c:pt idx="34">
                  <c:v>0.70034087387666499</c:v>
                </c:pt>
                <c:pt idx="35">
                  <c:v>0.68918500154942597</c:v>
                </c:pt>
                <c:pt idx="36">
                  <c:v>0.68422683607065304</c:v>
                </c:pt>
                <c:pt idx="37">
                  <c:v>0.68112798264642005</c:v>
                </c:pt>
                <c:pt idx="38">
                  <c:v>0.68670591881003995</c:v>
                </c:pt>
                <c:pt idx="39">
                  <c:v>0.68980477223427294</c:v>
                </c:pt>
                <c:pt idx="40">
                  <c:v>0.68701580415246299</c:v>
                </c:pt>
                <c:pt idx="41">
                  <c:v>0.68577626278277004</c:v>
                </c:pt>
                <c:pt idx="42">
                  <c:v>0.69476293771304598</c:v>
                </c:pt>
                <c:pt idx="43">
                  <c:v>0.69600247908273905</c:v>
                </c:pt>
                <c:pt idx="44">
                  <c:v>0.69135419894638905</c:v>
                </c:pt>
                <c:pt idx="45">
                  <c:v>0.68794546017973301</c:v>
                </c:pt>
                <c:pt idx="46">
                  <c:v>0.69042454291911903</c:v>
                </c:pt>
                <c:pt idx="47">
                  <c:v>0.68050821196157396</c:v>
                </c:pt>
                <c:pt idx="48">
                  <c:v>0.68577626278277004</c:v>
                </c:pt>
                <c:pt idx="49">
                  <c:v>0.68298729470095998</c:v>
                </c:pt>
                <c:pt idx="50">
                  <c:v>0.68670591881003995</c:v>
                </c:pt>
                <c:pt idx="51">
                  <c:v>0.70251007127362797</c:v>
                </c:pt>
                <c:pt idx="52">
                  <c:v>0.67307096374341402</c:v>
                </c:pt>
                <c:pt idx="53">
                  <c:v>0.68143786798884398</c:v>
                </c:pt>
                <c:pt idx="54">
                  <c:v>0.67338084908583795</c:v>
                </c:pt>
                <c:pt idx="55">
                  <c:v>0.67833901456461099</c:v>
                </c:pt>
                <c:pt idx="56">
                  <c:v>0.65695692593740296</c:v>
                </c:pt>
                <c:pt idx="57">
                  <c:v>0.66966222497675798</c:v>
                </c:pt>
                <c:pt idx="58">
                  <c:v>0.69135419894638905</c:v>
                </c:pt>
                <c:pt idx="59">
                  <c:v>0.68701580415246299</c:v>
                </c:pt>
                <c:pt idx="60">
                  <c:v>0.68453672141307698</c:v>
                </c:pt>
                <c:pt idx="61">
                  <c:v>0.68639603346761702</c:v>
                </c:pt>
                <c:pt idx="62">
                  <c:v>0.67276107840099098</c:v>
                </c:pt>
                <c:pt idx="63">
                  <c:v>0.69011465757669599</c:v>
                </c:pt>
                <c:pt idx="64">
                  <c:v>0.70003098853424195</c:v>
                </c:pt>
                <c:pt idx="65">
                  <c:v>0.70560892469786096</c:v>
                </c:pt>
                <c:pt idx="66">
                  <c:v>0.69786179113727898</c:v>
                </c:pt>
                <c:pt idx="67">
                  <c:v>0.69073442826154297</c:v>
                </c:pt>
                <c:pt idx="68">
                  <c:v>0.70374961264332103</c:v>
                </c:pt>
                <c:pt idx="69">
                  <c:v>0.69476293771304598</c:v>
                </c:pt>
                <c:pt idx="70">
                  <c:v>0.69290362565850605</c:v>
                </c:pt>
                <c:pt idx="71">
                  <c:v>0.70065075921908804</c:v>
                </c:pt>
                <c:pt idx="72">
                  <c:v>0.69476293771304598</c:v>
                </c:pt>
                <c:pt idx="73">
                  <c:v>0.70096064456151197</c:v>
                </c:pt>
                <c:pt idx="74">
                  <c:v>0.70405949798574496</c:v>
                </c:pt>
                <c:pt idx="75">
                  <c:v>0.70374961264332103</c:v>
                </c:pt>
                <c:pt idx="76">
                  <c:v>0.70127052990393501</c:v>
                </c:pt>
                <c:pt idx="77">
                  <c:v>0.67740935853734097</c:v>
                </c:pt>
                <c:pt idx="78">
                  <c:v>0.68422683607065304</c:v>
                </c:pt>
                <c:pt idx="79">
                  <c:v>0.68608614812519297</c:v>
                </c:pt>
                <c:pt idx="80">
                  <c:v>0.68732568949488604</c:v>
                </c:pt>
                <c:pt idx="81">
                  <c:v>0.67183142237372095</c:v>
                </c:pt>
                <c:pt idx="82">
                  <c:v>0.68143786798884398</c:v>
                </c:pt>
                <c:pt idx="83">
                  <c:v>0.67988844127672698</c:v>
                </c:pt>
                <c:pt idx="84">
                  <c:v>0.694143167028199</c:v>
                </c:pt>
                <c:pt idx="85">
                  <c:v>0.66873256894948796</c:v>
                </c:pt>
                <c:pt idx="86">
                  <c:v>0.67276107840099098</c:v>
                </c:pt>
                <c:pt idx="87">
                  <c:v>0.68081809730399701</c:v>
                </c:pt>
                <c:pt idx="88">
                  <c:v>0.68670591881003995</c:v>
                </c:pt>
                <c:pt idx="89">
                  <c:v>0.69228385497365896</c:v>
                </c:pt>
                <c:pt idx="90">
                  <c:v>0.709017663464518</c:v>
                </c:pt>
                <c:pt idx="91">
                  <c:v>0.69259374031608301</c:v>
                </c:pt>
                <c:pt idx="92">
                  <c:v>0.707468236752401</c:v>
                </c:pt>
                <c:pt idx="93">
                  <c:v>0.70189030058878199</c:v>
                </c:pt>
                <c:pt idx="94">
                  <c:v>0.69786179113727898</c:v>
                </c:pt>
                <c:pt idx="95">
                  <c:v>0.70653858072513098</c:v>
                </c:pt>
                <c:pt idx="96">
                  <c:v>0.68670591881003995</c:v>
                </c:pt>
                <c:pt idx="97">
                  <c:v>0.69011465757669599</c:v>
                </c:pt>
                <c:pt idx="98">
                  <c:v>0.68701580415246299</c:v>
                </c:pt>
                <c:pt idx="99">
                  <c:v>0.69383328168577596</c:v>
                </c:pt>
                <c:pt idx="100">
                  <c:v>0.69135419894638905</c:v>
                </c:pt>
                <c:pt idx="101">
                  <c:v>0.70343972730089799</c:v>
                </c:pt>
                <c:pt idx="102">
                  <c:v>0.69383328168577596</c:v>
                </c:pt>
                <c:pt idx="103">
                  <c:v>0.69321351100092898</c:v>
                </c:pt>
                <c:pt idx="104">
                  <c:v>0.68050821196157396</c:v>
                </c:pt>
                <c:pt idx="105">
                  <c:v>0.68887511620700304</c:v>
                </c:pt>
                <c:pt idx="106">
                  <c:v>0.68577626278277004</c:v>
                </c:pt>
                <c:pt idx="107">
                  <c:v>0.685466377440347</c:v>
                </c:pt>
                <c:pt idx="108">
                  <c:v>0.69972110319181902</c:v>
                </c:pt>
                <c:pt idx="109">
                  <c:v>0.67678958785249399</c:v>
                </c:pt>
                <c:pt idx="110">
                  <c:v>0.67895878524945696</c:v>
                </c:pt>
                <c:pt idx="111">
                  <c:v>0.67957855593430405</c:v>
                </c:pt>
                <c:pt idx="112">
                  <c:v>0.67740935853734097</c:v>
                </c:pt>
                <c:pt idx="113">
                  <c:v>0.68763557483730997</c:v>
                </c:pt>
                <c:pt idx="114">
                  <c:v>0.685466377440347</c:v>
                </c:pt>
                <c:pt idx="115">
                  <c:v>0.67524016114037799</c:v>
                </c:pt>
                <c:pt idx="116">
                  <c:v>0.68484660675550002</c:v>
                </c:pt>
                <c:pt idx="117">
                  <c:v>0.68670591881003995</c:v>
                </c:pt>
                <c:pt idx="118">
                  <c:v>0.69600247908273905</c:v>
                </c:pt>
                <c:pt idx="119">
                  <c:v>0.68949488689185001</c:v>
                </c:pt>
                <c:pt idx="120">
                  <c:v>0.67555004648280104</c:v>
                </c:pt>
                <c:pt idx="121">
                  <c:v>0.68732568949488604</c:v>
                </c:pt>
                <c:pt idx="122">
                  <c:v>0.69693213511000895</c:v>
                </c:pt>
                <c:pt idx="123">
                  <c:v>0.695692593740316</c:v>
                </c:pt>
                <c:pt idx="124">
                  <c:v>0.70622869538270805</c:v>
                </c:pt>
                <c:pt idx="125">
                  <c:v>0.70034087387666499</c:v>
                </c:pt>
                <c:pt idx="126">
                  <c:v>0.70715835140997796</c:v>
                </c:pt>
                <c:pt idx="127">
                  <c:v>0.69538270839789196</c:v>
                </c:pt>
                <c:pt idx="128">
                  <c:v>0.70003098853424195</c:v>
                </c:pt>
                <c:pt idx="129">
                  <c:v>0.67988844127672698</c:v>
                </c:pt>
                <c:pt idx="130">
                  <c:v>0.69166408428881299</c:v>
                </c:pt>
                <c:pt idx="131">
                  <c:v>0.70127052990393501</c:v>
                </c:pt>
                <c:pt idx="132">
                  <c:v>0.69848156182212495</c:v>
                </c:pt>
                <c:pt idx="133">
                  <c:v>0.68949488689185001</c:v>
                </c:pt>
                <c:pt idx="134">
                  <c:v>0.68577626278277004</c:v>
                </c:pt>
                <c:pt idx="135">
                  <c:v>0.68422683607065304</c:v>
                </c:pt>
                <c:pt idx="136">
                  <c:v>0.68174775333126703</c:v>
                </c:pt>
                <c:pt idx="137">
                  <c:v>0.69166408428881299</c:v>
                </c:pt>
                <c:pt idx="138">
                  <c:v>0.71025720483421095</c:v>
                </c:pt>
                <c:pt idx="139">
                  <c:v>0.69476293771304598</c:v>
                </c:pt>
                <c:pt idx="140">
                  <c:v>0.67988844127672698</c:v>
                </c:pt>
                <c:pt idx="141">
                  <c:v>0.69321351100092898</c:v>
                </c:pt>
                <c:pt idx="142">
                  <c:v>0.68639603346761702</c:v>
                </c:pt>
                <c:pt idx="143">
                  <c:v>0.68577626278277004</c:v>
                </c:pt>
                <c:pt idx="144">
                  <c:v>0.685466377440347</c:v>
                </c:pt>
                <c:pt idx="145">
                  <c:v>0.67833901456461099</c:v>
                </c:pt>
                <c:pt idx="146">
                  <c:v>0.67647970251007095</c:v>
                </c:pt>
                <c:pt idx="147">
                  <c:v>0.67183142237372095</c:v>
                </c:pt>
                <c:pt idx="148">
                  <c:v>0.68050821196157396</c:v>
                </c:pt>
                <c:pt idx="149">
                  <c:v>0.68949488689185001</c:v>
                </c:pt>
                <c:pt idx="150">
                  <c:v>0.69321351100092898</c:v>
                </c:pt>
              </c:numCache>
            </c:numRef>
          </c:val>
          <c:smooth val="0"/>
        </c:ser>
        <c:ser>
          <c:idx val="1"/>
          <c:order val="1"/>
          <c:tx>
            <c:strRef>
              <c:f>SIS!$S$1</c:f>
              <c:strCache>
                <c:ptCount val="1"/>
                <c:pt idx="0">
                  <c:v>Infectados</c:v>
                </c:pt>
              </c:strCache>
            </c:strRef>
          </c:tx>
          <c:spPr>
            <a:ln w="31750" cap="rnd">
              <a:solidFill>
                <a:schemeClr val="accent2"/>
              </a:solidFill>
              <a:round/>
            </a:ln>
            <a:effectLst/>
          </c:spPr>
          <c:marker>
            <c:symbol val="none"/>
          </c:marker>
          <c:cat>
            <c:numRef>
              <c:f>SIS!$Q$2:$Q$152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SIS!$S$2:$S$152</c:f>
              <c:numCache>
                <c:formatCode>0.00E+00</c:formatCode>
                <c:ptCount val="151"/>
                <c:pt idx="0" formatCode="General">
                  <c:v>0</c:v>
                </c:pt>
                <c:pt idx="1">
                  <c:v>3.0478512648582698E-4</c:v>
                </c:pt>
                <c:pt idx="2">
                  <c:v>6.0957025297165397E-4</c:v>
                </c:pt>
                <c:pt idx="3" formatCode="General">
                  <c:v>1.8287107589149601E-3</c:v>
                </c:pt>
                <c:pt idx="4" formatCode="General">
                  <c:v>2.0420603474550401E-2</c:v>
                </c:pt>
                <c:pt idx="5" formatCode="General">
                  <c:v>0.117951843950015</c:v>
                </c:pt>
                <c:pt idx="6" formatCode="General">
                  <c:v>0.26123334366284401</c:v>
                </c:pt>
                <c:pt idx="7" formatCode="General">
                  <c:v>0.30213820886272003</c:v>
                </c:pt>
                <c:pt idx="8" formatCode="General">
                  <c:v>0.29222187790517501</c:v>
                </c:pt>
                <c:pt idx="9" formatCode="General">
                  <c:v>0.296870158041524</c:v>
                </c:pt>
                <c:pt idx="10" formatCode="General">
                  <c:v>0.31577316392934601</c:v>
                </c:pt>
                <c:pt idx="11" formatCode="General">
                  <c:v>0.316083049271769</c:v>
                </c:pt>
                <c:pt idx="12" formatCode="General">
                  <c:v>0.31732259064146201</c:v>
                </c:pt>
                <c:pt idx="13" formatCode="General">
                  <c:v>0.30647660365664697</c:v>
                </c:pt>
                <c:pt idx="14" formatCode="General">
                  <c:v>0.32909823365354801</c:v>
                </c:pt>
                <c:pt idx="15" formatCode="General">
                  <c:v>0.316083049271769</c:v>
                </c:pt>
                <c:pt idx="16" formatCode="General">
                  <c:v>0.31639293461419199</c:v>
                </c:pt>
                <c:pt idx="17" formatCode="General">
                  <c:v>0.32475983885962101</c:v>
                </c:pt>
                <c:pt idx="18" formatCode="General">
                  <c:v>0.32630926557173801</c:v>
                </c:pt>
                <c:pt idx="19" formatCode="General">
                  <c:v>0.31856213201115502</c:v>
                </c:pt>
                <c:pt idx="20" formatCode="General">
                  <c:v>0.30833591571118601</c:v>
                </c:pt>
                <c:pt idx="21" formatCode="General">
                  <c:v>0.30368763557483702</c:v>
                </c:pt>
                <c:pt idx="22" formatCode="General">
                  <c:v>0.31670281995661598</c:v>
                </c:pt>
                <c:pt idx="23" formatCode="General">
                  <c:v>0.30647660365664697</c:v>
                </c:pt>
                <c:pt idx="24" formatCode="General">
                  <c:v>0.31298419584753601</c:v>
                </c:pt>
                <c:pt idx="25" formatCode="General">
                  <c:v>0.31639293461419199</c:v>
                </c:pt>
                <c:pt idx="26" formatCode="General">
                  <c:v>0.31050511310814999</c:v>
                </c:pt>
                <c:pt idx="27" formatCode="General">
                  <c:v>0.323520297489928</c:v>
                </c:pt>
                <c:pt idx="28" formatCode="General">
                  <c:v>0.31360396653238298</c:v>
                </c:pt>
                <c:pt idx="29" formatCode="General">
                  <c:v>0.314533622559652</c:v>
                </c:pt>
                <c:pt idx="30" formatCode="General">
                  <c:v>0.29903935543848698</c:v>
                </c:pt>
                <c:pt idx="31" formatCode="General">
                  <c:v>0.30554694762937701</c:v>
                </c:pt>
                <c:pt idx="32" formatCode="General">
                  <c:v>0.30678648899907002</c:v>
                </c:pt>
                <c:pt idx="33" formatCode="General">
                  <c:v>0.29563061667183099</c:v>
                </c:pt>
                <c:pt idx="34" formatCode="General">
                  <c:v>0.29965912612333401</c:v>
                </c:pt>
                <c:pt idx="35" formatCode="General">
                  <c:v>0.31081499845057298</c:v>
                </c:pt>
                <c:pt idx="36" formatCode="General">
                  <c:v>0.31577316392934601</c:v>
                </c:pt>
                <c:pt idx="37" formatCode="General">
                  <c:v>0.31887201735357901</c:v>
                </c:pt>
                <c:pt idx="38" formatCode="General">
                  <c:v>0.313294081189959</c:v>
                </c:pt>
                <c:pt idx="39" formatCode="General">
                  <c:v>0.310195227765726</c:v>
                </c:pt>
                <c:pt idx="40" formatCode="General">
                  <c:v>0.31298419584753601</c:v>
                </c:pt>
                <c:pt idx="41" formatCode="General">
                  <c:v>0.31422373721722902</c:v>
                </c:pt>
                <c:pt idx="42" formatCode="General">
                  <c:v>0.30523706228695302</c:v>
                </c:pt>
                <c:pt idx="43" formatCode="General">
                  <c:v>0.30399752091726001</c:v>
                </c:pt>
                <c:pt idx="44" formatCode="General">
                  <c:v>0.30864580105361</c:v>
                </c:pt>
                <c:pt idx="45" formatCode="General">
                  <c:v>0.31205453982026599</c:v>
                </c:pt>
                <c:pt idx="46" formatCode="General">
                  <c:v>0.30957545708088002</c:v>
                </c:pt>
                <c:pt idx="47" formatCode="General">
                  <c:v>0.31949178803842498</c:v>
                </c:pt>
                <c:pt idx="48" formatCode="General">
                  <c:v>0.31422373721722902</c:v>
                </c:pt>
                <c:pt idx="49" formatCode="General">
                  <c:v>0.31701270529903902</c:v>
                </c:pt>
                <c:pt idx="50" formatCode="General">
                  <c:v>0.313294081189959</c:v>
                </c:pt>
                <c:pt idx="51" formatCode="General">
                  <c:v>0.29748992872637098</c:v>
                </c:pt>
                <c:pt idx="52" formatCode="General">
                  <c:v>0.32692903625658498</c:v>
                </c:pt>
                <c:pt idx="53" formatCode="General">
                  <c:v>0.31856213201115502</c:v>
                </c:pt>
                <c:pt idx="54" formatCode="General">
                  <c:v>0.32661915091416099</c:v>
                </c:pt>
                <c:pt idx="55" formatCode="General">
                  <c:v>0.32166098543538801</c:v>
                </c:pt>
                <c:pt idx="56" formatCode="General">
                  <c:v>0.34304307406259599</c:v>
                </c:pt>
                <c:pt idx="57" formatCode="General">
                  <c:v>0.33033777502324102</c:v>
                </c:pt>
                <c:pt idx="58" formatCode="General">
                  <c:v>0.30864580105361</c:v>
                </c:pt>
                <c:pt idx="59" formatCode="General">
                  <c:v>0.31298419584753601</c:v>
                </c:pt>
                <c:pt idx="60" formatCode="General">
                  <c:v>0.31546327858692202</c:v>
                </c:pt>
                <c:pt idx="61" formatCode="General">
                  <c:v>0.31360396653238298</c:v>
                </c:pt>
                <c:pt idx="62" formatCode="General">
                  <c:v>0.32723892159900803</c:v>
                </c:pt>
                <c:pt idx="63" formatCode="General">
                  <c:v>0.30988534242330301</c:v>
                </c:pt>
                <c:pt idx="64" formatCode="General">
                  <c:v>0.299969011465757</c:v>
                </c:pt>
                <c:pt idx="65" formatCode="General">
                  <c:v>0.29439107530213798</c:v>
                </c:pt>
                <c:pt idx="66" formatCode="General">
                  <c:v>0.30213820886272003</c:v>
                </c:pt>
                <c:pt idx="67" formatCode="General">
                  <c:v>0.30926557173845598</c:v>
                </c:pt>
                <c:pt idx="68" formatCode="General">
                  <c:v>0.29625038735667802</c:v>
                </c:pt>
                <c:pt idx="69" formatCode="General">
                  <c:v>0.30523706228695302</c:v>
                </c:pt>
                <c:pt idx="70" formatCode="General">
                  <c:v>0.30709637434149301</c:v>
                </c:pt>
                <c:pt idx="71" formatCode="General">
                  <c:v>0.29934924078091102</c:v>
                </c:pt>
                <c:pt idx="72" formatCode="General">
                  <c:v>0.30523706228695302</c:v>
                </c:pt>
                <c:pt idx="73" formatCode="General">
                  <c:v>0.29903935543848698</c:v>
                </c:pt>
                <c:pt idx="74" formatCode="General">
                  <c:v>0.29594050201425398</c:v>
                </c:pt>
                <c:pt idx="75" formatCode="General">
                  <c:v>0.29625038735667802</c:v>
                </c:pt>
                <c:pt idx="76" formatCode="General">
                  <c:v>0.29872947009606399</c:v>
                </c:pt>
                <c:pt idx="77" formatCode="General">
                  <c:v>0.32259064146265798</c:v>
                </c:pt>
                <c:pt idx="78" formatCode="General">
                  <c:v>0.31577316392934601</c:v>
                </c:pt>
                <c:pt idx="79" formatCode="General">
                  <c:v>0.31391385187480603</c:v>
                </c:pt>
                <c:pt idx="80" formatCode="General">
                  <c:v>0.31267431050511302</c:v>
                </c:pt>
                <c:pt idx="81" formatCode="General">
                  <c:v>0.32816857762627799</c:v>
                </c:pt>
                <c:pt idx="82" formatCode="General">
                  <c:v>0.31856213201115502</c:v>
                </c:pt>
                <c:pt idx="83" formatCode="General">
                  <c:v>0.32011155872327202</c:v>
                </c:pt>
                <c:pt idx="84" formatCode="General">
                  <c:v>0.3058568329718</c:v>
                </c:pt>
                <c:pt idx="85" formatCode="General">
                  <c:v>0.33126743105051099</c:v>
                </c:pt>
                <c:pt idx="86" formatCode="General">
                  <c:v>0.32723892159900803</c:v>
                </c:pt>
                <c:pt idx="87" formatCode="General">
                  <c:v>0.319181902696002</c:v>
                </c:pt>
                <c:pt idx="88" formatCode="General">
                  <c:v>0.313294081189959</c:v>
                </c:pt>
                <c:pt idx="89" formatCode="General">
                  <c:v>0.30771614502633998</c:v>
                </c:pt>
                <c:pt idx="90" formatCode="General">
                  <c:v>0.290982336535481</c:v>
                </c:pt>
                <c:pt idx="91" formatCode="General">
                  <c:v>0.30740625968391599</c:v>
                </c:pt>
                <c:pt idx="92" formatCode="General">
                  <c:v>0.292531763247598</c:v>
                </c:pt>
                <c:pt idx="93" formatCode="General">
                  <c:v>0.29810969941121701</c:v>
                </c:pt>
                <c:pt idx="94" formatCode="General">
                  <c:v>0.30213820886272003</c:v>
                </c:pt>
                <c:pt idx="95" formatCode="General">
                  <c:v>0.29346141927486802</c:v>
                </c:pt>
                <c:pt idx="96" formatCode="General">
                  <c:v>0.313294081189959</c:v>
                </c:pt>
                <c:pt idx="97" formatCode="General">
                  <c:v>0.30988534242330301</c:v>
                </c:pt>
                <c:pt idx="98" formatCode="General">
                  <c:v>0.31298419584753601</c:v>
                </c:pt>
                <c:pt idx="99" formatCode="General">
                  <c:v>0.30616671831422299</c:v>
                </c:pt>
                <c:pt idx="100" formatCode="General">
                  <c:v>0.30864580105361</c:v>
                </c:pt>
                <c:pt idx="101" formatCode="General">
                  <c:v>0.29656027269910101</c:v>
                </c:pt>
                <c:pt idx="102" formatCode="General">
                  <c:v>0.30616671831422299</c:v>
                </c:pt>
                <c:pt idx="103" formatCode="General">
                  <c:v>0.30678648899907002</c:v>
                </c:pt>
                <c:pt idx="104" formatCode="General">
                  <c:v>0.31949178803842498</c:v>
                </c:pt>
                <c:pt idx="105" formatCode="General">
                  <c:v>0.31112488379299602</c:v>
                </c:pt>
                <c:pt idx="106" formatCode="General">
                  <c:v>0.31422373721722902</c:v>
                </c:pt>
                <c:pt idx="107" formatCode="General">
                  <c:v>0.314533622559652</c:v>
                </c:pt>
                <c:pt idx="108" formatCode="General">
                  <c:v>0.30027889680818098</c:v>
                </c:pt>
                <c:pt idx="109" formatCode="General">
                  <c:v>0.32321041214750501</c:v>
                </c:pt>
                <c:pt idx="110" formatCode="General">
                  <c:v>0.32104121475054198</c:v>
                </c:pt>
                <c:pt idx="111" formatCode="General">
                  <c:v>0.320421444065695</c:v>
                </c:pt>
                <c:pt idx="112" formatCode="General">
                  <c:v>0.32259064146265798</c:v>
                </c:pt>
                <c:pt idx="113" formatCode="General">
                  <c:v>0.31236442516268897</c:v>
                </c:pt>
                <c:pt idx="114" formatCode="General">
                  <c:v>0.314533622559652</c:v>
                </c:pt>
                <c:pt idx="115" formatCode="General">
                  <c:v>0.32475983885962101</c:v>
                </c:pt>
                <c:pt idx="116" formatCode="General">
                  <c:v>0.31515339324449898</c:v>
                </c:pt>
                <c:pt idx="117" formatCode="General">
                  <c:v>0.313294081189959</c:v>
                </c:pt>
                <c:pt idx="118" formatCode="General">
                  <c:v>0.30399752091726001</c:v>
                </c:pt>
                <c:pt idx="119" formatCode="General">
                  <c:v>0.31050511310814999</c:v>
                </c:pt>
                <c:pt idx="120" formatCode="General">
                  <c:v>0.32444995351719802</c:v>
                </c:pt>
                <c:pt idx="121" formatCode="General">
                  <c:v>0.31267431050511302</c:v>
                </c:pt>
                <c:pt idx="122" formatCode="General">
                  <c:v>0.30306786488998999</c:v>
                </c:pt>
                <c:pt idx="123" formatCode="General">
                  <c:v>0.304307406259683</c:v>
                </c:pt>
                <c:pt idx="124" formatCode="General">
                  <c:v>0.29377130461729101</c:v>
                </c:pt>
                <c:pt idx="125" formatCode="General">
                  <c:v>0.29965912612333401</c:v>
                </c:pt>
                <c:pt idx="126" formatCode="General">
                  <c:v>0.29284164859002099</c:v>
                </c:pt>
                <c:pt idx="127" formatCode="General">
                  <c:v>0.30461729160210699</c:v>
                </c:pt>
                <c:pt idx="128" formatCode="General">
                  <c:v>0.299969011465757</c:v>
                </c:pt>
                <c:pt idx="129" formatCode="General">
                  <c:v>0.32011155872327202</c:v>
                </c:pt>
                <c:pt idx="130" formatCode="General">
                  <c:v>0.30833591571118601</c:v>
                </c:pt>
                <c:pt idx="131" formatCode="General">
                  <c:v>0.29872947009606399</c:v>
                </c:pt>
                <c:pt idx="132" formatCode="General">
                  <c:v>0.30151843817787399</c:v>
                </c:pt>
                <c:pt idx="133" formatCode="General">
                  <c:v>0.31050511310814999</c:v>
                </c:pt>
                <c:pt idx="134" formatCode="General">
                  <c:v>0.31422373721722902</c:v>
                </c:pt>
                <c:pt idx="135" formatCode="General">
                  <c:v>0.31577316392934601</c:v>
                </c:pt>
                <c:pt idx="136" formatCode="General">
                  <c:v>0.31825224666873198</c:v>
                </c:pt>
                <c:pt idx="137" formatCode="General">
                  <c:v>0.30833591571118601</c:v>
                </c:pt>
                <c:pt idx="138" formatCode="General">
                  <c:v>0.28974279516578799</c:v>
                </c:pt>
                <c:pt idx="139" formatCode="General">
                  <c:v>0.30523706228695302</c:v>
                </c:pt>
                <c:pt idx="140" formatCode="General">
                  <c:v>0.32011155872327202</c:v>
                </c:pt>
                <c:pt idx="141" formatCode="General">
                  <c:v>0.30678648899907002</c:v>
                </c:pt>
                <c:pt idx="142" formatCode="General">
                  <c:v>0.31360396653238298</c:v>
                </c:pt>
                <c:pt idx="143" formatCode="General">
                  <c:v>0.31422373721722902</c:v>
                </c:pt>
                <c:pt idx="144" formatCode="General">
                  <c:v>0.314533622559652</c:v>
                </c:pt>
                <c:pt idx="145" formatCode="General">
                  <c:v>0.32166098543538801</c:v>
                </c:pt>
                <c:pt idx="146" formatCode="General">
                  <c:v>0.323520297489928</c:v>
                </c:pt>
                <c:pt idx="147" formatCode="General">
                  <c:v>0.32816857762627799</c:v>
                </c:pt>
                <c:pt idx="148" formatCode="General">
                  <c:v>0.31949178803842498</c:v>
                </c:pt>
                <c:pt idx="149" formatCode="General">
                  <c:v>0.31050511310814999</c:v>
                </c:pt>
                <c:pt idx="150" formatCode="General">
                  <c:v>0.30678648899907002</c:v>
                </c:pt>
              </c:numCache>
            </c:numRef>
          </c:val>
          <c:smooth val="0"/>
        </c:ser>
        <c:dLbls>
          <c:showLegendKey val="0"/>
          <c:showVal val="0"/>
          <c:showCatName val="0"/>
          <c:showSerName val="0"/>
          <c:showPercent val="0"/>
          <c:showBubbleSize val="0"/>
        </c:dLbls>
        <c:smooth val="0"/>
        <c:axId val="566942592"/>
        <c:axId val="566946512"/>
      </c:lineChart>
      <c:catAx>
        <c:axId val="566942592"/>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566946512"/>
        <c:crosses val="autoZero"/>
        <c:auto val="1"/>
        <c:lblAlgn val="ctr"/>
        <c:lblOffset val="100"/>
        <c:noMultiLvlLbl val="0"/>
      </c:catAx>
      <c:valAx>
        <c:axId val="566946512"/>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566942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Cuarentena al</a:t>
            </a:r>
            <a:r>
              <a:rPr lang="es-ES" baseline="0"/>
              <a:t> 95%</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'SIR-95'!$B$1</c:f>
              <c:strCache>
                <c:ptCount val="1"/>
                <c:pt idx="0">
                  <c:v>Sanos</c:v>
                </c:pt>
              </c:strCache>
            </c:strRef>
          </c:tx>
          <c:spPr>
            <a:ln w="28575" cap="rnd">
              <a:solidFill>
                <a:schemeClr val="accent1"/>
              </a:solidFill>
              <a:round/>
            </a:ln>
            <a:effectLst/>
          </c:spPr>
          <c:marker>
            <c:symbol val="none"/>
          </c:marker>
          <c:cat>
            <c:numRef>
              <c:f>'SIR-95'!$A$2:$A$20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'SIR-95'!$B$2:$B$20</c:f>
              <c:numCache>
                <c:formatCode>General</c:formatCode>
                <c:ptCount val="19"/>
                <c:pt idx="0">
                  <c:v>1</c:v>
                </c:pt>
                <c:pt idx="1">
                  <c:v>0.99969521487351398</c:v>
                </c:pt>
                <c:pt idx="2">
                  <c:v>0.99939042974702796</c:v>
                </c:pt>
                <c:pt idx="3">
                  <c:v>0.99451386772325501</c:v>
                </c:pt>
                <c:pt idx="4">
                  <c:v>0.99177080158488196</c:v>
                </c:pt>
                <c:pt idx="5">
                  <c:v>0.96159707406278505</c:v>
                </c:pt>
                <c:pt idx="6">
                  <c:v>0.76960634726884303</c:v>
                </c:pt>
                <c:pt idx="7">
                  <c:v>0.53768690875800995</c:v>
                </c:pt>
                <c:pt idx="8">
                  <c:v>0.44736039060115901</c:v>
                </c:pt>
                <c:pt idx="9">
                  <c:v>0.411657003356728</c:v>
                </c:pt>
                <c:pt idx="10">
                  <c:v>0.400976502898993</c:v>
                </c:pt>
                <c:pt idx="11">
                  <c:v>0.39853524565151</c:v>
                </c:pt>
                <c:pt idx="12">
                  <c:v>0.397009459871834</c:v>
                </c:pt>
                <c:pt idx="13">
                  <c:v>0.397009459871834</c:v>
                </c:pt>
                <c:pt idx="14">
                  <c:v>0.397009459871834</c:v>
                </c:pt>
                <c:pt idx="15">
                  <c:v>0.39670430271589802</c:v>
                </c:pt>
                <c:pt idx="16">
                  <c:v>0.39670430271589802</c:v>
                </c:pt>
                <c:pt idx="17">
                  <c:v>0.39670430271589802</c:v>
                </c:pt>
                <c:pt idx="18">
                  <c:v>0.39670430271589802</c:v>
                </c:pt>
              </c:numCache>
            </c:numRef>
          </c:val>
          <c:smooth val="0"/>
          <c:extLst xmlns:c16r2="http://schemas.microsoft.com/office/drawing/2015/06/chart">
            <c:ext xmlns:c16="http://schemas.microsoft.com/office/drawing/2014/chart" uri="{C3380CC4-5D6E-409C-BE32-E72D297353CC}">
              <c16:uniqueId val="{00000000-A70D-4140-A699-3E8A8A9AAF90}"/>
            </c:ext>
          </c:extLst>
        </c:ser>
        <c:ser>
          <c:idx val="1"/>
          <c:order val="1"/>
          <c:tx>
            <c:strRef>
              <c:f>'SIR-95'!$C$1</c:f>
              <c:strCache>
                <c:ptCount val="1"/>
                <c:pt idx="0">
                  <c:v>Infectados</c:v>
                </c:pt>
              </c:strCache>
            </c:strRef>
          </c:tx>
          <c:spPr>
            <a:ln w="28575" cap="rnd">
              <a:solidFill>
                <a:schemeClr val="accent2"/>
              </a:solidFill>
              <a:round/>
            </a:ln>
            <a:effectLst/>
          </c:spPr>
          <c:marker>
            <c:symbol val="none"/>
          </c:marker>
          <c:cat>
            <c:numRef>
              <c:f>'SIR-95'!$A$2:$A$20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'SIR-95'!$C$2:$C$20</c:f>
              <c:numCache>
                <c:formatCode>0.00E+00</c:formatCode>
                <c:ptCount val="19"/>
                <c:pt idx="0" formatCode="General">
                  <c:v>0</c:v>
                </c:pt>
                <c:pt idx="1">
                  <c:v>3.0478512648582698E-4</c:v>
                </c:pt>
                <c:pt idx="2">
                  <c:v>6.0957025297165397E-4</c:v>
                </c:pt>
                <c:pt idx="3" formatCode="General">
                  <c:v>2.13349588540079E-3</c:v>
                </c:pt>
                <c:pt idx="4" formatCode="General">
                  <c:v>3.6574215178299301E-3</c:v>
                </c:pt>
                <c:pt idx="5" formatCode="General">
                  <c:v>1.8287107589149601E-2</c:v>
                </c:pt>
                <c:pt idx="6" formatCode="General">
                  <c:v>9.9786389990845201E-2</c:v>
                </c:pt>
                <c:pt idx="7" formatCode="General">
                  <c:v>0.157461092462618</c:v>
                </c:pt>
                <c:pt idx="8" formatCode="General">
                  <c:v>0.11840097650289801</c:v>
                </c:pt>
                <c:pt idx="9" formatCode="General">
                  <c:v>7.7204760451632506E-2</c:v>
                </c:pt>
                <c:pt idx="10" formatCode="General">
                  <c:v>4.2111687519072301E-2</c:v>
                </c:pt>
                <c:pt idx="11" formatCode="General">
                  <c:v>2.0140372291730199E-2</c:v>
                </c:pt>
                <c:pt idx="12" formatCode="General">
                  <c:v>1.00701861458651E-2</c:v>
                </c:pt>
                <c:pt idx="13" formatCode="General">
                  <c:v>5.1876716509002101E-3</c:v>
                </c:pt>
                <c:pt idx="14" formatCode="General">
                  <c:v>2.1361000915471398E-3</c:v>
                </c:pt>
                <c:pt idx="15" formatCode="General">
                  <c:v>1.22062862374122E-3</c:v>
                </c:pt>
                <c:pt idx="16">
                  <c:v>9.1547146780592004E-4</c:v>
                </c:pt>
                <c:pt idx="17">
                  <c:v>6.1031431187061303E-4</c:v>
                </c:pt>
                <c:pt idx="18" formatCode="General">
                  <c:v>0</c:v>
                </c:pt>
              </c:numCache>
            </c:numRef>
          </c:val>
          <c:smooth val="0"/>
          <c:extLst xmlns:c16r2="http://schemas.microsoft.com/office/drawing/2015/06/chart">
            <c:ext xmlns:c16="http://schemas.microsoft.com/office/drawing/2014/chart" uri="{C3380CC4-5D6E-409C-BE32-E72D297353CC}">
              <c16:uniqueId val="{00000001-A70D-4140-A699-3E8A8A9AAF90}"/>
            </c:ext>
          </c:extLst>
        </c:ser>
        <c:ser>
          <c:idx val="2"/>
          <c:order val="2"/>
          <c:tx>
            <c:strRef>
              <c:f>'SIR-95'!$D$1</c:f>
              <c:strCache>
                <c:ptCount val="1"/>
                <c:pt idx="0">
                  <c:v>Recuperados</c:v>
                </c:pt>
              </c:strCache>
            </c:strRef>
          </c:tx>
          <c:spPr>
            <a:ln w="28575" cap="rnd">
              <a:solidFill>
                <a:schemeClr val="accent3"/>
              </a:solidFill>
              <a:round/>
            </a:ln>
            <a:effectLst/>
          </c:spPr>
          <c:marker>
            <c:symbol val="none"/>
          </c:marker>
          <c:cat>
            <c:numRef>
              <c:f>'SIR-95'!$A$2:$A$20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'SIR-95'!$D$2:$D$20</c:f>
              <c:numCache>
                <c:formatCode>General</c:formatCode>
                <c:ptCount val="19"/>
                <c:pt idx="0">
                  <c:v>0</c:v>
                </c:pt>
                <c:pt idx="1">
                  <c:v>0</c:v>
                </c:pt>
                <c:pt idx="2">
                  <c:v>0</c:v>
                </c:pt>
                <c:pt idx="3">
                  <c:v>3.3526363913440999E-3</c:v>
                </c:pt>
                <c:pt idx="4">
                  <c:v>4.5717768972874098E-3</c:v>
                </c:pt>
                <c:pt idx="5">
                  <c:v>2.0115818348064599E-2</c:v>
                </c:pt>
                <c:pt idx="6">
                  <c:v>0.13060726274031101</c:v>
                </c:pt>
                <c:pt idx="7">
                  <c:v>0.30485199877937103</c:v>
                </c:pt>
                <c:pt idx="8">
                  <c:v>0.434238632895941</c:v>
                </c:pt>
                <c:pt idx="9">
                  <c:v>0.51113823619163801</c:v>
                </c:pt>
                <c:pt idx="10">
                  <c:v>0.55691180958193398</c:v>
                </c:pt>
                <c:pt idx="11">
                  <c:v>0.58132438205675896</c:v>
                </c:pt>
                <c:pt idx="12">
                  <c:v>0.59292035398230003</c:v>
                </c:pt>
                <c:pt idx="13">
                  <c:v>0.59780286847726505</c:v>
                </c:pt>
                <c:pt idx="14">
                  <c:v>0.60085444003661803</c:v>
                </c:pt>
                <c:pt idx="15">
                  <c:v>0.60207506866035998</c:v>
                </c:pt>
                <c:pt idx="16">
                  <c:v>0.60238022581629502</c:v>
                </c:pt>
                <c:pt idx="17">
                  <c:v>0.60268538297222995</c:v>
                </c:pt>
                <c:pt idx="18">
                  <c:v>0.60329569728410104</c:v>
                </c:pt>
              </c:numCache>
            </c:numRef>
          </c:val>
          <c:smooth val="0"/>
          <c:extLst xmlns:c16r2="http://schemas.microsoft.com/office/drawing/2015/06/chart">
            <c:ext xmlns:c16="http://schemas.microsoft.com/office/drawing/2014/chart" uri="{C3380CC4-5D6E-409C-BE32-E72D297353CC}">
              <c16:uniqueId val="{00000002-A70D-4140-A699-3E8A8A9AAF90}"/>
            </c:ext>
          </c:extLst>
        </c:ser>
        <c:dLbls>
          <c:showLegendKey val="0"/>
          <c:showVal val="0"/>
          <c:showCatName val="0"/>
          <c:showSerName val="0"/>
          <c:showPercent val="0"/>
          <c:showBubbleSize val="0"/>
        </c:dLbls>
        <c:smooth val="0"/>
        <c:axId val="615292816"/>
        <c:axId val="615293376"/>
      </c:lineChart>
      <c:catAx>
        <c:axId val="615292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5293376"/>
        <c:crosses val="autoZero"/>
        <c:auto val="1"/>
        <c:lblAlgn val="ctr"/>
        <c:lblOffset val="100"/>
        <c:noMultiLvlLbl val="0"/>
      </c:catAx>
      <c:valAx>
        <c:axId val="61529337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5292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mn-lt"/>
                <a:ea typeface="+mn-ea"/>
                <a:cs typeface="+mn-cs"/>
              </a:defRPr>
            </a:pPr>
            <a:r>
              <a:rPr lang="es-ES" sz="1400" b="0" i="0" baseline="0">
                <a:effectLst/>
              </a:rPr>
              <a:t>Cuarentena al 85% (Caso Base)</a:t>
            </a:r>
            <a:endParaRPr lang="es-ES" sz="105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mn-lt"/>
              <a:ea typeface="+mn-ea"/>
              <a:cs typeface="+mn-cs"/>
            </a:defRPr>
          </a:pPr>
          <a:endParaRPr lang="es-ES"/>
        </a:p>
      </c:txPr>
    </c:title>
    <c:autoTitleDeleted val="0"/>
    <c:plotArea>
      <c:layout/>
      <c:lineChart>
        <c:grouping val="standard"/>
        <c:varyColors val="0"/>
        <c:ser>
          <c:idx val="0"/>
          <c:order val="0"/>
          <c:tx>
            <c:v>Sanos</c:v>
          </c:tx>
          <c:spPr>
            <a:ln w="28575" cap="rnd">
              <a:solidFill>
                <a:schemeClr val="accent1"/>
              </a:solidFill>
              <a:round/>
            </a:ln>
            <a:effectLst/>
          </c:spPr>
          <c:marker>
            <c:symbol val="none"/>
          </c:marker>
          <c:cat>
            <c:numRef>
              <c:f>'0.5_0_150_True_5_True_0.85_75_F'!$A$1:$A$66</c:f>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cat>
          <c:val>
            <c:numRef>
              <c:f>'0.5_0_150_True_5_True_0.85_75_F'!$B$1:$B$66</c:f>
              <c:numCache>
                <c:formatCode>General</c:formatCode>
                <c:ptCount val="66"/>
                <c:pt idx="0">
                  <c:v>1</c:v>
                </c:pt>
                <c:pt idx="1">
                  <c:v>0.99969521487351398</c:v>
                </c:pt>
                <c:pt idx="2">
                  <c:v>0.99969521487351398</c:v>
                </c:pt>
                <c:pt idx="3">
                  <c:v>0.99969521487351398</c:v>
                </c:pt>
                <c:pt idx="4">
                  <c:v>0.99939042974702796</c:v>
                </c:pt>
                <c:pt idx="5">
                  <c:v>0.99207558671136797</c:v>
                </c:pt>
                <c:pt idx="6">
                  <c:v>0.86711368485217899</c:v>
                </c:pt>
                <c:pt idx="7">
                  <c:v>0.51067073170731703</c:v>
                </c:pt>
                <c:pt idx="8">
                  <c:v>0.268597560975609</c:v>
                </c:pt>
                <c:pt idx="9">
                  <c:v>0.15091463414634099</c:v>
                </c:pt>
                <c:pt idx="10">
                  <c:v>8.9024390243902393E-2</c:v>
                </c:pt>
                <c:pt idx="11">
                  <c:v>5.1829268292682897E-2</c:v>
                </c:pt>
                <c:pt idx="12">
                  <c:v>3.2012195121951199E-2</c:v>
                </c:pt>
                <c:pt idx="13">
                  <c:v>2.1341463414634099E-2</c:v>
                </c:pt>
                <c:pt idx="14">
                  <c:v>1.7682926829268201E-2</c:v>
                </c:pt>
                <c:pt idx="15">
                  <c:v>1.55487804878048E-2</c:v>
                </c:pt>
                <c:pt idx="16">
                  <c:v>1.1280487804878E-2</c:v>
                </c:pt>
                <c:pt idx="17">
                  <c:v>1.0365853658536499E-2</c:v>
                </c:pt>
                <c:pt idx="18">
                  <c:v>1.0060975609756001E-2</c:v>
                </c:pt>
                <c:pt idx="19">
                  <c:v>8.8414634146341403E-3</c:v>
                </c:pt>
                <c:pt idx="20">
                  <c:v>8.2317073170731694E-3</c:v>
                </c:pt>
                <c:pt idx="21">
                  <c:v>7.9268292682926796E-3</c:v>
                </c:pt>
                <c:pt idx="22">
                  <c:v>7.9268292682926796E-3</c:v>
                </c:pt>
                <c:pt idx="23">
                  <c:v>7.9268292682926796E-3</c:v>
                </c:pt>
                <c:pt idx="24">
                  <c:v>7.3170731707316999E-3</c:v>
                </c:pt>
                <c:pt idx="25">
                  <c:v>7.0121951219512197E-3</c:v>
                </c:pt>
                <c:pt idx="26">
                  <c:v>7.0121951219512197E-3</c:v>
                </c:pt>
                <c:pt idx="27">
                  <c:v>7.0121951219512197E-3</c:v>
                </c:pt>
                <c:pt idx="28">
                  <c:v>7.0121951219512197E-3</c:v>
                </c:pt>
                <c:pt idx="29">
                  <c:v>6.7073170731707299E-3</c:v>
                </c:pt>
                <c:pt idx="30">
                  <c:v>6.40243902439024E-3</c:v>
                </c:pt>
                <c:pt idx="31">
                  <c:v>6.0975609756097502E-3</c:v>
                </c:pt>
                <c:pt idx="32">
                  <c:v>5.4878048780487802E-3</c:v>
                </c:pt>
                <c:pt idx="33">
                  <c:v>5.4878048780487802E-3</c:v>
                </c:pt>
                <c:pt idx="34">
                  <c:v>5.4878048780487802E-3</c:v>
                </c:pt>
                <c:pt idx="35">
                  <c:v>5.1829268292682903E-3</c:v>
                </c:pt>
                <c:pt idx="36">
                  <c:v>5.1829268292682903E-3</c:v>
                </c:pt>
                <c:pt idx="37">
                  <c:v>4.5731707317073099E-3</c:v>
                </c:pt>
                <c:pt idx="38">
                  <c:v>3.3536585365853602E-3</c:v>
                </c:pt>
                <c:pt idx="39">
                  <c:v>2.7439024390243901E-3</c:v>
                </c:pt>
                <c:pt idx="40">
                  <c:v>2.13414634146341E-3</c:v>
                </c:pt>
                <c:pt idx="41">
                  <c:v>2.13414634146341E-3</c:v>
                </c:pt>
                <c:pt idx="42">
                  <c:v>1.82926829268292E-3</c:v>
                </c:pt>
                <c:pt idx="43">
                  <c:v>1.82926829268292E-3</c:v>
                </c:pt>
                <c:pt idx="44">
                  <c:v>1.82926829268292E-3</c:v>
                </c:pt>
                <c:pt idx="45">
                  <c:v>1.52439024390243E-3</c:v>
                </c:pt>
                <c:pt idx="46">
                  <c:v>1.52439024390243E-3</c:v>
                </c:pt>
                <c:pt idx="47">
                  <c:v>1.52439024390243E-3</c:v>
                </c:pt>
                <c:pt idx="48">
                  <c:v>1.2195121951219499E-3</c:v>
                </c:pt>
                <c:pt idx="49">
                  <c:v>1.2195121951219499E-3</c:v>
                </c:pt>
                <c:pt idx="50" formatCode="0.00E+00">
                  <c:v>9.1463414634146303E-4</c:v>
                </c:pt>
                <c:pt idx="51" formatCode="0.00E+00">
                  <c:v>9.1463414634146303E-4</c:v>
                </c:pt>
                <c:pt idx="52" formatCode="0.00E+00">
                  <c:v>9.1463414634146303E-4</c:v>
                </c:pt>
                <c:pt idx="53" formatCode="0.00E+00">
                  <c:v>9.1463414634146303E-4</c:v>
                </c:pt>
                <c:pt idx="54" formatCode="0.00E+00">
                  <c:v>9.1463414634146303E-4</c:v>
                </c:pt>
                <c:pt idx="55" formatCode="0.00E+00">
                  <c:v>6.0975609756097496E-4</c:v>
                </c:pt>
                <c:pt idx="56" formatCode="0.00E+00">
                  <c:v>6.0975609756097496E-4</c:v>
                </c:pt>
                <c:pt idx="57" formatCode="0.00E+00">
                  <c:v>6.0975609756097496E-4</c:v>
                </c:pt>
                <c:pt idx="58" formatCode="0.00E+00">
                  <c:v>6.0975609756097496E-4</c:v>
                </c:pt>
                <c:pt idx="59" formatCode="0.00E+00">
                  <c:v>6.0975609756097496E-4</c:v>
                </c:pt>
                <c:pt idx="60" formatCode="0.00E+00">
                  <c:v>3.0487804878048699E-4</c:v>
                </c:pt>
                <c:pt idx="61" formatCode="0.00E+00">
                  <c:v>3.0487804878048699E-4</c:v>
                </c:pt>
                <c:pt idx="62" formatCode="0.00E+00">
                  <c:v>3.0487804878048699E-4</c:v>
                </c:pt>
                <c:pt idx="63" formatCode="0.00E+00">
                  <c:v>3.0487804878048699E-4</c:v>
                </c:pt>
                <c:pt idx="64" formatCode="0.00E+00">
                  <c:v>3.0487804878048699E-4</c:v>
                </c:pt>
                <c:pt idx="65">
                  <c:v>0</c:v>
                </c:pt>
              </c:numCache>
            </c:numRef>
          </c:val>
          <c:smooth val="0"/>
          <c:extLst xmlns:c16r2="http://schemas.microsoft.com/office/drawing/2015/06/chart">
            <c:ext xmlns:c16="http://schemas.microsoft.com/office/drawing/2014/chart" uri="{C3380CC4-5D6E-409C-BE32-E72D297353CC}">
              <c16:uniqueId val="{00000000-5FAC-49C8-9F94-1349C33673AF}"/>
            </c:ext>
          </c:extLst>
        </c:ser>
        <c:ser>
          <c:idx val="1"/>
          <c:order val="1"/>
          <c:tx>
            <c:v>Infectados</c:v>
          </c:tx>
          <c:spPr>
            <a:ln w="28575" cap="rnd">
              <a:solidFill>
                <a:schemeClr val="accent2"/>
              </a:solidFill>
              <a:round/>
            </a:ln>
            <a:effectLst/>
          </c:spPr>
          <c:marker>
            <c:symbol val="none"/>
          </c:marker>
          <c:cat>
            <c:numRef>
              <c:f>'0.5_0_150_True_5_True_0.85_75_F'!$A$1:$A$66</c:f>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cat>
          <c:val>
            <c:numRef>
              <c:f>'0.5_0_150_True_5_True_0.85_75_F'!$C$1:$C$66</c:f>
              <c:numCache>
                <c:formatCode>0.00E+00</c:formatCode>
                <c:ptCount val="66"/>
                <c:pt idx="0" formatCode="General">
                  <c:v>0</c:v>
                </c:pt>
                <c:pt idx="1">
                  <c:v>3.0478512648582698E-4</c:v>
                </c:pt>
                <c:pt idx="2">
                  <c:v>3.0478512648582698E-4</c:v>
                </c:pt>
                <c:pt idx="3">
                  <c:v>3.0478512648582698E-4</c:v>
                </c:pt>
                <c:pt idx="4">
                  <c:v>6.0957025297165397E-4</c:v>
                </c:pt>
                <c:pt idx="5" formatCode="General">
                  <c:v>7.9244132886315093E-3</c:v>
                </c:pt>
                <c:pt idx="6" formatCode="General">
                  <c:v>0.13288631514782001</c:v>
                </c:pt>
                <c:pt idx="7" formatCode="General">
                  <c:v>0.48932926829268197</c:v>
                </c:pt>
                <c:pt idx="8" formatCode="General">
                  <c:v>0.73140243902438995</c:v>
                </c:pt>
                <c:pt idx="9" formatCode="General">
                  <c:v>0.84908536585365801</c:v>
                </c:pt>
                <c:pt idx="10" formatCode="General">
                  <c:v>0.91097560975609704</c:v>
                </c:pt>
                <c:pt idx="11" formatCode="General">
                  <c:v>0.94817073170731703</c:v>
                </c:pt>
                <c:pt idx="12" formatCode="General">
                  <c:v>0.96798780487804803</c:v>
                </c:pt>
                <c:pt idx="13" formatCode="General">
                  <c:v>0.97865853658536495</c:v>
                </c:pt>
                <c:pt idx="14" formatCode="General">
                  <c:v>0.98231707317073103</c:v>
                </c:pt>
                <c:pt idx="15" formatCode="General">
                  <c:v>0.98445121951219505</c:v>
                </c:pt>
                <c:pt idx="16" formatCode="General">
                  <c:v>0.988719512195122</c:v>
                </c:pt>
                <c:pt idx="17" formatCode="General">
                  <c:v>0.98963414634146296</c:v>
                </c:pt>
                <c:pt idx="18" formatCode="General">
                  <c:v>0.98993902439024395</c:v>
                </c:pt>
                <c:pt idx="19" formatCode="General">
                  <c:v>0.99115853658536501</c:v>
                </c:pt>
                <c:pt idx="20" formatCode="General">
                  <c:v>0.99176829268292599</c:v>
                </c:pt>
                <c:pt idx="21" formatCode="General">
                  <c:v>0.99207317073170698</c:v>
                </c:pt>
                <c:pt idx="22" formatCode="General">
                  <c:v>0.99207317073170698</c:v>
                </c:pt>
                <c:pt idx="23" formatCode="General">
                  <c:v>0.99207317073170698</c:v>
                </c:pt>
                <c:pt idx="24" formatCode="General">
                  <c:v>0.99268292682926795</c:v>
                </c:pt>
                <c:pt idx="25" formatCode="General">
                  <c:v>0.99298780487804805</c:v>
                </c:pt>
                <c:pt idx="26" formatCode="General">
                  <c:v>0.99298780487804805</c:v>
                </c:pt>
                <c:pt idx="27" formatCode="General">
                  <c:v>0.99298780487804805</c:v>
                </c:pt>
                <c:pt idx="28" formatCode="General">
                  <c:v>0.99298780487804805</c:v>
                </c:pt>
                <c:pt idx="29" formatCode="General">
                  <c:v>0.99329268292682904</c:v>
                </c:pt>
                <c:pt idx="30" formatCode="General">
                  <c:v>0.99359756097560903</c:v>
                </c:pt>
                <c:pt idx="31" formatCode="General">
                  <c:v>0.99390243902439002</c:v>
                </c:pt>
                <c:pt idx="32" formatCode="General">
                  <c:v>0.99451219512195099</c:v>
                </c:pt>
                <c:pt idx="33" formatCode="General">
                  <c:v>0.99451219512195099</c:v>
                </c:pt>
                <c:pt idx="34" formatCode="General">
                  <c:v>0.99451219512195099</c:v>
                </c:pt>
                <c:pt idx="35" formatCode="General">
                  <c:v>0.99481707317073098</c:v>
                </c:pt>
                <c:pt idx="36" formatCode="General">
                  <c:v>0.99481707317073098</c:v>
                </c:pt>
                <c:pt idx="37" formatCode="General">
                  <c:v>0.99542682926829196</c:v>
                </c:pt>
                <c:pt idx="38" formatCode="General">
                  <c:v>0.99664634146341402</c:v>
                </c:pt>
                <c:pt idx="39" formatCode="General">
                  <c:v>0.997256097560975</c:v>
                </c:pt>
                <c:pt idx="40" formatCode="General">
                  <c:v>0.99786585365853597</c:v>
                </c:pt>
                <c:pt idx="41" formatCode="General">
                  <c:v>0.99786585365853597</c:v>
                </c:pt>
                <c:pt idx="42" formatCode="General">
                  <c:v>0.99817073170731696</c:v>
                </c:pt>
                <c:pt idx="43" formatCode="General">
                  <c:v>0.99817073170731696</c:v>
                </c:pt>
                <c:pt idx="44" formatCode="General">
                  <c:v>0.99817073170731696</c:v>
                </c:pt>
                <c:pt idx="45" formatCode="General">
                  <c:v>0.99847560975609695</c:v>
                </c:pt>
                <c:pt idx="46" formatCode="General">
                  <c:v>0.99847560975609695</c:v>
                </c:pt>
                <c:pt idx="47" formatCode="General">
                  <c:v>0.99847560975609695</c:v>
                </c:pt>
                <c:pt idx="48" formatCode="General">
                  <c:v>0.99878048780487805</c:v>
                </c:pt>
                <c:pt idx="49" formatCode="General">
                  <c:v>0.99878048780487805</c:v>
                </c:pt>
                <c:pt idx="50" formatCode="General">
                  <c:v>0.99908536585365804</c:v>
                </c:pt>
                <c:pt idx="51" formatCode="General">
                  <c:v>0.99908536585365804</c:v>
                </c:pt>
                <c:pt idx="52" formatCode="General">
                  <c:v>0.99908536585365804</c:v>
                </c:pt>
                <c:pt idx="53" formatCode="General">
                  <c:v>0.99908536585365804</c:v>
                </c:pt>
                <c:pt idx="54" formatCode="General">
                  <c:v>0.99908536585365804</c:v>
                </c:pt>
                <c:pt idx="55" formatCode="General">
                  <c:v>0.99939024390243902</c:v>
                </c:pt>
                <c:pt idx="56" formatCode="General">
                  <c:v>0.99939024390243902</c:v>
                </c:pt>
                <c:pt idx="57" formatCode="General">
                  <c:v>0.99939024390243902</c:v>
                </c:pt>
                <c:pt idx="58" formatCode="General">
                  <c:v>0.99939024390243902</c:v>
                </c:pt>
                <c:pt idx="59" formatCode="General">
                  <c:v>0.99939024390243902</c:v>
                </c:pt>
                <c:pt idx="60" formatCode="General">
                  <c:v>0.99969512195121901</c:v>
                </c:pt>
                <c:pt idx="61" formatCode="General">
                  <c:v>0.99969512195121901</c:v>
                </c:pt>
                <c:pt idx="62" formatCode="General">
                  <c:v>0.99969512195121901</c:v>
                </c:pt>
                <c:pt idx="63" formatCode="General">
                  <c:v>0.99969512195121901</c:v>
                </c:pt>
                <c:pt idx="64" formatCode="General">
                  <c:v>0.99969512195121901</c:v>
                </c:pt>
                <c:pt idx="65" formatCode="General">
                  <c:v>1</c:v>
                </c:pt>
              </c:numCache>
            </c:numRef>
          </c:val>
          <c:smooth val="0"/>
          <c:extLst xmlns:c16r2="http://schemas.microsoft.com/office/drawing/2015/06/chart">
            <c:ext xmlns:c16="http://schemas.microsoft.com/office/drawing/2014/chart" uri="{C3380CC4-5D6E-409C-BE32-E72D297353CC}">
              <c16:uniqueId val="{00000001-5FAC-49C8-9F94-1349C33673AF}"/>
            </c:ext>
          </c:extLst>
        </c:ser>
        <c:dLbls>
          <c:showLegendKey val="0"/>
          <c:showVal val="0"/>
          <c:showCatName val="0"/>
          <c:showSerName val="0"/>
          <c:showPercent val="0"/>
          <c:showBubbleSize val="0"/>
        </c:dLbls>
        <c:smooth val="0"/>
        <c:axId val="615298416"/>
        <c:axId val="615298976"/>
      </c:lineChart>
      <c:catAx>
        <c:axId val="615298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5298976"/>
        <c:crosses val="autoZero"/>
        <c:auto val="1"/>
        <c:lblAlgn val="ctr"/>
        <c:lblOffset val="100"/>
        <c:noMultiLvlLbl val="0"/>
      </c:catAx>
      <c:valAx>
        <c:axId val="61529897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5298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Cuarentena al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Sanos</c:v>
          </c:tx>
          <c:spPr>
            <a:ln w="28575" cap="rnd">
              <a:solidFill>
                <a:schemeClr val="accent1"/>
              </a:solidFill>
              <a:round/>
            </a:ln>
            <a:effectLst/>
          </c:spPr>
          <c:marker>
            <c:symbol val="none"/>
          </c:marker>
          <c:cat>
            <c:numRef>
              <c:f>'SI-0'!$A$1:$A$47</c:f>
              <c:numCache>
                <c:formatCode>General</c:formatCode>
                <c:ptCount val="4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numCache>
            </c:numRef>
          </c:cat>
          <c:val>
            <c:numRef>
              <c:f>'SI-0'!$B$1:$B$47</c:f>
              <c:numCache>
                <c:formatCode>General</c:formatCode>
                <c:ptCount val="47"/>
                <c:pt idx="0">
                  <c:v>1</c:v>
                </c:pt>
                <c:pt idx="1">
                  <c:v>0.99969521487351398</c:v>
                </c:pt>
                <c:pt idx="2">
                  <c:v>0.99939042974702796</c:v>
                </c:pt>
                <c:pt idx="3">
                  <c:v>0.96952148735141697</c:v>
                </c:pt>
                <c:pt idx="4">
                  <c:v>0.80950929594635701</c:v>
                </c:pt>
                <c:pt idx="5">
                  <c:v>0.42304175556232798</c:v>
                </c:pt>
                <c:pt idx="6">
                  <c:v>0.21091130752819201</c:v>
                </c:pt>
                <c:pt idx="7">
                  <c:v>0.11246571167327001</c:v>
                </c:pt>
                <c:pt idx="8">
                  <c:v>5.8213959158793002E-2</c:v>
                </c:pt>
                <c:pt idx="9">
                  <c:v>3.1392868028040199E-2</c:v>
                </c:pt>
                <c:pt idx="10">
                  <c:v>1.9811033221578699E-2</c:v>
                </c:pt>
                <c:pt idx="11">
                  <c:v>1.46296860713197E-2</c:v>
                </c:pt>
                <c:pt idx="12">
                  <c:v>1.15818348064614E-2</c:v>
                </c:pt>
                <c:pt idx="13">
                  <c:v>9.4483389210606502E-3</c:v>
                </c:pt>
                <c:pt idx="14">
                  <c:v>7.9244132886315093E-3</c:v>
                </c:pt>
                <c:pt idx="15">
                  <c:v>7.0100579091740304E-3</c:v>
                </c:pt>
                <c:pt idx="16">
                  <c:v>6.0957025297165499E-3</c:v>
                </c:pt>
                <c:pt idx="17">
                  <c:v>4.87656202377323E-3</c:v>
                </c:pt>
                <c:pt idx="18">
                  <c:v>4.5717768972874098E-3</c:v>
                </c:pt>
                <c:pt idx="19">
                  <c:v>4.5717768972874098E-3</c:v>
                </c:pt>
                <c:pt idx="20">
                  <c:v>3.9622066443157503E-3</c:v>
                </c:pt>
                <c:pt idx="21">
                  <c:v>3.9622066443157503E-3</c:v>
                </c:pt>
                <c:pt idx="22">
                  <c:v>3.9622066443157503E-3</c:v>
                </c:pt>
                <c:pt idx="23">
                  <c:v>3.9622066443157503E-3</c:v>
                </c:pt>
                <c:pt idx="24">
                  <c:v>3.9622066443157503E-3</c:v>
                </c:pt>
                <c:pt idx="25">
                  <c:v>3.3526363913440999E-3</c:v>
                </c:pt>
                <c:pt idx="26">
                  <c:v>3.3526363913440999E-3</c:v>
                </c:pt>
                <c:pt idx="27">
                  <c:v>3.3526363913440999E-3</c:v>
                </c:pt>
                <c:pt idx="28">
                  <c:v>3.0478512648582702E-3</c:v>
                </c:pt>
                <c:pt idx="29">
                  <c:v>3.0478512648582702E-3</c:v>
                </c:pt>
                <c:pt idx="30">
                  <c:v>2.74306613837244E-3</c:v>
                </c:pt>
                <c:pt idx="31">
                  <c:v>2.4382810118866098E-3</c:v>
                </c:pt>
                <c:pt idx="32">
                  <c:v>2.13349588540079E-3</c:v>
                </c:pt>
                <c:pt idx="33">
                  <c:v>2.13349588540079E-3</c:v>
                </c:pt>
                <c:pt idx="34">
                  <c:v>2.13349588540079E-3</c:v>
                </c:pt>
                <c:pt idx="35">
                  <c:v>1.5239256324291301E-3</c:v>
                </c:pt>
                <c:pt idx="36">
                  <c:v>1.5239256324291301E-3</c:v>
                </c:pt>
                <c:pt idx="37">
                  <c:v>1.5239256324291301E-3</c:v>
                </c:pt>
                <c:pt idx="38">
                  <c:v>1.5239256324291301E-3</c:v>
                </c:pt>
                <c:pt idx="39">
                  <c:v>1.5239256324291301E-3</c:v>
                </c:pt>
                <c:pt idx="40" formatCode="0.00E+00">
                  <c:v>9.1435537945748198E-4</c:v>
                </c:pt>
                <c:pt idx="41" formatCode="0.00E+00">
                  <c:v>6.0957025297165397E-4</c:v>
                </c:pt>
                <c:pt idx="42" formatCode="0.00E+00">
                  <c:v>6.0957025297165397E-4</c:v>
                </c:pt>
                <c:pt idx="43" formatCode="0.00E+00">
                  <c:v>6.0957025297165397E-4</c:v>
                </c:pt>
                <c:pt idx="44" formatCode="0.00E+00">
                  <c:v>6.0957025297165397E-4</c:v>
                </c:pt>
                <c:pt idx="45" formatCode="0.00E+00">
                  <c:v>3.0478512648582698E-4</c:v>
                </c:pt>
                <c:pt idx="46">
                  <c:v>0</c:v>
                </c:pt>
              </c:numCache>
            </c:numRef>
          </c:val>
          <c:smooth val="0"/>
          <c:extLst xmlns:c16r2="http://schemas.microsoft.com/office/drawing/2015/06/chart">
            <c:ext xmlns:c16="http://schemas.microsoft.com/office/drawing/2014/chart" uri="{C3380CC4-5D6E-409C-BE32-E72D297353CC}">
              <c16:uniqueId val="{00000000-7B88-482B-B9E2-34452DCE7848}"/>
            </c:ext>
          </c:extLst>
        </c:ser>
        <c:ser>
          <c:idx val="1"/>
          <c:order val="1"/>
          <c:tx>
            <c:v>Infectados</c:v>
          </c:tx>
          <c:spPr>
            <a:ln w="28575" cap="rnd">
              <a:solidFill>
                <a:schemeClr val="accent2"/>
              </a:solidFill>
              <a:round/>
            </a:ln>
            <a:effectLst/>
          </c:spPr>
          <c:marker>
            <c:symbol val="none"/>
          </c:marker>
          <c:cat>
            <c:numRef>
              <c:f>'SI-0'!$A$1:$A$47</c:f>
              <c:numCache>
                <c:formatCode>General</c:formatCode>
                <c:ptCount val="4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numCache>
            </c:numRef>
          </c:cat>
          <c:val>
            <c:numRef>
              <c:f>'SI-0'!$C$1:$C$47</c:f>
              <c:numCache>
                <c:formatCode>0.00E+00</c:formatCode>
                <c:ptCount val="47"/>
                <c:pt idx="0" formatCode="General">
                  <c:v>0</c:v>
                </c:pt>
                <c:pt idx="1">
                  <c:v>3.0478512648582698E-4</c:v>
                </c:pt>
                <c:pt idx="2">
                  <c:v>6.0957025297165397E-4</c:v>
                </c:pt>
                <c:pt idx="3" formatCode="General">
                  <c:v>3.0478512648582701E-2</c:v>
                </c:pt>
                <c:pt idx="4" formatCode="General">
                  <c:v>0.19049070405364199</c:v>
                </c:pt>
                <c:pt idx="5" formatCode="General">
                  <c:v>0.57695824443767096</c:v>
                </c:pt>
                <c:pt idx="6" formatCode="General">
                  <c:v>0.78908869247180702</c:v>
                </c:pt>
                <c:pt idx="7" formatCode="General">
                  <c:v>0.88753428832672898</c:v>
                </c:pt>
                <c:pt idx="8" formatCode="General">
                  <c:v>0.94178604084120698</c:v>
                </c:pt>
                <c:pt idx="9" formatCode="General">
                  <c:v>0.96860713197195902</c:v>
                </c:pt>
                <c:pt idx="10" formatCode="General">
                  <c:v>0.98018896677842104</c:v>
                </c:pt>
                <c:pt idx="11" formatCode="General">
                  <c:v>0.98537031392868002</c:v>
                </c:pt>
                <c:pt idx="12" formatCode="General">
                  <c:v>0.98841816519353798</c:v>
                </c:pt>
                <c:pt idx="13" formatCode="General">
                  <c:v>0.99055166107893899</c:v>
                </c:pt>
                <c:pt idx="14" formatCode="General">
                  <c:v>0.99207558671136797</c:v>
                </c:pt>
                <c:pt idx="15" formatCode="General">
                  <c:v>0.99298994209082503</c:v>
                </c:pt>
                <c:pt idx="16" formatCode="General">
                  <c:v>0.99390429747028297</c:v>
                </c:pt>
                <c:pt idx="17" formatCode="General">
                  <c:v>0.99512343797622604</c:v>
                </c:pt>
                <c:pt idx="18" formatCode="General">
                  <c:v>0.99542822310271195</c:v>
                </c:pt>
                <c:pt idx="19" formatCode="General">
                  <c:v>0.99542822310271195</c:v>
                </c:pt>
                <c:pt idx="20" formatCode="General">
                  <c:v>0.99603779335568399</c:v>
                </c:pt>
                <c:pt idx="21" formatCode="General">
                  <c:v>0.99603779335568399</c:v>
                </c:pt>
                <c:pt idx="22" formatCode="General">
                  <c:v>0.99603779335568399</c:v>
                </c:pt>
                <c:pt idx="23" formatCode="General">
                  <c:v>0.99603779335568399</c:v>
                </c:pt>
                <c:pt idx="24" formatCode="General">
                  <c:v>0.99603779335568399</c:v>
                </c:pt>
                <c:pt idx="25" formatCode="General">
                  <c:v>0.99664736360865502</c:v>
                </c:pt>
                <c:pt idx="26" formatCode="General">
                  <c:v>0.99664736360865502</c:v>
                </c:pt>
                <c:pt idx="27" formatCode="General">
                  <c:v>0.99664736360865502</c:v>
                </c:pt>
                <c:pt idx="28" formatCode="General">
                  <c:v>0.99695214873514104</c:v>
                </c:pt>
                <c:pt idx="29" formatCode="General">
                  <c:v>0.99695214873514104</c:v>
                </c:pt>
                <c:pt idx="30" formatCode="General">
                  <c:v>0.99725693386162695</c:v>
                </c:pt>
                <c:pt idx="31" formatCode="General">
                  <c:v>0.99756171898811297</c:v>
                </c:pt>
                <c:pt idx="32" formatCode="General">
                  <c:v>0.99786650411459898</c:v>
                </c:pt>
                <c:pt idx="33" formatCode="General">
                  <c:v>0.99786650411459898</c:v>
                </c:pt>
                <c:pt idx="34" formatCode="General">
                  <c:v>0.99786650411459898</c:v>
                </c:pt>
                <c:pt idx="35" formatCode="General">
                  <c:v>0.99847607436757002</c:v>
                </c:pt>
                <c:pt idx="36" formatCode="General">
                  <c:v>0.99847607436757002</c:v>
                </c:pt>
                <c:pt idx="37" formatCode="General">
                  <c:v>0.99847607436757002</c:v>
                </c:pt>
                <c:pt idx="38" formatCode="General">
                  <c:v>0.99847607436757002</c:v>
                </c:pt>
                <c:pt idx="39" formatCode="General">
                  <c:v>0.99847607436757002</c:v>
                </c:pt>
                <c:pt idx="40" formatCode="General">
                  <c:v>0.99908564462054195</c:v>
                </c:pt>
                <c:pt idx="41" formatCode="General">
                  <c:v>0.99939042974702796</c:v>
                </c:pt>
                <c:pt idx="42" formatCode="General">
                  <c:v>0.99939042974702796</c:v>
                </c:pt>
                <c:pt idx="43" formatCode="General">
                  <c:v>0.99939042974702796</c:v>
                </c:pt>
                <c:pt idx="44" formatCode="General">
                  <c:v>0.99939042974702796</c:v>
                </c:pt>
                <c:pt idx="45" formatCode="General">
                  <c:v>0.99969521487351398</c:v>
                </c:pt>
                <c:pt idx="46" formatCode="General">
                  <c:v>1</c:v>
                </c:pt>
              </c:numCache>
            </c:numRef>
          </c:val>
          <c:smooth val="0"/>
          <c:extLst xmlns:c16r2="http://schemas.microsoft.com/office/drawing/2015/06/chart">
            <c:ext xmlns:c16="http://schemas.microsoft.com/office/drawing/2014/chart" uri="{C3380CC4-5D6E-409C-BE32-E72D297353CC}">
              <c16:uniqueId val="{00000001-7B88-482B-B9E2-34452DCE7848}"/>
            </c:ext>
          </c:extLst>
        </c:ser>
        <c:dLbls>
          <c:showLegendKey val="0"/>
          <c:showVal val="0"/>
          <c:showCatName val="0"/>
          <c:showSerName val="0"/>
          <c:showPercent val="0"/>
          <c:showBubbleSize val="0"/>
        </c:dLbls>
        <c:smooth val="0"/>
        <c:axId val="615301776"/>
        <c:axId val="615302336"/>
      </c:lineChart>
      <c:catAx>
        <c:axId val="615301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5302336"/>
        <c:crosses val="autoZero"/>
        <c:auto val="1"/>
        <c:lblAlgn val="ctr"/>
        <c:lblOffset val="100"/>
        <c:noMultiLvlLbl val="0"/>
      </c:catAx>
      <c:valAx>
        <c:axId val="61530233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5301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ES" sz="1400" b="0" i="0" baseline="0">
                <a:effectLst/>
              </a:rPr>
              <a:t>Cuarentena al 85% (Caso Base)</a:t>
            </a:r>
            <a:endParaRPr lang="es-ES"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ES"/>
        </a:p>
      </c:txPr>
    </c:title>
    <c:autoTitleDeleted val="0"/>
    <c:plotArea>
      <c:layout/>
      <c:lineChart>
        <c:grouping val="standard"/>
        <c:varyColors val="0"/>
        <c:ser>
          <c:idx val="1"/>
          <c:order val="1"/>
          <c:tx>
            <c:v>Sanos</c:v>
          </c:tx>
          <c:spPr>
            <a:ln w="28575" cap="rnd">
              <a:solidFill>
                <a:schemeClr val="accent1">
                  <a:lumMod val="75000"/>
                </a:schemeClr>
              </a:solidFill>
              <a:round/>
            </a:ln>
            <a:effectLst/>
          </c:spPr>
          <c:marker>
            <c:symbol val="none"/>
          </c:marker>
          <c:val>
            <c:numRef>
              <c:f>'0.5_0.5_150_True_5_True_0.85_75'!$B$1:$B$151</c:f>
              <c:numCache>
                <c:formatCode>General</c:formatCode>
                <c:ptCount val="151"/>
                <c:pt idx="0">
                  <c:v>1</c:v>
                </c:pt>
                <c:pt idx="1">
                  <c:v>0.99969521487351398</c:v>
                </c:pt>
                <c:pt idx="2">
                  <c:v>0.99939042974702796</c:v>
                </c:pt>
                <c:pt idx="3">
                  <c:v>0.998171289241085</c:v>
                </c:pt>
                <c:pt idx="4">
                  <c:v>0.97957939652544901</c:v>
                </c:pt>
                <c:pt idx="5">
                  <c:v>0.88204815604998399</c:v>
                </c:pt>
                <c:pt idx="6">
                  <c:v>0.73876665633715499</c:v>
                </c:pt>
                <c:pt idx="7">
                  <c:v>0.69786179113727898</c:v>
                </c:pt>
                <c:pt idx="8">
                  <c:v>0.70777812209482405</c:v>
                </c:pt>
                <c:pt idx="9">
                  <c:v>0.70312984195847505</c:v>
                </c:pt>
                <c:pt idx="10">
                  <c:v>0.68422683607065304</c:v>
                </c:pt>
                <c:pt idx="11">
                  <c:v>0.68391695072823</c:v>
                </c:pt>
                <c:pt idx="12">
                  <c:v>0.68267740935853705</c:v>
                </c:pt>
                <c:pt idx="13">
                  <c:v>0.69352339634335203</c:v>
                </c:pt>
                <c:pt idx="14">
                  <c:v>0.67090176634645105</c:v>
                </c:pt>
                <c:pt idx="15">
                  <c:v>0.68391695072823</c:v>
                </c:pt>
                <c:pt idx="16">
                  <c:v>0.68360706538580696</c:v>
                </c:pt>
                <c:pt idx="17">
                  <c:v>0.67524016114037799</c:v>
                </c:pt>
                <c:pt idx="18">
                  <c:v>0.673690734428261</c:v>
                </c:pt>
                <c:pt idx="19">
                  <c:v>0.68143786798884398</c:v>
                </c:pt>
                <c:pt idx="20">
                  <c:v>0.69166408428881299</c:v>
                </c:pt>
                <c:pt idx="21">
                  <c:v>0.69631236442516198</c:v>
                </c:pt>
                <c:pt idx="22">
                  <c:v>0.68329718004338302</c:v>
                </c:pt>
                <c:pt idx="23">
                  <c:v>0.69352339634335203</c:v>
                </c:pt>
                <c:pt idx="24">
                  <c:v>0.68701580415246299</c:v>
                </c:pt>
                <c:pt idx="25">
                  <c:v>0.68360706538580696</c:v>
                </c:pt>
                <c:pt idx="26">
                  <c:v>0.68949488689185001</c:v>
                </c:pt>
                <c:pt idx="27">
                  <c:v>0.67647970251007095</c:v>
                </c:pt>
                <c:pt idx="28">
                  <c:v>0.68639603346761702</c:v>
                </c:pt>
                <c:pt idx="29">
                  <c:v>0.685466377440347</c:v>
                </c:pt>
                <c:pt idx="30">
                  <c:v>0.70096064456151197</c:v>
                </c:pt>
                <c:pt idx="31">
                  <c:v>0.69445305237062205</c:v>
                </c:pt>
                <c:pt idx="32">
                  <c:v>0.69321351100092898</c:v>
                </c:pt>
                <c:pt idx="33">
                  <c:v>0.70436938332816801</c:v>
                </c:pt>
                <c:pt idx="34">
                  <c:v>0.70034087387666499</c:v>
                </c:pt>
                <c:pt idx="35">
                  <c:v>0.68918500154942597</c:v>
                </c:pt>
                <c:pt idx="36">
                  <c:v>0.68422683607065304</c:v>
                </c:pt>
                <c:pt idx="37">
                  <c:v>0.68112798264642005</c:v>
                </c:pt>
                <c:pt idx="38">
                  <c:v>0.68670591881003995</c:v>
                </c:pt>
                <c:pt idx="39">
                  <c:v>0.68980477223427294</c:v>
                </c:pt>
                <c:pt idx="40">
                  <c:v>0.68701580415246299</c:v>
                </c:pt>
                <c:pt idx="41">
                  <c:v>0.68577626278277004</c:v>
                </c:pt>
                <c:pt idx="42">
                  <c:v>0.69476293771304598</c:v>
                </c:pt>
                <c:pt idx="43">
                  <c:v>0.69600247908273905</c:v>
                </c:pt>
                <c:pt idx="44">
                  <c:v>0.69135419894638905</c:v>
                </c:pt>
                <c:pt idx="45">
                  <c:v>0.68794546017973301</c:v>
                </c:pt>
                <c:pt idx="46">
                  <c:v>0.69042454291911903</c:v>
                </c:pt>
                <c:pt idx="47">
                  <c:v>0.68050821196157396</c:v>
                </c:pt>
                <c:pt idx="48">
                  <c:v>0.68577626278277004</c:v>
                </c:pt>
                <c:pt idx="49">
                  <c:v>0.68298729470095998</c:v>
                </c:pt>
                <c:pt idx="50">
                  <c:v>0.68670591881003995</c:v>
                </c:pt>
                <c:pt idx="51">
                  <c:v>0.70251007127362797</c:v>
                </c:pt>
                <c:pt idx="52">
                  <c:v>0.67307096374341402</c:v>
                </c:pt>
                <c:pt idx="53">
                  <c:v>0.68143786798884398</c:v>
                </c:pt>
                <c:pt idx="54">
                  <c:v>0.67338084908583795</c:v>
                </c:pt>
                <c:pt idx="55">
                  <c:v>0.67833901456461099</c:v>
                </c:pt>
                <c:pt idx="56">
                  <c:v>0.65695692593740296</c:v>
                </c:pt>
                <c:pt idx="57">
                  <c:v>0.66966222497675798</c:v>
                </c:pt>
                <c:pt idx="58">
                  <c:v>0.69135419894638905</c:v>
                </c:pt>
                <c:pt idx="59">
                  <c:v>0.68701580415246299</c:v>
                </c:pt>
                <c:pt idx="60">
                  <c:v>0.68453672141307698</c:v>
                </c:pt>
                <c:pt idx="61">
                  <c:v>0.68639603346761702</c:v>
                </c:pt>
                <c:pt idx="62">
                  <c:v>0.67276107840099098</c:v>
                </c:pt>
                <c:pt idx="63">
                  <c:v>0.69011465757669599</c:v>
                </c:pt>
                <c:pt idx="64">
                  <c:v>0.70003098853424195</c:v>
                </c:pt>
                <c:pt idx="65">
                  <c:v>0.70560892469786096</c:v>
                </c:pt>
                <c:pt idx="66">
                  <c:v>0.69786179113727898</c:v>
                </c:pt>
                <c:pt idx="67">
                  <c:v>0.69073442826154297</c:v>
                </c:pt>
                <c:pt idx="68">
                  <c:v>0.70374961264332103</c:v>
                </c:pt>
                <c:pt idx="69">
                  <c:v>0.69476293771304598</c:v>
                </c:pt>
                <c:pt idx="70">
                  <c:v>0.69290362565850605</c:v>
                </c:pt>
                <c:pt idx="71">
                  <c:v>0.70065075921908804</c:v>
                </c:pt>
                <c:pt idx="72">
                  <c:v>0.69476293771304598</c:v>
                </c:pt>
                <c:pt idx="73">
                  <c:v>0.70096064456151197</c:v>
                </c:pt>
                <c:pt idx="74">
                  <c:v>0.70405949798574496</c:v>
                </c:pt>
                <c:pt idx="75">
                  <c:v>0.70374961264332103</c:v>
                </c:pt>
                <c:pt idx="76">
                  <c:v>0.70127052990393501</c:v>
                </c:pt>
                <c:pt idx="77">
                  <c:v>0.67740935853734097</c:v>
                </c:pt>
                <c:pt idx="78">
                  <c:v>0.68422683607065304</c:v>
                </c:pt>
                <c:pt idx="79">
                  <c:v>0.68608614812519297</c:v>
                </c:pt>
                <c:pt idx="80">
                  <c:v>0.68732568949488604</c:v>
                </c:pt>
                <c:pt idx="81">
                  <c:v>0.67183142237372095</c:v>
                </c:pt>
                <c:pt idx="82">
                  <c:v>0.68143786798884398</c:v>
                </c:pt>
                <c:pt idx="83">
                  <c:v>0.67988844127672698</c:v>
                </c:pt>
                <c:pt idx="84">
                  <c:v>0.694143167028199</c:v>
                </c:pt>
                <c:pt idx="85">
                  <c:v>0.66873256894948796</c:v>
                </c:pt>
                <c:pt idx="86">
                  <c:v>0.67276107840099098</c:v>
                </c:pt>
                <c:pt idx="87">
                  <c:v>0.68081809730399701</c:v>
                </c:pt>
                <c:pt idx="88">
                  <c:v>0.68670591881003995</c:v>
                </c:pt>
                <c:pt idx="89">
                  <c:v>0.69228385497365896</c:v>
                </c:pt>
                <c:pt idx="90">
                  <c:v>0.709017663464518</c:v>
                </c:pt>
                <c:pt idx="91">
                  <c:v>0.69259374031608301</c:v>
                </c:pt>
                <c:pt idx="92">
                  <c:v>0.707468236752401</c:v>
                </c:pt>
                <c:pt idx="93">
                  <c:v>0.70189030058878199</c:v>
                </c:pt>
                <c:pt idx="94">
                  <c:v>0.69786179113727898</c:v>
                </c:pt>
                <c:pt idx="95">
                  <c:v>0.70653858072513098</c:v>
                </c:pt>
                <c:pt idx="96">
                  <c:v>0.68670591881003995</c:v>
                </c:pt>
                <c:pt idx="97">
                  <c:v>0.69011465757669599</c:v>
                </c:pt>
                <c:pt idx="98">
                  <c:v>0.68701580415246299</c:v>
                </c:pt>
                <c:pt idx="99">
                  <c:v>0.69383328168577596</c:v>
                </c:pt>
                <c:pt idx="100">
                  <c:v>0.69135419894638905</c:v>
                </c:pt>
                <c:pt idx="101">
                  <c:v>0.70343972730089799</c:v>
                </c:pt>
                <c:pt idx="102">
                  <c:v>0.69383328168577596</c:v>
                </c:pt>
                <c:pt idx="103">
                  <c:v>0.69321351100092898</c:v>
                </c:pt>
                <c:pt idx="104">
                  <c:v>0.68050821196157396</c:v>
                </c:pt>
                <c:pt idx="105">
                  <c:v>0.68887511620700304</c:v>
                </c:pt>
                <c:pt idx="106">
                  <c:v>0.68577626278277004</c:v>
                </c:pt>
                <c:pt idx="107">
                  <c:v>0.685466377440347</c:v>
                </c:pt>
                <c:pt idx="108">
                  <c:v>0.69972110319181902</c:v>
                </c:pt>
                <c:pt idx="109">
                  <c:v>0.67678958785249399</c:v>
                </c:pt>
                <c:pt idx="110">
                  <c:v>0.67895878524945696</c:v>
                </c:pt>
                <c:pt idx="111">
                  <c:v>0.67957855593430405</c:v>
                </c:pt>
                <c:pt idx="112">
                  <c:v>0.67740935853734097</c:v>
                </c:pt>
                <c:pt idx="113">
                  <c:v>0.68763557483730997</c:v>
                </c:pt>
                <c:pt idx="114">
                  <c:v>0.685466377440347</c:v>
                </c:pt>
                <c:pt idx="115">
                  <c:v>0.67524016114037799</c:v>
                </c:pt>
                <c:pt idx="116">
                  <c:v>0.68484660675550002</c:v>
                </c:pt>
                <c:pt idx="117">
                  <c:v>0.68670591881003995</c:v>
                </c:pt>
                <c:pt idx="118">
                  <c:v>0.69600247908273905</c:v>
                </c:pt>
                <c:pt idx="119">
                  <c:v>0.68949488689185001</c:v>
                </c:pt>
                <c:pt idx="120">
                  <c:v>0.67555004648280104</c:v>
                </c:pt>
                <c:pt idx="121">
                  <c:v>0.68732568949488604</c:v>
                </c:pt>
                <c:pt idx="122">
                  <c:v>0.69693213511000895</c:v>
                </c:pt>
                <c:pt idx="123">
                  <c:v>0.695692593740316</c:v>
                </c:pt>
                <c:pt idx="124">
                  <c:v>0.70622869538270805</c:v>
                </c:pt>
                <c:pt idx="125">
                  <c:v>0.70034087387666499</c:v>
                </c:pt>
                <c:pt idx="126">
                  <c:v>0.70715835140997796</c:v>
                </c:pt>
                <c:pt idx="127">
                  <c:v>0.69538270839789196</c:v>
                </c:pt>
                <c:pt idx="128">
                  <c:v>0.70003098853424195</c:v>
                </c:pt>
                <c:pt idx="129">
                  <c:v>0.67988844127672698</c:v>
                </c:pt>
                <c:pt idx="130">
                  <c:v>0.69166408428881299</c:v>
                </c:pt>
                <c:pt idx="131">
                  <c:v>0.70127052990393501</c:v>
                </c:pt>
                <c:pt idx="132">
                  <c:v>0.69848156182212495</c:v>
                </c:pt>
                <c:pt idx="133">
                  <c:v>0.68949488689185001</c:v>
                </c:pt>
                <c:pt idx="134">
                  <c:v>0.68577626278277004</c:v>
                </c:pt>
                <c:pt idx="135">
                  <c:v>0.68422683607065304</c:v>
                </c:pt>
                <c:pt idx="136">
                  <c:v>0.68174775333126703</c:v>
                </c:pt>
                <c:pt idx="137">
                  <c:v>0.69166408428881299</c:v>
                </c:pt>
                <c:pt idx="138">
                  <c:v>0.71025720483421095</c:v>
                </c:pt>
                <c:pt idx="139">
                  <c:v>0.69476293771304598</c:v>
                </c:pt>
                <c:pt idx="140">
                  <c:v>0.67988844127672698</c:v>
                </c:pt>
                <c:pt idx="141">
                  <c:v>0.69321351100092898</c:v>
                </c:pt>
                <c:pt idx="142">
                  <c:v>0.68639603346761702</c:v>
                </c:pt>
                <c:pt idx="143">
                  <c:v>0.68577626278277004</c:v>
                </c:pt>
                <c:pt idx="144">
                  <c:v>0.685466377440347</c:v>
                </c:pt>
                <c:pt idx="145">
                  <c:v>0.67833901456461099</c:v>
                </c:pt>
                <c:pt idx="146">
                  <c:v>0.67647970251007095</c:v>
                </c:pt>
                <c:pt idx="147">
                  <c:v>0.67183142237372095</c:v>
                </c:pt>
                <c:pt idx="148">
                  <c:v>0.68050821196157396</c:v>
                </c:pt>
                <c:pt idx="149">
                  <c:v>0.68949488689185001</c:v>
                </c:pt>
                <c:pt idx="150">
                  <c:v>0.69321351100092898</c:v>
                </c:pt>
              </c:numCache>
            </c:numRef>
          </c:val>
          <c:smooth val="0"/>
          <c:extLst xmlns:c16r2="http://schemas.microsoft.com/office/drawing/2015/06/chart">
            <c:ext xmlns:c16="http://schemas.microsoft.com/office/drawing/2014/chart" uri="{C3380CC4-5D6E-409C-BE32-E72D297353CC}">
              <c16:uniqueId val="{00000000-EA59-42DF-9E7C-8F59CC8D0DC9}"/>
            </c:ext>
          </c:extLst>
        </c:ser>
        <c:ser>
          <c:idx val="2"/>
          <c:order val="2"/>
          <c:tx>
            <c:v>Infectados</c:v>
          </c:tx>
          <c:spPr>
            <a:ln w="28575" cap="rnd">
              <a:solidFill>
                <a:schemeClr val="accent2"/>
              </a:solidFill>
              <a:round/>
            </a:ln>
            <a:effectLst/>
          </c:spPr>
          <c:marker>
            <c:symbol val="none"/>
          </c:marker>
          <c:dPt>
            <c:idx val="145"/>
            <c:marker>
              <c:symbol val="none"/>
            </c:marker>
            <c:bubble3D val="0"/>
            <c:spPr>
              <a:ln w="28575" cap="rnd">
                <a:solidFill>
                  <a:schemeClr val="accent2"/>
                </a:solidFill>
                <a:round/>
              </a:ln>
              <a:effectLst/>
            </c:spPr>
            <c:extLst xmlns:c16r2="http://schemas.microsoft.com/office/drawing/2015/06/chart">
              <c:ext xmlns:c16="http://schemas.microsoft.com/office/drawing/2014/chart" uri="{C3380CC4-5D6E-409C-BE32-E72D297353CC}">
                <c16:uniqueId val="{00000002-EA59-42DF-9E7C-8F59CC8D0DC9}"/>
              </c:ext>
            </c:extLst>
          </c:dPt>
          <c:val>
            <c:numRef>
              <c:f>'0.5_0.5_150_True_5_True_0.85_75'!$C$1:$C$151</c:f>
              <c:numCache>
                <c:formatCode>0.00E+00</c:formatCode>
                <c:ptCount val="151"/>
                <c:pt idx="0" formatCode="General">
                  <c:v>0</c:v>
                </c:pt>
                <c:pt idx="1">
                  <c:v>3.0478512648582698E-4</c:v>
                </c:pt>
                <c:pt idx="2">
                  <c:v>6.0957025297165397E-4</c:v>
                </c:pt>
                <c:pt idx="3" formatCode="General">
                  <c:v>1.8287107589149601E-3</c:v>
                </c:pt>
                <c:pt idx="4" formatCode="General">
                  <c:v>2.0420603474550401E-2</c:v>
                </c:pt>
                <c:pt idx="5" formatCode="General">
                  <c:v>0.117951843950015</c:v>
                </c:pt>
                <c:pt idx="6" formatCode="General">
                  <c:v>0.26123334366284401</c:v>
                </c:pt>
                <c:pt idx="7" formatCode="General">
                  <c:v>0.30213820886272003</c:v>
                </c:pt>
                <c:pt idx="8" formatCode="General">
                  <c:v>0.29222187790517501</c:v>
                </c:pt>
                <c:pt idx="9" formatCode="General">
                  <c:v>0.296870158041524</c:v>
                </c:pt>
                <c:pt idx="10" formatCode="General">
                  <c:v>0.31577316392934601</c:v>
                </c:pt>
                <c:pt idx="11" formatCode="General">
                  <c:v>0.316083049271769</c:v>
                </c:pt>
                <c:pt idx="12" formatCode="General">
                  <c:v>0.31732259064146201</c:v>
                </c:pt>
                <c:pt idx="13" formatCode="General">
                  <c:v>0.30647660365664697</c:v>
                </c:pt>
                <c:pt idx="14" formatCode="General">
                  <c:v>0.32909823365354801</c:v>
                </c:pt>
                <c:pt idx="15" formatCode="General">
                  <c:v>0.316083049271769</c:v>
                </c:pt>
                <c:pt idx="16" formatCode="General">
                  <c:v>0.31639293461419199</c:v>
                </c:pt>
                <c:pt idx="17" formatCode="General">
                  <c:v>0.32475983885962101</c:v>
                </c:pt>
                <c:pt idx="18" formatCode="General">
                  <c:v>0.32630926557173801</c:v>
                </c:pt>
                <c:pt idx="19" formatCode="General">
                  <c:v>0.31856213201115502</c:v>
                </c:pt>
                <c:pt idx="20" formatCode="General">
                  <c:v>0.30833591571118601</c:v>
                </c:pt>
                <c:pt idx="21" formatCode="General">
                  <c:v>0.30368763557483702</c:v>
                </c:pt>
                <c:pt idx="22" formatCode="General">
                  <c:v>0.31670281995661598</c:v>
                </c:pt>
                <c:pt idx="23" formatCode="General">
                  <c:v>0.30647660365664697</c:v>
                </c:pt>
                <c:pt idx="24" formatCode="General">
                  <c:v>0.31298419584753601</c:v>
                </c:pt>
                <c:pt idx="25" formatCode="General">
                  <c:v>0.31639293461419199</c:v>
                </c:pt>
                <c:pt idx="26" formatCode="General">
                  <c:v>0.31050511310814999</c:v>
                </c:pt>
                <c:pt idx="27" formatCode="General">
                  <c:v>0.323520297489928</c:v>
                </c:pt>
                <c:pt idx="28" formatCode="General">
                  <c:v>0.31360396653238298</c:v>
                </c:pt>
                <c:pt idx="29" formatCode="General">
                  <c:v>0.314533622559652</c:v>
                </c:pt>
                <c:pt idx="30" formatCode="General">
                  <c:v>0.29903935543848698</c:v>
                </c:pt>
                <c:pt idx="31" formatCode="General">
                  <c:v>0.30554694762937701</c:v>
                </c:pt>
                <c:pt idx="32" formatCode="General">
                  <c:v>0.30678648899907002</c:v>
                </c:pt>
                <c:pt idx="33" formatCode="General">
                  <c:v>0.29563061667183099</c:v>
                </c:pt>
                <c:pt idx="34" formatCode="General">
                  <c:v>0.29965912612333401</c:v>
                </c:pt>
                <c:pt idx="35" formatCode="General">
                  <c:v>0.31081499845057298</c:v>
                </c:pt>
                <c:pt idx="36" formatCode="General">
                  <c:v>0.31577316392934601</c:v>
                </c:pt>
                <c:pt idx="37" formatCode="General">
                  <c:v>0.31887201735357901</c:v>
                </c:pt>
                <c:pt idx="38" formatCode="General">
                  <c:v>0.313294081189959</c:v>
                </c:pt>
                <c:pt idx="39" formatCode="General">
                  <c:v>0.310195227765726</c:v>
                </c:pt>
                <c:pt idx="40" formatCode="General">
                  <c:v>0.31298419584753601</c:v>
                </c:pt>
                <c:pt idx="41" formatCode="General">
                  <c:v>0.31422373721722902</c:v>
                </c:pt>
                <c:pt idx="42" formatCode="General">
                  <c:v>0.30523706228695302</c:v>
                </c:pt>
                <c:pt idx="43" formatCode="General">
                  <c:v>0.30399752091726001</c:v>
                </c:pt>
                <c:pt idx="44" formatCode="General">
                  <c:v>0.30864580105361</c:v>
                </c:pt>
                <c:pt idx="45" formatCode="General">
                  <c:v>0.31205453982026599</c:v>
                </c:pt>
                <c:pt idx="46" formatCode="General">
                  <c:v>0.30957545708088002</c:v>
                </c:pt>
                <c:pt idx="47" formatCode="General">
                  <c:v>0.31949178803842498</c:v>
                </c:pt>
                <c:pt idx="48" formatCode="General">
                  <c:v>0.31422373721722902</c:v>
                </c:pt>
                <c:pt idx="49" formatCode="General">
                  <c:v>0.31701270529903902</c:v>
                </c:pt>
                <c:pt idx="50" formatCode="General">
                  <c:v>0.313294081189959</c:v>
                </c:pt>
                <c:pt idx="51" formatCode="General">
                  <c:v>0.29748992872637098</c:v>
                </c:pt>
                <c:pt idx="52" formatCode="General">
                  <c:v>0.32692903625658498</c:v>
                </c:pt>
                <c:pt idx="53" formatCode="General">
                  <c:v>0.31856213201115502</c:v>
                </c:pt>
                <c:pt idx="54" formatCode="General">
                  <c:v>0.32661915091416099</c:v>
                </c:pt>
                <c:pt idx="55" formatCode="General">
                  <c:v>0.32166098543538801</c:v>
                </c:pt>
                <c:pt idx="56" formatCode="General">
                  <c:v>0.34304307406259599</c:v>
                </c:pt>
                <c:pt idx="57" formatCode="General">
                  <c:v>0.33033777502324102</c:v>
                </c:pt>
                <c:pt idx="58" formatCode="General">
                  <c:v>0.30864580105361</c:v>
                </c:pt>
                <c:pt idx="59" formatCode="General">
                  <c:v>0.31298419584753601</c:v>
                </c:pt>
                <c:pt idx="60" formatCode="General">
                  <c:v>0.31546327858692202</c:v>
                </c:pt>
                <c:pt idx="61" formatCode="General">
                  <c:v>0.31360396653238298</c:v>
                </c:pt>
                <c:pt idx="62" formatCode="General">
                  <c:v>0.32723892159900803</c:v>
                </c:pt>
                <c:pt idx="63" formatCode="General">
                  <c:v>0.30988534242330301</c:v>
                </c:pt>
                <c:pt idx="64" formatCode="General">
                  <c:v>0.299969011465757</c:v>
                </c:pt>
                <c:pt idx="65" formatCode="General">
                  <c:v>0.29439107530213798</c:v>
                </c:pt>
                <c:pt idx="66" formatCode="General">
                  <c:v>0.30213820886272003</c:v>
                </c:pt>
                <c:pt idx="67" formatCode="General">
                  <c:v>0.30926557173845598</c:v>
                </c:pt>
                <c:pt idx="68" formatCode="General">
                  <c:v>0.29625038735667802</c:v>
                </c:pt>
                <c:pt idx="69" formatCode="General">
                  <c:v>0.30523706228695302</c:v>
                </c:pt>
                <c:pt idx="70" formatCode="General">
                  <c:v>0.30709637434149301</c:v>
                </c:pt>
                <c:pt idx="71" formatCode="General">
                  <c:v>0.29934924078091102</c:v>
                </c:pt>
                <c:pt idx="72" formatCode="General">
                  <c:v>0.30523706228695302</c:v>
                </c:pt>
                <c:pt idx="73" formatCode="General">
                  <c:v>0.29903935543848698</c:v>
                </c:pt>
                <c:pt idx="74" formatCode="General">
                  <c:v>0.29594050201425398</c:v>
                </c:pt>
                <c:pt idx="75" formatCode="General">
                  <c:v>0.29625038735667802</c:v>
                </c:pt>
                <c:pt idx="76" formatCode="General">
                  <c:v>0.29872947009606399</c:v>
                </c:pt>
                <c:pt idx="77" formatCode="General">
                  <c:v>0.32259064146265798</c:v>
                </c:pt>
                <c:pt idx="78" formatCode="General">
                  <c:v>0.31577316392934601</c:v>
                </c:pt>
                <c:pt idx="79" formatCode="General">
                  <c:v>0.31391385187480603</c:v>
                </c:pt>
                <c:pt idx="80" formatCode="General">
                  <c:v>0.31267431050511302</c:v>
                </c:pt>
                <c:pt idx="81" formatCode="General">
                  <c:v>0.32816857762627799</c:v>
                </c:pt>
                <c:pt idx="82" formatCode="General">
                  <c:v>0.31856213201115502</c:v>
                </c:pt>
                <c:pt idx="83" formatCode="General">
                  <c:v>0.32011155872327202</c:v>
                </c:pt>
                <c:pt idx="84" formatCode="General">
                  <c:v>0.3058568329718</c:v>
                </c:pt>
                <c:pt idx="85" formatCode="General">
                  <c:v>0.33126743105051099</c:v>
                </c:pt>
                <c:pt idx="86" formatCode="General">
                  <c:v>0.32723892159900803</c:v>
                </c:pt>
                <c:pt idx="87" formatCode="General">
                  <c:v>0.319181902696002</c:v>
                </c:pt>
                <c:pt idx="88" formatCode="General">
                  <c:v>0.313294081189959</c:v>
                </c:pt>
                <c:pt idx="89" formatCode="General">
                  <c:v>0.30771614502633998</c:v>
                </c:pt>
                <c:pt idx="90" formatCode="General">
                  <c:v>0.290982336535481</c:v>
                </c:pt>
                <c:pt idx="91" formatCode="General">
                  <c:v>0.30740625968391599</c:v>
                </c:pt>
                <c:pt idx="92" formatCode="General">
                  <c:v>0.292531763247598</c:v>
                </c:pt>
                <c:pt idx="93" formatCode="General">
                  <c:v>0.29810969941121701</c:v>
                </c:pt>
                <c:pt idx="94" formatCode="General">
                  <c:v>0.30213820886272003</c:v>
                </c:pt>
                <c:pt idx="95" formatCode="General">
                  <c:v>0.29346141927486802</c:v>
                </c:pt>
                <c:pt idx="96" formatCode="General">
                  <c:v>0.313294081189959</c:v>
                </c:pt>
                <c:pt idx="97" formatCode="General">
                  <c:v>0.30988534242330301</c:v>
                </c:pt>
                <c:pt idx="98" formatCode="General">
                  <c:v>0.31298419584753601</c:v>
                </c:pt>
                <c:pt idx="99" formatCode="General">
                  <c:v>0.30616671831422299</c:v>
                </c:pt>
                <c:pt idx="100" formatCode="General">
                  <c:v>0.30864580105361</c:v>
                </c:pt>
                <c:pt idx="101" formatCode="General">
                  <c:v>0.29656027269910101</c:v>
                </c:pt>
                <c:pt idx="102" formatCode="General">
                  <c:v>0.30616671831422299</c:v>
                </c:pt>
                <c:pt idx="103" formatCode="General">
                  <c:v>0.30678648899907002</c:v>
                </c:pt>
                <c:pt idx="104" formatCode="General">
                  <c:v>0.31949178803842498</c:v>
                </c:pt>
                <c:pt idx="105" formatCode="General">
                  <c:v>0.31112488379299602</c:v>
                </c:pt>
                <c:pt idx="106" formatCode="General">
                  <c:v>0.31422373721722902</c:v>
                </c:pt>
                <c:pt idx="107" formatCode="General">
                  <c:v>0.314533622559652</c:v>
                </c:pt>
                <c:pt idx="108" formatCode="General">
                  <c:v>0.30027889680818098</c:v>
                </c:pt>
                <c:pt idx="109" formatCode="General">
                  <c:v>0.32321041214750501</c:v>
                </c:pt>
                <c:pt idx="110" formatCode="General">
                  <c:v>0.32104121475054198</c:v>
                </c:pt>
                <c:pt idx="111" formatCode="General">
                  <c:v>0.320421444065695</c:v>
                </c:pt>
                <c:pt idx="112" formatCode="General">
                  <c:v>0.32259064146265798</c:v>
                </c:pt>
                <c:pt idx="113" formatCode="General">
                  <c:v>0.31236442516268897</c:v>
                </c:pt>
                <c:pt idx="114" formatCode="General">
                  <c:v>0.314533622559652</c:v>
                </c:pt>
                <c:pt idx="115" formatCode="General">
                  <c:v>0.32475983885962101</c:v>
                </c:pt>
                <c:pt idx="116" formatCode="General">
                  <c:v>0.31515339324449898</c:v>
                </c:pt>
                <c:pt idx="117" formatCode="General">
                  <c:v>0.313294081189959</c:v>
                </c:pt>
                <c:pt idx="118" formatCode="General">
                  <c:v>0.30399752091726001</c:v>
                </c:pt>
                <c:pt idx="119" formatCode="General">
                  <c:v>0.31050511310814999</c:v>
                </c:pt>
                <c:pt idx="120" formatCode="General">
                  <c:v>0.32444995351719802</c:v>
                </c:pt>
                <c:pt idx="121" formatCode="General">
                  <c:v>0.31267431050511302</c:v>
                </c:pt>
                <c:pt idx="122" formatCode="General">
                  <c:v>0.30306786488998999</c:v>
                </c:pt>
                <c:pt idx="123" formatCode="General">
                  <c:v>0.304307406259683</c:v>
                </c:pt>
                <c:pt idx="124" formatCode="General">
                  <c:v>0.29377130461729101</c:v>
                </c:pt>
                <c:pt idx="125" formatCode="General">
                  <c:v>0.29965912612333401</c:v>
                </c:pt>
                <c:pt idx="126" formatCode="General">
                  <c:v>0.29284164859002099</c:v>
                </c:pt>
                <c:pt idx="127" formatCode="General">
                  <c:v>0.30461729160210699</c:v>
                </c:pt>
                <c:pt idx="128" formatCode="General">
                  <c:v>0.299969011465757</c:v>
                </c:pt>
                <c:pt idx="129" formatCode="General">
                  <c:v>0.32011155872327202</c:v>
                </c:pt>
                <c:pt idx="130" formatCode="General">
                  <c:v>0.30833591571118601</c:v>
                </c:pt>
                <c:pt idx="131" formatCode="General">
                  <c:v>0.29872947009606399</c:v>
                </c:pt>
                <c:pt idx="132" formatCode="General">
                  <c:v>0.30151843817787399</c:v>
                </c:pt>
                <c:pt idx="133" formatCode="General">
                  <c:v>0.31050511310814999</c:v>
                </c:pt>
                <c:pt idx="134" formatCode="General">
                  <c:v>0.31422373721722902</c:v>
                </c:pt>
                <c:pt idx="135" formatCode="General">
                  <c:v>0.31577316392934601</c:v>
                </c:pt>
                <c:pt idx="136" formatCode="General">
                  <c:v>0.31825224666873198</c:v>
                </c:pt>
                <c:pt idx="137" formatCode="General">
                  <c:v>0.30833591571118601</c:v>
                </c:pt>
                <c:pt idx="138" formatCode="General">
                  <c:v>0.28974279516578799</c:v>
                </c:pt>
                <c:pt idx="139" formatCode="General">
                  <c:v>0.30523706228695302</c:v>
                </c:pt>
                <c:pt idx="140" formatCode="General">
                  <c:v>0.32011155872327202</c:v>
                </c:pt>
                <c:pt idx="141" formatCode="General">
                  <c:v>0.30678648899907002</c:v>
                </c:pt>
                <c:pt idx="142" formatCode="General">
                  <c:v>0.31360396653238298</c:v>
                </c:pt>
                <c:pt idx="143" formatCode="General">
                  <c:v>0.31422373721722902</c:v>
                </c:pt>
                <c:pt idx="144" formatCode="General">
                  <c:v>0.314533622559652</c:v>
                </c:pt>
                <c:pt idx="145" formatCode="General">
                  <c:v>0.32166098543538801</c:v>
                </c:pt>
                <c:pt idx="146" formatCode="General">
                  <c:v>0.323520297489928</c:v>
                </c:pt>
                <c:pt idx="147" formatCode="General">
                  <c:v>0.32816857762627799</c:v>
                </c:pt>
                <c:pt idx="148" formatCode="General">
                  <c:v>0.31949178803842498</c:v>
                </c:pt>
                <c:pt idx="149" formatCode="General">
                  <c:v>0.31050511310814999</c:v>
                </c:pt>
                <c:pt idx="150" formatCode="General">
                  <c:v>0.30678648899907002</c:v>
                </c:pt>
              </c:numCache>
            </c:numRef>
          </c:val>
          <c:smooth val="0"/>
          <c:extLst xmlns:c16r2="http://schemas.microsoft.com/office/drawing/2015/06/chart">
            <c:ext xmlns:c16="http://schemas.microsoft.com/office/drawing/2014/chart" uri="{C3380CC4-5D6E-409C-BE32-E72D297353CC}">
              <c16:uniqueId val="{00000003-EA59-42DF-9E7C-8F59CC8D0DC9}"/>
            </c:ext>
          </c:extLst>
        </c:ser>
        <c:dLbls>
          <c:showLegendKey val="0"/>
          <c:showVal val="0"/>
          <c:showCatName val="0"/>
          <c:showSerName val="0"/>
          <c:showPercent val="0"/>
          <c:showBubbleSize val="0"/>
        </c:dLbls>
        <c:smooth val="0"/>
        <c:axId val="615305696"/>
        <c:axId val="615306256"/>
        <c:extLst xmlns:c16r2="http://schemas.microsoft.com/office/drawing/2015/06/char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xmlns:c16r2="http://schemas.microsoft.com/office/drawing/2015/06/chart">
                      <c:ext uri="{02D57815-91ED-43cb-92C2-25804820EDAC}">
                        <c15:formulaRef>
                          <c15:sqref>'0.5_0.5_150_True_5_True_0.85_75'!$A$1:$A$151</c15:sqref>
                        </c15:formulaRef>
                      </c:ext>
                    </c:extLst>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val>
                <c:smooth val="0"/>
                <c:extLst xmlns:c16r2="http://schemas.microsoft.com/office/drawing/2015/06/chart">
                  <c:ext xmlns:c16="http://schemas.microsoft.com/office/drawing/2014/chart" uri="{C3380CC4-5D6E-409C-BE32-E72D297353CC}">
                    <c16:uniqueId val="{00000004-EA59-42DF-9E7C-8F59CC8D0DC9}"/>
                  </c:ext>
                </c:extLst>
              </c15:ser>
            </c15:filteredLineSeries>
          </c:ext>
        </c:extLst>
      </c:lineChart>
      <c:catAx>
        <c:axId val="6153056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5306256"/>
        <c:crosses val="autoZero"/>
        <c:auto val="1"/>
        <c:lblAlgn val="ctr"/>
        <c:lblOffset val="100"/>
        <c:noMultiLvlLbl val="0"/>
      </c:catAx>
      <c:valAx>
        <c:axId val="61530625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5305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Cuarentena al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'SIS-0'!$B$1</c:f>
              <c:strCache>
                <c:ptCount val="1"/>
                <c:pt idx="0">
                  <c:v>Sanos</c:v>
                </c:pt>
              </c:strCache>
            </c:strRef>
          </c:tx>
          <c:spPr>
            <a:ln w="28575" cap="rnd">
              <a:solidFill>
                <a:schemeClr val="accent1"/>
              </a:solidFill>
              <a:round/>
            </a:ln>
            <a:effectLst/>
          </c:spPr>
          <c:marker>
            <c:symbol val="none"/>
          </c:marker>
          <c:cat>
            <c:numRef>
              <c:f>'SIS-0'!$A$2:$A$152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'SIS-0'!$B$2:$B$152</c:f>
              <c:numCache>
                <c:formatCode>General</c:formatCode>
                <c:ptCount val="151"/>
                <c:pt idx="0">
                  <c:v>1</c:v>
                </c:pt>
                <c:pt idx="1">
                  <c:v>0.99969521487351398</c:v>
                </c:pt>
                <c:pt idx="2">
                  <c:v>0.99939042974702796</c:v>
                </c:pt>
                <c:pt idx="3">
                  <c:v>0.99695214873514104</c:v>
                </c:pt>
                <c:pt idx="4">
                  <c:v>0.98079853703139197</c:v>
                </c:pt>
                <c:pt idx="5">
                  <c:v>0.900944833892106</c:v>
                </c:pt>
                <c:pt idx="6">
                  <c:v>0.78116427918317499</c:v>
                </c:pt>
                <c:pt idx="7">
                  <c:v>0.71715940262115196</c:v>
                </c:pt>
                <c:pt idx="8">
                  <c:v>0.69277659250228496</c:v>
                </c:pt>
                <c:pt idx="9">
                  <c:v>0.70161536117037404</c:v>
                </c:pt>
                <c:pt idx="10">
                  <c:v>0.67387991466016395</c:v>
                </c:pt>
                <c:pt idx="11">
                  <c:v>0.66443157573910305</c:v>
                </c:pt>
                <c:pt idx="12">
                  <c:v>0.68515696434013995</c:v>
                </c:pt>
                <c:pt idx="13">
                  <c:v>0.67997561718988098</c:v>
                </c:pt>
                <c:pt idx="14">
                  <c:v>0.67235598902773497</c:v>
                </c:pt>
                <c:pt idx="15">
                  <c:v>0.665345931118561</c:v>
                </c:pt>
                <c:pt idx="16">
                  <c:v>0.64888753428832602</c:v>
                </c:pt>
                <c:pt idx="17">
                  <c:v>0.66656507162450396</c:v>
                </c:pt>
                <c:pt idx="18">
                  <c:v>0.67357512953367804</c:v>
                </c:pt>
                <c:pt idx="19">
                  <c:v>0.66443157573910305</c:v>
                </c:pt>
                <c:pt idx="20">
                  <c:v>0.65620237732398601</c:v>
                </c:pt>
                <c:pt idx="21">
                  <c:v>0.66443157573910305</c:v>
                </c:pt>
                <c:pt idx="22">
                  <c:v>0.66991770801584805</c:v>
                </c:pt>
                <c:pt idx="23">
                  <c:v>0.659859798841816</c:v>
                </c:pt>
                <c:pt idx="24">
                  <c:v>0.65193538555318498</c:v>
                </c:pt>
                <c:pt idx="25">
                  <c:v>0.663517220359646</c:v>
                </c:pt>
                <c:pt idx="26">
                  <c:v>0.66991770801584805</c:v>
                </c:pt>
                <c:pt idx="27">
                  <c:v>0.66869856750990497</c:v>
                </c:pt>
                <c:pt idx="28">
                  <c:v>0.67083206339530599</c:v>
                </c:pt>
                <c:pt idx="29">
                  <c:v>0.66839378238341896</c:v>
                </c:pt>
                <c:pt idx="30">
                  <c:v>0.66382200548613202</c:v>
                </c:pt>
                <c:pt idx="31">
                  <c:v>0.66686985675098998</c:v>
                </c:pt>
                <c:pt idx="32">
                  <c:v>0.65437366656507101</c:v>
                </c:pt>
                <c:pt idx="33">
                  <c:v>0.66016458396830202</c:v>
                </c:pt>
                <c:pt idx="34">
                  <c:v>0.67357512953367804</c:v>
                </c:pt>
                <c:pt idx="35">
                  <c:v>0.66991770801584805</c:v>
                </c:pt>
                <c:pt idx="36">
                  <c:v>0.64644925327643998</c:v>
                </c:pt>
                <c:pt idx="37">
                  <c:v>0.65071624504724102</c:v>
                </c:pt>
                <c:pt idx="38">
                  <c:v>0.65894544346235895</c:v>
                </c:pt>
                <c:pt idx="39">
                  <c:v>0.66290765010667396</c:v>
                </c:pt>
                <c:pt idx="40">
                  <c:v>0.66290765010667396</c:v>
                </c:pt>
                <c:pt idx="41">
                  <c:v>0.66199329472721702</c:v>
                </c:pt>
                <c:pt idx="42">
                  <c:v>0.65254495580615601</c:v>
                </c:pt>
                <c:pt idx="43">
                  <c:v>0.65254495580615601</c:v>
                </c:pt>
                <c:pt idx="44">
                  <c:v>0.67936604693690905</c:v>
                </c:pt>
                <c:pt idx="45">
                  <c:v>0.65467845169155703</c:v>
                </c:pt>
                <c:pt idx="46">
                  <c:v>0.66656507162450396</c:v>
                </c:pt>
                <c:pt idx="47">
                  <c:v>0.67022249314233395</c:v>
                </c:pt>
                <c:pt idx="48">
                  <c:v>0.64797317890886896</c:v>
                </c:pt>
                <c:pt idx="49">
                  <c:v>0.64827796403535498</c:v>
                </c:pt>
                <c:pt idx="50">
                  <c:v>0.67052727826881997</c:v>
                </c:pt>
                <c:pt idx="51">
                  <c:v>0.66412679061261803</c:v>
                </c:pt>
                <c:pt idx="52">
                  <c:v>0.672965559280707</c:v>
                </c:pt>
                <c:pt idx="53">
                  <c:v>0.66565071624504701</c:v>
                </c:pt>
                <c:pt idx="54">
                  <c:v>0.67052727826881997</c:v>
                </c:pt>
                <c:pt idx="55">
                  <c:v>0.65742151782992897</c:v>
                </c:pt>
                <c:pt idx="56">
                  <c:v>0.66656507162450396</c:v>
                </c:pt>
                <c:pt idx="57">
                  <c:v>0.66778421213044803</c:v>
                </c:pt>
                <c:pt idx="58">
                  <c:v>0.66991770801584805</c:v>
                </c:pt>
                <c:pt idx="59">
                  <c:v>0.66626028649801805</c:v>
                </c:pt>
                <c:pt idx="60">
                  <c:v>0.65772630295641499</c:v>
                </c:pt>
                <c:pt idx="61">
                  <c:v>0.66229807985370304</c:v>
                </c:pt>
                <c:pt idx="62">
                  <c:v>0.65376409631209997</c:v>
                </c:pt>
                <c:pt idx="63">
                  <c:v>0.64888753428832602</c:v>
                </c:pt>
                <c:pt idx="64">
                  <c:v>0.66077415422127395</c:v>
                </c:pt>
                <c:pt idx="65">
                  <c:v>0.64431575739103897</c:v>
                </c:pt>
                <c:pt idx="66">
                  <c:v>0.64035355074672295</c:v>
                </c:pt>
                <c:pt idx="67">
                  <c:v>0.66199329472721702</c:v>
                </c:pt>
                <c:pt idx="68">
                  <c:v>0.66961292288936303</c:v>
                </c:pt>
                <c:pt idx="69">
                  <c:v>0.66808899725693305</c:v>
                </c:pt>
                <c:pt idx="70">
                  <c:v>0.67113684852179201</c:v>
                </c:pt>
                <c:pt idx="71">
                  <c:v>0.66229807985370304</c:v>
                </c:pt>
                <c:pt idx="72">
                  <c:v>0.66595550137153303</c:v>
                </c:pt>
                <c:pt idx="73">
                  <c:v>0.66808899725693305</c:v>
                </c:pt>
                <c:pt idx="74">
                  <c:v>0.65163060042669896</c:v>
                </c:pt>
                <c:pt idx="75">
                  <c:v>0.66839378238341896</c:v>
                </c:pt>
                <c:pt idx="76">
                  <c:v>0.64736360865589704</c:v>
                </c:pt>
                <c:pt idx="77">
                  <c:v>0.66930813776287701</c:v>
                </c:pt>
                <c:pt idx="78">
                  <c:v>0.65803108808290101</c:v>
                </c:pt>
                <c:pt idx="79">
                  <c:v>0.66199329472721702</c:v>
                </c:pt>
                <c:pt idx="80">
                  <c:v>0.65224017067966999</c:v>
                </c:pt>
                <c:pt idx="81">
                  <c:v>0.65559280707101497</c:v>
                </c:pt>
                <c:pt idx="82">
                  <c:v>0.65406888143858499</c:v>
                </c:pt>
                <c:pt idx="83">
                  <c:v>0.65467845169155703</c:v>
                </c:pt>
                <c:pt idx="84">
                  <c:v>0.66016458396830202</c:v>
                </c:pt>
                <c:pt idx="85">
                  <c:v>0.66717464187747599</c:v>
                </c:pt>
                <c:pt idx="86">
                  <c:v>0.67083206339530599</c:v>
                </c:pt>
                <c:pt idx="87">
                  <c:v>0.67448948491313598</c:v>
                </c:pt>
                <c:pt idx="88">
                  <c:v>0.65711673270344395</c:v>
                </c:pt>
                <c:pt idx="89">
                  <c:v>0.66656507162450396</c:v>
                </c:pt>
                <c:pt idx="90">
                  <c:v>0.66808899725693305</c:v>
                </c:pt>
                <c:pt idx="91">
                  <c:v>0.65833587320938702</c:v>
                </c:pt>
                <c:pt idx="92">
                  <c:v>0.65803108808290101</c:v>
                </c:pt>
                <c:pt idx="93">
                  <c:v>0.67875647668393702</c:v>
                </c:pt>
                <c:pt idx="94">
                  <c:v>0.659859798841816</c:v>
                </c:pt>
                <c:pt idx="95">
                  <c:v>0.665345931118561</c:v>
                </c:pt>
                <c:pt idx="96">
                  <c:v>0.66443157573910305</c:v>
                </c:pt>
                <c:pt idx="97">
                  <c:v>0.65345931118561396</c:v>
                </c:pt>
                <c:pt idx="98">
                  <c:v>0.64431575739103897</c:v>
                </c:pt>
                <c:pt idx="99">
                  <c:v>0.64279183175860999</c:v>
                </c:pt>
                <c:pt idx="100">
                  <c:v>0.65589759219749999</c:v>
                </c:pt>
                <c:pt idx="101">
                  <c:v>0.646754038402925</c:v>
                </c:pt>
                <c:pt idx="102">
                  <c:v>0.61810423651325797</c:v>
                </c:pt>
                <c:pt idx="103">
                  <c:v>0.63273392258457695</c:v>
                </c:pt>
                <c:pt idx="104">
                  <c:v>0.65711673270344395</c:v>
                </c:pt>
                <c:pt idx="105">
                  <c:v>0.65681194757695804</c:v>
                </c:pt>
                <c:pt idx="106">
                  <c:v>0.66290765010667396</c:v>
                </c:pt>
                <c:pt idx="107">
                  <c:v>0.66199329472721702</c:v>
                </c:pt>
                <c:pt idx="108">
                  <c:v>0.67570862541907895</c:v>
                </c:pt>
                <c:pt idx="109">
                  <c:v>0.66290765010667396</c:v>
                </c:pt>
                <c:pt idx="110">
                  <c:v>0.65650716245047203</c:v>
                </c:pt>
                <c:pt idx="111">
                  <c:v>0.65193538555318498</c:v>
                </c:pt>
                <c:pt idx="112">
                  <c:v>0.66199329472721702</c:v>
                </c:pt>
                <c:pt idx="113">
                  <c:v>0.66686985675098998</c:v>
                </c:pt>
                <c:pt idx="114">
                  <c:v>0.65376409631209997</c:v>
                </c:pt>
                <c:pt idx="115">
                  <c:v>0.63639134410240705</c:v>
                </c:pt>
                <c:pt idx="116">
                  <c:v>0.65681194757695804</c:v>
                </c:pt>
                <c:pt idx="117">
                  <c:v>0.64919231941481204</c:v>
                </c:pt>
                <c:pt idx="118">
                  <c:v>0.64462054251752499</c:v>
                </c:pt>
                <c:pt idx="119">
                  <c:v>0.65254495580615601</c:v>
                </c:pt>
                <c:pt idx="120">
                  <c:v>0.65925022858884397</c:v>
                </c:pt>
                <c:pt idx="121">
                  <c:v>0.65528802194452895</c:v>
                </c:pt>
                <c:pt idx="122">
                  <c:v>0.65498323681804305</c:v>
                </c:pt>
                <c:pt idx="123">
                  <c:v>0.66260286498018806</c:v>
                </c:pt>
                <c:pt idx="124">
                  <c:v>0.650411459920755</c:v>
                </c:pt>
                <c:pt idx="125">
                  <c:v>0.67631819567205098</c:v>
                </c:pt>
                <c:pt idx="126">
                  <c:v>0.67174641877476304</c:v>
                </c:pt>
                <c:pt idx="127">
                  <c:v>0.665345931118561</c:v>
                </c:pt>
                <c:pt idx="128">
                  <c:v>0.65376409631209997</c:v>
                </c:pt>
                <c:pt idx="129">
                  <c:v>0.65681194757695804</c:v>
                </c:pt>
                <c:pt idx="130">
                  <c:v>0.65650716245047203</c:v>
                </c:pt>
                <c:pt idx="131">
                  <c:v>0.65620237732398601</c:v>
                </c:pt>
                <c:pt idx="132">
                  <c:v>0.65894544346235895</c:v>
                </c:pt>
                <c:pt idx="133">
                  <c:v>0.66565071624504701</c:v>
                </c:pt>
                <c:pt idx="134">
                  <c:v>0.67022249314233395</c:v>
                </c:pt>
                <c:pt idx="135">
                  <c:v>0.68241389820176701</c:v>
                </c:pt>
                <c:pt idx="136">
                  <c:v>0.69277659250228496</c:v>
                </c:pt>
                <c:pt idx="137">
                  <c:v>0.67997561718988098</c:v>
                </c:pt>
                <c:pt idx="138">
                  <c:v>0.67418469978664997</c:v>
                </c:pt>
                <c:pt idx="139">
                  <c:v>0.678451691557452</c:v>
                </c:pt>
                <c:pt idx="140">
                  <c:v>0.67753733617799405</c:v>
                </c:pt>
                <c:pt idx="141">
                  <c:v>0.65833587320938702</c:v>
                </c:pt>
                <c:pt idx="142">
                  <c:v>0.66443157573910305</c:v>
                </c:pt>
                <c:pt idx="143">
                  <c:v>0.65467845169155703</c:v>
                </c:pt>
                <c:pt idx="144">
                  <c:v>0.65681194757695804</c:v>
                </c:pt>
                <c:pt idx="145">
                  <c:v>0.65132581530021305</c:v>
                </c:pt>
                <c:pt idx="146">
                  <c:v>0.650411459920755</c:v>
                </c:pt>
                <c:pt idx="147">
                  <c:v>0.64949710454129805</c:v>
                </c:pt>
                <c:pt idx="148">
                  <c:v>0.66016458396830202</c:v>
                </c:pt>
                <c:pt idx="149">
                  <c:v>0.64827796403535498</c:v>
                </c:pt>
                <c:pt idx="150">
                  <c:v>0.663517220359646</c:v>
                </c:pt>
              </c:numCache>
            </c:numRef>
          </c:val>
          <c:smooth val="0"/>
          <c:extLst xmlns:c16r2="http://schemas.microsoft.com/office/drawing/2015/06/chart">
            <c:ext xmlns:c16="http://schemas.microsoft.com/office/drawing/2014/chart" uri="{C3380CC4-5D6E-409C-BE32-E72D297353CC}">
              <c16:uniqueId val="{00000000-A703-43AC-B129-C20938EC83EA}"/>
            </c:ext>
          </c:extLst>
        </c:ser>
        <c:ser>
          <c:idx val="1"/>
          <c:order val="1"/>
          <c:tx>
            <c:strRef>
              <c:f>'SIS-0'!$C$1</c:f>
              <c:strCache>
                <c:ptCount val="1"/>
                <c:pt idx="0">
                  <c:v>Infectados</c:v>
                </c:pt>
              </c:strCache>
            </c:strRef>
          </c:tx>
          <c:spPr>
            <a:ln w="28575" cap="rnd">
              <a:solidFill>
                <a:schemeClr val="accent2"/>
              </a:solidFill>
              <a:round/>
            </a:ln>
            <a:effectLst/>
          </c:spPr>
          <c:marker>
            <c:symbol val="none"/>
          </c:marker>
          <c:cat>
            <c:numRef>
              <c:f>'SIS-0'!$A$2:$A$152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'SIS-0'!$C$2:$C$152</c:f>
              <c:numCache>
                <c:formatCode>0.00E+00</c:formatCode>
                <c:ptCount val="151"/>
                <c:pt idx="0" formatCode="General">
                  <c:v>0</c:v>
                </c:pt>
                <c:pt idx="1">
                  <c:v>3.0478512648582698E-4</c:v>
                </c:pt>
                <c:pt idx="2">
                  <c:v>6.0957025297165397E-4</c:v>
                </c:pt>
                <c:pt idx="3" formatCode="General">
                  <c:v>3.0478512648582702E-3</c:v>
                </c:pt>
                <c:pt idx="4" formatCode="General">
                  <c:v>1.92014629686071E-2</c:v>
                </c:pt>
                <c:pt idx="5" formatCode="General">
                  <c:v>9.9055166107893902E-2</c:v>
                </c:pt>
                <c:pt idx="6" formatCode="General">
                  <c:v>0.21883572081682401</c:v>
                </c:pt>
                <c:pt idx="7" formatCode="General">
                  <c:v>0.28284059737884698</c:v>
                </c:pt>
                <c:pt idx="8" formatCode="General">
                  <c:v>0.30722340749771399</c:v>
                </c:pt>
                <c:pt idx="9" formatCode="General">
                  <c:v>0.29838463882962502</c:v>
                </c:pt>
                <c:pt idx="10" formatCode="General">
                  <c:v>0.326120085339835</c:v>
                </c:pt>
                <c:pt idx="11" formatCode="General">
                  <c:v>0.335568424260896</c:v>
                </c:pt>
                <c:pt idx="12" formatCode="General">
                  <c:v>0.31484303565985899</c:v>
                </c:pt>
                <c:pt idx="13" formatCode="General">
                  <c:v>0.32002438281011802</c:v>
                </c:pt>
                <c:pt idx="14" formatCode="General">
                  <c:v>0.32764401097226398</c:v>
                </c:pt>
                <c:pt idx="15" formatCode="General">
                  <c:v>0.334654068881438</c:v>
                </c:pt>
                <c:pt idx="16" formatCode="General">
                  <c:v>0.35111246571167298</c:v>
                </c:pt>
                <c:pt idx="17" formatCode="General">
                  <c:v>0.33343492837549499</c:v>
                </c:pt>
                <c:pt idx="18" formatCode="General">
                  <c:v>0.32642487046632102</c:v>
                </c:pt>
                <c:pt idx="19" formatCode="General">
                  <c:v>0.335568424260896</c:v>
                </c:pt>
                <c:pt idx="20" formatCode="General">
                  <c:v>0.34379762267601299</c:v>
                </c:pt>
                <c:pt idx="21" formatCode="General">
                  <c:v>0.335568424260896</c:v>
                </c:pt>
                <c:pt idx="22" formatCode="General">
                  <c:v>0.33008229198415101</c:v>
                </c:pt>
                <c:pt idx="23" formatCode="General">
                  <c:v>0.340140201158183</c:v>
                </c:pt>
                <c:pt idx="24" formatCode="General">
                  <c:v>0.34806461444681402</c:v>
                </c:pt>
                <c:pt idx="25" formatCode="General">
                  <c:v>0.336482779640353</c:v>
                </c:pt>
                <c:pt idx="26" formatCode="General">
                  <c:v>0.33008229198415101</c:v>
                </c:pt>
                <c:pt idx="27" formatCode="General">
                  <c:v>0.33130143249009403</c:v>
                </c:pt>
                <c:pt idx="28" formatCode="General">
                  <c:v>0.32916793660469301</c:v>
                </c:pt>
                <c:pt idx="29" formatCode="General">
                  <c:v>0.33160621761657999</c:v>
                </c:pt>
                <c:pt idx="30" formatCode="General">
                  <c:v>0.33617799451386698</c:v>
                </c:pt>
                <c:pt idx="31" formatCode="General">
                  <c:v>0.33313014324900903</c:v>
                </c:pt>
                <c:pt idx="32" formatCode="General">
                  <c:v>0.34562633343492799</c:v>
                </c:pt>
                <c:pt idx="33" formatCode="General">
                  <c:v>0.33983541603169698</c:v>
                </c:pt>
                <c:pt idx="34" formatCode="General">
                  <c:v>0.32642487046632102</c:v>
                </c:pt>
                <c:pt idx="35" formatCode="General">
                  <c:v>0.33008229198415101</c:v>
                </c:pt>
                <c:pt idx="36" formatCode="General">
                  <c:v>0.35355074672355902</c:v>
                </c:pt>
                <c:pt idx="37" formatCode="General">
                  <c:v>0.34928375495275799</c:v>
                </c:pt>
                <c:pt idx="38" formatCode="General">
                  <c:v>0.34105455653764</c:v>
                </c:pt>
                <c:pt idx="39" formatCode="General">
                  <c:v>0.33709234989332498</c:v>
                </c:pt>
                <c:pt idx="40" formatCode="General">
                  <c:v>0.33709234989332498</c:v>
                </c:pt>
                <c:pt idx="41" formatCode="General">
                  <c:v>0.33800670527278198</c:v>
                </c:pt>
                <c:pt idx="42" formatCode="General">
                  <c:v>0.34745504419384299</c:v>
                </c:pt>
                <c:pt idx="43" formatCode="General">
                  <c:v>0.34745504419384299</c:v>
                </c:pt>
                <c:pt idx="44" formatCode="General">
                  <c:v>0.32063395306309</c:v>
                </c:pt>
                <c:pt idx="45" formatCode="General">
                  <c:v>0.34532154830844197</c:v>
                </c:pt>
                <c:pt idx="46" formatCode="General">
                  <c:v>0.33343492837549499</c:v>
                </c:pt>
                <c:pt idx="47" formatCode="General">
                  <c:v>0.32977750685766499</c:v>
                </c:pt>
                <c:pt idx="48" formatCode="General">
                  <c:v>0.35202682109112998</c:v>
                </c:pt>
                <c:pt idx="49" formatCode="General">
                  <c:v>0.35172203596464402</c:v>
                </c:pt>
                <c:pt idx="50" formatCode="General">
                  <c:v>0.32947272173117897</c:v>
                </c:pt>
                <c:pt idx="51" formatCode="General">
                  <c:v>0.33587320938738102</c:v>
                </c:pt>
                <c:pt idx="52" formatCode="General">
                  <c:v>0.327034440719292</c:v>
                </c:pt>
                <c:pt idx="53" formatCode="General">
                  <c:v>0.33434928375495199</c:v>
                </c:pt>
                <c:pt idx="54" formatCode="General">
                  <c:v>0.32947272173117897</c:v>
                </c:pt>
                <c:pt idx="55" formatCode="General">
                  <c:v>0.34257848217006998</c:v>
                </c:pt>
                <c:pt idx="56" formatCode="General">
                  <c:v>0.33343492837549499</c:v>
                </c:pt>
                <c:pt idx="57" formatCode="General">
                  <c:v>0.33221578786955103</c:v>
                </c:pt>
                <c:pt idx="58" formatCode="General">
                  <c:v>0.33008229198415101</c:v>
                </c:pt>
                <c:pt idx="59" formatCode="General">
                  <c:v>0.33373971350198101</c:v>
                </c:pt>
                <c:pt idx="60" formatCode="General">
                  <c:v>0.34227369704358401</c:v>
                </c:pt>
                <c:pt idx="61" formatCode="General">
                  <c:v>0.33770192014629602</c:v>
                </c:pt>
                <c:pt idx="62" formatCode="General">
                  <c:v>0.34623590368790003</c:v>
                </c:pt>
                <c:pt idx="63" formatCode="General">
                  <c:v>0.35111246571167298</c:v>
                </c:pt>
                <c:pt idx="64" formatCode="General">
                  <c:v>0.339225845778726</c:v>
                </c:pt>
                <c:pt idx="65" formatCode="General">
                  <c:v>0.35568424260895998</c:v>
                </c:pt>
                <c:pt idx="66" formatCode="General">
                  <c:v>0.35964644925327599</c:v>
                </c:pt>
                <c:pt idx="67" formatCode="General">
                  <c:v>0.33800670527278198</c:v>
                </c:pt>
                <c:pt idx="68" formatCode="General">
                  <c:v>0.33038707711063697</c:v>
                </c:pt>
                <c:pt idx="69" formatCode="General">
                  <c:v>0.33191100274306601</c:v>
                </c:pt>
                <c:pt idx="70" formatCode="General">
                  <c:v>0.32886315147820699</c:v>
                </c:pt>
                <c:pt idx="71" formatCode="General">
                  <c:v>0.33770192014629602</c:v>
                </c:pt>
                <c:pt idx="72" formatCode="General">
                  <c:v>0.33404449862846602</c:v>
                </c:pt>
                <c:pt idx="73" formatCode="General">
                  <c:v>0.33191100274306601</c:v>
                </c:pt>
                <c:pt idx="74" formatCode="General">
                  <c:v>0.34836939957329999</c:v>
                </c:pt>
                <c:pt idx="75" formatCode="General">
                  <c:v>0.33160621761657999</c:v>
                </c:pt>
                <c:pt idx="76" formatCode="General">
                  <c:v>0.35263639134410202</c:v>
                </c:pt>
                <c:pt idx="77" formatCode="General">
                  <c:v>0.33069186223712199</c:v>
                </c:pt>
                <c:pt idx="78" formatCode="General">
                  <c:v>0.341968911917098</c:v>
                </c:pt>
                <c:pt idx="79" formatCode="General">
                  <c:v>0.33800670527278198</c:v>
                </c:pt>
                <c:pt idx="80" formatCode="General">
                  <c:v>0.34775982932032901</c:v>
                </c:pt>
                <c:pt idx="81" formatCode="General">
                  <c:v>0.34440719292898497</c:v>
                </c:pt>
                <c:pt idx="82" formatCode="General">
                  <c:v>0.34593111856141401</c:v>
                </c:pt>
                <c:pt idx="83" formatCode="General">
                  <c:v>0.34532154830844197</c:v>
                </c:pt>
                <c:pt idx="84" formatCode="General">
                  <c:v>0.33983541603169698</c:v>
                </c:pt>
                <c:pt idx="85" formatCode="General">
                  <c:v>0.33282535812252301</c:v>
                </c:pt>
                <c:pt idx="86" formatCode="General">
                  <c:v>0.32916793660469301</c:v>
                </c:pt>
                <c:pt idx="87" formatCode="General">
                  <c:v>0.32551051508686302</c:v>
                </c:pt>
                <c:pt idx="88" formatCode="General">
                  <c:v>0.34288326729655499</c:v>
                </c:pt>
                <c:pt idx="89" formatCode="General">
                  <c:v>0.33343492837549499</c:v>
                </c:pt>
                <c:pt idx="90" formatCode="General">
                  <c:v>0.33191100274306601</c:v>
                </c:pt>
                <c:pt idx="91" formatCode="General">
                  <c:v>0.34166412679061198</c:v>
                </c:pt>
                <c:pt idx="92" formatCode="General">
                  <c:v>0.341968911917098</c:v>
                </c:pt>
                <c:pt idx="93" formatCode="General">
                  <c:v>0.32124352331606199</c:v>
                </c:pt>
                <c:pt idx="94" formatCode="General">
                  <c:v>0.340140201158183</c:v>
                </c:pt>
                <c:pt idx="95" formatCode="General">
                  <c:v>0.334654068881438</c:v>
                </c:pt>
                <c:pt idx="96" formatCode="General">
                  <c:v>0.335568424260896</c:v>
                </c:pt>
                <c:pt idx="97" formatCode="General">
                  <c:v>0.34654068881438499</c:v>
                </c:pt>
                <c:pt idx="98" formatCode="General">
                  <c:v>0.35568424260895998</c:v>
                </c:pt>
                <c:pt idx="99" formatCode="General">
                  <c:v>0.35720816824138901</c:v>
                </c:pt>
                <c:pt idx="100" formatCode="General">
                  <c:v>0.34410240780249901</c:v>
                </c:pt>
                <c:pt idx="101" formatCode="General">
                  <c:v>0.353245961597074</c:v>
                </c:pt>
                <c:pt idx="102" formatCode="General">
                  <c:v>0.38189576348674098</c:v>
                </c:pt>
                <c:pt idx="103" formatCode="General">
                  <c:v>0.367266077415422</c:v>
                </c:pt>
                <c:pt idx="104" formatCode="General">
                  <c:v>0.34288326729655499</c:v>
                </c:pt>
                <c:pt idx="105" formatCode="General">
                  <c:v>0.34318805242304101</c:v>
                </c:pt>
                <c:pt idx="106" formatCode="General">
                  <c:v>0.33709234989332498</c:v>
                </c:pt>
                <c:pt idx="107" formatCode="General">
                  <c:v>0.33800670527278198</c:v>
                </c:pt>
                <c:pt idx="108" formatCode="General">
                  <c:v>0.32429137458092</c:v>
                </c:pt>
                <c:pt idx="109" formatCode="General">
                  <c:v>0.33709234989332498</c:v>
                </c:pt>
                <c:pt idx="110" formatCode="General">
                  <c:v>0.34349283754952697</c:v>
                </c:pt>
                <c:pt idx="111" formatCode="General">
                  <c:v>0.34806461444681402</c:v>
                </c:pt>
                <c:pt idx="112" formatCode="General">
                  <c:v>0.33800670527278198</c:v>
                </c:pt>
                <c:pt idx="113" formatCode="General">
                  <c:v>0.33313014324900903</c:v>
                </c:pt>
                <c:pt idx="114" formatCode="General">
                  <c:v>0.34623590368790003</c:v>
                </c:pt>
                <c:pt idx="115" formatCode="General">
                  <c:v>0.363608655897592</c:v>
                </c:pt>
                <c:pt idx="116" formatCode="General">
                  <c:v>0.34318805242304101</c:v>
                </c:pt>
                <c:pt idx="117" formatCode="General">
                  <c:v>0.35080768058518702</c:v>
                </c:pt>
                <c:pt idx="118" formatCode="General">
                  <c:v>0.35537945748247401</c:v>
                </c:pt>
                <c:pt idx="119" formatCode="General">
                  <c:v>0.34745504419384299</c:v>
                </c:pt>
                <c:pt idx="120" formatCode="General">
                  <c:v>0.34074977141115498</c:v>
                </c:pt>
                <c:pt idx="121" formatCode="General">
                  <c:v>0.34471197805546999</c:v>
                </c:pt>
                <c:pt idx="122" formatCode="General">
                  <c:v>0.34501676318195601</c:v>
                </c:pt>
                <c:pt idx="123" formatCode="General">
                  <c:v>0.337397135019811</c:v>
                </c:pt>
                <c:pt idx="124" formatCode="General">
                  <c:v>0.349588540079244</c:v>
                </c:pt>
                <c:pt idx="125" formatCode="General">
                  <c:v>0.32368180432794802</c:v>
                </c:pt>
                <c:pt idx="126" formatCode="General">
                  <c:v>0.32825358122523601</c:v>
                </c:pt>
                <c:pt idx="127" formatCode="General">
                  <c:v>0.334654068881438</c:v>
                </c:pt>
                <c:pt idx="128" formatCode="General">
                  <c:v>0.34623590368790003</c:v>
                </c:pt>
                <c:pt idx="129" formatCode="General">
                  <c:v>0.34318805242304101</c:v>
                </c:pt>
                <c:pt idx="130" formatCode="General">
                  <c:v>0.34349283754952697</c:v>
                </c:pt>
                <c:pt idx="131" formatCode="General">
                  <c:v>0.34379762267601299</c:v>
                </c:pt>
                <c:pt idx="132" formatCode="General">
                  <c:v>0.34105455653764</c:v>
                </c:pt>
                <c:pt idx="133" formatCode="General">
                  <c:v>0.33434928375495199</c:v>
                </c:pt>
                <c:pt idx="134" formatCode="General">
                  <c:v>0.32977750685766499</c:v>
                </c:pt>
                <c:pt idx="135" formatCode="General">
                  <c:v>0.31758610179823199</c:v>
                </c:pt>
                <c:pt idx="136" formatCode="General">
                  <c:v>0.30722340749771399</c:v>
                </c:pt>
                <c:pt idx="137" formatCode="General">
                  <c:v>0.32002438281011802</c:v>
                </c:pt>
                <c:pt idx="138" formatCode="General">
                  <c:v>0.32581530021334898</c:v>
                </c:pt>
                <c:pt idx="139" formatCode="General">
                  <c:v>0.321548308442548</c:v>
                </c:pt>
                <c:pt idx="140" formatCode="General">
                  <c:v>0.322462663822005</c:v>
                </c:pt>
                <c:pt idx="141" formatCode="General">
                  <c:v>0.34166412679061198</c:v>
                </c:pt>
                <c:pt idx="142" formatCode="General">
                  <c:v>0.335568424260896</c:v>
                </c:pt>
                <c:pt idx="143" formatCode="General">
                  <c:v>0.34532154830844197</c:v>
                </c:pt>
                <c:pt idx="144" formatCode="General">
                  <c:v>0.34318805242304101</c:v>
                </c:pt>
                <c:pt idx="145" formatCode="General">
                  <c:v>0.34867418469978601</c:v>
                </c:pt>
                <c:pt idx="146" formatCode="General">
                  <c:v>0.349588540079244</c:v>
                </c:pt>
                <c:pt idx="147" formatCode="General">
                  <c:v>0.350502895458701</c:v>
                </c:pt>
                <c:pt idx="148" formatCode="General">
                  <c:v>0.33983541603169698</c:v>
                </c:pt>
                <c:pt idx="149" formatCode="General">
                  <c:v>0.35172203596464402</c:v>
                </c:pt>
                <c:pt idx="150" formatCode="General">
                  <c:v>0.336482779640353</c:v>
                </c:pt>
              </c:numCache>
            </c:numRef>
          </c:val>
          <c:smooth val="0"/>
          <c:extLst xmlns:c16r2="http://schemas.microsoft.com/office/drawing/2015/06/chart">
            <c:ext xmlns:c16="http://schemas.microsoft.com/office/drawing/2014/chart" uri="{C3380CC4-5D6E-409C-BE32-E72D297353CC}">
              <c16:uniqueId val="{00000001-A703-43AC-B129-C20938EC83EA}"/>
            </c:ext>
          </c:extLst>
        </c:ser>
        <c:dLbls>
          <c:showLegendKey val="0"/>
          <c:showVal val="0"/>
          <c:showCatName val="0"/>
          <c:showSerName val="0"/>
          <c:showPercent val="0"/>
          <c:showBubbleSize val="0"/>
        </c:dLbls>
        <c:smooth val="0"/>
        <c:axId val="615309056"/>
        <c:axId val="615309616"/>
      </c:lineChart>
      <c:catAx>
        <c:axId val="615309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5309616"/>
        <c:crosses val="autoZero"/>
        <c:auto val="1"/>
        <c:lblAlgn val="ctr"/>
        <c:lblOffset val="100"/>
        <c:noMultiLvlLbl val="0"/>
      </c:catAx>
      <c:valAx>
        <c:axId val="61530961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5309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Cuarentena al 85% (Caso Base)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1"/>
          <c:order val="1"/>
          <c:tx>
            <c:v>Sanos</c:v>
          </c:tx>
          <c:spPr>
            <a:ln w="28575" cap="rnd">
              <a:solidFill>
                <a:schemeClr val="accent1">
                  <a:lumMod val="75000"/>
                </a:schemeClr>
              </a:solidFill>
              <a:round/>
            </a:ln>
            <a:effectLst/>
          </c:spPr>
          <c:marker>
            <c:symbol val="none"/>
          </c:marker>
          <c:val>
            <c:numRef>
              <c:f>'0.5_0.5_150_True_5_True_0.85_75'!$B$2:$B$20</c:f>
              <c:numCache>
                <c:formatCode>General</c:formatCode>
                <c:ptCount val="19"/>
                <c:pt idx="0">
                  <c:v>1</c:v>
                </c:pt>
                <c:pt idx="1">
                  <c:v>0.99969521487351398</c:v>
                </c:pt>
                <c:pt idx="2">
                  <c:v>0.99939042974702796</c:v>
                </c:pt>
                <c:pt idx="3">
                  <c:v>0.99695214873514104</c:v>
                </c:pt>
                <c:pt idx="4">
                  <c:v>0.97622676013410503</c:v>
                </c:pt>
                <c:pt idx="5">
                  <c:v>0.83450167631819505</c:v>
                </c:pt>
                <c:pt idx="6">
                  <c:v>0.60408412069491002</c:v>
                </c:pt>
                <c:pt idx="7">
                  <c:v>0.44711978055470802</c:v>
                </c:pt>
                <c:pt idx="8">
                  <c:v>0.38738189576348597</c:v>
                </c:pt>
                <c:pt idx="9">
                  <c:v>0.36513258153002098</c:v>
                </c:pt>
                <c:pt idx="10">
                  <c:v>0.35690338311490399</c:v>
                </c:pt>
                <c:pt idx="11">
                  <c:v>0.35476988722950298</c:v>
                </c:pt>
                <c:pt idx="12">
                  <c:v>0.35355074672355902</c:v>
                </c:pt>
                <c:pt idx="13">
                  <c:v>0.35355074672355902</c:v>
                </c:pt>
                <c:pt idx="14">
                  <c:v>0.35355074672355902</c:v>
                </c:pt>
                <c:pt idx="15">
                  <c:v>0.353245961597074</c:v>
                </c:pt>
                <c:pt idx="16">
                  <c:v>0.353245961597074</c:v>
                </c:pt>
                <c:pt idx="17">
                  <c:v>0.353245961597074</c:v>
                </c:pt>
                <c:pt idx="18">
                  <c:v>0.353245961597074</c:v>
                </c:pt>
              </c:numCache>
            </c:numRef>
          </c:val>
          <c:smooth val="0"/>
          <c:extLst xmlns:c16r2="http://schemas.microsoft.com/office/drawing/2015/06/chart">
            <c:ext xmlns:c16="http://schemas.microsoft.com/office/drawing/2014/chart" uri="{C3380CC4-5D6E-409C-BE32-E72D297353CC}">
              <c16:uniqueId val="{00000000-ED34-4AE1-A2D4-257D8B3D5270}"/>
            </c:ext>
          </c:extLst>
        </c:ser>
        <c:ser>
          <c:idx val="2"/>
          <c:order val="2"/>
          <c:tx>
            <c:v>Infectados</c:v>
          </c:tx>
          <c:spPr>
            <a:ln w="28575" cap="rnd">
              <a:solidFill>
                <a:schemeClr val="accent2"/>
              </a:solidFill>
              <a:round/>
            </a:ln>
            <a:effectLst/>
          </c:spPr>
          <c:marker>
            <c:symbol val="none"/>
          </c:marker>
          <c:val>
            <c:numRef>
              <c:f>'0.5_0.5_150_True_5_True_0.85_75'!$C$2:$C$20</c:f>
              <c:numCache>
                <c:formatCode>0.00E+00</c:formatCode>
                <c:ptCount val="19"/>
                <c:pt idx="0" formatCode="General">
                  <c:v>0</c:v>
                </c:pt>
                <c:pt idx="1">
                  <c:v>3.0478512648582698E-4</c:v>
                </c:pt>
                <c:pt idx="2">
                  <c:v>6.0957025297165397E-4</c:v>
                </c:pt>
                <c:pt idx="3" formatCode="General">
                  <c:v>1.8287107589149601E-3</c:v>
                </c:pt>
                <c:pt idx="4" formatCode="General">
                  <c:v>1.28009753124047E-2</c:v>
                </c:pt>
                <c:pt idx="5" formatCode="General">
                  <c:v>7.9548918012800895E-2</c:v>
                </c:pt>
                <c:pt idx="6" formatCode="General">
                  <c:v>0.165498323681804</c:v>
                </c:pt>
                <c:pt idx="7" formatCode="General">
                  <c:v>0.16793660469369001</c:v>
                </c:pt>
                <c:pt idx="8" formatCode="General">
                  <c:v>0.106979579396525</c:v>
                </c:pt>
                <c:pt idx="9" formatCode="General">
                  <c:v>6.6747942700396204E-2</c:v>
                </c:pt>
                <c:pt idx="10" formatCode="General">
                  <c:v>3.9926851569643401E-2</c:v>
                </c:pt>
                <c:pt idx="11" formatCode="General">
                  <c:v>1.92014629686071E-2</c:v>
                </c:pt>
                <c:pt idx="12" formatCode="General">
                  <c:v>8.8387686680889907E-3</c:v>
                </c:pt>
                <c:pt idx="13" formatCode="General">
                  <c:v>5.1813471502590597E-3</c:v>
                </c:pt>
                <c:pt idx="14" formatCode="General">
                  <c:v>2.74306613837244E-3</c:v>
                </c:pt>
                <c:pt idx="15" formatCode="General">
                  <c:v>1.8287107589149601E-3</c:v>
                </c:pt>
                <c:pt idx="16">
                  <c:v>9.1435537945748198E-4</c:v>
                </c:pt>
                <c:pt idx="17">
                  <c:v>3.0478512648582698E-4</c:v>
                </c:pt>
                <c:pt idx="18" formatCode="General">
                  <c:v>0</c:v>
                </c:pt>
              </c:numCache>
            </c:numRef>
          </c:val>
          <c:smooth val="0"/>
          <c:extLst xmlns:c16r2="http://schemas.microsoft.com/office/drawing/2015/06/chart">
            <c:ext xmlns:c16="http://schemas.microsoft.com/office/drawing/2014/chart" uri="{C3380CC4-5D6E-409C-BE32-E72D297353CC}">
              <c16:uniqueId val="{00000001-ED34-4AE1-A2D4-257D8B3D5270}"/>
            </c:ext>
          </c:extLst>
        </c:ser>
        <c:ser>
          <c:idx val="3"/>
          <c:order val="3"/>
          <c:tx>
            <c:v>Recuperados</c:v>
          </c:tx>
          <c:spPr>
            <a:ln w="28575" cap="rnd">
              <a:solidFill>
                <a:schemeClr val="bg2">
                  <a:lumMod val="75000"/>
                </a:schemeClr>
              </a:solidFill>
              <a:round/>
            </a:ln>
            <a:effectLst/>
          </c:spPr>
          <c:marker>
            <c:symbol val="none"/>
          </c:marker>
          <c:val>
            <c:numRef>
              <c:f>'0.5_0.5_150_True_5_True_0.85_75'!$D$2:$D$20</c:f>
              <c:numCache>
                <c:formatCode>General</c:formatCode>
                <c:ptCount val="19"/>
                <c:pt idx="0">
                  <c:v>0</c:v>
                </c:pt>
                <c:pt idx="1">
                  <c:v>0</c:v>
                </c:pt>
                <c:pt idx="2">
                  <c:v>0</c:v>
                </c:pt>
                <c:pt idx="3">
                  <c:v>1.2191405059432999E-3</c:v>
                </c:pt>
                <c:pt idx="4">
                  <c:v>1.0972264553489699E-2</c:v>
                </c:pt>
                <c:pt idx="5">
                  <c:v>8.5949405669003304E-2</c:v>
                </c:pt>
                <c:pt idx="6">
                  <c:v>0.230417555623285</c:v>
                </c:pt>
                <c:pt idx="7">
                  <c:v>0.38494361475159999</c:v>
                </c:pt>
                <c:pt idx="8">
                  <c:v>0.50563852483998695</c:v>
                </c:pt>
                <c:pt idx="9">
                  <c:v>0.56811947576958199</c:v>
                </c:pt>
                <c:pt idx="10">
                  <c:v>0.60316976531545197</c:v>
                </c:pt>
                <c:pt idx="11">
                  <c:v>0.62602864980188899</c:v>
                </c:pt>
                <c:pt idx="12">
                  <c:v>0.63761048460835101</c:v>
                </c:pt>
                <c:pt idx="13">
                  <c:v>0.64126790612618101</c:v>
                </c:pt>
                <c:pt idx="14">
                  <c:v>0.64370618713806704</c:v>
                </c:pt>
                <c:pt idx="15">
                  <c:v>0.644925327644011</c:v>
                </c:pt>
                <c:pt idx="16">
                  <c:v>0.64583968302346795</c:v>
                </c:pt>
                <c:pt idx="17">
                  <c:v>0.64644925327643998</c:v>
                </c:pt>
                <c:pt idx="18">
                  <c:v>0.646754038402925</c:v>
                </c:pt>
              </c:numCache>
            </c:numRef>
          </c:val>
          <c:smooth val="0"/>
          <c:extLst xmlns:c16r2="http://schemas.microsoft.com/office/drawing/2015/06/chart">
            <c:ext xmlns:c16="http://schemas.microsoft.com/office/drawing/2014/chart" uri="{C3380CC4-5D6E-409C-BE32-E72D297353CC}">
              <c16:uniqueId val="{00000002-ED34-4AE1-A2D4-257D8B3D5270}"/>
            </c:ext>
          </c:extLst>
        </c:ser>
        <c:dLbls>
          <c:showLegendKey val="0"/>
          <c:showVal val="0"/>
          <c:showCatName val="0"/>
          <c:showSerName val="0"/>
          <c:showPercent val="0"/>
          <c:showBubbleSize val="0"/>
        </c:dLbls>
        <c:smooth val="0"/>
        <c:axId val="615313536"/>
        <c:axId val="615314096"/>
        <c:extLst xmlns:c16r2="http://schemas.microsoft.com/office/drawing/2015/06/char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xmlns:c16r2="http://schemas.microsoft.com/office/drawing/2015/06/chart">
                      <c:ext uri="{02D57815-91ED-43cb-92C2-25804820EDAC}">
                        <c15:formulaRef>
                          <c15:sqref>'0.5_0.5_150_True_5_True_0.85_75'!$A$2:$A$20</c15:sqref>
                        </c15:formulaRef>
                      </c:ext>
                    </c:extLst>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val>
                <c:smooth val="0"/>
                <c:extLst xmlns:c16r2="http://schemas.microsoft.com/office/drawing/2015/06/chart">
                  <c:ext xmlns:c16="http://schemas.microsoft.com/office/drawing/2014/chart" uri="{C3380CC4-5D6E-409C-BE32-E72D297353CC}">
                    <c16:uniqueId val="{00000003-ED34-4AE1-A2D4-257D8B3D5270}"/>
                  </c:ext>
                </c:extLst>
              </c15:ser>
            </c15:filteredLineSeries>
          </c:ext>
        </c:extLst>
      </c:lineChart>
      <c:catAx>
        <c:axId val="6153135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5314096"/>
        <c:crosses val="autoZero"/>
        <c:auto val="1"/>
        <c:lblAlgn val="ctr"/>
        <c:lblOffset val="100"/>
        <c:noMultiLvlLbl val="0"/>
      </c:catAx>
      <c:valAx>
        <c:axId val="61531409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5313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Cuarentena</a:t>
            </a:r>
            <a:r>
              <a:rPr lang="es-ES" baseline="0"/>
              <a:t> a 0%</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'SIR-0'!$B$1</c:f>
              <c:strCache>
                <c:ptCount val="1"/>
                <c:pt idx="0">
                  <c:v>Sanos</c:v>
                </c:pt>
              </c:strCache>
            </c:strRef>
          </c:tx>
          <c:spPr>
            <a:ln w="28575" cap="rnd">
              <a:solidFill>
                <a:schemeClr val="accent1"/>
              </a:solidFill>
              <a:round/>
            </a:ln>
            <a:effectLst/>
          </c:spPr>
          <c:marker>
            <c:symbol val="none"/>
          </c:marker>
          <c:cat>
            <c:numRef>
              <c:f>'SIR-0'!$A$2:$A$24</c:f>
              <c:numCache>
                <c:formatCode>General</c:formatCode>
                <c:ptCount val="2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numCache>
            </c:numRef>
          </c:cat>
          <c:val>
            <c:numRef>
              <c:f>'SIR-0'!$B$2:$B$24</c:f>
              <c:numCache>
                <c:formatCode>General</c:formatCode>
                <c:ptCount val="23"/>
                <c:pt idx="0">
                  <c:v>1</c:v>
                </c:pt>
                <c:pt idx="1">
                  <c:v>0.99969521487351398</c:v>
                </c:pt>
                <c:pt idx="2">
                  <c:v>0.99908564462054195</c:v>
                </c:pt>
                <c:pt idx="3">
                  <c:v>0.96860713197195902</c:v>
                </c:pt>
                <c:pt idx="4">
                  <c:v>0.81651935385553098</c:v>
                </c:pt>
                <c:pt idx="5">
                  <c:v>0.57482474855226995</c:v>
                </c:pt>
                <c:pt idx="6">
                  <c:v>0.46235903687899998</c:v>
                </c:pt>
                <c:pt idx="7">
                  <c:v>0.41786040841206901</c:v>
                </c:pt>
                <c:pt idx="8">
                  <c:v>0.397135019811033</c:v>
                </c:pt>
                <c:pt idx="9">
                  <c:v>0.38707711063700001</c:v>
                </c:pt>
                <c:pt idx="10">
                  <c:v>0.38433404449862801</c:v>
                </c:pt>
                <c:pt idx="11">
                  <c:v>0.383114903992685</c:v>
                </c:pt>
                <c:pt idx="12">
                  <c:v>0.38281011886619898</c:v>
                </c:pt>
                <c:pt idx="13">
                  <c:v>0.38250533373971302</c:v>
                </c:pt>
                <c:pt idx="14">
                  <c:v>0.38250533373971302</c:v>
                </c:pt>
                <c:pt idx="15">
                  <c:v>0.382200548613227</c:v>
                </c:pt>
                <c:pt idx="16">
                  <c:v>0.382200548613227</c:v>
                </c:pt>
                <c:pt idx="17">
                  <c:v>0.38189576348674098</c:v>
                </c:pt>
                <c:pt idx="18">
                  <c:v>0.38159097836025602</c:v>
                </c:pt>
                <c:pt idx="19">
                  <c:v>0.38159097836025602</c:v>
                </c:pt>
                <c:pt idx="20">
                  <c:v>0.38128619323377</c:v>
                </c:pt>
                <c:pt idx="21">
                  <c:v>0.38128619323377</c:v>
                </c:pt>
                <c:pt idx="22">
                  <c:v>0.38128619323377</c:v>
                </c:pt>
              </c:numCache>
            </c:numRef>
          </c:val>
          <c:smooth val="0"/>
          <c:extLst xmlns:c16r2="http://schemas.microsoft.com/office/drawing/2015/06/chart">
            <c:ext xmlns:c16="http://schemas.microsoft.com/office/drawing/2014/chart" uri="{C3380CC4-5D6E-409C-BE32-E72D297353CC}">
              <c16:uniqueId val="{00000000-5E7D-4D01-9FCF-848978F4B504}"/>
            </c:ext>
          </c:extLst>
        </c:ser>
        <c:ser>
          <c:idx val="1"/>
          <c:order val="1"/>
          <c:tx>
            <c:strRef>
              <c:f>'SIR-0'!$C$1</c:f>
              <c:strCache>
                <c:ptCount val="1"/>
                <c:pt idx="0">
                  <c:v>Infectados</c:v>
                </c:pt>
              </c:strCache>
            </c:strRef>
          </c:tx>
          <c:spPr>
            <a:ln w="28575" cap="rnd">
              <a:solidFill>
                <a:schemeClr val="accent2"/>
              </a:solidFill>
              <a:round/>
            </a:ln>
            <a:effectLst/>
          </c:spPr>
          <c:marker>
            <c:symbol val="none"/>
          </c:marker>
          <c:cat>
            <c:numRef>
              <c:f>'SIR-0'!$A$2:$A$24</c:f>
              <c:numCache>
                <c:formatCode>General</c:formatCode>
                <c:ptCount val="2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numCache>
            </c:numRef>
          </c:cat>
          <c:val>
            <c:numRef>
              <c:f>'SIR-0'!$C$2:$C$24</c:f>
              <c:numCache>
                <c:formatCode>0.00E+00</c:formatCode>
                <c:ptCount val="23"/>
                <c:pt idx="0" formatCode="General">
                  <c:v>0</c:v>
                </c:pt>
                <c:pt idx="1">
                  <c:v>3.0478512648582698E-4</c:v>
                </c:pt>
                <c:pt idx="2">
                  <c:v>9.1435537945748198E-4</c:v>
                </c:pt>
                <c:pt idx="3" formatCode="General">
                  <c:v>1.85918927156354E-2</c:v>
                </c:pt>
                <c:pt idx="4" formatCode="General">
                  <c:v>8.6863761048460802E-2</c:v>
                </c:pt>
                <c:pt idx="5" formatCode="General">
                  <c:v>0.16366961292288901</c:v>
                </c:pt>
                <c:pt idx="6" formatCode="General">
                  <c:v>0.138372447424565</c:v>
                </c:pt>
                <c:pt idx="7" formatCode="General">
                  <c:v>9.4483389210606505E-2</c:v>
                </c:pt>
                <c:pt idx="8" formatCode="General">
                  <c:v>5.6994818652849701E-2</c:v>
                </c:pt>
                <c:pt idx="9" formatCode="General">
                  <c:v>3.1697653154526002E-2</c:v>
                </c:pt>
                <c:pt idx="10" formatCode="General">
                  <c:v>1.85918927156354E-2</c:v>
                </c:pt>
                <c:pt idx="11" formatCode="General">
                  <c:v>1.0972264553489699E-2</c:v>
                </c:pt>
                <c:pt idx="12" formatCode="General">
                  <c:v>5.7909174032307201E-3</c:v>
                </c:pt>
                <c:pt idx="13" formatCode="General">
                  <c:v>3.6574215178299301E-3</c:v>
                </c:pt>
                <c:pt idx="14" formatCode="General">
                  <c:v>3.0478512648582702E-3</c:v>
                </c:pt>
                <c:pt idx="15" formatCode="General">
                  <c:v>1.8287107589149601E-3</c:v>
                </c:pt>
                <c:pt idx="16" formatCode="General">
                  <c:v>1.8287107589149601E-3</c:v>
                </c:pt>
                <c:pt idx="17" formatCode="General">
                  <c:v>1.2191405059432999E-3</c:v>
                </c:pt>
                <c:pt idx="18" formatCode="General">
                  <c:v>1.2191405059432999E-3</c:v>
                </c:pt>
                <c:pt idx="19">
                  <c:v>6.0957025297165397E-4</c:v>
                </c:pt>
                <c:pt idx="20">
                  <c:v>6.0957025297165397E-4</c:v>
                </c:pt>
                <c:pt idx="21">
                  <c:v>3.0478512648582698E-4</c:v>
                </c:pt>
                <c:pt idx="22" formatCode="General">
                  <c:v>0</c:v>
                </c:pt>
              </c:numCache>
            </c:numRef>
          </c:val>
          <c:smooth val="0"/>
          <c:extLst xmlns:c16r2="http://schemas.microsoft.com/office/drawing/2015/06/chart">
            <c:ext xmlns:c16="http://schemas.microsoft.com/office/drawing/2014/chart" uri="{C3380CC4-5D6E-409C-BE32-E72D297353CC}">
              <c16:uniqueId val="{00000001-5E7D-4D01-9FCF-848978F4B504}"/>
            </c:ext>
          </c:extLst>
        </c:ser>
        <c:ser>
          <c:idx val="2"/>
          <c:order val="2"/>
          <c:tx>
            <c:strRef>
              <c:f>'SIR-0'!$D$1</c:f>
              <c:strCache>
                <c:ptCount val="1"/>
                <c:pt idx="0">
                  <c:v>Recuperados</c:v>
                </c:pt>
              </c:strCache>
            </c:strRef>
          </c:tx>
          <c:spPr>
            <a:ln w="28575" cap="rnd">
              <a:solidFill>
                <a:schemeClr val="accent3"/>
              </a:solidFill>
              <a:round/>
            </a:ln>
            <a:effectLst/>
          </c:spPr>
          <c:marker>
            <c:symbol val="none"/>
          </c:marker>
          <c:cat>
            <c:numRef>
              <c:f>'SIR-0'!$A$2:$A$24</c:f>
              <c:numCache>
                <c:formatCode>General</c:formatCode>
                <c:ptCount val="2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numCache>
            </c:numRef>
          </c:cat>
          <c:val>
            <c:numRef>
              <c:f>'SIR-0'!$D$2:$D$24</c:f>
              <c:numCache>
                <c:formatCode>General</c:formatCode>
                <c:ptCount val="23"/>
                <c:pt idx="0">
                  <c:v>0</c:v>
                </c:pt>
                <c:pt idx="1">
                  <c:v>0</c:v>
                </c:pt>
                <c:pt idx="2">
                  <c:v>0</c:v>
                </c:pt>
                <c:pt idx="3">
                  <c:v>1.28009753124047E-2</c:v>
                </c:pt>
                <c:pt idx="4">
                  <c:v>9.6616885096007299E-2</c:v>
                </c:pt>
                <c:pt idx="5">
                  <c:v>0.26150563852483999</c:v>
                </c:pt>
                <c:pt idx="6">
                  <c:v>0.39926851569643401</c:v>
                </c:pt>
                <c:pt idx="7">
                  <c:v>0.48765620237732399</c:v>
                </c:pt>
                <c:pt idx="8">
                  <c:v>0.545870161536117</c:v>
                </c:pt>
                <c:pt idx="9">
                  <c:v>0.581225236208473</c:v>
                </c:pt>
                <c:pt idx="10">
                  <c:v>0.59707406278573605</c:v>
                </c:pt>
                <c:pt idx="11">
                  <c:v>0.60591283145382502</c:v>
                </c:pt>
                <c:pt idx="12">
                  <c:v>0.61139896373056901</c:v>
                </c:pt>
                <c:pt idx="13">
                  <c:v>0.61383724474245605</c:v>
                </c:pt>
                <c:pt idx="14">
                  <c:v>0.61444681499542797</c:v>
                </c:pt>
                <c:pt idx="15">
                  <c:v>0.61597074062785695</c:v>
                </c:pt>
                <c:pt idx="16">
                  <c:v>0.61597074062785695</c:v>
                </c:pt>
                <c:pt idx="17">
                  <c:v>0.616885096007314</c:v>
                </c:pt>
                <c:pt idx="18">
                  <c:v>0.61718988113380002</c:v>
                </c:pt>
                <c:pt idx="19">
                  <c:v>0.61779945138677195</c:v>
                </c:pt>
                <c:pt idx="20">
                  <c:v>0.61810423651325797</c:v>
                </c:pt>
                <c:pt idx="21">
                  <c:v>0.61840902163974398</c:v>
                </c:pt>
                <c:pt idx="22">
                  <c:v>0.618713806766229</c:v>
                </c:pt>
              </c:numCache>
            </c:numRef>
          </c:val>
          <c:smooth val="0"/>
          <c:extLst xmlns:c16r2="http://schemas.microsoft.com/office/drawing/2015/06/chart">
            <c:ext xmlns:c16="http://schemas.microsoft.com/office/drawing/2014/chart" uri="{C3380CC4-5D6E-409C-BE32-E72D297353CC}">
              <c16:uniqueId val="{00000002-5E7D-4D01-9FCF-848978F4B504}"/>
            </c:ext>
          </c:extLst>
        </c:ser>
        <c:dLbls>
          <c:showLegendKey val="0"/>
          <c:showVal val="0"/>
          <c:showCatName val="0"/>
          <c:showSerName val="0"/>
          <c:showPercent val="0"/>
          <c:showBubbleSize val="0"/>
        </c:dLbls>
        <c:smooth val="0"/>
        <c:axId val="615320816"/>
        <c:axId val="615321376"/>
      </c:lineChart>
      <c:catAx>
        <c:axId val="615320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5321376"/>
        <c:crosses val="autoZero"/>
        <c:auto val="1"/>
        <c:lblAlgn val="ctr"/>
        <c:lblOffset val="100"/>
        <c:noMultiLvlLbl val="0"/>
      </c:catAx>
      <c:valAx>
        <c:axId val="61532137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5320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Grado &gt;</a:t>
            </a:r>
            <a:r>
              <a:rPr lang="es-ES" baseline="0"/>
              <a:t> 170 </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'SI-ALTO'!$B$1</c:f>
              <c:strCache>
                <c:ptCount val="1"/>
                <c:pt idx="0">
                  <c:v>Sanos</c:v>
                </c:pt>
              </c:strCache>
            </c:strRef>
          </c:tx>
          <c:spPr>
            <a:ln w="28575" cap="rnd">
              <a:solidFill>
                <a:schemeClr val="accent1"/>
              </a:solidFill>
              <a:round/>
            </a:ln>
            <a:effectLst/>
          </c:spPr>
          <c:marker>
            <c:symbol val="none"/>
          </c:marker>
          <c:cat>
            <c:numRef>
              <c:f>'SI-ALTO'!$A$2:$A$45</c:f>
              <c:numCache>
                <c:formatCode>General</c:formatCode>
                <c:ptCount val="4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numCache>
            </c:numRef>
          </c:cat>
          <c:val>
            <c:numRef>
              <c:f>'SI-ALTO'!$B$2:$B$45</c:f>
              <c:numCache>
                <c:formatCode>General</c:formatCode>
                <c:ptCount val="44"/>
                <c:pt idx="0">
                  <c:v>1</c:v>
                </c:pt>
                <c:pt idx="1">
                  <c:v>0.99969521487351398</c:v>
                </c:pt>
                <c:pt idx="2">
                  <c:v>0.97104541298384595</c:v>
                </c:pt>
                <c:pt idx="3">
                  <c:v>0.687900030478512</c:v>
                </c:pt>
                <c:pt idx="4">
                  <c:v>0.34288326729655499</c:v>
                </c:pt>
                <c:pt idx="5">
                  <c:v>0.186833282535812</c:v>
                </c:pt>
                <c:pt idx="6">
                  <c:v>0.10362694300518099</c:v>
                </c:pt>
                <c:pt idx="7">
                  <c:v>5.6080463273392202E-2</c:v>
                </c:pt>
                <c:pt idx="8">
                  <c:v>3.2002438281011798E-2</c:v>
                </c:pt>
                <c:pt idx="9">
                  <c:v>1.9506248095092899E-2</c:v>
                </c:pt>
                <c:pt idx="10">
                  <c:v>1.52392563242913E-2</c:v>
                </c:pt>
                <c:pt idx="11">
                  <c:v>1.18866199329472E-2</c:v>
                </c:pt>
                <c:pt idx="12">
                  <c:v>1.06674794270039E-2</c:v>
                </c:pt>
                <c:pt idx="13">
                  <c:v>1.0057909174032299E-2</c:v>
                </c:pt>
                <c:pt idx="14">
                  <c:v>9.4483389210606502E-3</c:v>
                </c:pt>
                <c:pt idx="15">
                  <c:v>8.8387686680889907E-3</c:v>
                </c:pt>
                <c:pt idx="16">
                  <c:v>7.9244132886315093E-3</c:v>
                </c:pt>
                <c:pt idx="17">
                  <c:v>6.0957025297165499E-3</c:v>
                </c:pt>
                <c:pt idx="18">
                  <c:v>5.1813471502590597E-3</c:v>
                </c:pt>
                <c:pt idx="19">
                  <c:v>5.1813471502590597E-3</c:v>
                </c:pt>
                <c:pt idx="20">
                  <c:v>4.87656202377323E-3</c:v>
                </c:pt>
                <c:pt idx="21">
                  <c:v>4.5717768972874098E-3</c:v>
                </c:pt>
                <c:pt idx="22">
                  <c:v>4.5717768972874098E-3</c:v>
                </c:pt>
                <c:pt idx="23">
                  <c:v>4.26699177080158E-3</c:v>
                </c:pt>
                <c:pt idx="24">
                  <c:v>4.26699177080158E-3</c:v>
                </c:pt>
                <c:pt idx="25">
                  <c:v>3.9622066443157503E-3</c:v>
                </c:pt>
                <c:pt idx="26">
                  <c:v>3.9622066443157503E-3</c:v>
                </c:pt>
                <c:pt idx="27">
                  <c:v>3.6574215178299301E-3</c:v>
                </c:pt>
                <c:pt idx="28">
                  <c:v>3.6574215178299301E-3</c:v>
                </c:pt>
                <c:pt idx="29">
                  <c:v>3.6574215178299301E-3</c:v>
                </c:pt>
                <c:pt idx="30">
                  <c:v>3.3526363913440999E-3</c:v>
                </c:pt>
                <c:pt idx="31">
                  <c:v>3.0478512648582702E-3</c:v>
                </c:pt>
                <c:pt idx="32">
                  <c:v>2.74306613837244E-3</c:v>
                </c:pt>
                <c:pt idx="33">
                  <c:v>2.74306613837244E-3</c:v>
                </c:pt>
                <c:pt idx="34">
                  <c:v>2.74306613837244E-3</c:v>
                </c:pt>
                <c:pt idx="35">
                  <c:v>2.13349588540079E-3</c:v>
                </c:pt>
                <c:pt idx="36">
                  <c:v>1.8287107589149601E-3</c:v>
                </c:pt>
                <c:pt idx="37">
                  <c:v>1.5239256324291301E-3</c:v>
                </c:pt>
                <c:pt idx="38">
                  <c:v>1.5239256324291301E-3</c:v>
                </c:pt>
                <c:pt idx="39">
                  <c:v>1.2191405059432999E-3</c:v>
                </c:pt>
                <c:pt idx="40" formatCode="0.00E+00">
                  <c:v>9.1435537945748198E-4</c:v>
                </c:pt>
                <c:pt idx="41" formatCode="0.00E+00">
                  <c:v>3.0478512648582698E-4</c:v>
                </c:pt>
                <c:pt idx="42" formatCode="0.00E+00">
                  <c:v>3.0478512648582698E-4</c:v>
                </c:pt>
                <c:pt idx="43">
                  <c:v>0</c:v>
                </c:pt>
              </c:numCache>
            </c:numRef>
          </c:val>
          <c:smooth val="0"/>
          <c:extLst xmlns:c16r2="http://schemas.microsoft.com/office/drawing/2015/06/chart">
            <c:ext xmlns:c16="http://schemas.microsoft.com/office/drawing/2014/chart" uri="{C3380CC4-5D6E-409C-BE32-E72D297353CC}">
              <c16:uniqueId val="{00000000-8233-4521-AE4C-EE9A53ED3729}"/>
            </c:ext>
          </c:extLst>
        </c:ser>
        <c:ser>
          <c:idx val="1"/>
          <c:order val="1"/>
          <c:tx>
            <c:strRef>
              <c:f>'SI-ALTO'!$C$1</c:f>
              <c:strCache>
                <c:ptCount val="1"/>
                <c:pt idx="0">
                  <c:v>Infectados</c:v>
                </c:pt>
              </c:strCache>
            </c:strRef>
          </c:tx>
          <c:spPr>
            <a:ln w="28575" cap="rnd">
              <a:solidFill>
                <a:schemeClr val="accent2"/>
              </a:solidFill>
              <a:round/>
            </a:ln>
            <a:effectLst/>
          </c:spPr>
          <c:marker>
            <c:symbol val="none"/>
          </c:marker>
          <c:cat>
            <c:numRef>
              <c:f>'SI-ALTO'!$A$2:$A$45</c:f>
              <c:numCache>
                <c:formatCode>General</c:formatCode>
                <c:ptCount val="4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numCache>
            </c:numRef>
          </c:cat>
          <c:val>
            <c:numRef>
              <c:f>'SI-ALTO'!$C$2:$C$45</c:f>
              <c:numCache>
                <c:formatCode>0.00E+00</c:formatCode>
                <c:ptCount val="44"/>
                <c:pt idx="0" formatCode="General">
                  <c:v>0</c:v>
                </c:pt>
                <c:pt idx="1">
                  <c:v>3.0478512648582698E-4</c:v>
                </c:pt>
                <c:pt idx="2" formatCode="General">
                  <c:v>2.89545870161536E-2</c:v>
                </c:pt>
                <c:pt idx="3" formatCode="General">
                  <c:v>0.312099969521487</c:v>
                </c:pt>
                <c:pt idx="4" formatCode="General">
                  <c:v>0.65711673270344395</c:v>
                </c:pt>
                <c:pt idx="5" formatCode="General">
                  <c:v>0.81316671746418701</c:v>
                </c:pt>
                <c:pt idx="6" formatCode="General">
                  <c:v>0.89637305699481795</c:v>
                </c:pt>
                <c:pt idx="7" formatCode="General">
                  <c:v>0.943919536726607</c:v>
                </c:pt>
                <c:pt idx="8" formatCode="General">
                  <c:v>0.96799756171898799</c:v>
                </c:pt>
                <c:pt idx="9" formatCode="General">
                  <c:v>0.98049375190490695</c:v>
                </c:pt>
                <c:pt idx="10" formatCode="General">
                  <c:v>0.98476074367570798</c:v>
                </c:pt>
                <c:pt idx="11" formatCode="General">
                  <c:v>0.98811338006705196</c:v>
                </c:pt>
                <c:pt idx="12" formatCode="General">
                  <c:v>0.98933252057299603</c:v>
                </c:pt>
                <c:pt idx="13" formatCode="General">
                  <c:v>0.98994209082596696</c:v>
                </c:pt>
                <c:pt idx="14" formatCode="General">
                  <c:v>0.99055166107893899</c:v>
                </c:pt>
                <c:pt idx="15" formatCode="General">
                  <c:v>0.99116123133191103</c:v>
                </c:pt>
                <c:pt idx="16" formatCode="General">
                  <c:v>0.99207558671136797</c:v>
                </c:pt>
                <c:pt idx="17" formatCode="General">
                  <c:v>0.99390429747028297</c:v>
                </c:pt>
                <c:pt idx="18" formatCode="General">
                  <c:v>0.99481865284974003</c:v>
                </c:pt>
                <c:pt idx="19" formatCode="General">
                  <c:v>0.99481865284974003</c:v>
                </c:pt>
                <c:pt idx="20" formatCode="General">
                  <c:v>0.99512343797622604</c:v>
                </c:pt>
                <c:pt idx="21" formatCode="General">
                  <c:v>0.99542822310271195</c:v>
                </c:pt>
                <c:pt idx="22" formatCode="General">
                  <c:v>0.99542822310271195</c:v>
                </c:pt>
                <c:pt idx="23" formatCode="General">
                  <c:v>0.99573300822919797</c:v>
                </c:pt>
                <c:pt idx="24" formatCode="General">
                  <c:v>0.99573300822919797</c:v>
                </c:pt>
                <c:pt idx="25" formatCode="General">
                  <c:v>0.99603779335568399</c:v>
                </c:pt>
                <c:pt idx="26" formatCode="General">
                  <c:v>0.99603779335568399</c:v>
                </c:pt>
                <c:pt idx="27" formatCode="General">
                  <c:v>0.99634257848217</c:v>
                </c:pt>
                <c:pt idx="28" formatCode="General">
                  <c:v>0.99634257848217</c:v>
                </c:pt>
                <c:pt idx="29" formatCode="General">
                  <c:v>0.99634257848217</c:v>
                </c:pt>
                <c:pt idx="30" formatCode="General">
                  <c:v>0.99664736360865502</c:v>
                </c:pt>
                <c:pt idx="31" formatCode="General">
                  <c:v>0.99695214873514104</c:v>
                </c:pt>
                <c:pt idx="32" formatCode="General">
                  <c:v>0.99725693386162695</c:v>
                </c:pt>
                <c:pt idx="33" formatCode="General">
                  <c:v>0.99725693386162695</c:v>
                </c:pt>
                <c:pt idx="34" formatCode="General">
                  <c:v>0.99725693386162695</c:v>
                </c:pt>
                <c:pt idx="35" formatCode="General">
                  <c:v>0.99786650411459898</c:v>
                </c:pt>
                <c:pt idx="36" formatCode="General">
                  <c:v>0.998171289241085</c:v>
                </c:pt>
                <c:pt idx="37" formatCode="General">
                  <c:v>0.99847607436757002</c:v>
                </c:pt>
                <c:pt idx="38" formatCode="General">
                  <c:v>0.99847607436757002</c:v>
                </c:pt>
                <c:pt idx="39" formatCode="General">
                  <c:v>0.99878085949405604</c:v>
                </c:pt>
                <c:pt idx="40" formatCode="General">
                  <c:v>0.99908564462054195</c:v>
                </c:pt>
                <c:pt idx="41" formatCode="General">
                  <c:v>0.99969521487351398</c:v>
                </c:pt>
                <c:pt idx="42" formatCode="General">
                  <c:v>0.99969521487351398</c:v>
                </c:pt>
                <c:pt idx="43" formatCode="General">
                  <c:v>1</c:v>
                </c:pt>
              </c:numCache>
            </c:numRef>
          </c:val>
          <c:smooth val="0"/>
          <c:extLst xmlns:c16r2="http://schemas.microsoft.com/office/drawing/2015/06/chart">
            <c:ext xmlns:c16="http://schemas.microsoft.com/office/drawing/2014/chart" uri="{C3380CC4-5D6E-409C-BE32-E72D297353CC}">
              <c16:uniqueId val="{00000001-8233-4521-AE4C-EE9A53ED3729}"/>
            </c:ext>
          </c:extLst>
        </c:ser>
        <c:dLbls>
          <c:showLegendKey val="0"/>
          <c:showVal val="0"/>
          <c:showCatName val="0"/>
          <c:showSerName val="0"/>
          <c:showPercent val="0"/>
          <c:showBubbleSize val="0"/>
        </c:dLbls>
        <c:smooth val="0"/>
        <c:axId val="615316336"/>
        <c:axId val="615315776"/>
      </c:lineChart>
      <c:catAx>
        <c:axId val="615316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5315776"/>
        <c:crosses val="autoZero"/>
        <c:auto val="1"/>
        <c:lblAlgn val="ctr"/>
        <c:lblOffset val="100"/>
        <c:noMultiLvlLbl val="0"/>
      </c:catAx>
      <c:valAx>
        <c:axId val="61531577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5316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Grado &lt;</a:t>
            </a:r>
            <a:r>
              <a:rPr lang="es-ES" baseline="0"/>
              <a:t> 6</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'SI-BAJO'!$B$1</c:f>
              <c:strCache>
                <c:ptCount val="1"/>
                <c:pt idx="0">
                  <c:v>Sanos</c:v>
                </c:pt>
              </c:strCache>
            </c:strRef>
          </c:tx>
          <c:spPr>
            <a:ln w="28575" cap="rnd">
              <a:solidFill>
                <a:schemeClr val="accent1"/>
              </a:solidFill>
              <a:round/>
            </a:ln>
            <a:effectLst/>
          </c:spPr>
          <c:marker>
            <c:symbol val="none"/>
          </c:marker>
          <c:cat>
            <c:numRef>
              <c:f>'SI-BAJO'!$A$2:$A$152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'SI-BAJO'!$B$2:$B$152</c:f>
              <c:numCache>
                <c:formatCode>General</c:formatCode>
                <c:ptCount val="151"/>
                <c:pt idx="0">
                  <c:v>1</c:v>
                </c:pt>
                <c:pt idx="1">
                  <c:v>0.99969521487351398</c:v>
                </c:pt>
                <c:pt idx="2">
                  <c:v>0.99969521487351398</c:v>
                </c:pt>
                <c:pt idx="3">
                  <c:v>0.99969521487351398</c:v>
                </c:pt>
                <c:pt idx="4">
                  <c:v>0.99969521487351398</c:v>
                </c:pt>
                <c:pt idx="5">
                  <c:v>0.99908564462054195</c:v>
                </c:pt>
                <c:pt idx="6">
                  <c:v>0.99359951234379695</c:v>
                </c:pt>
                <c:pt idx="7">
                  <c:v>0.92288936299908497</c:v>
                </c:pt>
                <c:pt idx="8">
                  <c:v>0.65985356924954197</c:v>
                </c:pt>
                <c:pt idx="9">
                  <c:v>0.32367297132397799</c:v>
                </c:pt>
                <c:pt idx="10">
                  <c:v>0.161073825503355</c:v>
                </c:pt>
                <c:pt idx="11">
                  <c:v>8.7248322147651006E-2</c:v>
                </c:pt>
                <c:pt idx="12">
                  <c:v>4.7895057962172E-2</c:v>
                </c:pt>
                <c:pt idx="13">
                  <c:v>2.98962782184258E-2</c:v>
                </c:pt>
                <c:pt idx="14">
                  <c:v>1.9524100061012802E-2</c:v>
                </c:pt>
                <c:pt idx="15">
                  <c:v>1.55582672361195E-2</c:v>
                </c:pt>
                <c:pt idx="16">
                  <c:v>1.0677242220866299E-2</c:v>
                </c:pt>
                <c:pt idx="17">
                  <c:v>8.5417937766930994E-3</c:v>
                </c:pt>
                <c:pt idx="18">
                  <c:v>7.6266015863331298E-3</c:v>
                </c:pt>
                <c:pt idx="19">
                  <c:v>6.7114093959731499E-3</c:v>
                </c:pt>
                <c:pt idx="20">
                  <c:v>6.4063453325198198E-3</c:v>
                </c:pt>
                <c:pt idx="21">
                  <c:v>6.1012812690665E-3</c:v>
                </c:pt>
                <c:pt idx="22">
                  <c:v>5.7962172056131699E-3</c:v>
                </c:pt>
                <c:pt idx="23">
                  <c:v>5.7962172056131699E-3</c:v>
                </c:pt>
                <c:pt idx="24">
                  <c:v>5.7962172056131699E-3</c:v>
                </c:pt>
                <c:pt idx="25">
                  <c:v>5.4911531421598502E-3</c:v>
                </c:pt>
                <c:pt idx="26">
                  <c:v>5.1860890787065201E-3</c:v>
                </c:pt>
                <c:pt idx="27">
                  <c:v>5.1860890787065201E-3</c:v>
                </c:pt>
                <c:pt idx="28">
                  <c:v>5.1860890787065201E-3</c:v>
                </c:pt>
                <c:pt idx="29">
                  <c:v>5.1860890787065201E-3</c:v>
                </c:pt>
                <c:pt idx="30">
                  <c:v>5.1860890787065201E-3</c:v>
                </c:pt>
                <c:pt idx="31">
                  <c:v>5.1860890787065201E-3</c:v>
                </c:pt>
                <c:pt idx="32">
                  <c:v>5.1860890787065201E-3</c:v>
                </c:pt>
                <c:pt idx="33">
                  <c:v>5.1860890787065201E-3</c:v>
                </c:pt>
                <c:pt idx="34">
                  <c:v>5.1860890787065201E-3</c:v>
                </c:pt>
                <c:pt idx="35">
                  <c:v>4.8810250152532004E-3</c:v>
                </c:pt>
                <c:pt idx="36">
                  <c:v>4.5759609517998703E-3</c:v>
                </c:pt>
                <c:pt idx="37">
                  <c:v>4.5759609517998703E-3</c:v>
                </c:pt>
                <c:pt idx="38">
                  <c:v>4.5759609517998703E-3</c:v>
                </c:pt>
                <c:pt idx="39">
                  <c:v>4.5759609517998703E-3</c:v>
                </c:pt>
                <c:pt idx="40">
                  <c:v>4.5759609517998703E-3</c:v>
                </c:pt>
                <c:pt idx="41">
                  <c:v>4.5759609517998703E-3</c:v>
                </c:pt>
                <c:pt idx="42">
                  <c:v>4.5759609517998703E-3</c:v>
                </c:pt>
                <c:pt idx="43">
                  <c:v>4.5759609517998703E-3</c:v>
                </c:pt>
                <c:pt idx="44">
                  <c:v>4.5759609517998703E-3</c:v>
                </c:pt>
                <c:pt idx="45">
                  <c:v>4.2708968883465497E-3</c:v>
                </c:pt>
                <c:pt idx="46">
                  <c:v>4.2708968883465497E-3</c:v>
                </c:pt>
                <c:pt idx="47">
                  <c:v>4.2708968883465497E-3</c:v>
                </c:pt>
                <c:pt idx="48">
                  <c:v>3.9658328248932196E-3</c:v>
                </c:pt>
                <c:pt idx="49">
                  <c:v>3.9658328248932196E-3</c:v>
                </c:pt>
                <c:pt idx="50">
                  <c:v>3.3557046979865702E-3</c:v>
                </c:pt>
                <c:pt idx="51">
                  <c:v>3.3557046979865702E-3</c:v>
                </c:pt>
                <c:pt idx="52">
                  <c:v>3.3557046979865702E-3</c:v>
                </c:pt>
                <c:pt idx="53">
                  <c:v>3.3557046979865702E-3</c:v>
                </c:pt>
                <c:pt idx="54">
                  <c:v>3.3557046979865702E-3</c:v>
                </c:pt>
                <c:pt idx="55">
                  <c:v>3.05064063453325E-3</c:v>
                </c:pt>
                <c:pt idx="56">
                  <c:v>3.05064063453325E-3</c:v>
                </c:pt>
                <c:pt idx="57">
                  <c:v>2.7455765710799199E-3</c:v>
                </c:pt>
                <c:pt idx="58">
                  <c:v>2.4405125076266002E-3</c:v>
                </c:pt>
                <c:pt idx="59">
                  <c:v>2.4405125076266002E-3</c:v>
                </c:pt>
                <c:pt idx="60">
                  <c:v>2.1354484441732701E-3</c:v>
                </c:pt>
                <c:pt idx="61">
                  <c:v>2.1354484441732701E-3</c:v>
                </c:pt>
                <c:pt idx="62">
                  <c:v>2.1354484441732701E-3</c:v>
                </c:pt>
                <c:pt idx="63">
                  <c:v>2.1354484441732701E-3</c:v>
                </c:pt>
                <c:pt idx="64">
                  <c:v>2.1354484441732701E-3</c:v>
                </c:pt>
                <c:pt idx="65">
                  <c:v>2.1354484441732701E-3</c:v>
                </c:pt>
                <c:pt idx="66">
                  <c:v>2.1354484441732701E-3</c:v>
                </c:pt>
                <c:pt idx="67">
                  <c:v>2.1354484441732701E-3</c:v>
                </c:pt>
                <c:pt idx="68">
                  <c:v>2.1354484441732701E-3</c:v>
                </c:pt>
                <c:pt idx="69">
                  <c:v>2.1354484441732701E-3</c:v>
                </c:pt>
                <c:pt idx="70">
                  <c:v>1.8303843807199499E-3</c:v>
                </c:pt>
                <c:pt idx="71">
                  <c:v>1.8303843807199499E-3</c:v>
                </c:pt>
                <c:pt idx="72">
                  <c:v>1.52532031726662E-3</c:v>
                </c:pt>
                <c:pt idx="73">
                  <c:v>1.52532031726662E-3</c:v>
                </c:pt>
                <c:pt idx="74">
                  <c:v>1.52532031726662E-3</c:v>
                </c:pt>
                <c:pt idx="75">
                  <c:v>1.2202562538133001E-3</c:v>
                </c:pt>
                <c:pt idx="76" formatCode="0.00E+00">
                  <c:v>9.1519219035997496E-4</c:v>
                </c:pt>
                <c:pt idx="77" formatCode="0.00E+00">
                  <c:v>9.1519219035997496E-4</c:v>
                </c:pt>
                <c:pt idx="78" formatCode="0.00E+00">
                  <c:v>9.1519219035997496E-4</c:v>
                </c:pt>
                <c:pt idx="79" formatCode="0.00E+00">
                  <c:v>9.1519219035997496E-4</c:v>
                </c:pt>
                <c:pt idx="80" formatCode="0.00E+00">
                  <c:v>9.1519219035997496E-4</c:v>
                </c:pt>
                <c:pt idx="81" formatCode="0.00E+00">
                  <c:v>9.1519219035997496E-4</c:v>
                </c:pt>
                <c:pt idx="82" formatCode="0.00E+00">
                  <c:v>9.1519219035997496E-4</c:v>
                </c:pt>
                <c:pt idx="83" formatCode="0.00E+00">
                  <c:v>9.1519219035997496E-4</c:v>
                </c:pt>
                <c:pt idx="84" formatCode="0.00E+00">
                  <c:v>9.1519219035997496E-4</c:v>
                </c:pt>
                <c:pt idx="85" formatCode="0.00E+00">
                  <c:v>6.1012812690665005E-4</c:v>
                </c:pt>
                <c:pt idx="86" formatCode="0.00E+00">
                  <c:v>3.0506406345332502E-4</c:v>
                </c:pt>
                <c:pt idx="87" formatCode="0.00E+00">
                  <c:v>3.0506406345332502E-4</c:v>
                </c:pt>
                <c:pt idx="88" formatCode="0.00E+00">
                  <c:v>3.0506406345332502E-4</c:v>
                </c:pt>
                <c:pt idx="89" formatCode="0.00E+00">
                  <c:v>3.0506406345332502E-4</c:v>
                </c:pt>
                <c:pt idx="90" formatCode="0.00E+00">
                  <c:v>3.0506406345332502E-4</c:v>
                </c:pt>
                <c:pt idx="91" formatCode="0.00E+00">
                  <c:v>3.0506406345332502E-4</c:v>
                </c:pt>
                <c:pt idx="92" formatCode="0.00E+00">
                  <c:v>3.0506406345332502E-4</c:v>
                </c:pt>
                <c:pt idx="93" formatCode="0.00E+00">
                  <c:v>3.0506406345332502E-4</c:v>
                </c:pt>
                <c:pt idx="94" formatCode="0.00E+00">
                  <c:v>3.0506406345332502E-4</c:v>
                </c:pt>
                <c:pt idx="95" formatCode="0.00E+00">
                  <c:v>3.0506406345332502E-4</c:v>
                </c:pt>
                <c:pt idx="96" formatCode="0.00E+00">
                  <c:v>3.0506406345332502E-4</c:v>
                </c:pt>
                <c:pt idx="97" formatCode="0.00E+00">
                  <c:v>3.0506406345332502E-4</c:v>
                </c:pt>
                <c:pt idx="98" formatCode="0.00E+00">
                  <c:v>3.0506406345332502E-4</c:v>
                </c:pt>
                <c:pt idx="99" formatCode="0.00E+00">
                  <c:v>3.0506406345332502E-4</c:v>
                </c:pt>
                <c:pt idx="100" formatCode="0.00E+00">
                  <c:v>3.0506406345332502E-4</c:v>
                </c:pt>
                <c:pt idx="101" formatCode="0.00E+00">
                  <c:v>3.0506406345332502E-4</c:v>
                </c:pt>
                <c:pt idx="102" formatCode="0.00E+00">
                  <c:v>3.0506406345332502E-4</c:v>
                </c:pt>
                <c:pt idx="103" formatCode="0.00E+00">
                  <c:v>3.0506406345332502E-4</c:v>
                </c:pt>
                <c:pt idx="104" formatCode="0.00E+00">
                  <c:v>3.0506406345332502E-4</c:v>
                </c:pt>
                <c:pt idx="105" formatCode="0.00E+00">
                  <c:v>3.0506406345332502E-4</c:v>
                </c:pt>
                <c:pt idx="106" formatCode="0.00E+00">
                  <c:v>3.0506406345332502E-4</c:v>
                </c:pt>
                <c:pt idx="107" formatCode="0.00E+00">
                  <c:v>3.0506406345332502E-4</c:v>
                </c:pt>
                <c:pt idx="108" formatCode="0.00E+00">
                  <c:v>3.0506406345332502E-4</c:v>
                </c:pt>
                <c:pt idx="109" formatCode="0.00E+00">
                  <c:v>3.0506406345332502E-4</c:v>
                </c:pt>
                <c:pt idx="110" formatCode="0.00E+00">
                  <c:v>3.0506406345332502E-4</c:v>
                </c:pt>
                <c:pt idx="111" formatCode="0.00E+00">
                  <c:v>3.0506406345332502E-4</c:v>
                </c:pt>
                <c:pt idx="112" formatCode="0.00E+00">
                  <c:v>3.0506406345332502E-4</c:v>
                </c:pt>
                <c:pt idx="113" formatCode="0.00E+00">
                  <c:v>3.0506406345332502E-4</c:v>
                </c:pt>
                <c:pt idx="114" formatCode="0.00E+00">
                  <c:v>3.0506406345332502E-4</c:v>
                </c:pt>
                <c:pt idx="115" formatCode="0.00E+00">
                  <c:v>3.0506406345332502E-4</c:v>
                </c:pt>
                <c:pt idx="116" formatCode="0.00E+00">
                  <c:v>3.0506406345332502E-4</c:v>
                </c:pt>
                <c:pt idx="117" formatCode="0.00E+00">
                  <c:v>3.0506406345332502E-4</c:v>
                </c:pt>
                <c:pt idx="118" formatCode="0.00E+00">
                  <c:v>3.0506406345332502E-4</c:v>
                </c:pt>
                <c:pt idx="119" formatCode="0.00E+00">
                  <c:v>3.0506406345332502E-4</c:v>
                </c:pt>
                <c:pt idx="120" formatCode="0.00E+00">
                  <c:v>3.0506406345332502E-4</c:v>
                </c:pt>
                <c:pt idx="121" formatCode="0.00E+00">
                  <c:v>3.0506406345332502E-4</c:v>
                </c:pt>
                <c:pt idx="122" formatCode="0.00E+00">
                  <c:v>3.0506406345332502E-4</c:v>
                </c:pt>
                <c:pt idx="123" formatCode="0.00E+00">
                  <c:v>3.0506406345332502E-4</c:v>
                </c:pt>
                <c:pt idx="124" formatCode="0.00E+00">
                  <c:v>3.0506406345332502E-4</c:v>
                </c:pt>
                <c:pt idx="125" formatCode="0.00E+00">
                  <c:v>3.0506406345332502E-4</c:v>
                </c:pt>
                <c:pt idx="126" formatCode="0.00E+00">
                  <c:v>3.0506406345332502E-4</c:v>
                </c:pt>
                <c:pt idx="127" formatCode="0.00E+00">
                  <c:v>3.0506406345332502E-4</c:v>
                </c:pt>
                <c:pt idx="128" formatCode="0.00E+00">
                  <c:v>3.0506406345332502E-4</c:v>
                </c:pt>
                <c:pt idx="129" formatCode="0.00E+00">
                  <c:v>3.0506406345332502E-4</c:v>
                </c:pt>
                <c:pt idx="130" formatCode="0.00E+00">
                  <c:v>3.0506406345332502E-4</c:v>
                </c:pt>
                <c:pt idx="131" formatCode="0.00E+00">
                  <c:v>3.0506406345332502E-4</c:v>
                </c:pt>
                <c:pt idx="132" formatCode="0.00E+00">
                  <c:v>3.0506406345332502E-4</c:v>
                </c:pt>
                <c:pt idx="133" formatCode="0.00E+00">
                  <c:v>3.0506406345332502E-4</c:v>
                </c:pt>
                <c:pt idx="134" formatCode="0.00E+00">
                  <c:v>3.0506406345332502E-4</c:v>
                </c:pt>
                <c:pt idx="135" formatCode="0.00E+00">
                  <c:v>3.0506406345332502E-4</c:v>
                </c:pt>
                <c:pt idx="136" formatCode="0.00E+00">
                  <c:v>3.0506406345332502E-4</c:v>
                </c:pt>
                <c:pt idx="137" formatCode="0.00E+00">
                  <c:v>3.0506406345332502E-4</c:v>
                </c:pt>
                <c:pt idx="138" formatCode="0.00E+00">
                  <c:v>3.0506406345332502E-4</c:v>
                </c:pt>
                <c:pt idx="139" formatCode="0.00E+00">
                  <c:v>3.0506406345332502E-4</c:v>
                </c:pt>
                <c:pt idx="140" formatCode="0.00E+00">
                  <c:v>3.0506406345332502E-4</c:v>
                </c:pt>
                <c:pt idx="141" formatCode="0.00E+00">
                  <c:v>3.0506406345332502E-4</c:v>
                </c:pt>
                <c:pt idx="142" formatCode="0.00E+00">
                  <c:v>3.0506406345332502E-4</c:v>
                </c:pt>
                <c:pt idx="143" formatCode="0.00E+00">
                  <c:v>3.0506406345332502E-4</c:v>
                </c:pt>
                <c:pt idx="144" formatCode="0.00E+00">
                  <c:v>3.0506406345332502E-4</c:v>
                </c:pt>
                <c:pt idx="145" formatCode="0.00E+00">
                  <c:v>3.0506406345332502E-4</c:v>
                </c:pt>
                <c:pt idx="146" formatCode="0.00E+00">
                  <c:v>3.0506406345332502E-4</c:v>
                </c:pt>
                <c:pt idx="147" formatCode="0.00E+00">
                  <c:v>3.0506406345332502E-4</c:v>
                </c:pt>
                <c:pt idx="148" formatCode="0.00E+00">
                  <c:v>3.0506406345332502E-4</c:v>
                </c:pt>
                <c:pt idx="149" formatCode="0.00E+00">
                  <c:v>3.0506406345332502E-4</c:v>
                </c:pt>
                <c:pt idx="150" formatCode="0.00E+00">
                  <c:v>3.0506406345332502E-4</c:v>
                </c:pt>
              </c:numCache>
            </c:numRef>
          </c:val>
          <c:smooth val="0"/>
          <c:extLst xmlns:c16r2="http://schemas.microsoft.com/office/drawing/2015/06/chart">
            <c:ext xmlns:c16="http://schemas.microsoft.com/office/drawing/2014/chart" uri="{C3380CC4-5D6E-409C-BE32-E72D297353CC}">
              <c16:uniqueId val="{00000000-C87C-4572-A283-2B84177D8C34}"/>
            </c:ext>
          </c:extLst>
        </c:ser>
        <c:ser>
          <c:idx val="1"/>
          <c:order val="1"/>
          <c:tx>
            <c:strRef>
              <c:f>'SI-BAJO'!$C$1</c:f>
              <c:strCache>
                <c:ptCount val="1"/>
                <c:pt idx="0">
                  <c:v>Infectados</c:v>
                </c:pt>
              </c:strCache>
            </c:strRef>
          </c:tx>
          <c:spPr>
            <a:ln w="28575" cap="rnd">
              <a:solidFill>
                <a:schemeClr val="accent2"/>
              </a:solidFill>
              <a:round/>
            </a:ln>
            <a:effectLst/>
          </c:spPr>
          <c:marker>
            <c:symbol val="none"/>
          </c:marker>
          <c:cat>
            <c:numRef>
              <c:f>'SI-BAJO'!$A$2:$A$152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'SI-BAJO'!$C$2:$C$152</c:f>
              <c:numCache>
                <c:formatCode>0.00E+00</c:formatCode>
                <c:ptCount val="151"/>
                <c:pt idx="0" formatCode="General">
                  <c:v>0</c:v>
                </c:pt>
                <c:pt idx="1">
                  <c:v>3.0478512648582698E-4</c:v>
                </c:pt>
                <c:pt idx="2">
                  <c:v>3.0478512648582698E-4</c:v>
                </c:pt>
                <c:pt idx="3">
                  <c:v>3.0478512648582698E-4</c:v>
                </c:pt>
                <c:pt idx="4">
                  <c:v>3.0478512648582698E-4</c:v>
                </c:pt>
                <c:pt idx="5">
                  <c:v>9.1435537945748198E-4</c:v>
                </c:pt>
                <c:pt idx="6" formatCode="General">
                  <c:v>6.4004876562023701E-3</c:v>
                </c:pt>
                <c:pt idx="7" formatCode="General">
                  <c:v>7.7110637000914306E-2</c:v>
                </c:pt>
                <c:pt idx="8" formatCode="General">
                  <c:v>0.34014643075045697</c:v>
                </c:pt>
                <c:pt idx="9" formatCode="General">
                  <c:v>0.67632702867602201</c:v>
                </c:pt>
                <c:pt idx="10" formatCode="General">
                  <c:v>0.83892617449664397</c:v>
                </c:pt>
                <c:pt idx="11" formatCode="General">
                  <c:v>0.91275167785234901</c:v>
                </c:pt>
                <c:pt idx="12" formatCode="General">
                  <c:v>0.95210494203782703</c:v>
                </c:pt>
                <c:pt idx="13" formatCode="General">
                  <c:v>0.970103721781574</c:v>
                </c:pt>
                <c:pt idx="14" formatCode="General">
                  <c:v>0.98047589993898698</c:v>
                </c:pt>
                <c:pt idx="15" formatCode="General">
                  <c:v>0.98444173276388003</c:v>
                </c:pt>
                <c:pt idx="16" formatCode="General">
                  <c:v>0.98932275777913303</c:v>
                </c:pt>
                <c:pt idx="17" formatCode="General">
                  <c:v>0.99145820622330605</c:v>
                </c:pt>
                <c:pt idx="18" formatCode="General">
                  <c:v>0.99237339841366601</c:v>
                </c:pt>
                <c:pt idx="19" formatCode="General">
                  <c:v>0.99328859060402597</c:v>
                </c:pt>
                <c:pt idx="20" formatCode="General">
                  <c:v>0.99359365466747995</c:v>
                </c:pt>
                <c:pt idx="21" formatCode="General">
                  <c:v>0.99389871873093305</c:v>
                </c:pt>
                <c:pt idx="22" formatCode="General">
                  <c:v>0.99420378279438604</c:v>
                </c:pt>
                <c:pt idx="23" formatCode="General">
                  <c:v>0.99420378279438604</c:v>
                </c:pt>
                <c:pt idx="24" formatCode="General">
                  <c:v>0.99420378279438604</c:v>
                </c:pt>
                <c:pt idx="25" formatCode="General">
                  <c:v>0.99450884685784002</c:v>
                </c:pt>
                <c:pt idx="26" formatCode="General">
                  <c:v>0.99481391092129301</c:v>
                </c:pt>
                <c:pt idx="27" formatCode="General">
                  <c:v>0.99481391092129301</c:v>
                </c:pt>
                <c:pt idx="28" formatCode="General">
                  <c:v>0.99481391092129301</c:v>
                </c:pt>
                <c:pt idx="29" formatCode="General">
                  <c:v>0.99481391092129301</c:v>
                </c:pt>
                <c:pt idx="30" formatCode="General">
                  <c:v>0.99481391092129301</c:v>
                </c:pt>
                <c:pt idx="31" formatCode="General">
                  <c:v>0.99481391092129301</c:v>
                </c:pt>
                <c:pt idx="32" formatCode="General">
                  <c:v>0.99481391092129301</c:v>
                </c:pt>
                <c:pt idx="33" formatCode="General">
                  <c:v>0.99481391092129301</c:v>
                </c:pt>
                <c:pt idx="34" formatCode="General">
                  <c:v>0.99481391092129301</c:v>
                </c:pt>
                <c:pt idx="35" formatCode="General">
                  <c:v>0.995118974984746</c:v>
                </c:pt>
                <c:pt idx="36" formatCode="General">
                  <c:v>0.99542403904819998</c:v>
                </c:pt>
                <c:pt idx="37" formatCode="General">
                  <c:v>0.99542403904819998</c:v>
                </c:pt>
                <c:pt idx="38" formatCode="General">
                  <c:v>0.99542403904819998</c:v>
                </c:pt>
                <c:pt idx="39" formatCode="General">
                  <c:v>0.99542403904819998</c:v>
                </c:pt>
                <c:pt idx="40" formatCode="General">
                  <c:v>0.99542403904819998</c:v>
                </c:pt>
                <c:pt idx="41" formatCode="General">
                  <c:v>0.99542403904819998</c:v>
                </c:pt>
                <c:pt idx="42" formatCode="General">
                  <c:v>0.99542403904819998</c:v>
                </c:pt>
                <c:pt idx="43" formatCode="General">
                  <c:v>0.99542403904819998</c:v>
                </c:pt>
                <c:pt idx="44" formatCode="General">
                  <c:v>0.99542403904819998</c:v>
                </c:pt>
                <c:pt idx="45" formatCode="General">
                  <c:v>0.99572910311165297</c:v>
                </c:pt>
                <c:pt idx="46" formatCode="General">
                  <c:v>0.99572910311165297</c:v>
                </c:pt>
                <c:pt idx="47" formatCode="General">
                  <c:v>0.99572910311165297</c:v>
                </c:pt>
                <c:pt idx="48" formatCode="General">
                  <c:v>0.99603416717510596</c:v>
                </c:pt>
                <c:pt idx="49" formatCode="General">
                  <c:v>0.99603416717510596</c:v>
                </c:pt>
                <c:pt idx="50" formatCode="General">
                  <c:v>0.99664429530201304</c:v>
                </c:pt>
                <c:pt idx="51" formatCode="General">
                  <c:v>0.99664429530201304</c:v>
                </c:pt>
                <c:pt idx="52" formatCode="General">
                  <c:v>0.99664429530201304</c:v>
                </c:pt>
                <c:pt idx="53" formatCode="General">
                  <c:v>0.99664429530201304</c:v>
                </c:pt>
                <c:pt idx="54" formatCode="General">
                  <c:v>0.99664429530201304</c:v>
                </c:pt>
                <c:pt idx="55" formatCode="General">
                  <c:v>0.99694935936546603</c:v>
                </c:pt>
                <c:pt idx="56" formatCode="General">
                  <c:v>0.99694935936546603</c:v>
                </c:pt>
                <c:pt idx="57" formatCode="General">
                  <c:v>0.99725442342892001</c:v>
                </c:pt>
                <c:pt idx="58" formatCode="General">
                  <c:v>0.997559487492373</c:v>
                </c:pt>
                <c:pt idx="59" formatCode="General">
                  <c:v>0.997559487492373</c:v>
                </c:pt>
                <c:pt idx="60" formatCode="General">
                  <c:v>0.99786455155582598</c:v>
                </c:pt>
                <c:pt idx="61" formatCode="General">
                  <c:v>0.99786455155582598</c:v>
                </c:pt>
                <c:pt idx="62" formatCode="General">
                  <c:v>0.99786455155582598</c:v>
                </c:pt>
                <c:pt idx="63" formatCode="General">
                  <c:v>0.99786455155582598</c:v>
                </c:pt>
                <c:pt idx="64" formatCode="General">
                  <c:v>0.99786455155582598</c:v>
                </c:pt>
                <c:pt idx="65" formatCode="General">
                  <c:v>0.99786455155582598</c:v>
                </c:pt>
                <c:pt idx="66" formatCode="General">
                  <c:v>0.99786455155582598</c:v>
                </c:pt>
                <c:pt idx="67" formatCode="General">
                  <c:v>0.99786455155582598</c:v>
                </c:pt>
                <c:pt idx="68" formatCode="General">
                  <c:v>0.99786455155582598</c:v>
                </c:pt>
                <c:pt idx="69" formatCode="General">
                  <c:v>0.99786455155582598</c:v>
                </c:pt>
                <c:pt idx="70" formatCode="General">
                  <c:v>0.99816961561927997</c:v>
                </c:pt>
                <c:pt idx="71" formatCode="General">
                  <c:v>0.99816961561927997</c:v>
                </c:pt>
                <c:pt idx="72" formatCode="General">
                  <c:v>0.99847467968273296</c:v>
                </c:pt>
                <c:pt idx="73" formatCode="General">
                  <c:v>0.99847467968273296</c:v>
                </c:pt>
                <c:pt idx="74" formatCode="General">
                  <c:v>0.99847467968273296</c:v>
                </c:pt>
                <c:pt idx="75" formatCode="General">
                  <c:v>0.99877974374618606</c:v>
                </c:pt>
                <c:pt idx="76" formatCode="General">
                  <c:v>0.99908480780964004</c:v>
                </c:pt>
                <c:pt idx="77" formatCode="General">
                  <c:v>0.99908480780964004</c:v>
                </c:pt>
                <c:pt idx="78" formatCode="General">
                  <c:v>0.99908480780964004</c:v>
                </c:pt>
                <c:pt idx="79" formatCode="General">
                  <c:v>0.99908480780964004</c:v>
                </c:pt>
                <c:pt idx="80" formatCode="General">
                  <c:v>0.99908480780964004</c:v>
                </c:pt>
                <c:pt idx="81" formatCode="General">
                  <c:v>0.99908480780964004</c:v>
                </c:pt>
                <c:pt idx="82" formatCode="General">
                  <c:v>0.99908480780964004</c:v>
                </c:pt>
                <c:pt idx="83" formatCode="General">
                  <c:v>0.99908480780964004</c:v>
                </c:pt>
                <c:pt idx="84" formatCode="General">
                  <c:v>0.99908480780964004</c:v>
                </c:pt>
                <c:pt idx="85" formatCode="General">
                  <c:v>0.99938987187309303</c:v>
                </c:pt>
                <c:pt idx="86" formatCode="General">
                  <c:v>0.99969493593654601</c:v>
                </c:pt>
                <c:pt idx="87" formatCode="General">
                  <c:v>0.99969493593654601</c:v>
                </c:pt>
                <c:pt idx="88" formatCode="General">
                  <c:v>0.99969493593654601</c:v>
                </c:pt>
                <c:pt idx="89" formatCode="General">
                  <c:v>0.99969493593654601</c:v>
                </c:pt>
                <c:pt idx="90" formatCode="General">
                  <c:v>0.99969493593654601</c:v>
                </c:pt>
                <c:pt idx="91" formatCode="General">
                  <c:v>0.99969493593654601</c:v>
                </c:pt>
                <c:pt idx="92" formatCode="General">
                  <c:v>0.99969493593654601</c:v>
                </c:pt>
                <c:pt idx="93" formatCode="General">
                  <c:v>0.99969493593654601</c:v>
                </c:pt>
                <c:pt idx="94" formatCode="General">
                  <c:v>0.99969493593654601</c:v>
                </c:pt>
                <c:pt idx="95" formatCode="General">
                  <c:v>0.99969493593654601</c:v>
                </c:pt>
                <c:pt idx="96" formatCode="General">
                  <c:v>0.99969493593654601</c:v>
                </c:pt>
                <c:pt idx="97" formatCode="General">
                  <c:v>0.99969493593654601</c:v>
                </c:pt>
                <c:pt idx="98" formatCode="General">
                  <c:v>0.99969493593654601</c:v>
                </c:pt>
                <c:pt idx="99" formatCode="General">
                  <c:v>0.99969493593654601</c:v>
                </c:pt>
                <c:pt idx="100" formatCode="General">
                  <c:v>0.99969493593654601</c:v>
                </c:pt>
                <c:pt idx="101" formatCode="General">
                  <c:v>0.99969493593654601</c:v>
                </c:pt>
                <c:pt idx="102" formatCode="General">
                  <c:v>0.99969493593654601</c:v>
                </c:pt>
                <c:pt idx="103" formatCode="General">
                  <c:v>0.99969493593654601</c:v>
                </c:pt>
                <c:pt idx="104" formatCode="General">
                  <c:v>0.99969493593654601</c:v>
                </c:pt>
                <c:pt idx="105" formatCode="General">
                  <c:v>0.99969493593654601</c:v>
                </c:pt>
                <c:pt idx="106" formatCode="General">
                  <c:v>0.99969493593654601</c:v>
                </c:pt>
                <c:pt idx="107" formatCode="General">
                  <c:v>0.99969493593654601</c:v>
                </c:pt>
                <c:pt idx="108" formatCode="General">
                  <c:v>0.99969493593654601</c:v>
                </c:pt>
                <c:pt idx="109" formatCode="General">
                  <c:v>0.99969493593654601</c:v>
                </c:pt>
                <c:pt idx="110" formatCode="General">
                  <c:v>0.99969493593654601</c:v>
                </c:pt>
                <c:pt idx="111" formatCode="General">
                  <c:v>0.99969493593654601</c:v>
                </c:pt>
                <c:pt idx="112" formatCode="General">
                  <c:v>0.99969493593654601</c:v>
                </c:pt>
                <c:pt idx="113" formatCode="General">
                  <c:v>0.99969493593654601</c:v>
                </c:pt>
                <c:pt idx="114" formatCode="General">
                  <c:v>0.99969493593654601</c:v>
                </c:pt>
                <c:pt idx="115" formatCode="General">
                  <c:v>0.99969493593654601</c:v>
                </c:pt>
                <c:pt idx="116" formatCode="General">
                  <c:v>0.99969493593654601</c:v>
                </c:pt>
                <c:pt idx="117" formatCode="General">
                  <c:v>0.99969493593654601</c:v>
                </c:pt>
                <c:pt idx="118" formatCode="General">
                  <c:v>0.99969493593654601</c:v>
                </c:pt>
                <c:pt idx="119" formatCode="General">
                  <c:v>0.99969493593654601</c:v>
                </c:pt>
                <c:pt idx="120" formatCode="General">
                  <c:v>0.99969493593654601</c:v>
                </c:pt>
                <c:pt idx="121" formatCode="General">
                  <c:v>0.99969493593654601</c:v>
                </c:pt>
                <c:pt idx="122" formatCode="General">
                  <c:v>0.99969493593654601</c:v>
                </c:pt>
                <c:pt idx="123" formatCode="General">
                  <c:v>0.99969493593654601</c:v>
                </c:pt>
                <c:pt idx="124" formatCode="General">
                  <c:v>0.99969493593654601</c:v>
                </c:pt>
                <c:pt idx="125" formatCode="General">
                  <c:v>0.99969493593654601</c:v>
                </c:pt>
                <c:pt idx="126" formatCode="General">
                  <c:v>0.99969493593654601</c:v>
                </c:pt>
                <c:pt idx="127" formatCode="General">
                  <c:v>0.99969493593654601</c:v>
                </c:pt>
                <c:pt idx="128" formatCode="General">
                  <c:v>0.99969493593654601</c:v>
                </c:pt>
                <c:pt idx="129" formatCode="General">
                  <c:v>0.99969493593654601</c:v>
                </c:pt>
                <c:pt idx="130" formatCode="General">
                  <c:v>0.99969493593654601</c:v>
                </c:pt>
                <c:pt idx="131" formatCode="General">
                  <c:v>0.99969493593654601</c:v>
                </c:pt>
                <c:pt idx="132" formatCode="General">
                  <c:v>0.99969493593654601</c:v>
                </c:pt>
                <c:pt idx="133" formatCode="General">
                  <c:v>0.99969493593654601</c:v>
                </c:pt>
                <c:pt idx="134" formatCode="General">
                  <c:v>0.99969493593654601</c:v>
                </c:pt>
                <c:pt idx="135" formatCode="General">
                  <c:v>0.99969493593654601</c:v>
                </c:pt>
                <c:pt idx="136" formatCode="General">
                  <c:v>0.99969493593654601</c:v>
                </c:pt>
                <c:pt idx="137" formatCode="General">
                  <c:v>0.99969493593654601</c:v>
                </c:pt>
                <c:pt idx="138" formatCode="General">
                  <c:v>0.99969493593654601</c:v>
                </c:pt>
                <c:pt idx="139" formatCode="General">
                  <c:v>0.99969493593654601</c:v>
                </c:pt>
                <c:pt idx="140" formatCode="General">
                  <c:v>0.99969493593654601</c:v>
                </c:pt>
                <c:pt idx="141" formatCode="General">
                  <c:v>0.99969493593654601</c:v>
                </c:pt>
                <c:pt idx="142" formatCode="General">
                  <c:v>0.99969493593654601</c:v>
                </c:pt>
                <c:pt idx="143" formatCode="General">
                  <c:v>0.99969493593654601</c:v>
                </c:pt>
                <c:pt idx="144" formatCode="General">
                  <c:v>0.99969493593654601</c:v>
                </c:pt>
                <c:pt idx="145" formatCode="General">
                  <c:v>0.99969493593654601</c:v>
                </c:pt>
                <c:pt idx="146" formatCode="General">
                  <c:v>0.99969493593654601</c:v>
                </c:pt>
                <c:pt idx="147" formatCode="General">
                  <c:v>0.99969493593654601</c:v>
                </c:pt>
                <c:pt idx="148" formatCode="General">
                  <c:v>0.99969493593654601</c:v>
                </c:pt>
                <c:pt idx="149" formatCode="General">
                  <c:v>0.99969493593654601</c:v>
                </c:pt>
                <c:pt idx="150" formatCode="General">
                  <c:v>0.99969493593654601</c:v>
                </c:pt>
              </c:numCache>
            </c:numRef>
          </c:val>
          <c:smooth val="0"/>
          <c:extLst xmlns:c16r2="http://schemas.microsoft.com/office/drawing/2015/06/chart">
            <c:ext xmlns:c16="http://schemas.microsoft.com/office/drawing/2014/chart" uri="{C3380CC4-5D6E-409C-BE32-E72D297353CC}">
              <c16:uniqueId val="{00000001-C87C-4572-A283-2B84177D8C34}"/>
            </c:ext>
          </c:extLst>
        </c:ser>
        <c:dLbls>
          <c:showLegendKey val="0"/>
          <c:showVal val="0"/>
          <c:showCatName val="0"/>
          <c:showSerName val="0"/>
          <c:showPercent val="0"/>
          <c:showBubbleSize val="0"/>
        </c:dLbls>
        <c:smooth val="0"/>
        <c:axId val="722355296"/>
        <c:axId val="722355856"/>
      </c:lineChart>
      <c:catAx>
        <c:axId val="722355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22355856"/>
        <c:crosses val="autoZero"/>
        <c:auto val="1"/>
        <c:lblAlgn val="ctr"/>
        <c:lblOffset val="100"/>
        <c:noMultiLvlLbl val="0"/>
      </c:catAx>
      <c:valAx>
        <c:axId val="72235585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2235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Grado &gt;</a:t>
            </a:r>
            <a:r>
              <a:rPr lang="es-ES" baseline="0"/>
              <a:t> 170</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'SIS-ALTO'!$B$1</c:f>
              <c:strCache>
                <c:ptCount val="1"/>
                <c:pt idx="0">
                  <c:v>Sanos</c:v>
                </c:pt>
              </c:strCache>
            </c:strRef>
          </c:tx>
          <c:spPr>
            <a:ln w="28575" cap="rnd">
              <a:solidFill>
                <a:schemeClr val="accent1"/>
              </a:solidFill>
              <a:round/>
            </a:ln>
            <a:effectLst/>
          </c:spPr>
          <c:marker>
            <c:symbol val="none"/>
          </c:marker>
          <c:cat>
            <c:numRef>
              <c:f>'SIS-ALTO'!$A$2:$A$152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'SIS-ALTO'!$B$2:$B$152</c:f>
              <c:numCache>
                <c:formatCode>General</c:formatCode>
                <c:ptCount val="151"/>
                <c:pt idx="0">
                  <c:v>1</c:v>
                </c:pt>
                <c:pt idx="1">
                  <c:v>0.99969521487351398</c:v>
                </c:pt>
                <c:pt idx="2">
                  <c:v>0.98354160316976502</c:v>
                </c:pt>
                <c:pt idx="3">
                  <c:v>0.87778116427918296</c:v>
                </c:pt>
                <c:pt idx="4">
                  <c:v>0.76980198019801904</c:v>
                </c:pt>
                <c:pt idx="5">
                  <c:v>0.73793316831683098</c:v>
                </c:pt>
                <c:pt idx="6">
                  <c:v>0.71627475247524697</c:v>
                </c:pt>
                <c:pt idx="7">
                  <c:v>0.70327970297029696</c:v>
                </c:pt>
                <c:pt idx="8">
                  <c:v>0.70266089108910801</c:v>
                </c:pt>
                <c:pt idx="9">
                  <c:v>0.689665841584158</c:v>
                </c:pt>
                <c:pt idx="10">
                  <c:v>0.70544554455445496</c:v>
                </c:pt>
                <c:pt idx="11">
                  <c:v>0.68564356435643503</c:v>
                </c:pt>
                <c:pt idx="12">
                  <c:v>0.681002475247524</c:v>
                </c:pt>
                <c:pt idx="13">
                  <c:v>0.69028465346534595</c:v>
                </c:pt>
                <c:pt idx="14">
                  <c:v>0.67295792079207895</c:v>
                </c:pt>
                <c:pt idx="15">
                  <c:v>0.66429455445544505</c:v>
                </c:pt>
                <c:pt idx="16">
                  <c:v>0.68285891089108897</c:v>
                </c:pt>
                <c:pt idx="17">
                  <c:v>0.68378712871287095</c:v>
                </c:pt>
                <c:pt idx="18">
                  <c:v>0.693997524752475</c:v>
                </c:pt>
                <c:pt idx="19">
                  <c:v>0.67852722772277196</c:v>
                </c:pt>
                <c:pt idx="20">
                  <c:v>0.66893564356435598</c:v>
                </c:pt>
                <c:pt idx="21">
                  <c:v>0.68904702970297005</c:v>
                </c:pt>
                <c:pt idx="22">
                  <c:v>0.69740099009900902</c:v>
                </c:pt>
                <c:pt idx="23">
                  <c:v>0.68162128712871195</c:v>
                </c:pt>
                <c:pt idx="24">
                  <c:v>0.69925742574257399</c:v>
                </c:pt>
                <c:pt idx="25">
                  <c:v>0.69214108910891003</c:v>
                </c:pt>
                <c:pt idx="26">
                  <c:v>0.69987623762376205</c:v>
                </c:pt>
                <c:pt idx="27">
                  <c:v>0.6875</c:v>
                </c:pt>
                <c:pt idx="28">
                  <c:v>0.69245049504950495</c:v>
                </c:pt>
                <c:pt idx="29">
                  <c:v>0.69740099009900902</c:v>
                </c:pt>
                <c:pt idx="30">
                  <c:v>0.69740099009900902</c:v>
                </c:pt>
                <c:pt idx="31">
                  <c:v>0.70823019801980203</c:v>
                </c:pt>
                <c:pt idx="32">
                  <c:v>0.68595297029702895</c:v>
                </c:pt>
                <c:pt idx="33">
                  <c:v>0.69492574257425699</c:v>
                </c:pt>
                <c:pt idx="34">
                  <c:v>0.69337871287128705</c:v>
                </c:pt>
                <c:pt idx="35">
                  <c:v>0.68719059405940597</c:v>
                </c:pt>
                <c:pt idx="36">
                  <c:v>0.683168316831683</c:v>
                </c:pt>
                <c:pt idx="37">
                  <c:v>0.67605198019801904</c:v>
                </c:pt>
                <c:pt idx="38">
                  <c:v>0.68069306930692997</c:v>
                </c:pt>
                <c:pt idx="39">
                  <c:v>0.693997524752475</c:v>
                </c:pt>
                <c:pt idx="40">
                  <c:v>0.70358910891089099</c:v>
                </c:pt>
                <c:pt idx="41">
                  <c:v>0.70389851485148502</c:v>
                </c:pt>
                <c:pt idx="42">
                  <c:v>0.70668316831683098</c:v>
                </c:pt>
                <c:pt idx="43">
                  <c:v>0.69492574257425699</c:v>
                </c:pt>
                <c:pt idx="44">
                  <c:v>0.70451732673267298</c:v>
                </c:pt>
                <c:pt idx="45">
                  <c:v>0.68378712871287095</c:v>
                </c:pt>
                <c:pt idx="46">
                  <c:v>0.69090346534653402</c:v>
                </c:pt>
                <c:pt idx="47">
                  <c:v>0.70327970297029696</c:v>
                </c:pt>
                <c:pt idx="48">
                  <c:v>0.70544554455445496</c:v>
                </c:pt>
                <c:pt idx="49">
                  <c:v>0.69925742574257399</c:v>
                </c:pt>
                <c:pt idx="50">
                  <c:v>0.69275990099009899</c:v>
                </c:pt>
                <c:pt idx="51">
                  <c:v>0.69368811881188097</c:v>
                </c:pt>
                <c:pt idx="52">
                  <c:v>0.68285891089108897</c:v>
                </c:pt>
                <c:pt idx="53">
                  <c:v>0.68440594059405901</c:v>
                </c:pt>
                <c:pt idx="54">
                  <c:v>0.69461633663366296</c:v>
                </c:pt>
                <c:pt idx="55">
                  <c:v>0.70389851485148502</c:v>
                </c:pt>
                <c:pt idx="56">
                  <c:v>0.70111386138613796</c:v>
                </c:pt>
                <c:pt idx="57">
                  <c:v>0.69090346534653402</c:v>
                </c:pt>
                <c:pt idx="58">
                  <c:v>0.69368811881188097</c:v>
                </c:pt>
                <c:pt idx="59">
                  <c:v>0.689665841584158</c:v>
                </c:pt>
                <c:pt idx="60">
                  <c:v>0.68626237623762298</c:v>
                </c:pt>
                <c:pt idx="61">
                  <c:v>0.67450495049504899</c:v>
                </c:pt>
                <c:pt idx="62">
                  <c:v>0.68193069306930698</c:v>
                </c:pt>
                <c:pt idx="63">
                  <c:v>0.68873762376237602</c:v>
                </c:pt>
                <c:pt idx="64">
                  <c:v>0.67481435643564303</c:v>
                </c:pt>
                <c:pt idx="65">
                  <c:v>0.68688118811881105</c:v>
                </c:pt>
                <c:pt idx="66">
                  <c:v>0.68564356435643503</c:v>
                </c:pt>
                <c:pt idx="67">
                  <c:v>0.68873762376237602</c:v>
                </c:pt>
                <c:pt idx="68">
                  <c:v>0.68502475247524697</c:v>
                </c:pt>
                <c:pt idx="69">
                  <c:v>0.69430693069306904</c:v>
                </c:pt>
                <c:pt idx="70">
                  <c:v>0.67728960396039595</c:v>
                </c:pt>
                <c:pt idx="71">
                  <c:v>0.67605198019801904</c:v>
                </c:pt>
                <c:pt idx="72">
                  <c:v>0.69492574257425699</c:v>
                </c:pt>
                <c:pt idx="73">
                  <c:v>0.691831683168316</c:v>
                </c:pt>
                <c:pt idx="74">
                  <c:v>0.67698019801980203</c:v>
                </c:pt>
                <c:pt idx="75">
                  <c:v>0.67141089108910801</c:v>
                </c:pt>
                <c:pt idx="76">
                  <c:v>0.67172029702970204</c:v>
                </c:pt>
                <c:pt idx="77">
                  <c:v>0.68502475247524697</c:v>
                </c:pt>
                <c:pt idx="78">
                  <c:v>0.68904702970297005</c:v>
                </c:pt>
                <c:pt idx="79">
                  <c:v>0.69585396039603897</c:v>
                </c:pt>
                <c:pt idx="80">
                  <c:v>0.69214108910891003</c:v>
                </c:pt>
                <c:pt idx="81">
                  <c:v>0.68873762376237602</c:v>
                </c:pt>
                <c:pt idx="82">
                  <c:v>0.69461633663366296</c:v>
                </c:pt>
                <c:pt idx="83">
                  <c:v>0.69368811881188097</c:v>
                </c:pt>
                <c:pt idx="84">
                  <c:v>0.70049504950495001</c:v>
                </c:pt>
                <c:pt idx="85">
                  <c:v>0.69368811881188097</c:v>
                </c:pt>
                <c:pt idx="86">
                  <c:v>0.68997524752475203</c:v>
                </c:pt>
                <c:pt idx="87">
                  <c:v>0.67636138613861296</c:v>
                </c:pt>
                <c:pt idx="88">
                  <c:v>0.69740099009900902</c:v>
                </c:pt>
                <c:pt idx="89">
                  <c:v>0.70668316831683098</c:v>
                </c:pt>
                <c:pt idx="90">
                  <c:v>0.69121287128712805</c:v>
                </c:pt>
                <c:pt idx="91">
                  <c:v>0.68595297029702895</c:v>
                </c:pt>
                <c:pt idx="92">
                  <c:v>0.70018564356435598</c:v>
                </c:pt>
                <c:pt idx="93">
                  <c:v>0.70482673267326701</c:v>
                </c:pt>
                <c:pt idx="94">
                  <c:v>0.69214108910891003</c:v>
                </c:pt>
                <c:pt idx="95">
                  <c:v>0.68873762376237602</c:v>
                </c:pt>
                <c:pt idx="96">
                  <c:v>0.68254950495049505</c:v>
                </c:pt>
                <c:pt idx="97">
                  <c:v>0.693997524752475</c:v>
                </c:pt>
                <c:pt idx="98">
                  <c:v>0.69585396039603897</c:v>
                </c:pt>
                <c:pt idx="99">
                  <c:v>0.68997524752475203</c:v>
                </c:pt>
                <c:pt idx="100">
                  <c:v>0.69430693069306904</c:v>
                </c:pt>
                <c:pt idx="101">
                  <c:v>0.69214108910891003</c:v>
                </c:pt>
                <c:pt idx="102">
                  <c:v>0.69245049504950495</c:v>
                </c:pt>
                <c:pt idx="103">
                  <c:v>0.70358910891089099</c:v>
                </c:pt>
                <c:pt idx="104">
                  <c:v>0.70173267326732602</c:v>
                </c:pt>
                <c:pt idx="105">
                  <c:v>0.68780940594059403</c:v>
                </c:pt>
                <c:pt idx="106">
                  <c:v>0.68564356435643503</c:v>
                </c:pt>
                <c:pt idx="107">
                  <c:v>0.68347772277227703</c:v>
                </c:pt>
                <c:pt idx="108">
                  <c:v>0.69275990099009899</c:v>
                </c:pt>
                <c:pt idx="109">
                  <c:v>0.67357673267326701</c:v>
                </c:pt>
                <c:pt idx="110">
                  <c:v>0.67326732673267298</c:v>
                </c:pt>
                <c:pt idx="111">
                  <c:v>0.68347772277227703</c:v>
                </c:pt>
                <c:pt idx="112">
                  <c:v>0.68471534653465305</c:v>
                </c:pt>
                <c:pt idx="113">
                  <c:v>0.67450495049504899</c:v>
                </c:pt>
                <c:pt idx="114">
                  <c:v>0.68471534653465305</c:v>
                </c:pt>
                <c:pt idx="115">
                  <c:v>0.70204207920791994</c:v>
                </c:pt>
                <c:pt idx="116">
                  <c:v>0.69647277227722704</c:v>
                </c:pt>
                <c:pt idx="117">
                  <c:v>0.69987623762376205</c:v>
                </c:pt>
                <c:pt idx="118">
                  <c:v>0.69430693069306904</c:v>
                </c:pt>
                <c:pt idx="119">
                  <c:v>0.70142326732673199</c:v>
                </c:pt>
                <c:pt idx="120">
                  <c:v>0.69863861386138604</c:v>
                </c:pt>
                <c:pt idx="121">
                  <c:v>0.68935643564356397</c:v>
                </c:pt>
                <c:pt idx="122">
                  <c:v>0.66800742574257399</c:v>
                </c:pt>
                <c:pt idx="123">
                  <c:v>0.68131188118811803</c:v>
                </c:pt>
                <c:pt idx="124">
                  <c:v>0.68162128712871195</c:v>
                </c:pt>
                <c:pt idx="125">
                  <c:v>0.68007425742574201</c:v>
                </c:pt>
                <c:pt idx="126">
                  <c:v>0.683168316831683</c:v>
                </c:pt>
                <c:pt idx="127">
                  <c:v>0.691831683168316</c:v>
                </c:pt>
                <c:pt idx="128">
                  <c:v>0.69306930693069302</c:v>
                </c:pt>
                <c:pt idx="129">
                  <c:v>0.67574257425742501</c:v>
                </c:pt>
                <c:pt idx="130">
                  <c:v>0.68842821782178198</c:v>
                </c:pt>
                <c:pt idx="131">
                  <c:v>0.69987623762376205</c:v>
                </c:pt>
                <c:pt idx="132">
                  <c:v>0.68564356435643503</c:v>
                </c:pt>
                <c:pt idx="133">
                  <c:v>0.68038366336633604</c:v>
                </c:pt>
                <c:pt idx="134">
                  <c:v>0.68409653465346498</c:v>
                </c:pt>
                <c:pt idx="135">
                  <c:v>0.69771039603960305</c:v>
                </c:pt>
                <c:pt idx="136">
                  <c:v>0.68285891089108897</c:v>
                </c:pt>
                <c:pt idx="137">
                  <c:v>0.68193069306930698</c:v>
                </c:pt>
                <c:pt idx="138">
                  <c:v>0.67605198019801904</c:v>
                </c:pt>
                <c:pt idx="139">
                  <c:v>0.66893564356435598</c:v>
                </c:pt>
                <c:pt idx="140">
                  <c:v>0.67605198019801904</c:v>
                </c:pt>
                <c:pt idx="141">
                  <c:v>0.67852722772277196</c:v>
                </c:pt>
                <c:pt idx="142">
                  <c:v>0.66831683168316802</c:v>
                </c:pt>
                <c:pt idx="143">
                  <c:v>0.676670792079207</c:v>
                </c:pt>
                <c:pt idx="144">
                  <c:v>0.68378712871287095</c:v>
                </c:pt>
                <c:pt idx="145">
                  <c:v>0.69059405940593999</c:v>
                </c:pt>
                <c:pt idx="146">
                  <c:v>0.69523514851485102</c:v>
                </c:pt>
                <c:pt idx="147">
                  <c:v>0.67790841584158401</c:v>
                </c:pt>
                <c:pt idx="148">
                  <c:v>0.68719059405940597</c:v>
                </c:pt>
                <c:pt idx="149">
                  <c:v>0.68904702970297005</c:v>
                </c:pt>
                <c:pt idx="150">
                  <c:v>0.69925742574257399</c:v>
                </c:pt>
              </c:numCache>
            </c:numRef>
          </c:val>
          <c:smooth val="0"/>
          <c:extLst xmlns:c16r2="http://schemas.microsoft.com/office/drawing/2015/06/chart">
            <c:ext xmlns:c16="http://schemas.microsoft.com/office/drawing/2014/chart" uri="{C3380CC4-5D6E-409C-BE32-E72D297353CC}">
              <c16:uniqueId val="{00000000-C242-4CC4-BA6E-E06E12BB14D8}"/>
            </c:ext>
          </c:extLst>
        </c:ser>
        <c:ser>
          <c:idx val="1"/>
          <c:order val="1"/>
          <c:tx>
            <c:strRef>
              <c:f>'SIS-ALTO'!$C$1</c:f>
              <c:strCache>
                <c:ptCount val="1"/>
                <c:pt idx="0">
                  <c:v>Infectados</c:v>
                </c:pt>
              </c:strCache>
            </c:strRef>
          </c:tx>
          <c:spPr>
            <a:ln w="28575" cap="rnd">
              <a:solidFill>
                <a:schemeClr val="accent2"/>
              </a:solidFill>
              <a:round/>
            </a:ln>
            <a:effectLst/>
          </c:spPr>
          <c:marker>
            <c:symbol val="none"/>
          </c:marker>
          <c:cat>
            <c:numRef>
              <c:f>'SIS-ALTO'!$A$2:$A$152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'SIS-ALTO'!$C$2:$C$152</c:f>
              <c:numCache>
                <c:formatCode>0.00E+00</c:formatCode>
                <c:ptCount val="151"/>
                <c:pt idx="0" formatCode="General">
                  <c:v>0</c:v>
                </c:pt>
                <c:pt idx="1">
                  <c:v>3.0478512648582698E-4</c:v>
                </c:pt>
                <c:pt idx="2" formatCode="General">
                  <c:v>1.64583968302346E-2</c:v>
                </c:pt>
                <c:pt idx="3" formatCode="General">
                  <c:v>0.122218835720816</c:v>
                </c:pt>
                <c:pt idx="4" formatCode="General">
                  <c:v>0.23019801980197999</c:v>
                </c:pt>
                <c:pt idx="5" formatCode="General">
                  <c:v>0.26206683168316802</c:v>
                </c:pt>
                <c:pt idx="6" formatCode="General">
                  <c:v>0.28372524752475198</c:v>
                </c:pt>
                <c:pt idx="7" formatCode="General">
                  <c:v>0.29672029702970298</c:v>
                </c:pt>
                <c:pt idx="8" formatCode="General">
                  <c:v>0.29733910891089099</c:v>
                </c:pt>
                <c:pt idx="9" formatCode="General">
                  <c:v>0.310334158415841</c:v>
                </c:pt>
                <c:pt idx="10" formatCode="General">
                  <c:v>0.29455445544554398</c:v>
                </c:pt>
                <c:pt idx="11" formatCode="General">
                  <c:v>0.31435643564356403</c:v>
                </c:pt>
                <c:pt idx="12" formatCode="General">
                  <c:v>0.318997524752475</c:v>
                </c:pt>
                <c:pt idx="13" formatCode="General">
                  <c:v>0.30971534653465299</c:v>
                </c:pt>
                <c:pt idx="14" formatCode="General">
                  <c:v>0.32704207920792</c:v>
                </c:pt>
                <c:pt idx="15" formatCode="General">
                  <c:v>0.335705445544554</c:v>
                </c:pt>
                <c:pt idx="16" formatCode="General">
                  <c:v>0.31714108910890998</c:v>
                </c:pt>
                <c:pt idx="17" formatCode="General">
                  <c:v>0.31621287128712799</c:v>
                </c:pt>
                <c:pt idx="18" formatCode="General">
                  <c:v>0.306002475247524</c:v>
                </c:pt>
                <c:pt idx="19" formatCode="General">
                  <c:v>0.32147277227722698</c:v>
                </c:pt>
                <c:pt idx="20" formatCode="General">
                  <c:v>0.33106435643564303</c:v>
                </c:pt>
                <c:pt idx="21" formatCode="General">
                  <c:v>0.31095297029702901</c:v>
                </c:pt>
                <c:pt idx="22" formatCode="General">
                  <c:v>0.30259900990098998</c:v>
                </c:pt>
                <c:pt idx="23" formatCode="General">
                  <c:v>0.318378712871287</c:v>
                </c:pt>
                <c:pt idx="24" formatCode="General">
                  <c:v>0.30074257425742501</c:v>
                </c:pt>
                <c:pt idx="25" formatCode="General">
                  <c:v>0.30785891089108902</c:v>
                </c:pt>
                <c:pt idx="26" formatCode="General">
                  <c:v>0.300123762376237</c:v>
                </c:pt>
                <c:pt idx="27" formatCode="General">
                  <c:v>0.3125</c:v>
                </c:pt>
                <c:pt idx="28" formatCode="General">
                  <c:v>0.30754950495049499</c:v>
                </c:pt>
                <c:pt idx="29" formatCode="General">
                  <c:v>0.30259900990098998</c:v>
                </c:pt>
                <c:pt idx="30" formatCode="General">
                  <c:v>0.30259900990098998</c:v>
                </c:pt>
                <c:pt idx="31" formatCode="General">
                  <c:v>0.29176980198019797</c:v>
                </c:pt>
                <c:pt idx="32" formatCode="General">
                  <c:v>0.31404702970296999</c:v>
                </c:pt>
                <c:pt idx="33" formatCode="General">
                  <c:v>0.30507425742574201</c:v>
                </c:pt>
                <c:pt idx="34" formatCode="General">
                  <c:v>0.30662128712871201</c:v>
                </c:pt>
                <c:pt idx="35" formatCode="General">
                  <c:v>0.31280940594059398</c:v>
                </c:pt>
                <c:pt idx="36" formatCode="General">
                  <c:v>0.316831683168316</c:v>
                </c:pt>
                <c:pt idx="37" formatCode="General">
                  <c:v>0.32394801980198001</c:v>
                </c:pt>
                <c:pt idx="38" formatCode="General">
                  <c:v>0.31930693069306898</c:v>
                </c:pt>
                <c:pt idx="39" formatCode="General">
                  <c:v>0.306002475247524</c:v>
                </c:pt>
                <c:pt idx="40" formatCode="General">
                  <c:v>0.29641089108910801</c:v>
                </c:pt>
                <c:pt idx="41" formatCode="General">
                  <c:v>0.29610148514851398</c:v>
                </c:pt>
                <c:pt idx="42" formatCode="General">
                  <c:v>0.29331683168316802</c:v>
                </c:pt>
                <c:pt idx="43" formatCode="General">
                  <c:v>0.30507425742574201</c:v>
                </c:pt>
                <c:pt idx="44" formatCode="General">
                  <c:v>0.29548267326732602</c:v>
                </c:pt>
                <c:pt idx="45" formatCode="General">
                  <c:v>0.31621287128712799</c:v>
                </c:pt>
                <c:pt idx="46" formatCode="General">
                  <c:v>0.30909653465346498</c:v>
                </c:pt>
                <c:pt idx="47" formatCode="General">
                  <c:v>0.29672029702970298</c:v>
                </c:pt>
                <c:pt idx="48" formatCode="General">
                  <c:v>0.29455445544554398</c:v>
                </c:pt>
                <c:pt idx="49" formatCode="General">
                  <c:v>0.30074257425742501</c:v>
                </c:pt>
                <c:pt idx="50" formatCode="General">
                  <c:v>0.30724009900990101</c:v>
                </c:pt>
                <c:pt idx="51" formatCode="General">
                  <c:v>0.30631188118811797</c:v>
                </c:pt>
                <c:pt idx="52" formatCode="General">
                  <c:v>0.31714108910890998</c:v>
                </c:pt>
                <c:pt idx="53" formatCode="General">
                  <c:v>0.31559405940593999</c:v>
                </c:pt>
                <c:pt idx="54" formatCode="General">
                  <c:v>0.30538366336633599</c:v>
                </c:pt>
                <c:pt idx="55" formatCode="General">
                  <c:v>0.29610148514851398</c:v>
                </c:pt>
                <c:pt idx="56" formatCode="General">
                  <c:v>0.29888613861386099</c:v>
                </c:pt>
                <c:pt idx="57" formatCode="General">
                  <c:v>0.30909653465346498</c:v>
                </c:pt>
                <c:pt idx="58" formatCode="General">
                  <c:v>0.30631188118811797</c:v>
                </c:pt>
                <c:pt idx="59" formatCode="General">
                  <c:v>0.310334158415841</c:v>
                </c:pt>
                <c:pt idx="60" formatCode="General">
                  <c:v>0.31373762376237602</c:v>
                </c:pt>
                <c:pt idx="61" formatCode="General">
                  <c:v>0.32549504950495001</c:v>
                </c:pt>
                <c:pt idx="62" formatCode="General">
                  <c:v>0.31806930693069302</c:v>
                </c:pt>
                <c:pt idx="63" formatCode="General">
                  <c:v>0.31126237623762298</c:v>
                </c:pt>
                <c:pt idx="64" formatCode="General">
                  <c:v>0.32518564356435598</c:v>
                </c:pt>
                <c:pt idx="65" formatCode="General">
                  <c:v>0.31311881188118801</c:v>
                </c:pt>
                <c:pt idx="66" formatCode="General">
                  <c:v>0.31435643564356403</c:v>
                </c:pt>
                <c:pt idx="67" formatCode="General">
                  <c:v>0.31126237623762298</c:v>
                </c:pt>
                <c:pt idx="68" formatCode="General">
                  <c:v>0.31497524752475198</c:v>
                </c:pt>
                <c:pt idx="69" formatCode="General">
                  <c:v>0.30569306930693002</c:v>
                </c:pt>
                <c:pt idx="70" formatCode="General">
                  <c:v>0.322710396039603</c:v>
                </c:pt>
                <c:pt idx="71" formatCode="General">
                  <c:v>0.32394801980198001</c:v>
                </c:pt>
                <c:pt idx="72" formatCode="General">
                  <c:v>0.30507425742574201</c:v>
                </c:pt>
                <c:pt idx="73" formatCode="General">
                  <c:v>0.308168316831683</c:v>
                </c:pt>
                <c:pt idx="74" formatCode="General">
                  <c:v>0.32301980198019797</c:v>
                </c:pt>
                <c:pt idx="75" formatCode="General">
                  <c:v>0.32858910891089099</c:v>
                </c:pt>
                <c:pt idx="76" formatCode="General">
                  <c:v>0.32827970297029702</c:v>
                </c:pt>
                <c:pt idx="77" formatCode="General">
                  <c:v>0.31497524752475198</c:v>
                </c:pt>
                <c:pt idx="78" formatCode="General">
                  <c:v>0.31095297029702901</c:v>
                </c:pt>
                <c:pt idx="79" formatCode="General">
                  <c:v>0.30414603960395997</c:v>
                </c:pt>
                <c:pt idx="80" formatCode="General">
                  <c:v>0.30785891089108902</c:v>
                </c:pt>
                <c:pt idx="81" formatCode="General">
                  <c:v>0.31126237623762298</c:v>
                </c:pt>
                <c:pt idx="82" formatCode="General">
                  <c:v>0.30538366336633599</c:v>
                </c:pt>
                <c:pt idx="83" formatCode="General">
                  <c:v>0.30631188118811797</c:v>
                </c:pt>
                <c:pt idx="84" formatCode="General">
                  <c:v>0.29950495049504899</c:v>
                </c:pt>
                <c:pt idx="85" formatCode="General">
                  <c:v>0.30631188118811797</c:v>
                </c:pt>
                <c:pt idx="86" formatCode="General">
                  <c:v>0.31002475247524702</c:v>
                </c:pt>
                <c:pt idx="87" formatCode="General">
                  <c:v>0.32363861386138598</c:v>
                </c:pt>
                <c:pt idx="88" formatCode="General">
                  <c:v>0.30259900990098998</c:v>
                </c:pt>
                <c:pt idx="89" formatCode="General">
                  <c:v>0.29331683168316802</c:v>
                </c:pt>
                <c:pt idx="90" formatCode="General">
                  <c:v>0.30878712871287101</c:v>
                </c:pt>
                <c:pt idx="91" formatCode="General">
                  <c:v>0.31404702970296999</c:v>
                </c:pt>
                <c:pt idx="92" formatCode="General">
                  <c:v>0.29981435643564303</c:v>
                </c:pt>
                <c:pt idx="93" formatCode="General">
                  <c:v>0.29517326732673199</c:v>
                </c:pt>
                <c:pt idx="94" formatCode="General">
                  <c:v>0.30785891089108902</c:v>
                </c:pt>
                <c:pt idx="95" formatCode="General">
                  <c:v>0.31126237623762298</c:v>
                </c:pt>
                <c:pt idx="96" formatCode="General">
                  <c:v>0.31745049504950401</c:v>
                </c:pt>
                <c:pt idx="97" formatCode="General">
                  <c:v>0.306002475247524</c:v>
                </c:pt>
                <c:pt idx="98" formatCode="General">
                  <c:v>0.30414603960395997</c:v>
                </c:pt>
                <c:pt idx="99" formatCode="General">
                  <c:v>0.31002475247524702</c:v>
                </c:pt>
                <c:pt idx="100" formatCode="General">
                  <c:v>0.30569306930693002</c:v>
                </c:pt>
                <c:pt idx="101" formatCode="General">
                  <c:v>0.30785891089108902</c:v>
                </c:pt>
                <c:pt idx="102" formatCode="General">
                  <c:v>0.30754950495049499</c:v>
                </c:pt>
                <c:pt idx="103" formatCode="General">
                  <c:v>0.29641089108910801</c:v>
                </c:pt>
                <c:pt idx="104" formatCode="General">
                  <c:v>0.29826732673267298</c:v>
                </c:pt>
                <c:pt idx="105" formatCode="General">
                  <c:v>0.31219059405940502</c:v>
                </c:pt>
                <c:pt idx="106" formatCode="General">
                  <c:v>0.31435643564356403</c:v>
                </c:pt>
                <c:pt idx="107" formatCode="General">
                  <c:v>0.31652227722772203</c:v>
                </c:pt>
                <c:pt idx="108" formatCode="General">
                  <c:v>0.30724009900990101</c:v>
                </c:pt>
                <c:pt idx="109" formatCode="General">
                  <c:v>0.32642326732673199</c:v>
                </c:pt>
                <c:pt idx="110" formatCode="General">
                  <c:v>0.32673267326732602</c:v>
                </c:pt>
                <c:pt idx="111" formatCode="General">
                  <c:v>0.31652227722772203</c:v>
                </c:pt>
                <c:pt idx="112" formatCode="General">
                  <c:v>0.31528465346534601</c:v>
                </c:pt>
                <c:pt idx="113" formatCode="General">
                  <c:v>0.32549504950495001</c:v>
                </c:pt>
                <c:pt idx="114" formatCode="General">
                  <c:v>0.31528465346534601</c:v>
                </c:pt>
                <c:pt idx="115" formatCode="General">
                  <c:v>0.297957920792079</c:v>
                </c:pt>
                <c:pt idx="116" formatCode="General">
                  <c:v>0.30352722772277202</c:v>
                </c:pt>
                <c:pt idx="117" formatCode="General">
                  <c:v>0.300123762376237</c:v>
                </c:pt>
                <c:pt idx="118" formatCode="General">
                  <c:v>0.30569306930693002</c:v>
                </c:pt>
                <c:pt idx="119" formatCode="General">
                  <c:v>0.29857673267326701</c:v>
                </c:pt>
                <c:pt idx="120" formatCode="General">
                  <c:v>0.30136138613861302</c:v>
                </c:pt>
                <c:pt idx="121" formatCode="General">
                  <c:v>0.31064356435643498</c:v>
                </c:pt>
                <c:pt idx="122" formatCode="General">
                  <c:v>0.33199257425742501</c:v>
                </c:pt>
                <c:pt idx="123" formatCode="General">
                  <c:v>0.31868811881188103</c:v>
                </c:pt>
                <c:pt idx="124" formatCode="General">
                  <c:v>0.318378712871287</c:v>
                </c:pt>
                <c:pt idx="125" formatCode="General">
                  <c:v>0.31992574257425699</c:v>
                </c:pt>
                <c:pt idx="126" formatCode="General">
                  <c:v>0.316831683168316</c:v>
                </c:pt>
                <c:pt idx="127" formatCode="General">
                  <c:v>0.308168316831683</c:v>
                </c:pt>
                <c:pt idx="128" formatCode="General">
                  <c:v>0.30693069306930598</c:v>
                </c:pt>
                <c:pt idx="129" formatCode="General">
                  <c:v>0.32425742574257399</c:v>
                </c:pt>
                <c:pt idx="130" formatCode="General">
                  <c:v>0.31157178217821702</c:v>
                </c:pt>
                <c:pt idx="131" formatCode="General">
                  <c:v>0.300123762376237</c:v>
                </c:pt>
                <c:pt idx="132" formatCode="General">
                  <c:v>0.31435643564356403</c:v>
                </c:pt>
                <c:pt idx="133" formatCode="General">
                  <c:v>0.31961633663366301</c:v>
                </c:pt>
                <c:pt idx="134" formatCode="General">
                  <c:v>0.31590346534653402</c:v>
                </c:pt>
                <c:pt idx="135" formatCode="General">
                  <c:v>0.302289603960396</c:v>
                </c:pt>
                <c:pt idx="136" formatCode="General">
                  <c:v>0.31714108910890998</c:v>
                </c:pt>
                <c:pt idx="137" formatCode="General">
                  <c:v>0.31806930693069302</c:v>
                </c:pt>
                <c:pt idx="138" formatCode="General">
                  <c:v>0.32394801980198001</c:v>
                </c:pt>
                <c:pt idx="139" formatCode="General">
                  <c:v>0.33106435643564303</c:v>
                </c:pt>
                <c:pt idx="140" formatCode="General">
                  <c:v>0.32394801980198001</c:v>
                </c:pt>
                <c:pt idx="141" formatCode="General">
                  <c:v>0.32147277227722698</c:v>
                </c:pt>
                <c:pt idx="142" formatCode="General">
                  <c:v>0.33168316831683098</c:v>
                </c:pt>
                <c:pt idx="143" formatCode="General">
                  <c:v>0.32332920792079201</c:v>
                </c:pt>
                <c:pt idx="144" formatCode="General">
                  <c:v>0.31621287128712799</c:v>
                </c:pt>
                <c:pt idx="145" formatCode="General">
                  <c:v>0.30940594059405901</c:v>
                </c:pt>
                <c:pt idx="146" formatCode="General">
                  <c:v>0.30476485148514798</c:v>
                </c:pt>
                <c:pt idx="147" formatCode="General">
                  <c:v>0.32209158415841499</c:v>
                </c:pt>
                <c:pt idx="148" formatCode="General">
                  <c:v>0.31280940594059398</c:v>
                </c:pt>
                <c:pt idx="149" formatCode="General">
                  <c:v>0.31095297029702901</c:v>
                </c:pt>
                <c:pt idx="150" formatCode="General">
                  <c:v>0.30074257425742501</c:v>
                </c:pt>
              </c:numCache>
            </c:numRef>
          </c:val>
          <c:smooth val="0"/>
          <c:extLst xmlns:c16r2="http://schemas.microsoft.com/office/drawing/2015/06/chart">
            <c:ext xmlns:c16="http://schemas.microsoft.com/office/drawing/2014/chart" uri="{C3380CC4-5D6E-409C-BE32-E72D297353CC}">
              <c16:uniqueId val="{00000001-C242-4CC4-BA6E-E06E12BB14D8}"/>
            </c:ext>
          </c:extLst>
        </c:ser>
        <c:dLbls>
          <c:showLegendKey val="0"/>
          <c:showVal val="0"/>
          <c:showCatName val="0"/>
          <c:showSerName val="0"/>
          <c:showPercent val="0"/>
          <c:showBubbleSize val="0"/>
        </c:dLbls>
        <c:smooth val="0"/>
        <c:axId val="722358656"/>
        <c:axId val="722359216"/>
      </c:lineChart>
      <c:catAx>
        <c:axId val="722358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22359216"/>
        <c:crosses val="autoZero"/>
        <c:auto val="1"/>
        <c:lblAlgn val="ctr"/>
        <c:lblOffset val="100"/>
        <c:noMultiLvlLbl val="0"/>
      </c:catAx>
      <c:valAx>
        <c:axId val="72235921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22358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Tasa de infección 0.1</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lineChart>
        <c:grouping val="standard"/>
        <c:varyColors val="0"/>
        <c:ser>
          <c:idx val="0"/>
          <c:order val="0"/>
          <c:tx>
            <c:strRef>
              <c:f>SIS!$J$1</c:f>
              <c:strCache>
                <c:ptCount val="1"/>
                <c:pt idx="0">
                  <c:v>Susceptibles</c:v>
                </c:pt>
              </c:strCache>
            </c:strRef>
          </c:tx>
          <c:spPr>
            <a:ln w="31750" cap="rnd">
              <a:solidFill>
                <a:schemeClr val="accent1"/>
              </a:solidFill>
              <a:round/>
            </a:ln>
            <a:effectLst/>
          </c:spPr>
          <c:marker>
            <c:symbol val="none"/>
          </c:marker>
          <c:cat>
            <c:numRef>
              <c:f>SIS!$I$2:$I$152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SIS!$J$2:$J$152</c:f>
              <c:numCache>
                <c:formatCode>General</c:formatCode>
                <c:ptCount val="151"/>
                <c:pt idx="0">
                  <c:v>1</c:v>
                </c:pt>
                <c:pt idx="1">
                  <c:v>0.99969521487351398</c:v>
                </c:pt>
                <c:pt idx="2">
                  <c:v>0.99908564462054195</c:v>
                </c:pt>
                <c:pt idx="3">
                  <c:v>0.99786650411459898</c:v>
                </c:pt>
                <c:pt idx="4">
                  <c:v>0.99359951234379695</c:v>
                </c:pt>
                <c:pt idx="5">
                  <c:v>0.98049375190490695</c:v>
                </c:pt>
                <c:pt idx="6">
                  <c:v>0.95641572691252597</c:v>
                </c:pt>
                <c:pt idx="7">
                  <c:v>0.92502285888448599</c:v>
                </c:pt>
                <c:pt idx="8">
                  <c:v>0.88997256933861602</c:v>
                </c:pt>
                <c:pt idx="9">
                  <c:v>0.874733313014324</c:v>
                </c:pt>
                <c:pt idx="10">
                  <c:v>0.86528497409326399</c:v>
                </c:pt>
                <c:pt idx="11">
                  <c:v>0.85705577567814695</c:v>
                </c:pt>
                <c:pt idx="12">
                  <c:v>0.84500929944203296</c:v>
                </c:pt>
                <c:pt idx="13">
                  <c:v>0.85337879727216304</c:v>
                </c:pt>
                <c:pt idx="14">
                  <c:v>0.87073775573465595</c:v>
                </c:pt>
                <c:pt idx="15">
                  <c:v>0.87724736515808999</c:v>
                </c:pt>
                <c:pt idx="16">
                  <c:v>0.88344699318040898</c:v>
                </c:pt>
                <c:pt idx="17">
                  <c:v>0.87786732796032196</c:v>
                </c:pt>
                <c:pt idx="18">
                  <c:v>0.89057656540607499</c:v>
                </c:pt>
                <c:pt idx="19">
                  <c:v>0.89894606323620496</c:v>
                </c:pt>
                <c:pt idx="20">
                  <c:v>0.89429634221946597</c:v>
                </c:pt>
                <c:pt idx="21">
                  <c:v>0.90204587724736496</c:v>
                </c:pt>
                <c:pt idx="22">
                  <c:v>0.89057656540607499</c:v>
                </c:pt>
                <c:pt idx="23">
                  <c:v>0.88995660260384302</c:v>
                </c:pt>
                <c:pt idx="24">
                  <c:v>0.88716676999379995</c:v>
                </c:pt>
                <c:pt idx="25">
                  <c:v>0.88995660260384302</c:v>
                </c:pt>
                <c:pt idx="26">
                  <c:v>0.87879727216366998</c:v>
                </c:pt>
                <c:pt idx="27">
                  <c:v>0.884376937383757</c:v>
                </c:pt>
                <c:pt idx="28">
                  <c:v>0.88623682579045204</c:v>
                </c:pt>
                <c:pt idx="29">
                  <c:v>0.88840669559826402</c:v>
                </c:pt>
                <c:pt idx="30">
                  <c:v>0.87910725356478603</c:v>
                </c:pt>
                <c:pt idx="31">
                  <c:v>0.88499690018598798</c:v>
                </c:pt>
                <c:pt idx="32">
                  <c:v>0.88003719776813305</c:v>
                </c:pt>
                <c:pt idx="33">
                  <c:v>0.88840669559826402</c:v>
                </c:pt>
                <c:pt idx="34">
                  <c:v>0.88716676999379995</c:v>
                </c:pt>
                <c:pt idx="35">
                  <c:v>0.881277123372597</c:v>
                </c:pt>
                <c:pt idx="36">
                  <c:v>0.89026658400495895</c:v>
                </c:pt>
                <c:pt idx="37">
                  <c:v>0.89243645381277104</c:v>
                </c:pt>
                <c:pt idx="38">
                  <c:v>0.88654680719156798</c:v>
                </c:pt>
                <c:pt idx="39">
                  <c:v>0.89646621202727805</c:v>
                </c:pt>
                <c:pt idx="40">
                  <c:v>0.89925604463732101</c:v>
                </c:pt>
                <c:pt idx="41">
                  <c:v>0.887476751394916</c:v>
                </c:pt>
                <c:pt idx="42">
                  <c:v>0.88468691878487205</c:v>
                </c:pt>
                <c:pt idx="43">
                  <c:v>0.87848729076255405</c:v>
                </c:pt>
                <c:pt idx="44">
                  <c:v>0.88003719776813305</c:v>
                </c:pt>
                <c:pt idx="45">
                  <c:v>0.887476751394916</c:v>
                </c:pt>
                <c:pt idx="46">
                  <c:v>0.88375697458152502</c:v>
                </c:pt>
                <c:pt idx="47">
                  <c:v>0.87848729076255405</c:v>
                </c:pt>
                <c:pt idx="48">
                  <c:v>0.87755734655920603</c:v>
                </c:pt>
                <c:pt idx="49">
                  <c:v>0.887476751394916</c:v>
                </c:pt>
                <c:pt idx="50">
                  <c:v>0.88716676999379995</c:v>
                </c:pt>
                <c:pt idx="51">
                  <c:v>0.89088654680719104</c:v>
                </c:pt>
                <c:pt idx="52">
                  <c:v>0.87817730936143801</c:v>
                </c:pt>
                <c:pt idx="53">
                  <c:v>0.88561686298821995</c:v>
                </c:pt>
                <c:pt idx="54">
                  <c:v>0.88406695598264096</c:v>
                </c:pt>
                <c:pt idx="55">
                  <c:v>0.881277123372597</c:v>
                </c:pt>
                <c:pt idx="56">
                  <c:v>0.88003719776813305</c:v>
                </c:pt>
                <c:pt idx="57">
                  <c:v>0.89150650960942301</c:v>
                </c:pt>
                <c:pt idx="58">
                  <c:v>0.89026658400495895</c:v>
                </c:pt>
                <c:pt idx="59">
                  <c:v>0.88809671419714797</c:v>
                </c:pt>
                <c:pt idx="60">
                  <c:v>0.88933663980161104</c:v>
                </c:pt>
                <c:pt idx="61">
                  <c:v>0.89336639801611895</c:v>
                </c:pt>
                <c:pt idx="62">
                  <c:v>0.89212647241165499</c:v>
                </c:pt>
                <c:pt idx="63">
                  <c:v>0.89894606323620496</c:v>
                </c:pt>
                <c:pt idx="64">
                  <c:v>0.89460632362058201</c:v>
                </c:pt>
                <c:pt idx="65">
                  <c:v>0.89367637941723499</c:v>
                </c:pt>
                <c:pt idx="66">
                  <c:v>0.88964662120272697</c:v>
                </c:pt>
                <c:pt idx="67">
                  <c:v>0.88251704897706096</c:v>
                </c:pt>
                <c:pt idx="68">
                  <c:v>0.88251704897706096</c:v>
                </c:pt>
                <c:pt idx="69">
                  <c:v>0.88716676999379995</c:v>
                </c:pt>
                <c:pt idx="70">
                  <c:v>0.88840669559826402</c:v>
                </c:pt>
                <c:pt idx="71">
                  <c:v>0.88933663980161104</c:v>
                </c:pt>
                <c:pt idx="72">
                  <c:v>0.88406695598264096</c:v>
                </c:pt>
                <c:pt idx="73">
                  <c:v>0.87879727216366998</c:v>
                </c:pt>
                <c:pt idx="74">
                  <c:v>0.88778673279603204</c:v>
                </c:pt>
                <c:pt idx="75">
                  <c:v>0.88902665840049599</c:v>
                </c:pt>
                <c:pt idx="76">
                  <c:v>0.88995660260384302</c:v>
                </c:pt>
                <c:pt idx="77">
                  <c:v>0.89429634221946597</c:v>
                </c:pt>
                <c:pt idx="78">
                  <c:v>0.89336639801611895</c:v>
                </c:pt>
                <c:pt idx="79">
                  <c:v>0.88499690018598798</c:v>
                </c:pt>
                <c:pt idx="80">
                  <c:v>0.87445753254804703</c:v>
                </c:pt>
                <c:pt idx="81">
                  <c:v>0.88220706757594503</c:v>
                </c:pt>
                <c:pt idx="82">
                  <c:v>0.88716676999379995</c:v>
                </c:pt>
                <c:pt idx="83">
                  <c:v>0.89119652820830697</c:v>
                </c:pt>
                <c:pt idx="84">
                  <c:v>0.88716676999379995</c:v>
                </c:pt>
                <c:pt idx="85">
                  <c:v>0.88964662120272697</c:v>
                </c:pt>
                <c:pt idx="86">
                  <c:v>0.882827030378177</c:v>
                </c:pt>
                <c:pt idx="87">
                  <c:v>0.88003719776813305</c:v>
                </c:pt>
                <c:pt idx="88">
                  <c:v>0.88840669559826402</c:v>
                </c:pt>
                <c:pt idx="89">
                  <c:v>0.88685678859268402</c:v>
                </c:pt>
                <c:pt idx="90">
                  <c:v>0.88530688158710402</c:v>
                </c:pt>
                <c:pt idx="91">
                  <c:v>0.89336639801611895</c:v>
                </c:pt>
                <c:pt idx="92">
                  <c:v>0.88871667699937995</c:v>
                </c:pt>
                <c:pt idx="93">
                  <c:v>0.89584624922504597</c:v>
                </c:pt>
                <c:pt idx="94">
                  <c:v>0.88654680719156798</c:v>
                </c:pt>
                <c:pt idx="95">
                  <c:v>0.88220706757594503</c:v>
                </c:pt>
                <c:pt idx="96">
                  <c:v>0.88096714197148096</c:v>
                </c:pt>
                <c:pt idx="97">
                  <c:v>0.88685678859268402</c:v>
                </c:pt>
                <c:pt idx="98">
                  <c:v>0.88995660260384302</c:v>
                </c:pt>
                <c:pt idx="99">
                  <c:v>0.89243645381277104</c:v>
                </c:pt>
                <c:pt idx="100">
                  <c:v>0.89305641661500301</c:v>
                </c:pt>
                <c:pt idx="101">
                  <c:v>0.89615623062616201</c:v>
                </c:pt>
                <c:pt idx="102">
                  <c:v>0.89119652820830697</c:v>
                </c:pt>
                <c:pt idx="103">
                  <c:v>0.89987600743955298</c:v>
                </c:pt>
                <c:pt idx="104">
                  <c:v>0.89584624922504597</c:v>
                </c:pt>
                <c:pt idx="105">
                  <c:v>0.88158710477371305</c:v>
                </c:pt>
                <c:pt idx="106">
                  <c:v>0.88251704897706096</c:v>
                </c:pt>
                <c:pt idx="107">
                  <c:v>0.88313701177929305</c:v>
                </c:pt>
                <c:pt idx="108">
                  <c:v>0.88716676999379995</c:v>
                </c:pt>
                <c:pt idx="109">
                  <c:v>0.88499690018598798</c:v>
                </c:pt>
                <c:pt idx="110">
                  <c:v>0.89367637941723499</c:v>
                </c:pt>
                <c:pt idx="111">
                  <c:v>0.882827030378177</c:v>
                </c:pt>
                <c:pt idx="112">
                  <c:v>0.88096714197148096</c:v>
                </c:pt>
                <c:pt idx="113">
                  <c:v>0.88871667699937995</c:v>
                </c:pt>
                <c:pt idx="114">
                  <c:v>0.89274643521388697</c:v>
                </c:pt>
                <c:pt idx="115">
                  <c:v>0.89305641661500301</c:v>
                </c:pt>
                <c:pt idx="116">
                  <c:v>0.89026658400495895</c:v>
                </c:pt>
                <c:pt idx="117">
                  <c:v>0.89708617482951003</c:v>
                </c:pt>
                <c:pt idx="118">
                  <c:v>0.89057656540607499</c:v>
                </c:pt>
                <c:pt idx="119">
                  <c:v>0.90111593304401705</c:v>
                </c:pt>
                <c:pt idx="120">
                  <c:v>0.89677619342839399</c:v>
                </c:pt>
                <c:pt idx="121">
                  <c:v>0.88964662120272697</c:v>
                </c:pt>
                <c:pt idx="122">
                  <c:v>0.89305641661500301</c:v>
                </c:pt>
                <c:pt idx="123">
                  <c:v>0.900805951642901</c:v>
                </c:pt>
                <c:pt idx="124">
                  <c:v>0.90638561686298802</c:v>
                </c:pt>
                <c:pt idx="125">
                  <c:v>0.90049597024178496</c:v>
                </c:pt>
                <c:pt idx="126">
                  <c:v>0.89584624922504597</c:v>
                </c:pt>
                <c:pt idx="127">
                  <c:v>0.89553626782393003</c:v>
                </c:pt>
                <c:pt idx="128">
                  <c:v>0.88871667699937995</c:v>
                </c:pt>
                <c:pt idx="129">
                  <c:v>0.89212647241165499</c:v>
                </c:pt>
                <c:pt idx="130">
                  <c:v>0.89491630502169806</c:v>
                </c:pt>
                <c:pt idx="131">
                  <c:v>0.89305641661500301</c:v>
                </c:pt>
                <c:pt idx="132">
                  <c:v>0.88995660260384302</c:v>
                </c:pt>
                <c:pt idx="133">
                  <c:v>0.89739615623062596</c:v>
                </c:pt>
                <c:pt idx="134">
                  <c:v>0.89119652820830697</c:v>
                </c:pt>
                <c:pt idx="135">
                  <c:v>0.89832610043397398</c:v>
                </c:pt>
                <c:pt idx="136">
                  <c:v>0.89460632362058201</c:v>
                </c:pt>
                <c:pt idx="137">
                  <c:v>0.89832610043397398</c:v>
                </c:pt>
                <c:pt idx="138">
                  <c:v>0.89367637941723499</c:v>
                </c:pt>
                <c:pt idx="139">
                  <c:v>0.89305641661500301</c:v>
                </c:pt>
                <c:pt idx="140">
                  <c:v>0.88406695598264096</c:v>
                </c:pt>
                <c:pt idx="141">
                  <c:v>0.88623682579045204</c:v>
                </c:pt>
                <c:pt idx="142">
                  <c:v>0.88344699318040898</c:v>
                </c:pt>
                <c:pt idx="143">
                  <c:v>0.88654680719156798</c:v>
                </c:pt>
                <c:pt idx="144">
                  <c:v>0.88933663980161104</c:v>
                </c:pt>
                <c:pt idx="145">
                  <c:v>0.89274643521388697</c:v>
                </c:pt>
                <c:pt idx="146">
                  <c:v>0.88468691878487205</c:v>
                </c:pt>
                <c:pt idx="147">
                  <c:v>0.89119652820830697</c:v>
                </c:pt>
                <c:pt idx="148">
                  <c:v>0.88716676999379995</c:v>
                </c:pt>
                <c:pt idx="149">
                  <c:v>0.87135771853688704</c:v>
                </c:pt>
                <c:pt idx="150">
                  <c:v>0.87786732796032196</c:v>
                </c:pt>
              </c:numCache>
            </c:numRef>
          </c:val>
          <c:smooth val="0"/>
          <c:extLst xmlns:c16r2="http://schemas.microsoft.com/office/drawing/2015/06/chart">
            <c:ext xmlns:c16="http://schemas.microsoft.com/office/drawing/2014/chart" uri="{C3380CC4-5D6E-409C-BE32-E72D297353CC}">
              <c16:uniqueId val="{00000000-C8C0-4867-834E-5D35F45190A6}"/>
            </c:ext>
          </c:extLst>
        </c:ser>
        <c:ser>
          <c:idx val="1"/>
          <c:order val="1"/>
          <c:tx>
            <c:strRef>
              <c:f>SIS!$K$1</c:f>
              <c:strCache>
                <c:ptCount val="1"/>
                <c:pt idx="0">
                  <c:v>Infectados</c:v>
                </c:pt>
              </c:strCache>
            </c:strRef>
          </c:tx>
          <c:spPr>
            <a:ln w="31750" cap="rnd">
              <a:solidFill>
                <a:schemeClr val="accent2"/>
              </a:solidFill>
              <a:round/>
            </a:ln>
            <a:effectLst/>
          </c:spPr>
          <c:marker>
            <c:symbol val="none"/>
          </c:marker>
          <c:cat>
            <c:numRef>
              <c:f>SIS!$I$2:$I$152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SIS!$K$2:$K$152</c:f>
              <c:numCache>
                <c:formatCode>0.00E+00</c:formatCode>
                <c:ptCount val="151"/>
                <c:pt idx="0" formatCode="General">
                  <c:v>0</c:v>
                </c:pt>
                <c:pt idx="1">
                  <c:v>3.0478512648582698E-4</c:v>
                </c:pt>
                <c:pt idx="2">
                  <c:v>9.1435537945748198E-4</c:v>
                </c:pt>
                <c:pt idx="3" formatCode="General">
                  <c:v>2.13349588540079E-3</c:v>
                </c:pt>
                <c:pt idx="4" formatCode="General">
                  <c:v>6.4004876562023701E-3</c:v>
                </c:pt>
                <c:pt idx="5" formatCode="General">
                  <c:v>1.9506248095092899E-2</c:v>
                </c:pt>
                <c:pt idx="6" formatCode="General">
                  <c:v>4.3584273087473299E-2</c:v>
                </c:pt>
                <c:pt idx="7" formatCode="General">
                  <c:v>7.4977141115513499E-2</c:v>
                </c:pt>
                <c:pt idx="8" formatCode="General">
                  <c:v>0.110027430661383</c:v>
                </c:pt>
                <c:pt idx="9" formatCode="General">
                  <c:v>0.125266686985675</c:v>
                </c:pt>
                <c:pt idx="10" formatCode="General">
                  <c:v>0.13471502590673501</c:v>
                </c:pt>
                <c:pt idx="11" formatCode="General">
                  <c:v>0.142944224321853</c:v>
                </c:pt>
                <c:pt idx="12" formatCode="General">
                  <c:v>0.15499070055796599</c:v>
                </c:pt>
                <c:pt idx="13" formatCode="General">
                  <c:v>0.14662120272783599</c:v>
                </c:pt>
                <c:pt idx="14" formatCode="General">
                  <c:v>0.129262244265344</c:v>
                </c:pt>
                <c:pt idx="15" formatCode="General">
                  <c:v>0.122752634841909</c:v>
                </c:pt>
                <c:pt idx="16" formatCode="General">
                  <c:v>0.11655300681958999</c:v>
                </c:pt>
                <c:pt idx="17" formatCode="General">
                  <c:v>0.122132672039677</c:v>
                </c:pt>
                <c:pt idx="18" formatCode="General">
                  <c:v>0.10942343459392399</c:v>
                </c:pt>
                <c:pt idx="19" formatCode="General">
                  <c:v>0.101053936763794</c:v>
                </c:pt>
                <c:pt idx="20" formatCode="General">
                  <c:v>0.10570365778053301</c:v>
                </c:pt>
                <c:pt idx="21" formatCode="General">
                  <c:v>9.7954122752634806E-2</c:v>
                </c:pt>
                <c:pt idx="22" formatCode="General">
                  <c:v>0.10942343459392399</c:v>
                </c:pt>
                <c:pt idx="23" formatCode="General">
                  <c:v>0.110043397396156</c:v>
                </c:pt>
                <c:pt idx="24" formatCode="General">
                  <c:v>0.11283323000619901</c:v>
                </c:pt>
                <c:pt idx="25" formatCode="General">
                  <c:v>0.110043397396156</c:v>
                </c:pt>
                <c:pt idx="26" formatCode="General">
                  <c:v>0.121202727836329</c:v>
                </c:pt>
                <c:pt idx="27" formatCode="General">
                  <c:v>0.115623062616243</c:v>
                </c:pt>
                <c:pt idx="28" formatCode="General">
                  <c:v>0.113763174209547</c:v>
                </c:pt>
                <c:pt idx="29" formatCode="General">
                  <c:v>0.111593304401735</c:v>
                </c:pt>
                <c:pt idx="30" formatCode="General">
                  <c:v>0.120892746435213</c:v>
                </c:pt>
                <c:pt idx="31" formatCode="General">
                  <c:v>0.115003099814011</c:v>
                </c:pt>
                <c:pt idx="32" formatCode="General">
                  <c:v>0.11996280223186601</c:v>
                </c:pt>
                <c:pt idx="33" formatCode="General">
                  <c:v>0.111593304401735</c:v>
                </c:pt>
                <c:pt idx="34" formatCode="General">
                  <c:v>0.11283323000619901</c:v>
                </c:pt>
                <c:pt idx="35" formatCode="General">
                  <c:v>0.118722876627402</c:v>
                </c:pt>
                <c:pt idx="36" formatCode="General">
                  <c:v>0.10973341599504</c:v>
                </c:pt>
                <c:pt idx="37" formatCode="General">
                  <c:v>0.10756354618722801</c:v>
                </c:pt>
                <c:pt idx="38" formatCode="General">
                  <c:v>0.113453192808431</c:v>
                </c:pt>
                <c:pt idx="39" formatCode="General">
                  <c:v>0.103533787972721</c:v>
                </c:pt>
                <c:pt idx="40" formatCode="General">
                  <c:v>0.10074395536267799</c:v>
                </c:pt>
                <c:pt idx="41" formatCode="General">
                  <c:v>0.112523248605083</c:v>
                </c:pt>
                <c:pt idx="42" formatCode="General">
                  <c:v>0.115313081215127</c:v>
                </c:pt>
                <c:pt idx="43" formatCode="General">
                  <c:v>0.121512709237445</c:v>
                </c:pt>
                <c:pt idx="44" formatCode="General">
                  <c:v>0.11996280223186601</c:v>
                </c:pt>
                <c:pt idx="45" formatCode="General">
                  <c:v>0.112523248605083</c:v>
                </c:pt>
                <c:pt idx="46" formatCode="General">
                  <c:v>0.11624302541847401</c:v>
                </c:pt>
                <c:pt idx="47" formatCode="General">
                  <c:v>0.121512709237445</c:v>
                </c:pt>
                <c:pt idx="48" formatCode="General">
                  <c:v>0.122442653440793</c:v>
                </c:pt>
                <c:pt idx="49" formatCode="General">
                  <c:v>0.112523248605083</c:v>
                </c:pt>
                <c:pt idx="50" formatCode="General">
                  <c:v>0.11283323000619901</c:v>
                </c:pt>
                <c:pt idx="51" formatCode="General">
                  <c:v>0.109113453192808</c:v>
                </c:pt>
                <c:pt idx="52" formatCode="General">
                  <c:v>0.12182269063856099</c:v>
                </c:pt>
                <c:pt idx="53" formatCode="General">
                  <c:v>0.114383137011779</c:v>
                </c:pt>
                <c:pt idx="54" formatCode="General">
                  <c:v>0.115933044017358</c:v>
                </c:pt>
                <c:pt idx="55" formatCode="General">
                  <c:v>0.118722876627402</c:v>
                </c:pt>
                <c:pt idx="56" formatCode="General">
                  <c:v>0.11996280223186601</c:v>
                </c:pt>
                <c:pt idx="57" formatCode="General">
                  <c:v>0.108493490390576</c:v>
                </c:pt>
                <c:pt idx="58" formatCode="General">
                  <c:v>0.10973341599504</c:v>
                </c:pt>
                <c:pt idx="59" formatCode="General">
                  <c:v>0.111903285802851</c:v>
                </c:pt>
                <c:pt idx="60" formatCode="General">
                  <c:v>0.110663360198388</c:v>
                </c:pt>
                <c:pt idx="61" formatCode="General">
                  <c:v>0.10663360198388</c:v>
                </c:pt>
                <c:pt idx="62" formatCode="General">
                  <c:v>0.107873527588344</c:v>
                </c:pt>
                <c:pt idx="63" formatCode="General">
                  <c:v>0.101053936763794</c:v>
                </c:pt>
                <c:pt idx="64" formatCode="General">
                  <c:v>0.105393676379417</c:v>
                </c:pt>
                <c:pt idx="65" formatCode="General">
                  <c:v>0.106323620582765</c:v>
                </c:pt>
                <c:pt idx="66" formatCode="General">
                  <c:v>0.110353378797272</c:v>
                </c:pt>
                <c:pt idx="67" formatCode="General">
                  <c:v>0.117482951022938</c:v>
                </c:pt>
                <c:pt idx="68" formatCode="General">
                  <c:v>0.117482951022938</c:v>
                </c:pt>
                <c:pt idx="69" formatCode="General">
                  <c:v>0.11283323000619901</c:v>
                </c:pt>
                <c:pt idx="70" formatCode="General">
                  <c:v>0.111593304401735</c:v>
                </c:pt>
                <c:pt idx="71" formatCode="General">
                  <c:v>0.110663360198388</c:v>
                </c:pt>
                <c:pt idx="72" formatCode="General">
                  <c:v>0.115933044017358</c:v>
                </c:pt>
                <c:pt idx="73" formatCode="General">
                  <c:v>0.121202727836329</c:v>
                </c:pt>
                <c:pt idx="74" formatCode="General">
                  <c:v>0.112213267203967</c:v>
                </c:pt>
                <c:pt idx="75" formatCode="General">
                  <c:v>0.11097334159950401</c:v>
                </c:pt>
                <c:pt idx="76" formatCode="General">
                  <c:v>0.110043397396156</c:v>
                </c:pt>
                <c:pt idx="77" formatCode="General">
                  <c:v>0.10570365778053301</c:v>
                </c:pt>
                <c:pt idx="78" formatCode="General">
                  <c:v>0.10663360198388</c:v>
                </c:pt>
                <c:pt idx="79" formatCode="General">
                  <c:v>0.115003099814011</c:v>
                </c:pt>
                <c:pt idx="80" formatCode="General">
                  <c:v>0.12554246745195199</c:v>
                </c:pt>
                <c:pt idx="81" formatCode="General">
                  <c:v>0.117792932424054</c:v>
                </c:pt>
                <c:pt idx="82" formatCode="General">
                  <c:v>0.11283323000619901</c:v>
                </c:pt>
                <c:pt idx="83" formatCode="General">
                  <c:v>0.108803471791692</c:v>
                </c:pt>
                <c:pt idx="84" formatCode="General">
                  <c:v>0.11283323000619901</c:v>
                </c:pt>
                <c:pt idx="85" formatCode="General">
                  <c:v>0.110353378797272</c:v>
                </c:pt>
                <c:pt idx="86" formatCode="General">
                  <c:v>0.117172969621822</c:v>
                </c:pt>
                <c:pt idx="87" formatCode="General">
                  <c:v>0.11996280223186601</c:v>
                </c:pt>
                <c:pt idx="88" formatCode="General">
                  <c:v>0.111593304401735</c:v>
                </c:pt>
                <c:pt idx="89" formatCode="General">
                  <c:v>0.11314321140731499</c:v>
                </c:pt>
                <c:pt idx="90" formatCode="General">
                  <c:v>0.11469311841289501</c:v>
                </c:pt>
                <c:pt idx="91" formatCode="General">
                  <c:v>0.10663360198388</c:v>
                </c:pt>
                <c:pt idx="92" formatCode="General">
                  <c:v>0.11128332300061899</c:v>
                </c:pt>
                <c:pt idx="93" formatCode="General">
                  <c:v>0.10415375077495299</c:v>
                </c:pt>
                <c:pt idx="94" formatCode="General">
                  <c:v>0.113453192808431</c:v>
                </c:pt>
                <c:pt idx="95" formatCode="General">
                  <c:v>0.117792932424054</c:v>
                </c:pt>
                <c:pt idx="96" formatCode="General">
                  <c:v>0.119032858028518</c:v>
                </c:pt>
                <c:pt idx="97" formatCode="General">
                  <c:v>0.11314321140731499</c:v>
                </c:pt>
                <c:pt idx="98" formatCode="General">
                  <c:v>0.110043397396156</c:v>
                </c:pt>
                <c:pt idx="99" formatCode="General">
                  <c:v>0.10756354618722801</c:v>
                </c:pt>
                <c:pt idx="100" formatCode="General">
                  <c:v>0.106943583384996</c:v>
                </c:pt>
                <c:pt idx="101" formatCode="General">
                  <c:v>0.10384376937383701</c:v>
                </c:pt>
                <c:pt idx="102" formatCode="General">
                  <c:v>0.108803471791692</c:v>
                </c:pt>
                <c:pt idx="103" formatCode="General">
                  <c:v>0.100123992560446</c:v>
                </c:pt>
                <c:pt idx="104" formatCode="General">
                  <c:v>0.10415375077495299</c:v>
                </c:pt>
                <c:pt idx="105" formatCode="General">
                  <c:v>0.11841289522628599</c:v>
                </c:pt>
                <c:pt idx="106" formatCode="General">
                  <c:v>0.117482951022938</c:v>
                </c:pt>
                <c:pt idx="107" formatCode="General">
                  <c:v>0.116862988220706</c:v>
                </c:pt>
                <c:pt idx="108" formatCode="General">
                  <c:v>0.11283323000619901</c:v>
                </c:pt>
                <c:pt idx="109" formatCode="General">
                  <c:v>0.115003099814011</c:v>
                </c:pt>
                <c:pt idx="110" formatCode="General">
                  <c:v>0.106323620582765</c:v>
                </c:pt>
                <c:pt idx="111" formatCode="General">
                  <c:v>0.117172969621822</c:v>
                </c:pt>
                <c:pt idx="112" formatCode="General">
                  <c:v>0.119032858028518</c:v>
                </c:pt>
                <c:pt idx="113" formatCode="General">
                  <c:v>0.11128332300061899</c:v>
                </c:pt>
                <c:pt idx="114" formatCode="General">
                  <c:v>0.107253564786112</c:v>
                </c:pt>
                <c:pt idx="115" formatCode="General">
                  <c:v>0.106943583384996</c:v>
                </c:pt>
                <c:pt idx="116" formatCode="General">
                  <c:v>0.10973341599504</c:v>
                </c:pt>
                <c:pt idx="117" formatCode="General">
                  <c:v>0.102913825170489</c:v>
                </c:pt>
                <c:pt idx="118" formatCode="General">
                  <c:v>0.10942343459392399</c:v>
                </c:pt>
                <c:pt idx="119" formatCode="General">
                  <c:v>9.8884066955982605E-2</c:v>
                </c:pt>
                <c:pt idx="120" formatCode="General">
                  <c:v>0.103223806571605</c:v>
                </c:pt>
                <c:pt idx="121" formatCode="General">
                  <c:v>0.110353378797272</c:v>
                </c:pt>
                <c:pt idx="122" formatCode="General">
                  <c:v>0.106943583384996</c:v>
                </c:pt>
                <c:pt idx="123" formatCode="General">
                  <c:v>9.9194048357098497E-2</c:v>
                </c:pt>
                <c:pt idx="124" formatCode="General">
                  <c:v>9.3614383137011703E-2</c:v>
                </c:pt>
                <c:pt idx="125" formatCode="General">
                  <c:v>9.9504029758214499E-2</c:v>
                </c:pt>
                <c:pt idx="126" formatCode="General">
                  <c:v>0.10415375077495299</c:v>
                </c:pt>
                <c:pt idx="127" formatCode="General">
                  <c:v>0.104463732176069</c:v>
                </c:pt>
                <c:pt idx="128" formatCode="General">
                  <c:v>0.11128332300061899</c:v>
                </c:pt>
                <c:pt idx="129" formatCode="General">
                  <c:v>0.107873527588344</c:v>
                </c:pt>
                <c:pt idx="130" formatCode="General">
                  <c:v>0.105083694978301</c:v>
                </c:pt>
                <c:pt idx="131" formatCode="General">
                  <c:v>0.106943583384996</c:v>
                </c:pt>
                <c:pt idx="132" formatCode="General">
                  <c:v>0.110043397396156</c:v>
                </c:pt>
                <c:pt idx="133" formatCode="General">
                  <c:v>0.102603843769373</c:v>
                </c:pt>
                <c:pt idx="134" formatCode="General">
                  <c:v>0.108803471791692</c:v>
                </c:pt>
                <c:pt idx="135" formatCode="General">
                  <c:v>0.101673899566026</c:v>
                </c:pt>
                <c:pt idx="136" formatCode="General">
                  <c:v>0.105393676379417</c:v>
                </c:pt>
                <c:pt idx="137" formatCode="General">
                  <c:v>0.101673899566026</c:v>
                </c:pt>
                <c:pt idx="138" formatCode="General">
                  <c:v>0.106323620582765</c:v>
                </c:pt>
                <c:pt idx="139" formatCode="General">
                  <c:v>0.106943583384996</c:v>
                </c:pt>
                <c:pt idx="140" formatCode="General">
                  <c:v>0.115933044017358</c:v>
                </c:pt>
                <c:pt idx="141" formatCode="General">
                  <c:v>0.113763174209547</c:v>
                </c:pt>
                <c:pt idx="142" formatCode="General">
                  <c:v>0.11655300681958999</c:v>
                </c:pt>
                <c:pt idx="143" formatCode="General">
                  <c:v>0.113453192808431</c:v>
                </c:pt>
                <c:pt idx="144" formatCode="General">
                  <c:v>0.110663360198388</c:v>
                </c:pt>
                <c:pt idx="145" formatCode="General">
                  <c:v>0.107253564786112</c:v>
                </c:pt>
                <c:pt idx="146" formatCode="General">
                  <c:v>0.115313081215127</c:v>
                </c:pt>
                <c:pt idx="147" formatCode="General">
                  <c:v>0.108803471791692</c:v>
                </c:pt>
                <c:pt idx="148" formatCode="General">
                  <c:v>0.11283323000619901</c:v>
                </c:pt>
                <c:pt idx="149" formatCode="General">
                  <c:v>0.12864228146311199</c:v>
                </c:pt>
                <c:pt idx="150" formatCode="General">
                  <c:v>0.122132672039677</c:v>
                </c:pt>
              </c:numCache>
            </c:numRef>
          </c:val>
          <c:smooth val="0"/>
          <c:extLst xmlns:c16r2="http://schemas.microsoft.com/office/drawing/2015/06/chart">
            <c:ext xmlns:c16="http://schemas.microsoft.com/office/drawing/2014/chart" uri="{C3380CC4-5D6E-409C-BE32-E72D297353CC}">
              <c16:uniqueId val="{00000001-C8C0-4867-834E-5D35F45190A6}"/>
            </c:ext>
          </c:extLst>
        </c:ser>
        <c:dLbls>
          <c:showLegendKey val="0"/>
          <c:showVal val="0"/>
          <c:showCatName val="0"/>
          <c:showSerName val="0"/>
          <c:showPercent val="0"/>
          <c:showBubbleSize val="0"/>
        </c:dLbls>
        <c:smooth val="0"/>
        <c:axId val="566939792"/>
        <c:axId val="640165664"/>
      </c:lineChart>
      <c:catAx>
        <c:axId val="566939792"/>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40165664"/>
        <c:crosses val="autoZero"/>
        <c:auto val="1"/>
        <c:lblAlgn val="ctr"/>
        <c:lblOffset val="100"/>
        <c:noMultiLvlLbl val="0"/>
      </c:catAx>
      <c:valAx>
        <c:axId val="640165664"/>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566939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Grado &lt; 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'SIS-BAJO'!$B$1</c:f>
              <c:strCache>
                <c:ptCount val="1"/>
                <c:pt idx="0">
                  <c:v>Sanos</c:v>
                </c:pt>
              </c:strCache>
            </c:strRef>
          </c:tx>
          <c:spPr>
            <a:ln w="28575" cap="rnd">
              <a:solidFill>
                <a:schemeClr val="accent1"/>
              </a:solidFill>
              <a:round/>
            </a:ln>
            <a:effectLst/>
          </c:spPr>
          <c:marker>
            <c:symbol val="none"/>
          </c:marker>
          <c:cat>
            <c:numRef>
              <c:f>'SIS-BAJO'!$A$2:$A$5</c:f>
              <c:numCache>
                <c:formatCode>General</c:formatCode>
                <c:ptCount val="4"/>
                <c:pt idx="0">
                  <c:v>0</c:v>
                </c:pt>
                <c:pt idx="1">
                  <c:v>1</c:v>
                </c:pt>
                <c:pt idx="2">
                  <c:v>2</c:v>
                </c:pt>
                <c:pt idx="3">
                  <c:v>3</c:v>
                </c:pt>
              </c:numCache>
            </c:numRef>
          </c:cat>
          <c:val>
            <c:numRef>
              <c:f>'SIS-BAJO'!$B$2:$B$5</c:f>
              <c:numCache>
                <c:formatCode>General</c:formatCode>
                <c:ptCount val="4"/>
                <c:pt idx="0">
                  <c:v>1</c:v>
                </c:pt>
                <c:pt idx="1">
                  <c:v>0.99969521487351398</c:v>
                </c:pt>
                <c:pt idx="2">
                  <c:v>0.99969521487351398</c:v>
                </c:pt>
                <c:pt idx="3">
                  <c:v>1</c:v>
                </c:pt>
              </c:numCache>
            </c:numRef>
          </c:val>
          <c:smooth val="0"/>
          <c:extLst xmlns:c16r2="http://schemas.microsoft.com/office/drawing/2015/06/chart">
            <c:ext xmlns:c16="http://schemas.microsoft.com/office/drawing/2014/chart" uri="{C3380CC4-5D6E-409C-BE32-E72D297353CC}">
              <c16:uniqueId val="{00000000-A6E5-4919-A617-200D29B8AB56}"/>
            </c:ext>
          </c:extLst>
        </c:ser>
        <c:ser>
          <c:idx val="1"/>
          <c:order val="1"/>
          <c:tx>
            <c:strRef>
              <c:f>'SIS-BAJO'!$C$1</c:f>
              <c:strCache>
                <c:ptCount val="1"/>
                <c:pt idx="0">
                  <c:v>Infectados</c:v>
                </c:pt>
              </c:strCache>
            </c:strRef>
          </c:tx>
          <c:spPr>
            <a:ln w="28575" cap="rnd">
              <a:solidFill>
                <a:schemeClr val="accent2"/>
              </a:solidFill>
              <a:round/>
            </a:ln>
            <a:effectLst/>
          </c:spPr>
          <c:marker>
            <c:symbol val="none"/>
          </c:marker>
          <c:cat>
            <c:numRef>
              <c:f>'SIS-BAJO'!$A$2:$A$5</c:f>
              <c:numCache>
                <c:formatCode>General</c:formatCode>
                <c:ptCount val="4"/>
                <c:pt idx="0">
                  <c:v>0</c:v>
                </c:pt>
                <c:pt idx="1">
                  <c:v>1</c:v>
                </c:pt>
                <c:pt idx="2">
                  <c:v>2</c:v>
                </c:pt>
                <c:pt idx="3">
                  <c:v>3</c:v>
                </c:pt>
              </c:numCache>
            </c:numRef>
          </c:cat>
          <c:val>
            <c:numRef>
              <c:f>'SIS-BAJO'!$C$2:$C$5</c:f>
              <c:numCache>
                <c:formatCode>0.00E+00</c:formatCode>
                <c:ptCount val="4"/>
                <c:pt idx="0" formatCode="General">
                  <c:v>0</c:v>
                </c:pt>
                <c:pt idx="1">
                  <c:v>3.0478512648582698E-4</c:v>
                </c:pt>
                <c:pt idx="2">
                  <c:v>3.0478512648582698E-4</c:v>
                </c:pt>
                <c:pt idx="3" formatCode="General">
                  <c:v>0</c:v>
                </c:pt>
              </c:numCache>
            </c:numRef>
          </c:val>
          <c:smooth val="0"/>
          <c:extLst xmlns:c16r2="http://schemas.microsoft.com/office/drawing/2015/06/chart">
            <c:ext xmlns:c16="http://schemas.microsoft.com/office/drawing/2014/chart" uri="{C3380CC4-5D6E-409C-BE32-E72D297353CC}">
              <c16:uniqueId val="{00000001-A6E5-4919-A617-200D29B8AB56}"/>
            </c:ext>
          </c:extLst>
        </c:ser>
        <c:dLbls>
          <c:showLegendKey val="0"/>
          <c:showVal val="0"/>
          <c:showCatName val="0"/>
          <c:showSerName val="0"/>
          <c:showPercent val="0"/>
          <c:showBubbleSize val="0"/>
        </c:dLbls>
        <c:smooth val="0"/>
        <c:axId val="722362016"/>
        <c:axId val="722362576"/>
      </c:lineChart>
      <c:catAx>
        <c:axId val="722362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22362576"/>
        <c:crosses val="autoZero"/>
        <c:auto val="1"/>
        <c:lblAlgn val="ctr"/>
        <c:lblOffset val="100"/>
        <c:noMultiLvlLbl val="0"/>
      </c:catAx>
      <c:valAx>
        <c:axId val="72236257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22362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Grado &gt; 170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'[SIR-ALTO.csv]SIR-ALTO'!$B$1</c:f>
              <c:strCache>
                <c:ptCount val="1"/>
                <c:pt idx="0">
                  <c:v>Sanos</c:v>
                </c:pt>
              </c:strCache>
            </c:strRef>
          </c:tx>
          <c:spPr>
            <a:ln w="28575" cap="rnd">
              <a:solidFill>
                <a:schemeClr val="accent1"/>
              </a:solidFill>
              <a:round/>
            </a:ln>
            <a:effectLst/>
          </c:spPr>
          <c:marker>
            <c:symbol val="none"/>
          </c:marker>
          <c:cat>
            <c:numRef>
              <c:f>'[SIR-ALTO.csv]SIR-ALTO'!$A$2:$A$20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'[SIR-ALTO.csv]SIR-ALTO'!$B$2:$B$20</c:f>
              <c:numCache>
                <c:formatCode>General</c:formatCode>
                <c:ptCount val="19"/>
                <c:pt idx="0">
                  <c:v>1</c:v>
                </c:pt>
                <c:pt idx="1">
                  <c:v>0.99969521487351398</c:v>
                </c:pt>
                <c:pt idx="2">
                  <c:v>0.97256933861627504</c:v>
                </c:pt>
                <c:pt idx="3">
                  <c:v>0.78177384943614703</c:v>
                </c:pt>
                <c:pt idx="4">
                  <c:v>0.54160316976531497</c:v>
                </c:pt>
                <c:pt idx="5">
                  <c:v>0.43523316062176098</c:v>
                </c:pt>
                <c:pt idx="6">
                  <c:v>0.38951539164888699</c:v>
                </c:pt>
                <c:pt idx="7">
                  <c:v>0.366351722035964</c:v>
                </c:pt>
                <c:pt idx="8">
                  <c:v>0.35111246571167298</c:v>
                </c:pt>
                <c:pt idx="9">
                  <c:v>0.338311490399268</c:v>
                </c:pt>
                <c:pt idx="10">
                  <c:v>0.33343492837549499</c:v>
                </c:pt>
                <c:pt idx="11">
                  <c:v>0.33160621761657999</c:v>
                </c:pt>
                <c:pt idx="12">
                  <c:v>0.33130143249009403</c:v>
                </c:pt>
                <c:pt idx="13">
                  <c:v>0.33099664736360801</c:v>
                </c:pt>
                <c:pt idx="14">
                  <c:v>0.33099664736360801</c:v>
                </c:pt>
                <c:pt idx="15">
                  <c:v>0.33069186223712199</c:v>
                </c:pt>
                <c:pt idx="16">
                  <c:v>0.33069186223712199</c:v>
                </c:pt>
                <c:pt idx="17">
                  <c:v>0.33069186223712199</c:v>
                </c:pt>
                <c:pt idx="18">
                  <c:v>0.33069186223712199</c:v>
                </c:pt>
              </c:numCache>
            </c:numRef>
          </c:val>
          <c:smooth val="0"/>
          <c:extLst xmlns:c16r2="http://schemas.microsoft.com/office/drawing/2015/06/chart">
            <c:ext xmlns:c16="http://schemas.microsoft.com/office/drawing/2014/chart" uri="{C3380CC4-5D6E-409C-BE32-E72D297353CC}">
              <c16:uniqueId val="{00000000-EF0B-420A-B316-D7C4D166ECEE}"/>
            </c:ext>
          </c:extLst>
        </c:ser>
        <c:ser>
          <c:idx val="1"/>
          <c:order val="1"/>
          <c:tx>
            <c:strRef>
              <c:f>'[SIR-ALTO.csv]SIR-ALTO'!$C$1</c:f>
              <c:strCache>
                <c:ptCount val="1"/>
                <c:pt idx="0">
                  <c:v>Infectados</c:v>
                </c:pt>
              </c:strCache>
            </c:strRef>
          </c:tx>
          <c:spPr>
            <a:ln w="28575" cap="rnd">
              <a:solidFill>
                <a:schemeClr val="accent2"/>
              </a:solidFill>
              <a:round/>
            </a:ln>
            <a:effectLst/>
          </c:spPr>
          <c:marker>
            <c:symbol val="none"/>
          </c:marker>
          <c:cat>
            <c:numRef>
              <c:f>'[SIR-ALTO.csv]SIR-ALTO'!$A$2:$A$20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'[SIR-ALTO.csv]SIR-ALTO'!$C$2:$C$20</c:f>
              <c:numCache>
                <c:formatCode>0.00E+00</c:formatCode>
                <c:ptCount val="19"/>
                <c:pt idx="0" formatCode="General">
                  <c:v>0</c:v>
                </c:pt>
                <c:pt idx="1">
                  <c:v>3.0478512648582698E-4</c:v>
                </c:pt>
                <c:pt idx="2" formatCode="General">
                  <c:v>1.46296860713197E-2</c:v>
                </c:pt>
                <c:pt idx="3" formatCode="General">
                  <c:v>0.10454129838463801</c:v>
                </c:pt>
                <c:pt idx="4" formatCode="General">
                  <c:v>0.17586101798232201</c:v>
                </c:pt>
                <c:pt idx="5" formatCode="General">
                  <c:v>0.14355379457482401</c:v>
                </c:pt>
                <c:pt idx="6" formatCode="General">
                  <c:v>9.3873818957634803E-2</c:v>
                </c:pt>
                <c:pt idx="7" formatCode="General">
                  <c:v>5.9433099664736297E-2</c:v>
                </c:pt>
                <c:pt idx="8" formatCode="General">
                  <c:v>3.4135934166412599E-2</c:v>
                </c:pt>
                <c:pt idx="9" formatCode="General">
                  <c:v>2.4992380371837802E-2</c:v>
                </c:pt>
                <c:pt idx="10" formatCode="General">
                  <c:v>1.46296860713197E-2</c:v>
                </c:pt>
                <c:pt idx="11" formatCode="General">
                  <c:v>8.5339835416031705E-3</c:v>
                </c:pt>
                <c:pt idx="12" formatCode="General">
                  <c:v>3.3526363913440999E-3</c:v>
                </c:pt>
                <c:pt idx="13" formatCode="General">
                  <c:v>1.8287107589149601E-3</c:v>
                </c:pt>
                <c:pt idx="14">
                  <c:v>6.0957025297165397E-4</c:v>
                </c:pt>
                <c:pt idx="15">
                  <c:v>6.0957025297165397E-4</c:v>
                </c:pt>
                <c:pt idx="16">
                  <c:v>6.0957025297165397E-4</c:v>
                </c:pt>
                <c:pt idx="17">
                  <c:v>3.0478512648582698E-4</c:v>
                </c:pt>
                <c:pt idx="18" formatCode="General">
                  <c:v>0</c:v>
                </c:pt>
              </c:numCache>
            </c:numRef>
          </c:val>
          <c:smooth val="0"/>
          <c:extLst xmlns:c16r2="http://schemas.microsoft.com/office/drawing/2015/06/chart">
            <c:ext xmlns:c16="http://schemas.microsoft.com/office/drawing/2014/chart" uri="{C3380CC4-5D6E-409C-BE32-E72D297353CC}">
              <c16:uniqueId val="{00000001-EF0B-420A-B316-D7C4D166ECEE}"/>
            </c:ext>
          </c:extLst>
        </c:ser>
        <c:ser>
          <c:idx val="2"/>
          <c:order val="2"/>
          <c:tx>
            <c:strRef>
              <c:f>'[SIR-ALTO.csv]SIR-ALTO'!$D$1</c:f>
              <c:strCache>
                <c:ptCount val="1"/>
                <c:pt idx="0">
                  <c:v>Recuperados</c:v>
                </c:pt>
              </c:strCache>
            </c:strRef>
          </c:tx>
          <c:spPr>
            <a:ln w="28575" cap="rnd">
              <a:solidFill>
                <a:schemeClr val="accent3"/>
              </a:solidFill>
              <a:round/>
            </a:ln>
            <a:effectLst/>
          </c:spPr>
          <c:marker>
            <c:symbol val="none"/>
          </c:marker>
          <c:cat>
            <c:numRef>
              <c:f>'[SIR-ALTO.csv]SIR-ALTO'!$A$2:$A$20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'[SIR-ALTO.csv]SIR-ALTO'!$D$2:$D$20</c:f>
              <c:numCache>
                <c:formatCode>General</c:formatCode>
                <c:ptCount val="19"/>
                <c:pt idx="0">
                  <c:v>0</c:v>
                </c:pt>
                <c:pt idx="1">
                  <c:v>0</c:v>
                </c:pt>
                <c:pt idx="2">
                  <c:v>1.28009753124047E-2</c:v>
                </c:pt>
                <c:pt idx="3">
                  <c:v>0.11368485217921299</c:v>
                </c:pt>
                <c:pt idx="4">
                  <c:v>0.28253581225236202</c:v>
                </c:pt>
                <c:pt idx="5">
                  <c:v>0.42121304480341298</c:v>
                </c:pt>
                <c:pt idx="6">
                  <c:v>0.51661078939347704</c:v>
                </c:pt>
                <c:pt idx="7">
                  <c:v>0.57421517829929902</c:v>
                </c:pt>
                <c:pt idx="8">
                  <c:v>0.61475160012191399</c:v>
                </c:pt>
                <c:pt idx="9">
                  <c:v>0.63669612922889296</c:v>
                </c:pt>
                <c:pt idx="10">
                  <c:v>0.65193538555318498</c:v>
                </c:pt>
                <c:pt idx="11">
                  <c:v>0.659859798841816</c:v>
                </c:pt>
                <c:pt idx="12">
                  <c:v>0.665345931118561</c:v>
                </c:pt>
                <c:pt idx="13">
                  <c:v>0.66717464187747599</c:v>
                </c:pt>
                <c:pt idx="14">
                  <c:v>0.66839378238341896</c:v>
                </c:pt>
                <c:pt idx="15">
                  <c:v>0.66869856750990497</c:v>
                </c:pt>
                <c:pt idx="16">
                  <c:v>0.66869856750990497</c:v>
                </c:pt>
                <c:pt idx="17">
                  <c:v>0.66900335263639099</c:v>
                </c:pt>
                <c:pt idx="18">
                  <c:v>0.66930813776287701</c:v>
                </c:pt>
              </c:numCache>
            </c:numRef>
          </c:val>
          <c:smooth val="0"/>
          <c:extLst xmlns:c16r2="http://schemas.microsoft.com/office/drawing/2015/06/chart">
            <c:ext xmlns:c16="http://schemas.microsoft.com/office/drawing/2014/chart" uri="{C3380CC4-5D6E-409C-BE32-E72D297353CC}">
              <c16:uniqueId val="{00000002-EF0B-420A-B316-D7C4D166ECEE}"/>
            </c:ext>
          </c:extLst>
        </c:ser>
        <c:dLbls>
          <c:showLegendKey val="0"/>
          <c:showVal val="0"/>
          <c:showCatName val="0"/>
          <c:showSerName val="0"/>
          <c:showPercent val="0"/>
          <c:showBubbleSize val="0"/>
        </c:dLbls>
        <c:smooth val="0"/>
        <c:axId val="722365936"/>
        <c:axId val="722366496"/>
      </c:lineChart>
      <c:catAx>
        <c:axId val="722365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22366496"/>
        <c:crosses val="autoZero"/>
        <c:auto val="1"/>
        <c:lblAlgn val="ctr"/>
        <c:lblOffset val="100"/>
        <c:noMultiLvlLbl val="0"/>
      </c:catAx>
      <c:valAx>
        <c:axId val="72236649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22365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Grado</a:t>
            </a:r>
            <a:r>
              <a:rPr lang="es-ES" baseline="0"/>
              <a:t> &lt; 6 (2.º Escenario)</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'SIR-BAJO'!$B$1</c:f>
              <c:strCache>
                <c:ptCount val="1"/>
                <c:pt idx="0">
                  <c:v>Sanos</c:v>
                </c:pt>
              </c:strCache>
            </c:strRef>
          </c:tx>
          <c:spPr>
            <a:ln w="28575" cap="rnd">
              <a:solidFill>
                <a:schemeClr val="accent1"/>
              </a:solidFill>
              <a:round/>
            </a:ln>
            <a:effectLst/>
          </c:spPr>
          <c:marker>
            <c:symbol val="none"/>
          </c:marker>
          <c:cat>
            <c:numRef>
              <c:f>'SIR-BAJO'!$A$2:$A$29</c:f>
              <c:numCache>
                <c:formatCode>General</c:formatCode>
                <c:ptCount val="2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numCache>
            </c:numRef>
          </c:cat>
          <c:val>
            <c:numRef>
              <c:f>'SIR-BAJO'!$B$2:$B$29</c:f>
              <c:numCache>
                <c:formatCode>General</c:formatCode>
                <c:ptCount val="28"/>
                <c:pt idx="0">
                  <c:v>1</c:v>
                </c:pt>
                <c:pt idx="1">
                  <c:v>0.99969521487351398</c:v>
                </c:pt>
                <c:pt idx="2">
                  <c:v>0.99908564462054195</c:v>
                </c:pt>
                <c:pt idx="3">
                  <c:v>0.99786650411459898</c:v>
                </c:pt>
                <c:pt idx="4">
                  <c:v>0.99634257848217</c:v>
                </c:pt>
                <c:pt idx="5">
                  <c:v>0.99451386772325501</c:v>
                </c:pt>
                <c:pt idx="6">
                  <c:v>0.99298994209082503</c:v>
                </c:pt>
                <c:pt idx="7">
                  <c:v>0.99298994209082503</c:v>
                </c:pt>
                <c:pt idx="8">
                  <c:v>0.99298994209082503</c:v>
                </c:pt>
                <c:pt idx="9">
                  <c:v>0.99298994209082503</c:v>
                </c:pt>
                <c:pt idx="10">
                  <c:v>0.99268515696434001</c:v>
                </c:pt>
                <c:pt idx="11">
                  <c:v>0.985065528802194</c:v>
                </c:pt>
                <c:pt idx="12">
                  <c:v>0.915879305089911</c:v>
                </c:pt>
                <c:pt idx="13">
                  <c:v>0.73331301432490004</c:v>
                </c:pt>
                <c:pt idx="14">
                  <c:v>0.523316062176165</c:v>
                </c:pt>
                <c:pt idx="15">
                  <c:v>0.439195367266077</c:v>
                </c:pt>
                <c:pt idx="16">
                  <c:v>0.40963120999695202</c:v>
                </c:pt>
                <c:pt idx="17">
                  <c:v>0.39500152392563198</c:v>
                </c:pt>
                <c:pt idx="18">
                  <c:v>0.39042974702834499</c:v>
                </c:pt>
                <c:pt idx="19">
                  <c:v>0.38768668088997199</c:v>
                </c:pt>
                <c:pt idx="20">
                  <c:v>0.38707711063700001</c:v>
                </c:pt>
                <c:pt idx="21">
                  <c:v>0.38677232551051499</c:v>
                </c:pt>
                <c:pt idx="22">
                  <c:v>0.38677232551051499</c:v>
                </c:pt>
                <c:pt idx="23">
                  <c:v>0.38677232551051499</c:v>
                </c:pt>
                <c:pt idx="24">
                  <c:v>0.38677232551051499</c:v>
                </c:pt>
                <c:pt idx="25">
                  <c:v>0.38646754038402897</c:v>
                </c:pt>
                <c:pt idx="26">
                  <c:v>0.38646754038402897</c:v>
                </c:pt>
                <c:pt idx="27">
                  <c:v>0.38646754038402897</c:v>
                </c:pt>
              </c:numCache>
            </c:numRef>
          </c:val>
          <c:smooth val="0"/>
          <c:extLst xmlns:c16r2="http://schemas.microsoft.com/office/drawing/2015/06/chart">
            <c:ext xmlns:c16="http://schemas.microsoft.com/office/drawing/2014/chart" uri="{C3380CC4-5D6E-409C-BE32-E72D297353CC}">
              <c16:uniqueId val="{00000000-96A8-41D9-8900-2D528C5B99FA}"/>
            </c:ext>
          </c:extLst>
        </c:ser>
        <c:ser>
          <c:idx val="1"/>
          <c:order val="1"/>
          <c:tx>
            <c:strRef>
              <c:f>'SIR-BAJO'!$C$1</c:f>
              <c:strCache>
                <c:ptCount val="1"/>
                <c:pt idx="0">
                  <c:v>Infectados</c:v>
                </c:pt>
              </c:strCache>
            </c:strRef>
          </c:tx>
          <c:spPr>
            <a:ln w="28575" cap="rnd">
              <a:solidFill>
                <a:schemeClr val="accent2"/>
              </a:solidFill>
              <a:round/>
            </a:ln>
            <a:effectLst/>
          </c:spPr>
          <c:marker>
            <c:symbol val="none"/>
          </c:marker>
          <c:cat>
            <c:numRef>
              <c:f>'SIR-BAJO'!$A$2:$A$29</c:f>
              <c:numCache>
                <c:formatCode>General</c:formatCode>
                <c:ptCount val="2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numCache>
            </c:numRef>
          </c:cat>
          <c:val>
            <c:numRef>
              <c:f>'SIR-BAJO'!$C$2:$C$29</c:f>
              <c:numCache>
                <c:formatCode>0.00E+00</c:formatCode>
                <c:ptCount val="28"/>
                <c:pt idx="0" formatCode="General">
                  <c:v>0</c:v>
                </c:pt>
                <c:pt idx="1">
                  <c:v>3.0478512648582698E-4</c:v>
                </c:pt>
                <c:pt idx="2">
                  <c:v>6.0957025297165397E-4</c:v>
                </c:pt>
                <c:pt idx="3" formatCode="General">
                  <c:v>1.5239256324291301E-3</c:v>
                </c:pt>
                <c:pt idx="4" formatCode="General">
                  <c:v>2.13349588540079E-3</c:v>
                </c:pt>
                <c:pt idx="5" formatCode="General">
                  <c:v>1.8287107589149601E-3</c:v>
                </c:pt>
                <c:pt idx="6" formatCode="General">
                  <c:v>1.2191405059432999E-3</c:v>
                </c:pt>
                <c:pt idx="7">
                  <c:v>9.1435537945748198E-4</c:v>
                </c:pt>
                <c:pt idx="8">
                  <c:v>6.0957025297165397E-4</c:v>
                </c:pt>
                <c:pt idx="9">
                  <c:v>3.0478512648582698E-4</c:v>
                </c:pt>
                <c:pt idx="10">
                  <c:v>6.0957025297165397E-4</c:v>
                </c:pt>
                <c:pt idx="11" formatCode="General">
                  <c:v>4.5717768972874098E-3</c:v>
                </c:pt>
                <c:pt idx="12" formatCode="General">
                  <c:v>3.7488570557756701E-2</c:v>
                </c:pt>
                <c:pt idx="13" formatCode="General">
                  <c:v>0.111856141420298</c:v>
                </c:pt>
                <c:pt idx="14" formatCode="General">
                  <c:v>0.15544041450777199</c:v>
                </c:pt>
                <c:pt idx="15" formatCode="General">
                  <c:v>0.120085339835416</c:v>
                </c:pt>
                <c:pt idx="16" formatCode="General">
                  <c:v>7.1319719597683601E-2</c:v>
                </c:pt>
                <c:pt idx="17" formatCode="General">
                  <c:v>4.2365132581529998E-2</c:v>
                </c:pt>
                <c:pt idx="18" formatCode="General">
                  <c:v>2.5601950624809501E-2</c:v>
                </c:pt>
                <c:pt idx="19" formatCode="General">
                  <c:v>1.3715330691862201E-2</c:v>
                </c:pt>
                <c:pt idx="20" formatCode="General">
                  <c:v>7.9244132886315093E-3</c:v>
                </c:pt>
                <c:pt idx="21" formatCode="General">
                  <c:v>4.87656202377323E-3</c:v>
                </c:pt>
                <c:pt idx="22" formatCode="General">
                  <c:v>1.8287107589149601E-3</c:v>
                </c:pt>
                <c:pt idx="23">
                  <c:v>6.0957025297165397E-4</c:v>
                </c:pt>
                <c:pt idx="24">
                  <c:v>3.0478512648582698E-4</c:v>
                </c:pt>
                <c:pt idx="25">
                  <c:v>3.0478512648582698E-4</c:v>
                </c:pt>
                <c:pt idx="26">
                  <c:v>3.0478512648582698E-4</c:v>
                </c:pt>
                <c:pt idx="27" formatCode="General">
                  <c:v>0</c:v>
                </c:pt>
              </c:numCache>
            </c:numRef>
          </c:val>
          <c:smooth val="0"/>
          <c:extLst xmlns:c16r2="http://schemas.microsoft.com/office/drawing/2015/06/chart">
            <c:ext xmlns:c16="http://schemas.microsoft.com/office/drawing/2014/chart" uri="{C3380CC4-5D6E-409C-BE32-E72D297353CC}">
              <c16:uniqueId val="{00000001-96A8-41D9-8900-2D528C5B99FA}"/>
            </c:ext>
          </c:extLst>
        </c:ser>
        <c:ser>
          <c:idx val="2"/>
          <c:order val="2"/>
          <c:tx>
            <c:strRef>
              <c:f>'SIR-BAJO'!$D$1</c:f>
              <c:strCache>
                <c:ptCount val="1"/>
                <c:pt idx="0">
                  <c:v>Recuperados</c:v>
                </c:pt>
              </c:strCache>
            </c:strRef>
          </c:tx>
          <c:spPr>
            <a:ln w="28575" cap="rnd">
              <a:solidFill>
                <a:schemeClr val="accent3"/>
              </a:solidFill>
              <a:round/>
            </a:ln>
            <a:effectLst/>
          </c:spPr>
          <c:marker>
            <c:symbol val="none"/>
          </c:marker>
          <c:cat>
            <c:numRef>
              <c:f>'SIR-BAJO'!$A$2:$A$29</c:f>
              <c:numCache>
                <c:formatCode>General</c:formatCode>
                <c:ptCount val="2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numCache>
            </c:numRef>
          </c:cat>
          <c:val>
            <c:numRef>
              <c:f>'SIR-BAJO'!$D$2:$D$29</c:f>
              <c:numCache>
                <c:formatCode>General</c:formatCode>
                <c:ptCount val="28"/>
                <c:pt idx="0">
                  <c:v>0</c:v>
                </c:pt>
                <c:pt idx="1">
                  <c:v>0</c:v>
                </c:pt>
                <c:pt idx="2" formatCode="0.00E+00">
                  <c:v>3.0478512648582698E-4</c:v>
                </c:pt>
                <c:pt idx="3" formatCode="0.00E+00">
                  <c:v>6.0957025297165397E-4</c:v>
                </c:pt>
                <c:pt idx="4">
                  <c:v>1.5239256324291301E-3</c:v>
                </c:pt>
                <c:pt idx="5">
                  <c:v>3.6574215178299301E-3</c:v>
                </c:pt>
                <c:pt idx="6">
                  <c:v>5.7909174032307201E-3</c:v>
                </c:pt>
                <c:pt idx="7">
                  <c:v>6.0957025297165499E-3</c:v>
                </c:pt>
                <c:pt idx="8">
                  <c:v>6.4004876562023701E-3</c:v>
                </c:pt>
                <c:pt idx="9">
                  <c:v>6.7052727826881998E-3</c:v>
                </c:pt>
                <c:pt idx="10">
                  <c:v>6.7052727826881998E-3</c:v>
                </c:pt>
                <c:pt idx="11">
                  <c:v>1.03626943005181E-2</c:v>
                </c:pt>
                <c:pt idx="12">
                  <c:v>4.6632124352331598E-2</c:v>
                </c:pt>
                <c:pt idx="13">
                  <c:v>0.15483084425480001</c:v>
                </c:pt>
                <c:pt idx="14">
                  <c:v>0.32124352331606199</c:v>
                </c:pt>
                <c:pt idx="15">
                  <c:v>0.44071929289850598</c:v>
                </c:pt>
                <c:pt idx="16">
                  <c:v>0.51904907040536397</c:v>
                </c:pt>
                <c:pt idx="17">
                  <c:v>0.562633343492837</c:v>
                </c:pt>
                <c:pt idx="18">
                  <c:v>0.58396830234684505</c:v>
                </c:pt>
                <c:pt idx="19">
                  <c:v>0.59859798841816503</c:v>
                </c:pt>
                <c:pt idx="20">
                  <c:v>0.60499847607436696</c:v>
                </c:pt>
                <c:pt idx="21">
                  <c:v>0.60835111246571105</c:v>
                </c:pt>
                <c:pt idx="22">
                  <c:v>0.61139896373056901</c:v>
                </c:pt>
                <c:pt idx="23">
                  <c:v>0.61261810423651297</c:v>
                </c:pt>
                <c:pt idx="24">
                  <c:v>0.61292288936299899</c:v>
                </c:pt>
                <c:pt idx="25">
                  <c:v>0.61322767448948401</c:v>
                </c:pt>
                <c:pt idx="26">
                  <c:v>0.61322767448948401</c:v>
                </c:pt>
                <c:pt idx="27">
                  <c:v>0.61353245961597003</c:v>
                </c:pt>
              </c:numCache>
            </c:numRef>
          </c:val>
          <c:smooth val="0"/>
          <c:extLst xmlns:c16r2="http://schemas.microsoft.com/office/drawing/2015/06/chart">
            <c:ext xmlns:c16="http://schemas.microsoft.com/office/drawing/2014/chart" uri="{C3380CC4-5D6E-409C-BE32-E72D297353CC}">
              <c16:uniqueId val="{00000002-96A8-41D9-8900-2D528C5B99FA}"/>
            </c:ext>
          </c:extLst>
        </c:ser>
        <c:dLbls>
          <c:showLegendKey val="0"/>
          <c:showVal val="0"/>
          <c:showCatName val="0"/>
          <c:showSerName val="0"/>
          <c:showPercent val="0"/>
          <c:showBubbleSize val="0"/>
        </c:dLbls>
        <c:smooth val="0"/>
        <c:axId val="722369856"/>
        <c:axId val="722370416"/>
      </c:lineChart>
      <c:catAx>
        <c:axId val="722369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22370416"/>
        <c:crosses val="autoZero"/>
        <c:auto val="1"/>
        <c:lblAlgn val="ctr"/>
        <c:lblOffset val="100"/>
        <c:noMultiLvlLbl val="0"/>
      </c:catAx>
      <c:valAx>
        <c:axId val="72237041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22369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Tasa de infección 0.25</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lineChart>
        <c:grouping val="standard"/>
        <c:varyColors val="0"/>
        <c:ser>
          <c:idx val="0"/>
          <c:order val="0"/>
          <c:tx>
            <c:strRef>
              <c:f>SIR!$I$1</c:f>
              <c:strCache>
                <c:ptCount val="1"/>
                <c:pt idx="0">
                  <c:v>Susceptibles</c:v>
                </c:pt>
              </c:strCache>
            </c:strRef>
          </c:tx>
          <c:spPr>
            <a:ln w="31750" cap="rnd">
              <a:solidFill>
                <a:schemeClr val="accent1"/>
              </a:solidFill>
              <a:round/>
            </a:ln>
            <a:effectLst/>
          </c:spPr>
          <c:marker>
            <c:symbol val="none"/>
          </c:marker>
          <c:cat>
            <c:numRef>
              <c:f>SIR!$H$2:$H$20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SIR!$I$2:$I$20</c:f>
              <c:numCache>
                <c:formatCode>General</c:formatCode>
                <c:ptCount val="19"/>
                <c:pt idx="0">
                  <c:v>1</c:v>
                </c:pt>
                <c:pt idx="1">
                  <c:v>0.99969521487351398</c:v>
                </c:pt>
                <c:pt idx="2">
                  <c:v>0.99725693386162695</c:v>
                </c:pt>
                <c:pt idx="3">
                  <c:v>0.96830234684547301</c:v>
                </c:pt>
                <c:pt idx="4">
                  <c:v>0.88357208168241297</c:v>
                </c:pt>
                <c:pt idx="5">
                  <c:v>0.77476379152697294</c:v>
                </c:pt>
                <c:pt idx="6">
                  <c:v>0.67022249314233395</c:v>
                </c:pt>
                <c:pt idx="7">
                  <c:v>0.607436757086254</c:v>
                </c:pt>
                <c:pt idx="8">
                  <c:v>0.57482474855226995</c:v>
                </c:pt>
                <c:pt idx="9">
                  <c:v>0.55806156659554995</c:v>
                </c:pt>
                <c:pt idx="10">
                  <c:v>0.549527583053947</c:v>
                </c:pt>
                <c:pt idx="11">
                  <c:v>0.54617494666260202</c:v>
                </c:pt>
                <c:pt idx="12">
                  <c:v>0.54343188052422997</c:v>
                </c:pt>
                <c:pt idx="13">
                  <c:v>0.54129838463882896</c:v>
                </c:pt>
                <c:pt idx="14">
                  <c:v>0.54099359951234305</c:v>
                </c:pt>
                <c:pt idx="15">
                  <c:v>0.54068881438585703</c:v>
                </c:pt>
                <c:pt idx="16">
                  <c:v>0.54068881438585703</c:v>
                </c:pt>
                <c:pt idx="17">
                  <c:v>0.54068881438585703</c:v>
                </c:pt>
                <c:pt idx="18">
                  <c:v>0.54068881438585703</c:v>
                </c:pt>
              </c:numCache>
            </c:numRef>
          </c:val>
          <c:smooth val="0"/>
          <c:extLst xmlns:c16r2="http://schemas.microsoft.com/office/drawing/2015/06/chart">
            <c:ext xmlns:c16="http://schemas.microsoft.com/office/drawing/2014/chart" uri="{C3380CC4-5D6E-409C-BE32-E72D297353CC}">
              <c16:uniqueId val="{00000000-8445-4823-90B9-D5DF5FB845AB}"/>
            </c:ext>
          </c:extLst>
        </c:ser>
        <c:ser>
          <c:idx val="1"/>
          <c:order val="1"/>
          <c:tx>
            <c:strRef>
              <c:f>SIR!$J$1</c:f>
              <c:strCache>
                <c:ptCount val="1"/>
                <c:pt idx="0">
                  <c:v>Infectados</c:v>
                </c:pt>
              </c:strCache>
            </c:strRef>
          </c:tx>
          <c:spPr>
            <a:ln w="31750" cap="rnd">
              <a:solidFill>
                <a:schemeClr val="accent2"/>
              </a:solidFill>
              <a:round/>
            </a:ln>
            <a:effectLst/>
          </c:spPr>
          <c:marker>
            <c:symbol val="none"/>
          </c:marker>
          <c:cat>
            <c:numRef>
              <c:f>SIR!$H$2:$H$20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SIR!$J$2:$J$20</c:f>
              <c:numCache>
                <c:formatCode>0.00E+00</c:formatCode>
                <c:ptCount val="19"/>
                <c:pt idx="0" formatCode="General">
                  <c:v>0</c:v>
                </c:pt>
                <c:pt idx="1">
                  <c:v>3.0478512648582698E-4</c:v>
                </c:pt>
                <c:pt idx="2" formatCode="General">
                  <c:v>1.2191405059432999E-3</c:v>
                </c:pt>
                <c:pt idx="3" formatCode="General">
                  <c:v>1.31057604388905E-2</c:v>
                </c:pt>
                <c:pt idx="4" formatCode="General">
                  <c:v>4.4498628466930798E-2</c:v>
                </c:pt>
                <c:pt idx="5" formatCode="General">
                  <c:v>7.92441328863151E-2</c:v>
                </c:pt>
                <c:pt idx="6" formatCode="General">
                  <c:v>9.0825967692776594E-2</c:v>
                </c:pt>
                <c:pt idx="7" formatCode="General">
                  <c:v>7.4672355989027703E-2</c:v>
                </c:pt>
                <c:pt idx="8" formatCode="General">
                  <c:v>5.3337397135019803E-2</c:v>
                </c:pt>
                <c:pt idx="9" formatCode="General">
                  <c:v>3.2612008533983501E-2</c:v>
                </c:pt>
                <c:pt idx="10" formatCode="General">
                  <c:v>2.13349588540079E-2</c:v>
                </c:pt>
                <c:pt idx="11" formatCode="General">
                  <c:v>1.4934471197805501E-2</c:v>
                </c:pt>
                <c:pt idx="12" formatCode="General">
                  <c:v>1.1277049679975599E-2</c:v>
                </c:pt>
                <c:pt idx="13" formatCode="General">
                  <c:v>8.2291984151173399E-3</c:v>
                </c:pt>
                <c:pt idx="14" formatCode="General">
                  <c:v>4.26699177080158E-3</c:v>
                </c:pt>
                <c:pt idx="15" formatCode="General">
                  <c:v>3.3526363913440999E-3</c:v>
                </c:pt>
                <c:pt idx="16" formatCode="General">
                  <c:v>1.2191405059432999E-3</c:v>
                </c:pt>
                <c:pt idx="17">
                  <c:v>3.0478512648582698E-4</c:v>
                </c:pt>
                <c:pt idx="18" formatCode="General">
                  <c:v>0</c:v>
                </c:pt>
              </c:numCache>
            </c:numRef>
          </c:val>
          <c:smooth val="0"/>
          <c:extLst xmlns:c16r2="http://schemas.microsoft.com/office/drawing/2015/06/chart">
            <c:ext xmlns:c16="http://schemas.microsoft.com/office/drawing/2014/chart" uri="{C3380CC4-5D6E-409C-BE32-E72D297353CC}">
              <c16:uniqueId val="{00000001-8445-4823-90B9-D5DF5FB845AB}"/>
            </c:ext>
          </c:extLst>
        </c:ser>
        <c:ser>
          <c:idx val="2"/>
          <c:order val="2"/>
          <c:tx>
            <c:strRef>
              <c:f>SIR!$K$1</c:f>
              <c:strCache>
                <c:ptCount val="1"/>
                <c:pt idx="0">
                  <c:v>Recuperados</c:v>
                </c:pt>
              </c:strCache>
            </c:strRef>
          </c:tx>
          <c:spPr>
            <a:ln w="31750" cap="rnd">
              <a:solidFill>
                <a:schemeClr val="accent3"/>
              </a:solidFill>
              <a:round/>
            </a:ln>
            <a:effectLst/>
          </c:spPr>
          <c:marker>
            <c:symbol val="none"/>
          </c:marker>
          <c:cat>
            <c:numRef>
              <c:f>SIR!$H$2:$H$20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SIR!$K$2:$K$20</c:f>
              <c:numCache>
                <c:formatCode>General</c:formatCode>
                <c:ptCount val="19"/>
                <c:pt idx="0">
                  <c:v>0</c:v>
                </c:pt>
                <c:pt idx="1">
                  <c:v>0</c:v>
                </c:pt>
                <c:pt idx="2">
                  <c:v>1.5239256324291301E-3</c:v>
                </c:pt>
                <c:pt idx="3">
                  <c:v>1.85918927156354E-2</c:v>
                </c:pt>
                <c:pt idx="4">
                  <c:v>7.1929289850655206E-2</c:v>
                </c:pt>
                <c:pt idx="5">
                  <c:v>0.14599207558671101</c:v>
                </c:pt>
                <c:pt idx="6">
                  <c:v>0.23895153916488801</c:v>
                </c:pt>
                <c:pt idx="7">
                  <c:v>0.31789088692471801</c:v>
                </c:pt>
                <c:pt idx="8">
                  <c:v>0.37183785431270899</c:v>
                </c:pt>
                <c:pt idx="9">
                  <c:v>0.409326424870466</c:v>
                </c:pt>
                <c:pt idx="10">
                  <c:v>0.42913745809204501</c:v>
                </c:pt>
                <c:pt idx="11">
                  <c:v>0.43889058213959098</c:v>
                </c:pt>
                <c:pt idx="12">
                  <c:v>0.44529106979579303</c:v>
                </c:pt>
                <c:pt idx="13">
                  <c:v>0.450472416946053</c:v>
                </c:pt>
                <c:pt idx="14">
                  <c:v>0.45473940871685398</c:v>
                </c:pt>
                <c:pt idx="15">
                  <c:v>0.45595854922279699</c:v>
                </c:pt>
                <c:pt idx="16">
                  <c:v>0.45809204510819801</c:v>
                </c:pt>
                <c:pt idx="17">
                  <c:v>0.45900640048765601</c:v>
                </c:pt>
                <c:pt idx="18">
                  <c:v>0.45931118561414203</c:v>
                </c:pt>
              </c:numCache>
            </c:numRef>
          </c:val>
          <c:smooth val="0"/>
          <c:extLst xmlns:c16r2="http://schemas.microsoft.com/office/drawing/2015/06/chart">
            <c:ext xmlns:c16="http://schemas.microsoft.com/office/drawing/2014/chart" uri="{C3380CC4-5D6E-409C-BE32-E72D297353CC}">
              <c16:uniqueId val="{00000002-8445-4823-90B9-D5DF5FB845AB}"/>
            </c:ext>
          </c:extLst>
        </c:ser>
        <c:dLbls>
          <c:showLegendKey val="0"/>
          <c:showVal val="0"/>
          <c:showCatName val="0"/>
          <c:showSerName val="0"/>
          <c:showPercent val="0"/>
          <c:showBubbleSize val="0"/>
        </c:dLbls>
        <c:smooth val="0"/>
        <c:axId val="617601888"/>
        <c:axId val="607650576"/>
      </c:lineChart>
      <c:catAx>
        <c:axId val="617601888"/>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07650576"/>
        <c:crosses val="autoZero"/>
        <c:auto val="1"/>
        <c:lblAlgn val="ctr"/>
        <c:lblOffset val="100"/>
        <c:noMultiLvlLbl val="0"/>
      </c:catAx>
      <c:valAx>
        <c:axId val="607650576"/>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17601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Tasa de infección 0.5</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lineChart>
        <c:grouping val="standard"/>
        <c:varyColors val="0"/>
        <c:ser>
          <c:idx val="0"/>
          <c:order val="0"/>
          <c:tx>
            <c:strRef>
              <c:f>SIR!$W$1</c:f>
              <c:strCache>
                <c:ptCount val="1"/>
                <c:pt idx="0">
                  <c:v>Susceptibles</c:v>
                </c:pt>
              </c:strCache>
            </c:strRef>
          </c:tx>
          <c:spPr>
            <a:ln w="31750" cap="rnd">
              <a:solidFill>
                <a:schemeClr val="accent1"/>
              </a:solidFill>
              <a:round/>
            </a:ln>
            <a:effectLst/>
          </c:spPr>
          <c:marker>
            <c:symbol val="none"/>
          </c:marker>
          <c:cat>
            <c:numRef>
              <c:f>SIR!$V$2:$V$20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SIR!$W$2:$W$20</c:f>
              <c:numCache>
                <c:formatCode>General</c:formatCode>
                <c:ptCount val="19"/>
                <c:pt idx="0">
                  <c:v>1</c:v>
                </c:pt>
                <c:pt idx="1">
                  <c:v>0.99969521487351398</c:v>
                </c:pt>
                <c:pt idx="2">
                  <c:v>0.99939042974702796</c:v>
                </c:pt>
                <c:pt idx="3">
                  <c:v>0.99695214873514104</c:v>
                </c:pt>
                <c:pt idx="4">
                  <c:v>0.97622676013410503</c:v>
                </c:pt>
                <c:pt idx="5">
                  <c:v>0.83450167631819505</c:v>
                </c:pt>
                <c:pt idx="6">
                  <c:v>0.60408412069491002</c:v>
                </c:pt>
                <c:pt idx="7">
                  <c:v>0.44711978055470802</c:v>
                </c:pt>
                <c:pt idx="8">
                  <c:v>0.38738189576348597</c:v>
                </c:pt>
                <c:pt idx="9">
                  <c:v>0.36513258153002098</c:v>
                </c:pt>
                <c:pt idx="10">
                  <c:v>0.35690338311490399</c:v>
                </c:pt>
                <c:pt idx="11">
                  <c:v>0.35476988722950298</c:v>
                </c:pt>
                <c:pt idx="12">
                  <c:v>0.35355074672355902</c:v>
                </c:pt>
                <c:pt idx="13">
                  <c:v>0.35355074672355902</c:v>
                </c:pt>
                <c:pt idx="14">
                  <c:v>0.35355074672355902</c:v>
                </c:pt>
                <c:pt idx="15">
                  <c:v>0.353245961597074</c:v>
                </c:pt>
                <c:pt idx="16">
                  <c:v>0.353245961597074</c:v>
                </c:pt>
                <c:pt idx="17">
                  <c:v>0.353245961597074</c:v>
                </c:pt>
                <c:pt idx="18">
                  <c:v>0.353245961597074</c:v>
                </c:pt>
              </c:numCache>
            </c:numRef>
          </c:val>
          <c:smooth val="0"/>
        </c:ser>
        <c:ser>
          <c:idx val="1"/>
          <c:order val="1"/>
          <c:tx>
            <c:strRef>
              <c:f>SIR!$X$1</c:f>
              <c:strCache>
                <c:ptCount val="1"/>
                <c:pt idx="0">
                  <c:v>Infectados</c:v>
                </c:pt>
              </c:strCache>
            </c:strRef>
          </c:tx>
          <c:spPr>
            <a:ln w="31750" cap="rnd">
              <a:solidFill>
                <a:schemeClr val="accent2"/>
              </a:solidFill>
              <a:round/>
            </a:ln>
            <a:effectLst/>
          </c:spPr>
          <c:marker>
            <c:symbol val="none"/>
          </c:marker>
          <c:cat>
            <c:numRef>
              <c:f>SIR!$V$2:$V$20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SIR!$X$2:$X$20</c:f>
              <c:numCache>
                <c:formatCode>0.00E+00</c:formatCode>
                <c:ptCount val="19"/>
                <c:pt idx="0" formatCode="General">
                  <c:v>0</c:v>
                </c:pt>
                <c:pt idx="1">
                  <c:v>3.0478512648582698E-4</c:v>
                </c:pt>
                <c:pt idx="2">
                  <c:v>6.0957025297165397E-4</c:v>
                </c:pt>
                <c:pt idx="3" formatCode="General">
                  <c:v>1.8287107589149601E-3</c:v>
                </c:pt>
                <c:pt idx="4" formatCode="General">
                  <c:v>1.28009753124047E-2</c:v>
                </c:pt>
                <c:pt idx="5" formatCode="General">
                  <c:v>7.9548918012800895E-2</c:v>
                </c:pt>
                <c:pt idx="6" formatCode="General">
                  <c:v>0.165498323681804</c:v>
                </c:pt>
                <c:pt idx="7" formatCode="General">
                  <c:v>0.16793660469369001</c:v>
                </c:pt>
                <c:pt idx="8" formatCode="General">
                  <c:v>0.106979579396525</c:v>
                </c:pt>
                <c:pt idx="9" formatCode="General">
                  <c:v>6.6747942700396204E-2</c:v>
                </c:pt>
                <c:pt idx="10" formatCode="General">
                  <c:v>3.9926851569643401E-2</c:v>
                </c:pt>
                <c:pt idx="11" formatCode="General">
                  <c:v>1.92014629686071E-2</c:v>
                </c:pt>
                <c:pt idx="12" formatCode="General">
                  <c:v>8.8387686680889907E-3</c:v>
                </c:pt>
                <c:pt idx="13" formatCode="General">
                  <c:v>5.1813471502590597E-3</c:v>
                </c:pt>
                <c:pt idx="14" formatCode="General">
                  <c:v>2.74306613837244E-3</c:v>
                </c:pt>
                <c:pt idx="15" formatCode="General">
                  <c:v>1.8287107589149601E-3</c:v>
                </c:pt>
                <c:pt idx="16">
                  <c:v>9.1435537945748198E-4</c:v>
                </c:pt>
                <c:pt idx="17">
                  <c:v>3.0478512648582698E-4</c:v>
                </c:pt>
                <c:pt idx="18" formatCode="General">
                  <c:v>0</c:v>
                </c:pt>
              </c:numCache>
            </c:numRef>
          </c:val>
          <c:smooth val="0"/>
        </c:ser>
        <c:ser>
          <c:idx val="2"/>
          <c:order val="2"/>
          <c:tx>
            <c:strRef>
              <c:f>SIR!$Y$1</c:f>
              <c:strCache>
                <c:ptCount val="1"/>
                <c:pt idx="0">
                  <c:v>Recuperados</c:v>
                </c:pt>
              </c:strCache>
            </c:strRef>
          </c:tx>
          <c:spPr>
            <a:ln w="31750" cap="rnd">
              <a:solidFill>
                <a:schemeClr val="accent3"/>
              </a:solidFill>
              <a:round/>
            </a:ln>
            <a:effectLst/>
          </c:spPr>
          <c:marker>
            <c:symbol val="none"/>
          </c:marker>
          <c:cat>
            <c:numRef>
              <c:f>SIR!$V$2:$V$20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SIR!$Y$2:$Y$20</c:f>
              <c:numCache>
                <c:formatCode>General</c:formatCode>
                <c:ptCount val="19"/>
                <c:pt idx="0">
                  <c:v>0</c:v>
                </c:pt>
                <c:pt idx="1">
                  <c:v>0</c:v>
                </c:pt>
                <c:pt idx="2">
                  <c:v>0</c:v>
                </c:pt>
                <c:pt idx="3">
                  <c:v>1.2191405059432999E-3</c:v>
                </c:pt>
                <c:pt idx="4">
                  <c:v>1.0972264553489699E-2</c:v>
                </c:pt>
                <c:pt idx="5">
                  <c:v>8.5949405669003304E-2</c:v>
                </c:pt>
                <c:pt idx="6">
                  <c:v>0.230417555623285</c:v>
                </c:pt>
                <c:pt idx="7">
                  <c:v>0.38494361475159999</c:v>
                </c:pt>
                <c:pt idx="8">
                  <c:v>0.50563852483998695</c:v>
                </c:pt>
                <c:pt idx="9">
                  <c:v>0.56811947576958199</c:v>
                </c:pt>
                <c:pt idx="10">
                  <c:v>0.60316976531545197</c:v>
                </c:pt>
                <c:pt idx="11">
                  <c:v>0.62602864980188899</c:v>
                </c:pt>
                <c:pt idx="12">
                  <c:v>0.63761048460835101</c:v>
                </c:pt>
                <c:pt idx="13">
                  <c:v>0.64126790612618101</c:v>
                </c:pt>
                <c:pt idx="14">
                  <c:v>0.64370618713806704</c:v>
                </c:pt>
                <c:pt idx="15">
                  <c:v>0.644925327644011</c:v>
                </c:pt>
                <c:pt idx="16">
                  <c:v>0.64583968302346795</c:v>
                </c:pt>
                <c:pt idx="17">
                  <c:v>0.64644925327643998</c:v>
                </c:pt>
                <c:pt idx="18">
                  <c:v>0.646754038402925</c:v>
                </c:pt>
              </c:numCache>
            </c:numRef>
          </c:val>
          <c:smooth val="0"/>
        </c:ser>
        <c:dLbls>
          <c:showLegendKey val="0"/>
          <c:showVal val="0"/>
          <c:showCatName val="0"/>
          <c:showSerName val="0"/>
          <c:showPercent val="0"/>
          <c:showBubbleSize val="0"/>
        </c:dLbls>
        <c:smooth val="0"/>
        <c:axId val="653461312"/>
        <c:axId val="653462432"/>
      </c:lineChart>
      <c:catAx>
        <c:axId val="653461312"/>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53462432"/>
        <c:crosses val="autoZero"/>
        <c:auto val="1"/>
        <c:lblAlgn val="ctr"/>
        <c:lblOffset val="100"/>
        <c:noMultiLvlLbl val="0"/>
      </c:catAx>
      <c:valAx>
        <c:axId val="653462432"/>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53461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Tasa de infección 0.5</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lineChart>
        <c:grouping val="standard"/>
        <c:varyColors val="0"/>
        <c:ser>
          <c:idx val="0"/>
          <c:order val="0"/>
          <c:tx>
            <c:strRef>
              <c:f>SI!$Q$1</c:f>
              <c:strCache>
                <c:ptCount val="1"/>
                <c:pt idx="0">
                  <c:v>Susceptibles</c:v>
                </c:pt>
              </c:strCache>
            </c:strRef>
          </c:tx>
          <c:spPr>
            <a:ln w="31750" cap="rnd">
              <a:solidFill>
                <a:schemeClr val="accent1"/>
              </a:solidFill>
              <a:round/>
            </a:ln>
            <a:effectLst/>
          </c:spPr>
          <c:marker>
            <c:symbol val="none"/>
          </c:marker>
          <c:cat>
            <c:numRef>
              <c:f>SI!$P$2:$P$102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SI!$Q$2:$Q$102</c:f>
              <c:numCache>
                <c:formatCode>General</c:formatCode>
                <c:ptCount val="101"/>
                <c:pt idx="0">
                  <c:v>0.99969521487351398</c:v>
                </c:pt>
                <c:pt idx="1">
                  <c:v>0.99969521487351398</c:v>
                </c:pt>
                <c:pt idx="2">
                  <c:v>0.99969521487351398</c:v>
                </c:pt>
                <c:pt idx="3">
                  <c:v>0.99939042974702796</c:v>
                </c:pt>
                <c:pt idx="4">
                  <c:v>0.99207558671136797</c:v>
                </c:pt>
                <c:pt idx="5">
                  <c:v>0.86711368485217899</c:v>
                </c:pt>
                <c:pt idx="6">
                  <c:v>0.51067073170731703</c:v>
                </c:pt>
                <c:pt idx="7">
                  <c:v>0.268597560975609</c:v>
                </c:pt>
                <c:pt idx="8">
                  <c:v>0.15091463414634099</c:v>
                </c:pt>
                <c:pt idx="9">
                  <c:v>8.9024390243902393E-2</c:v>
                </c:pt>
                <c:pt idx="10">
                  <c:v>5.1829268292682897E-2</c:v>
                </c:pt>
                <c:pt idx="11">
                  <c:v>3.2012195121951199E-2</c:v>
                </c:pt>
                <c:pt idx="12">
                  <c:v>2.1341463414634099E-2</c:v>
                </c:pt>
                <c:pt idx="13">
                  <c:v>1.7682926829268201E-2</c:v>
                </c:pt>
                <c:pt idx="14">
                  <c:v>1.55487804878048E-2</c:v>
                </c:pt>
                <c:pt idx="15">
                  <c:v>1.1280487804878E-2</c:v>
                </c:pt>
                <c:pt idx="16">
                  <c:v>1.0365853658536499E-2</c:v>
                </c:pt>
                <c:pt idx="17">
                  <c:v>1.0060975609756001E-2</c:v>
                </c:pt>
                <c:pt idx="18">
                  <c:v>8.8414634146341403E-3</c:v>
                </c:pt>
                <c:pt idx="19">
                  <c:v>8.2317073170731694E-3</c:v>
                </c:pt>
                <c:pt idx="20">
                  <c:v>7.9268292682926796E-3</c:v>
                </c:pt>
                <c:pt idx="21">
                  <c:v>7.9268292682926796E-3</c:v>
                </c:pt>
                <c:pt idx="22">
                  <c:v>7.9268292682926796E-3</c:v>
                </c:pt>
                <c:pt idx="23">
                  <c:v>7.3170731707316999E-3</c:v>
                </c:pt>
                <c:pt idx="24">
                  <c:v>7.0121951219512197E-3</c:v>
                </c:pt>
                <c:pt idx="25">
                  <c:v>7.0121951219512197E-3</c:v>
                </c:pt>
                <c:pt idx="26">
                  <c:v>7.0121951219512197E-3</c:v>
                </c:pt>
                <c:pt idx="27">
                  <c:v>7.0121951219512197E-3</c:v>
                </c:pt>
                <c:pt idx="28">
                  <c:v>6.7073170731707299E-3</c:v>
                </c:pt>
                <c:pt idx="29">
                  <c:v>6.40243902439024E-3</c:v>
                </c:pt>
                <c:pt idx="30">
                  <c:v>6.0975609756097502E-3</c:v>
                </c:pt>
                <c:pt idx="31">
                  <c:v>5.4878048780487802E-3</c:v>
                </c:pt>
                <c:pt idx="32">
                  <c:v>5.4878048780487802E-3</c:v>
                </c:pt>
                <c:pt idx="33">
                  <c:v>5.4878048780487802E-3</c:v>
                </c:pt>
                <c:pt idx="34">
                  <c:v>5.1829268292682903E-3</c:v>
                </c:pt>
                <c:pt idx="35">
                  <c:v>5.1829268292682903E-3</c:v>
                </c:pt>
                <c:pt idx="36">
                  <c:v>4.5731707317073099E-3</c:v>
                </c:pt>
                <c:pt idx="37">
                  <c:v>3.3536585365853602E-3</c:v>
                </c:pt>
                <c:pt idx="38">
                  <c:v>2.7439024390243901E-3</c:v>
                </c:pt>
                <c:pt idx="39">
                  <c:v>2.13414634146341E-3</c:v>
                </c:pt>
                <c:pt idx="40">
                  <c:v>2.13414634146341E-3</c:v>
                </c:pt>
                <c:pt idx="41">
                  <c:v>1.82926829268292E-3</c:v>
                </c:pt>
                <c:pt idx="42">
                  <c:v>1.82926829268292E-3</c:v>
                </c:pt>
                <c:pt idx="43">
                  <c:v>1.82926829268292E-3</c:v>
                </c:pt>
                <c:pt idx="44">
                  <c:v>1.52439024390243E-3</c:v>
                </c:pt>
                <c:pt idx="45">
                  <c:v>1.52439024390243E-3</c:v>
                </c:pt>
                <c:pt idx="46">
                  <c:v>1.52439024390243E-3</c:v>
                </c:pt>
                <c:pt idx="47">
                  <c:v>1.2195121951219499E-3</c:v>
                </c:pt>
                <c:pt idx="48">
                  <c:v>1.2195121951219499E-3</c:v>
                </c:pt>
                <c:pt idx="49" formatCode="0.00E+00">
                  <c:v>9.1463414634146303E-4</c:v>
                </c:pt>
                <c:pt idx="50" formatCode="0.00E+00">
                  <c:v>9.1463414634146303E-4</c:v>
                </c:pt>
                <c:pt idx="51" formatCode="0.00E+00">
                  <c:v>9.1463414634146303E-4</c:v>
                </c:pt>
                <c:pt idx="52" formatCode="0.00E+00">
                  <c:v>9.1463414634146303E-4</c:v>
                </c:pt>
                <c:pt idx="53" formatCode="0.00E+00">
                  <c:v>9.1463414634146303E-4</c:v>
                </c:pt>
                <c:pt idx="54" formatCode="0.00E+00">
                  <c:v>6.0975609756097496E-4</c:v>
                </c:pt>
                <c:pt idx="55" formatCode="0.00E+00">
                  <c:v>6.0975609756097496E-4</c:v>
                </c:pt>
                <c:pt idx="56" formatCode="0.00E+00">
                  <c:v>6.0975609756097496E-4</c:v>
                </c:pt>
                <c:pt idx="57" formatCode="0.00E+00">
                  <c:v>6.0975609756097496E-4</c:v>
                </c:pt>
                <c:pt idx="58" formatCode="0.00E+00">
                  <c:v>6.0975609756097496E-4</c:v>
                </c:pt>
                <c:pt idx="59" formatCode="0.00E+00">
                  <c:v>3.0487804878048699E-4</c:v>
                </c:pt>
                <c:pt idx="60" formatCode="0.00E+00">
                  <c:v>3.0487804878048699E-4</c:v>
                </c:pt>
                <c:pt idx="61" formatCode="0.00E+00">
                  <c:v>3.0487804878048699E-4</c:v>
                </c:pt>
                <c:pt idx="62" formatCode="0.00E+00">
                  <c:v>3.0487804878048699E-4</c:v>
                </c:pt>
                <c:pt idx="63" formatCode="0.00E+00">
                  <c:v>3.0487804878048699E-4</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ser>
        <c:ser>
          <c:idx val="1"/>
          <c:order val="1"/>
          <c:tx>
            <c:strRef>
              <c:f>SI!$R$1</c:f>
              <c:strCache>
                <c:ptCount val="1"/>
                <c:pt idx="0">
                  <c:v>Infectados</c:v>
                </c:pt>
              </c:strCache>
            </c:strRef>
          </c:tx>
          <c:spPr>
            <a:ln w="31750" cap="rnd">
              <a:solidFill>
                <a:schemeClr val="accent2"/>
              </a:solidFill>
              <a:round/>
            </a:ln>
            <a:effectLst/>
          </c:spPr>
          <c:marker>
            <c:symbol val="none"/>
          </c:marker>
          <c:cat>
            <c:numRef>
              <c:f>SI!$P$2:$P$102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SI!$R$2:$R$102</c:f>
              <c:numCache>
                <c:formatCode>0.00E+00</c:formatCode>
                <c:ptCount val="101"/>
                <c:pt idx="0">
                  <c:v>3.0478512648582698E-4</c:v>
                </c:pt>
                <c:pt idx="1">
                  <c:v>3.0478512648582698E-4</c:v>
                </c:pt>
                <c:pt idx="2">
                  <c:v>3.0478512648582698E-4</c:v>
                </c:pt>
                <c:pt idx="3">
                  <c:v>6.0957025297165397E-4</c:v>
                </c:pt>
                <c:pt idx="4" formatCode="General">
                  <c:v>7.9244132886315093E-3</c:v>
                </c:pt>
                <c:pt idx="5" formatCode="General">
                  <c:v>0.13288631514782001</c:v>
                </c:pt>
                <c:pt idx="6" formatCode="General">
                  <c:v>0.48932926829268197</c:v>
                </c:pt>
                <c:pt idx="7" formatCode="General">
                  <c:v>0.73140243902438995</c:v>
                </c:pt>
                <c:pt idx="8" formatCode="General">
                  <c:v>0.84908536585365801</c:v>
                </c:pt>
                <c:pt idx="9" formatCode="General">
                  <c:v>0.91097560975609704</c:v>
                </c:pt>
                <c:pt idx="10" formatCode="General">
                  <c:v>0.94817073170731703</c:v>
                </c:pt>
                <c:pt idx="11" formatCode="General">
                  <c:v>0.96798780487804803</c:v>
                </c:pt>
                <c:pt idx="12" formatCode="General">
                  <c:v>0.97865853658536495</c:v>
                </c:pt>
                <c:pt idx="13" formatCode="General">
                  <c:v>0.98231707317073103</c:v>
                </c:pt>
                <c:pt idx="14" formatCode="General">
                  <c:v>0.98445121951219505</c:v>
                </c:pt>
                <c:pt idx="15" formatCode="General">
                  <c:v>0.988719512195122</c:v>
                </c:pt>
                <c:pt idx="16" formatCode="General">
                  <c:v>0.98963414634146296</c:v>
                </c:pt>
                <c:pt idx="17" formatCode="General">
                  <c:v>0.98993902439024395</c:v>
                </c:pt>
                <c:pt idx="18" formatCode="General">
                  <c:v>0.99115853658536501</c:v>
                </c:pt>
                <c:pt idx="19" formatCode="General">
                  <c:v>0.99176829268292599</c:v>
                </c:pt>
                <c:pt idx="20" formatCode="General">
                  <c:v>0.99207317073170698</c:v>
                </c:pt>
                <c:pt idx="21" formatCode="General">
                  <c:v>0.99207317073170698</c:v>
                </c:pt>
                <c:pt idx="22" formatCode="General">
                  <c:v>0.99207317073170698</c:v>
                </c:pt>
                <c:pt idx="23" formatCode="General">
                  <c:v>0.99268292682926795</c:v>
                </c:pt>
                <c:pt idx="24" formatCode="General">
                  <c:v>0.99298780487804805</c:v>
                </c:pt>
                <c:pt idx="25" formatCode="General">
                  <c:v>0.99298780487804805</c:v>
                </c:pt>
                <c:pt idx="26" formatCode="General">
                  <c:v>0.99298780487804805</c:v>
                </c:pt>
                <c:pt idx="27" formatCode="General">
                  <c:v>0.99298780487804805</c:v>
                </c:pt>
                <c:pt idx="28" formatCode="General">
                  <c:v>0.99329268292682904</c:v>
                </c:pt>
                <c:pt idx="29" formatCode="General">
                  <c:v>0.99359756097560903</c:v>
                </c:pt>
                <c:pt idx="30" formatCode="General">
                  <c:v>0.99390243902439002</c:v>
                </c:pt>
                <c:pt idx="31" formatCode="General">
                  <c:v>0.99451219512195099</c:v>
                </c:pt>
                <c:pt idx="32" formatCode="General">
                  <c:v>0.99451219512195099</c:v>
                </c:pt>
                <c:pt idx="33" formatCode="General">
                  <c:v>0.99451219512195099</c:v>
                </c:pt>
                <c:pt idx="34" formatCode="General">
                  <c:v>0.99481707317073098</c:v>
                </c:pt>
                <c:pt idx="35" formatCode="General">
                  <c:v>0.99481707317073098</c:v>
                </c:pt>
                <c:pt idx="36" formatCode="General">
                  <c:v>0.99542682926829196</c:v>
                </c:pt>
                <c:pt idx="37" formatCode="General">
                  <c:v>0.99664634146341402</c:v>
                </c:pt>
                <c:pt idx="38" formatCode="General">
                  <c:v>0.997256097560975</c:v>
                </c:pt>
                <c:pt idx="39" formatCode="General">
                  <c:v>0.99786585365853597</c:v>
                </c:pt>
                <c:pt idx="40" formatCode="General">
                  <c:v>0.99786585365853597</c:v>
                </c:pt>
                <c:pt idx="41" formatCode="General">
                  <c:v>0.99817073170731696</c:v>
                </c:pt>
                <c:pt idx="42" formatCode="General">
                  <c:v>0.99817073170731696</c:v>
                </c:pt>
                <c:pt idx="43" formatCode="General">
                  <c:v>0.99817073170731696</c:v>
                </c:pt>
                <c:pt idx="44" formatCode="General">
                  <c:v>0.99847560975609695</c:v>
                </c:pt>
                <c:pt idx="45" formatCode="General">
                  <c:v>0.99847560975609695</c:v>
                </c:pt>
                <c:pt idx="46" formatCode="General">
                  <c:v>0.99847560975609695</c:v>
                </c:pt>
                <c:pt idx="47" formatCode="General">
                  <c:v>0.99878048780487805</c:v>
                </c:pt>
                <c:pt idx="48" formatCode="General">
                  <c:v>0.99878048780487805</c:v>
                </c:pt>
                <c:pt idx="49" formatCode="General">
                  <c:v>0.99908536585365804</c:v>
                </c:pt>
                <c:pt idx="50" formatCode="General">
                  <c:v>0.99908536585365804</c:v>
                </c:pt>
                <c:pt idx="51" formatCode="General">
                  <c:v>0.99908536585365804</c:v>
                </c:pt>
                <c:pt idx="52" formatCode="General">
                  <c:v>0.99908536585365804</c:v>
                </c:pt>
                <c:pt idx="53" formatCode="General">
                  <c:v>0.99908536585365804</c:v>
                </c:pt>
                <c:pt idx="54" formatCode="General">
                  <c:v>0.99939024390243902</c:v>
                </c:pt>
                <c:pt idx="55" formatCode="General">
                  <c:v>0.99939024390243902</c:v>
                </c:pt>
                <c:pt idx="56" formatCode="General">
                  <c:v>0.99939024390243902</c:v>
                </c:pt>
                <c:pt idx="57" formatCode="General">
                  <c:v>0.99939024390243902</c:v>
                </c:pt>
                <c:pt idx="58" formatCode="General">
                  <c:v>0.99939024390243902</c:v>
                </c:pt>
                <c:pt idx="59" formatCode="General">
                  <c:v>0.99969512195121901</c:v>
                </c:pt>
                <c:pt idx="60" formatCode="General">
                  <c:v>0.99969512195121901</c:v>
                </c:pt>
                <c:pt idx="61" formatCode="General">
                  <c:v>0.99969512195121901</c:v>
                </c:pt>
                <c:pt idx="62" formatCode="General">
                  <c:v>0.99969512195121901</c:v>
                </c:pt>
                <c:pt idx="63" formatCode="General">
                  <c:v>0.99969512195121901</c:v>
                </c:pt>
                <c:pt idx="64" formatCode="General">
                  <c:v>1</c:v>
                </c:pt>
                <c:pt idx="65" formatCode="General">
                  <c:v>1</c:v>
                </c:pt>
                <c:pt idx="66" formatCode="General">
                  <c:v>1</c:v>
                </c:pt>
                <c:pt idx="67" formatCode="General">
                  <c:v>1</c:v>
                </c:pt>
                <c:pt idx="68" formatCode="General">
                  <c:v>1</c:v>
                </c:pt>
                <c:pt idx="69" formatCode="General">
                  <c:v>1</c:v>
                </c:pt>
                <c:pt idx="70" formatCode="General">
                  <c:v>1</c:v>
                </c:pt>
                <c:pt idx="71" formatCode="General">
                  <c:v>1</c:v>
                </c:pt>
                <c:pt idx="72" formatCode="General">
                  <c:v>1</c:v>
                </c:pt>
                <c:pt idx="73" formatCode="General">
                  <c:v>1</c:v>
                </c:pt>
                <c:pt idx="74" formatCode="General">
                  <c:v>1</c:v>
                </c:pt>
                <c:pt idx="75" formatCode="General">
                  <c:v>1</c:v>
                </c:pt>
                <c:pt idx="76" formatCode="General">
                  <c:v>1</c:v>
                </c:pt>
                <c:pt idx="77" formatCode="General">
                  <c:v>1</c:v>
                </c:pt>
                <c:pt idx="78" formatCode="General">
                  <c:v>1</c:v>
                </c:pt>
                <c:pt idx="79" formatCode="General">
                  <c:v>1</c:v>
                </c:pt>
                <c:pt idx="80" formatCode="General">
                  <c:v>1</c:v>
                </c:pt>
                <c:pt idx="81" formatCode="General">
                  <c:v>1</c:v>
                </c:pt>
                <c:pt idx="82" formatCode="General">
                  <c:v>1</c:v>
                </c:pt>
                <c:pt idx="83" formatCode="General">
                  <c:v>1</c:v>
                </c:pt>
                <c:pt idx="84" formatCode="General">
                  <c:v>1</c:v>
                </c:pt>
                <c:pt idx="85" formatCode="General">
                  <c:v>1</c:v>
                </c:pt>
                <c:pt idx="86" formatCode="General">
                  <c:v>1</c:v>
                </c:pt>
                <c:pt idx="87" formatCode="General">
                  <c:v>1</c:v>
                </c:pt>
                <c:pt idx="88" formatCode="General">
                  <c:v>1</c:v>
                </c:pt>
                <c:pt idx="89" formatCode="General">
                  <c:v>1</c:v>
                </c:pt>
                <c:pt idx="90" formatCode="General">
                  <c:v>1</c:v>
                </c:pt>
                <c:pt idx="91" formatCode="General">
                  <c:v>1</c:v>
                </c:pt>
                <c:pt idx="92" formatCode="General">
                  <c:v>1</c:v>
                </c:pt>
                <c:pt idx="93" formatCode="General">
                  <c:v>1</c:v>
                </c:pt>
                <c:pt idx="94" formatCode="General">
                  <c:v>1</c:v>
                </c:pt>
                <c:pt idx="95" formatCode="General">
                  <c:v>1</c:v>
                </c:pt>
                <c:pt idx="96" formatCode="General">
                  <c:v>1</c:v>
                </c:pt>
                <c:pt idx="97" formatCode="General">
                  <c:v>1</c:v>
                </c:pt>
                <c:pt idx="98" formatCode="General">
                  <c:v>1</c:v>
                </c:pt>
                <c:pt idx="99" formatCode="General">
                  <c:v>1</c:v>
                </c:pt>
                <c:pt idx="100" formatCode="General">
                  <c:v>1</c:v>
                </c:pt>
              </c:numCache>
            </c:numRef>
          </c:val>
          <c:smooth val="0"/>
        </c:ser>
        <c:dLbls>
          <c:showLegendKey val="0"/>
          <c:showVal val="0"/>
          <c:showCatName val="0"/>
          <c:showSerName val="0"/>
          <c:showPercent val="0"/>
          <c:showBubbleSize val="0"/>
        </c:dLbls>
        <c:smooth val="0"/>
        <c:axId val="612414592"/>
        <c:axId val="612415152"/>
      </c:lineChart>
      <c:catAx>
        <c:axId val="612414592"/>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12415152"/>
        <c:crosses val="autoZero"/>
        <c:auto val="1"/>
        <c:lblAlgn val="ctr"/>
        <c:lblOffset val="100"/>
        <c:noMultiLvlLbl val="0"/>
      </c:catAx>
      <c:valAx>
        <c:axId val="612415152"/>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12414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Tasa de infección 0.75</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lineChart>
        <c:grouping val="standard"/>
        <c:varyColors val="0"/>
        <c:ser>
          <c:idx val="0"/>
          <c:order val="0"/>
          <c:tx>
            <c:strRef>
              <c:f>SIS!$N$1</c:f>
              <c:strCache>
                <c:ptCount val="1"/>
                <c:pt idx="0">
                  <c:v>Susceptibles</c:v>
                </c:pt>
              </c:strCache>
            </c:strRef>
          </c:tx>
          <c:spPr>
            <a:ln w="31750" cap="rnd">
              <a:solidFill>
                <a:schemeClr val="accent1"/>
              </a:solidFill>
              <a:round/>
            </a:ln>
            <a:effectLst/>
          </c:spPr>
          <c:marker>
            <c:symbol val="none"/>
          </c:marker>
          <c:cat>
            <c:numRef>
              <c:f>SIS!$M$2:$M$152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SIS!$N$2:$N$152</c:f>
              <c:numCache>
                <c:formatCode>General</c:formatCode>
                <c:ptCount val="151"/>
                <c:pt idx="0">
                  <c:v>1</c:v>
                </c:pt>
                <c:pt idx="1">
                  <c:v>0.99969521487351398</c:v>
                </c:pt>
                <c:pt idx="2">
                  <c:v>0.99969521487351398</c:v>
                </c:pt>
                <c:pt idx="3">
                  <c:v>0.99939042974702796</c:v>
                </c:pt>
                <c:pt idx="4">
                  <c:v>0.98658945443462298</c:v>
                </c:pt>
                <c:pt idx="5">
                  <c:v>0.88296251142944204</c:v>
                </c:pt>
                <c:pt idx="6">
                  <c:v>0.73728287841190998</c:v>
                </c:pt>
                <c:pt idx="7">
                  <c:v>0.68517369727047095</c:v>
                </c:pt>
                <c:pt idx="8">
                  <c:v>0.67679900744416799</c:v>
                </c:pt>
                <c:pt idx="9">
                  <c:v>0.64081885856079401</c:v>
                </c:pt>
                <c:pt idx="10">
                  <c:v>0.63771712158808902</c:v>
                </c:pt>
                <c:pt idx="11">
                  <c:v>0.63399503722084305</c:v>
                </c:pt>
                <c:pt idx="12">
                  <c:v>0.64050868486352297</c:v>
                </c:pt>
                <c:pt idx="13">
                  <c:v>0.64516129032257996</c:v>
                </c:pt>
                <c:pt idx="14">
                  <c:v>0.636786600496277</c:v>
                </c:pt>
                <c:pt idx="15">
                  <c:v>0.64299007444168699</c:v>
                </c:pt>
                <c:pt idx="16">
                  <c:v>0.63616625310173702</c:v>
                </c:pt>
                <c:pt idx="17">
                  <c:v>0.635235732009925</c:v>
                </c:pt>
                <c:pt idx="18">
                  <c:v>0.62748138957816302</c:v>
                </c:pt>
                <c:pt idx="19">
                  <c:v>0.63399503722084305</c:v>
                </c:pt>
                <c:pt idx="20">
                  <c:v>0.63492555831265496</c:v>
                </c:pt>
                <c:pt idx="21">
                  <c:v>0.62437965260545902</c:v>
                </c:pt>
                <c:pt idx="22">
                  <c:v>0.61817617866004904</c:v>
                </c:pt>
                <c:pt idx="23">
                  <c:v>0.62437965260545902</c:v>
                </c:pt>
                <c:pt idx="24">
                  <c:v>0.64267990074441605</c:v>
                </c:pt>
                <c:pt idx="25">
                  <c:v>0.63833746898263</c:v>
                </c:pt>
                <c:pt idx="26">
                  <c:v>0.63771712158808902</c:v>
                </c:pt>
                <c:pt idx="27">
                  <c:v>0.61259305210918102</c:v>
                </c:pt>
                <c:pt idx="28">
                  <c:v>0.62779156327543395</c:v>
                </c:pt>
                <c:pt idx="29">
                  <c:v>0.626550868486352</c:v>
                </c:pt>
                <c:pt idx="30">
                  <c:v>0.62593052109181102</c:v>
                </c:pt>
                <c:pt idx="31">
                  <c:v>0.626550868486352</c:v>
                </c:pt>
                <c:pt idx="32">
                  <c:v>0.65260545905707201</c:v>
                </c:pt>
                <c:pt idx="33">
                  <c:v>0.63492555831265496</c:v>
                </c:pt>
                <c:pt idx="34">
                  <c:v>0.63151364764267903</c:v>
                </c:pt>
                <c:pt idx="35">
                  <c:v>0.63926799007444102</c:v>
                </c:pt>
                <c:pt idx="36">
                  <c:v>0.63864764267990004</c:v>
                </c:pt>
                <c:pt idx="37">
                  <c:v>0.63926799007444102</c:v>
                </c:pt>
                <c:pt idx="38">
                  <c:v>0.64019851116625304</c:v>
                </c:pt>
                <c:pt idx="39">
                  <c:v>0.63771712158808902</c:v>
                </c:pt>
                <c:pt idx="40">
                  <c:v>0.65291563275434195</c:v>
                </c:pt>
                <c:pt idx="41">
                  <c:v>0.64019851116625304</c:v>
                </c:pt>
                <c:pt idx="42">
                  <c:v>0.63740694789081798</c:v>
                </c:pt>
                <c:pt idx="43">
                  <c:v>0.64454094292803898</c:v>
                </c:pt>
                <c:pt idx="44">
                  <c:v>0.63771712158808902</c:v>
                </c:pt>
                <c:pt idx="45">
                  <c:v>0.64019851116625304</c:v>
                </c:pt>
                <c:pt idx="46">
                  <c:v>0.61693548387096697</c:v>
                </c:pt>
                <c:pt idx="47">
                  <c:v>0.63213399503722001</c:v>
                </c:pt>
                <c:pt idx="48">
                  <c:v>0.64392059553349801</c:v>
                </c:pt>
                <c:pt idx="49">
                  <c:v>0.65043424317617804</c:v>
                </c:pt>
                <c:pt idx="50">
                  <c:v>0.64236972704714601</c:v>
                </c:pt>
                <c:pt idx="51">
                  <c:v>0.62313895781637696</c:v>
                </c:pt>
                <c:pt idx="52">
                  <c:v>0.62375930521091805</c:v>
                </c:pt>
                <c:pt idx="53">
                  <c:v>0.63802729528535895</c:v>
                </c:pt>
                <c:pt idx="54">
                  <c:v>0.62096774193548299</c:v>
                </c:pt>
                <c:pt idx="55">
                  <c:v>0.63926799007444102</c:v>
                </c:pt>
                <c:pt idx="56">
                  <c:v>0.62934243176178595</c:v>
                </c:pt>
                <c:pt idx="57">
                  <c:v>0.64609181141439198</c:v>
                </c:pt>
                <c:pt idx="58">
                  <c:v>0.63554590570719605</c:v>
                </c:pt>
                <c:pt idx="59">
                  <c:v>0.61507444168734404</c:v>
                </c:pt>
                <c:pt idx="60">
                  <c:v>0.61414392059553302</c:v>
                </c:pt>
                <c:pt idx="61">
                  <c:v>0.63740694789081798</c:v>
                </c:pt>
                <c:pt idx="62">
                  <c:v>0.64050868486352297</c:v>
                </c:pt>
                <c:pt idx="63">
                  <c:v>0.63988833746898199</c:v>
                </c:pt>
                <c:pt idx="64">
                  <c:v>0.64361042183622796</c:v>
                </c:pt>
                <c:pt idx="65">
                  <c:v>0.63802729528535895</c:v>
                </c:pt>
                <c:pt idx="66">
                  <c:v>0.62127791563275403</c:v>
                </c:pt>
                <c:pt idx="67">
                  <c:v>0.64733250620347305</c:v>
                </c:pt>
                <c:pt idx="68">
                  <c:v>0.63647642679900696</c:v>
                </c:pt>
                <c:pt idx="69">
                  <c:v>0.63151364764267903</c:v>
                </c:pt>
                <c:pt idx="70">
                  <c:v>0.62872208436724497</c:v>
                </c:pt>
                <c:pt idx="71">
                  <c:v>0.62717121588089297</c:v>
                </c:pt>
                <c:pt idx="72">
                  <c:v>0.64423076923076905</c:v>
                </c:pt>
                <c:pt idx="73">
                  <c:v>0.62748138957816302</c:v>
                </c:pt>
                <c:pt idx="74">
                  <c:v>0.63120347394540899</c:v>
                </c:pt>
                <c:pt idx="75">
                  <c:v>0.62251861042183598</c:v>
                </c:pt>
                <c:pt idx="76">
                  <c:v>0.62810173697270399</c:v>
                </c:pt>
                <c:pt idx="77">
                  <c:v>0.62127791563275403</c:v>
                </c:pt>
                <c:pt idx="78">
                  <c:v>0.625</c:v>
                </c:pt>
                <c:pt idx="79">
                  <c:v>0.62841191066997504</c:v>
                </c:pt>
                <c:pt idx="80">
                  <c:v>0.63182382133994996</c:v>
                </c:pt>
                <c:pt idx="81">
                  <c:v>0.626550868486352</c:v>
                </c:pt>
                <c:pt idx="82">
                  <c:v>0.61538461538461497</c:v>
                </c:pt>
                <c:pt idx="83">
                  <c:v>0.62965260545905699</c:v>
                </c:pt>
                <c:pt idx="84">
                  <c:v>0.64764267990074398</c:v>
                </c:pt>
                <c:pt idx="85">
                  <c:v>0.63988833746898199</c:v>
                </c:pt>
                <c:pt idx="86">
                  <c:v>0.64919354838709598</c:v>
                </c:pt>
                <c:pt idx="87">
                  <c:v>0.65663771712158803</c:v>
                </c:pt>
                <c:pt idx="88">
                  <c:v>0.63895781637717097</c:v>
                </c:pt>
                <c:pt idx="89">
                  <c:v>0.64392059553349801</c:v>
                </c:pt>
                <c:pt idx="90">
                  <c:v>0.63430521091811398</c:v>
                </c:pt>
                <c:pt idx="91">
                  <c:v>0.63399503722084305</c:v>
                </c:pt>
                <c:pt idx="92">
                  <c:v>0.63399503722084305</c:v>
                </c:pt>
                <c:pt idx="93">
                  <c:v>0.63399503722084305</c:v>
                </c:pt>
                <c:pt idx="94">
                  <c:v>0.63244416873449105</c:v>
                </c:pt>
                <c:pt idx="95">
                  <c:v>0.64950372208436702</c:v>
                </c:pt>
                <c:pt idx="96">
                  <c:v>0.635235732009925</c:v>
                </c:pt>
                <c:pt idx="97">
                  <c:v>0.62779156327543395</c:v>
                </c:pt>
                <c:pt idx="98">
                  <c:v>0.63926799007444102</c:v>
                </c:pt>
                <c:pt idx="99">
                  <c:v>0.64330024813895703</c:v>
                </c:pt>
                <c:pt idx="100">
                  <c:v>0.62437965260545902</c:v>
                </c:pt>
                <c:pt idx="101">
                  <c:v>0.61507444168734404</c:v>
                </c:pt>
                <c:pt idx="102">
                  <c:v>0.63802729528535895</c:v>
                </c:pt>
                <c:pt idx="103">
                  <c:v>0.64081885856079401</c:v>
                </c:pt>
                <c:pt idx="104">
                  <c:v>0.64236972704714601</c:v>
                </c:pt>
                <c:pt idx="105">
                  <c:v>0.63864764267990004</c:v>
                </c:pt>
                <c:pt idx="106">
                  <c:v>0.63399503722084305</c:v>
                </c:pt>
                <c:pt idx="107">
                  <c:v>0.63554590570719605</c:v>
                </c:pt>
                <c:pt idx="108">
                  <c:v>0.67462779156327501</c:v>
                </c:pt>
                <c:pt idx="109">
                  <c:v>0.64392059553349801</c:v>
                </c:pt>
                <c:pt idx="110">
                  <c:v>0.64733250620347305</c:v>
                </c:pt>
                <c:pt idx="111">
                  <c:v>0.63585607940446598</c:v>
                </c:pt>
                <c:pt idx="112">
                  <c:v>0.61879652605459001</c:v>
                </c:pt>
                <c:pt idx="113">
                  <c:v>0.60638957816377104</c:v>
                </c:pt>
                <c:pt idx="114">
                  <c:v>0.60980148883374596</c:v>
                </c:pt>
                <c:pt idx="115">
                  <c:v>0.62468982630272896</c:v>
                </c:pt>
                <c:pt idx="116">
                  <c:v>0.63492555831265496</c:v>
                </c:pt>
                <c:pt idx="117">
                  <c:v>0.64609181141439198</c:v>
                </c:pt>
                <c:pt idx="118">
                  <c:v>0.64795285359801402</c:v>
                </c:pt>
                <c:pt idx="119">
                  <c:v>0.63120347394540899</c:v>
                </c:pt>
                <c:pt idx="120">
                  <c:v>0.62468982630272896</c:v>
                </c:pt>
                <c:pt idx="121">
                  <c:v>0.61445409429280395</c:v>
                </c:pt>
                <c:pt idx="122">
                  <c:v>0.63461538461538403</c:v>
                </c:pt>
                <c:pt idx="123">
                  <c:v>0.63089330024813794</c:v>
                </c:pt>
                <c:pt idx="124">
                  <c:v>0.62158808933002396</c:v>
                </c:pt>
                <c:pt idx="125">
                  <c:v>0.62965260545905699</c:v>
                </c:pt>
                <c:pt idx="126">
                  <c:v>0.64795285359801402</c:v>
                </c:pt>
                <c:pt idx="127">
                  <c:v>0.63802729528535895</c:v>
                </c:pt>
                <c:pt idx="128">
                  <c:v>0.65229528535980097</c:v>
                </c:pt>
                <c:pt idx="129">
                  <c:v>0.648573200992555</c:v>
                </c:pt>
                <c:pt idx="130">
                  <c:v>0.63926799007444102</c:v>
                </c:pt>
                <c:pt idx="131">
                  <c:v>0.65384615384615297</c:v>
                </c:pt>
                <c:pt idx="132">
                  <c:v>0.65291563275434195</c:v>
                </c:pt>
                <c:pt idx="133">
                  <c:v>0.625</c:v>
                </c:pt>
                <c:pt idx="134">
                  <c:v>0.62934243176178595</c:v>
                </c:pt>
                <c:pt idx="135">
                  <c:v>0.64143920595533499</c:v>
                </c:pt>
                <c:pt idx="136">
                  <c:v>0.64143920595533499</c:v>
                </c:pt>
                <c:pt idx="137">
                  <c:v>0.63430521091811398</c:v>
                </c:pt>
                <c:pt idx="138">
                  <c:v>0.63027295285359797</c:v>
                </c:pt>
                <c:pt idx="139">
                  <c:v>0.63647642679900696</c:v>
                </c:pt>
                <c:pt idx="140">
                  <c:v>0.64174937965260503</c:v>
                </c:pt>
                <c:pt idx="141">
                  <c:v>0.64330024813895703</c:v>
                </c:pt>
                <c:pt idx="142">
                  <c:v>0.63213399503722001</c:v>
                </c:pt>
                <c:pt idx="143">
                  <c:v>0.62965260545905699</c:v>
                </c:pt>
                <c:pt idx="144">
                  <c:v>0.63926799007444102</c:v>
                </c:pt>
                <c:pt idx="145">
                  <c:v>0.63492555831265496</c:v>
                </c:pt>
                <c:pt idx="146">
                  <c:v>0.63337468982630196</c:v>
                </c:pt>
                <c:pt idx="147">
                  <c:v>0.62903225806451601</c:v>
                </c:pt>
                <c:pt idx="148">
                  <c:v>0.61941687344913099</c:v>
                </c:pt>
                <c:pt idx="149">
                  <c:v>0.61755583126550795</c:v>
                </c:pt>
                <c:pt idx="150">
                  <c:v>0.60856079404466501</c:v>
                </c:pt>
              </c:numCache>
            </c:numRef>
          </c:val>
          <c:smooth val="0"/>
          <c:extLst xmlns:c16r2="http://schemas.microsoft.com/office/drawing/2015/06/chart">
            <c:ext xmlns:c16="http://schemas.microsoft.com/office/drawing/2014/chart" uri="{C3380CC4-5D6E-409C-BE32-E72D297353CC}">
              <c16:uniqueId val="{00000000-61BC-4AF5-8106-DEC1C55D391C}"/>
            </c:ext>
          </c:extLst>
        </c:ser>
        <c:ser>
          <c:idx val="1"/>
          <c:order val="1"/>
          <c:tx>
            <c:strRef>
              <c:f>SIS!$O$1</c:f>
              <c:strCache>
                <c:ptCount val="1"/>
                <c:pt idx="0">
                  <c:v>Infectados</c:v>
                </c:pt>
              </c:strCache>
            </c:strRef>
          </c:tx>
          <c:spPr>
            <a:ln w="31750" cap="rnd">
              <a:solidFill>
                <a:schemeClr val="accent2"/>
              </a:solidFill>
              <a:round/>
            </a:ln>
            <a:effectLst/>
          </c:spPr>
          <c:marker>
            <c:symbol val="none"/>
          </c:marker>
          <c:cat>
            <c:numRef>
              <c:f>SIS!$M$2:$M$152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SIS!$O$2:$O$152</c:f>
              <c:numCache>
                <c:formatCode>0.00E+00</c:formatCode>
                <c:ptCount val="151"/>
                <c:pt idx="0" formatCode="General">
                  <c:v>0</c:v>
                </c:pt>
                <c:pt idx="1">
                  <c:v>3.0478512648582698E-4</c:v>
                </c:pt>
                <c:pt idx="2">
                  <c:v>3.0478512648582698E-4</c:v>
                </c:pt>
                <c:pt idx="3">
                  <c:v>6.0957025297165397E-4</c:v>
                </c:pt>
                <c:pt idx="4" formatCode="General">
                  <c:v>1.34105455653764E-2</c:v>
                </c:pt>
                <c:pt idx="5" formatCode="General">
                  <c:v>0.117037488570557</c:v>
                </c:pt>
                <c:pt idx="6" formatCode="General">
                  <c:v>0.26271712158808902</c:v>
                </c:pt>
                <c:pt idx="7" formatCode="General">
                  <c:v>0.314826302729528</c:v>
                </c:pt>
                <c:pt idx="8" formatCode="General">
                  <c:v>0.32320099255583101</c:v>
                </c:pt>
                <c:pt idx="9" formatCode="General">
                  <c:v>0.35918114143920499</c:v>
                </c:pt>
                <c:pt idx="10" formatCode="General">
                  <c:v>0.36228287841190998</c:v>
                </c:pt>
                <c:pt idx="11" formatCode="General">
                  <c:v>0.36600496277915601</c:v>
                </c:pt>
                <c:pt idx="12" formatCode="General">
                  <c:v>0.35949131513647598</c:v>
                </c:pt>
                <c:pt idx="13" formatCode="General">
                  <c:v>0.35483870967741898</c:v>
                </c:pt>
                <c:pt idx="14" formatCode="General">
                  <c:v>0.363213399503722</c:v>
                </c:pt>
                <c:pt idx="15" formatCode="General">
                  <c:v>0.35700992555831201</c:v>
                </c:pt>
                <c:pt idx="16" formatCode="General">
                  <c:v>0.36383374689826298</c:v>
                </c:pt>
                <c:pt idx="17" formatCode="General">
                  <c:v>0.364764267990074</c:v>
                </c:pt>
                <c:pt idx="18" formatCode="General">
                  <c:v>0.37251861042183598</c:v>
                </c:pt>
                <c:pt idx="19" formatCode="General">
                  <c:v>0.36600496277915601</c:v>
                </c:pt>
                <c:pt idx="20" formatCode="General">
                  <c:v>0.36507444168734399</c:v>
                </c:pt>
                <c:pt idx="21" formatCode="General">
                  <c:v>0.37562034739453998</c:v>
                </c:pt>
                <c:pt idx="22" formatCode="General">
                  <c:v>0.38182382133995002</c:v>
                </c:pt>
                <c:pt idx="23" formatCode="General">
                  <c:v>0.37562034739453998</c:v>
                </c:pt>
                <c:pt idx="24" formatCode="General">
                  <c:v>0.357320099255583</c:v>
                </c:pt>
                <c:pt idx="25" formatCode="General">
                  <c:v>0.361662531017369</c:v>
                </c:pt>
                <c:pt idx="26" formatCode="General">
                  <c:v>0.36228287841190998</c:v>
                </c:pt>
                <c:pt idx="27" formatCode="General">
                  <c:v>0.38740694789081798</c:v>
                </c:pt>
                <c:pt idx="28" formatCode="General">
                  <c:v>0.37220843672456499</c:v>
                </c:pt>
                <c:pt idx="29" formatCode="General">
                  <c:v>0.373449131513647</c:v>
                </c:pt>
                <c:pt idx="30" formatCode="General">
                  <c:v>0.37406947890818798</c:v>
                </c:pt>
                <c:pt idx="31" formatCode="General">
                  <c:v>0.373449131513647</c:v>
                </c:pt>
                <c:pt idx="32" formatCode="General">
                  <c:v>0.34739454094292799</c:v>
                </c:pt>
                <c:pt idx="33" formatCode="General">
                  <c:v>0.36507444168734399</c:v>
                </c:pt>
                <c:pt idx="34" formatCode="General">
                  <c:v>0.36848635235732002</c:v>
                </c:pt>
                <c:pt idx="35" formatCode="General">
                  <c:v>0.36073200992555798</c:v>
                </c:pt>
                <c:pt idx="36" formatCode="General">
                  <c:v>0.36135235732009902</c:v>
                </c:pt>
                <c:pt idx="37" formatCode="General">
                  <c:v>0.36073200992555798</c:v>
                </c:pt>
                <c:pt idx="38" formatCode="General">
                  <c:v>0.35980148883374602</c:v>
                </c:pt>
                <c:pt idx="39" formatCode="General">
                  <c:v>0.36228287841190998</c:v>
                </c:pt>
                <c:pt idx="40" formatCode="General">
                  <c:v>0.347084367245657</c:v>
                </c:pt>
                <c:pt idx="41" formatCode="General">
                  <c:v>0.35980148883374602</c:v>
                </c:pt>
                <c:pt idx="42" formatCode="General">
                  <c:v>0.36259305210918102</c:v>
                </c:pt>
                <c:pt idx="43" formatCode="General">
                  <c:v>0.35545905707196002</c:v>
                </c:pt>
                <c:pt idx="44" formatCode="General">
                  <c:v>0.36228287841190998</c:v>
                </c:pt>
                <c:pt idx="45" formatCode="General">
                  <c:v>0.35980148883374602</c:v>
                </c:pt>
                <c:pt idx="46" formatCode="General">
                  <c:v>0.38306451612903197</c:v>
                </c:pt>
                <c:pt idx="47" formatCode="General">
                  <c:v>0.36786600496277899</c:v>
                </c:pt>
                <c:pt idx="48" formatCode="General">
                  <c:v>0.35607940446650099</c:v>
                </c:pt>
                <c:pt idx="49" formatCode="General">
                  <c:v>0.34956575682382102</c:v>
                </c:pt>
                <c:pt idx="50" formatCode="General">
                  <c:v>0.35763027295285299</c:v>
                </c:pt>
                <c:pt idx="51" formatCode="General">
                  <c:v>0.37686104218362199</c:v>
                </c:pt>
                <c:pt idx="52" formatCode="General">
                  <c:v>0.37624069478908101</c:v>
                </c:pt>
                <c:pt idx="53" formatCode="General">
                  <c:v>0.36197270471463999</c:v>
                </c:pt>
                <c:pt idx="54" formatCode="General">
                  <c:v>0.37903225806451601</c:v>
                </c:pt>
                <c:pt idx="55" formatCode="General">
                  <c:v>0.36073200992555798</c:v>
                </c:pt>
                <c:pt idx="56" formatCode="General">
                  <c:v>0.370657568238213</c:v>
                </c:pt>
                <c:pt idx="57" formatCode="General">
                  <c:v>0.35390818858560702</c:v>
                </c:pt>
                <c:pt idx="58" formatCode="General">
                  <c:v>0.36445409429280301</c:v>
                </c:pt>
                <c:pt idx="59" formatCode="General">
                  <c:v>0.38492555831265501</c:v>
                </c:pt>
                <c:pt idx="60" formatCode="General">
                  <c:v>0.38585607940446598</c:v>
                </c:pt>
                <c:pt idx="61" formatCode="General">
                  <c:v>0.36259305210918102</c:v>
                </c:pt>
                <c:pt idx="62" formatCode="General">
                  <c:v>0.35949131513647598</c:v>
                </c:pt>
                <c:pt idx="63" formatCode="General">
                  <c:v>0.36011166253101701</c:v>
                </c:pt>
                <c:pt idx="64" formatCode="General">
                  <c:v>0.35638957816377098</c:v>
                </c:pt>
                <c:pt idx="65" formatCode="General">
                  <c:v>0.36197270471463999</c:v>
                </c:pt>
                <c:pt idx="66" formatCode="General">
                  <c:v>0.37872208436724503</c:v>
                </c:pt>
                <c:pt idx="67" formatCode="General">
                  <c:v>0.35266749379652601</c:v>
                </c:pt>
                <c:pt idx="68" formatCode="General">
                  <c:v>0.36352357320099199</c:v>
                </c:pt>
                <c:pt idx="69" formatCode="General">
                  <c:v>0.36848635235732002</c:v>
                </c:pt>
                <c:pt idx="70" formatCode="General">
                  <c:v>0.37127791563275397</c:v>
                </c:pt>
                <c:pt idx="71" formatCode="General">
                  <c:v>0.37282878411910603</c:v>
                </c:pt>
                <c:pt idx="72" formatCode="General">
                  <c:v>0.35576923076923</c:v>
                </c:pt>
                <c:pt idx="73" formatCode="General">
                  <c:v>0.37251861042183598</c:v>
                </c:pt>
                <c:pt idx="74" formatCode="General">
                  <c:v>0.36879652605459001</c:v>
                </c:pt>
                <c:pt idx="75" formatCode="General">
                  <c:v>0.37748138957816302</c:v>
                </c:pt>
                <c:pt idx="76" formatCode="General">
                  <c:v>0.37189826302729501</c:v>
                </c:pt>
                <c:pt idx="77" formatCode="General">
                  <c:v>0.37872208436724503</c:v>
                </c:pt>
                <c:pt idx="78" formatCode="General">
                  <c:v>0.375</c:v>
                </c:pt>
                <c:pt idx="79" formatCode="General">
                  <c:v>0.37158808933002402</c:v>
                </c:pt>
                <c:pt idx="80" formatCode="General">
                  <c:v>0.36817617866004898</c:v>
                </c:pt>
                <c:pt idx="81" formatCode="General">
                  <c:v>0.373449131513647</c:v>
                </c:pt>
                <c:pt idx="82" formatCode="General">
                  <c:v>0.38461538461538403</c:v>
                </c:pt>
                <c:pt idx="83" formatCode="General">
                  <c:v>0.37034739454094201</c:v>
                </c:pt>
                <c:pt idx="84" formatCode="General">
                  <c:v>0.35235732009925502</c:v>
                </c:pt>
                <c:pt idx="85" formatCode="General">
                  <c:v>0.36011166253101701</c:v>
                </c:pt>
                <c:pt idx="86" formatCode="General">
                  <c:v>0.35080645161290303</c:v>
                </c:pt>
                <c:pt idx="87" formatCode="General">
                  <c:v>0.34336228287841097</c:v>
                </c:pt>
                <c:pt idx="88" formatCode="General">
                  <c:v>0.36104218362282797</c:v>
                </c:pt>
                <c:pt idx="89" formatCode="General">
                  <c:v>0.35607940446650099</c:v>
                </c:pt>
                <c:pt idx="90" formatCode="General">
                  <c:v>0.36569478908188502</c:v>
                </c:pt>
                <c:pt idx="91" formatCode="General">
                  <c:v>0.36600496277915601</c:v>
                </c:pt>
                <c:pt idx="92" formatCode="General">
                  <c:v>0.36600496277915601</c:v>
                </c:pt>
                <c:pt idx="93" formatCode="General">
                  <c:v>0.36600496277915601</c:v>
                </c:pt>
                <c:pt idx="94" formatCode="General">
                  <c:v>0.367555831265508</c:v>
                </c:pt>
                <c:pt idx="95" formatCode="General">
                  <c:v>0.35049627791563198</c:v>
                </c:pt>
                <c:pt idx="96" formatCode="General">
                  <c:v>0.364764267990074</c:v>
                </c:pt>
                <c:pt idx="97" formatCode="General">
                  <c:v>0.37220843672456499</c:v>
                </c:pt>
                <c:pt idx="98" formatCode="General">
                  <c:v>0.36073200992555798</c:v>
                </c:pt>
                <c:pt idx="99" formatCode="General">
                  <c:v>0.35669975186104202</c:v>
                </c:pt>
                <c:pt idx="100" formatCode="General">
                  <c:v>0.37562034739453998</c:v>
                </c:pt>
                <c:pt idx="101" formatCode="General">
                  <c:v>0.38492555831265501</c:v>
                </c:pt>
                <c:pt idx="102" formatCode="General">
                  <c:v>0.36197270471463999</c:v>
                </c:pt>
                <c:pt idx="103" formatCode="General">
                  <c:v>0.35918114143920499</c:v>
                </c:pt>
                <c:pt idx="104" formatCode="General">
                  <c:v>0.35763027295285299</c:v>
                </c:pt>
                <c:pt idx="105" formatCode="General">
                  <c:v>0.36135235732009902</c:v>
                </c:pt>
                <c:pt idx="106" formatCode="General">
                  <c:v>0.36600496277915601</c:v>
                </c:pt>
                <c:pt idx="107" formatCode="General">
                  <c:v>0.36445409429280301</c:v>
                </c:pt>
                <c:pt idx="108" formatCode="General">
                  <c:v>0.32537220843672399</c:v>
                </c:pt>
                <c:pt idx="109" formatCode="General">
                  <c:v>0.35607940446650099</c:v>
                </c:pt>
                <c:pt idx="110" formatCode="General">
                  <c:v>0.35266749379652601</c:v>
                </c:pt>
                <c:pt idx="111" formatCode="General">
                  <c:v>0.36414392059553302</c:v>
                </c:pt>
                <c:pt idx="112" formatCode="General">
                  <c:v>0.38120347394540899</c:v>
                </c:pt>
                <c:pt idx="113" formatCode="General">
                  <c:v>0.39361042183622802</c:v>
                </c:pt>
                <c:pt idx="114" formatCode="General">
                  <c:v>0.39019851116625298</c:v>
                </c:pt>
                <c:pt idx="115" formatCode="General">
                  <c:v>0.37531017369726999</c:v>
                </c:pt>
                <c:pt idx="116" formatCode="General">
                  <c:v>0.36507444168734399</c:v>
                </c:pt>
                <c:pt idx="117" formatCode="General">
                  <c:v>0.35390818858560702</c:v>
                </c:pt>
                <c:pt idx="118" formatCode="General">
                  <c:v>0.35204714640198498</c:v>
                </c:pt>
                <c:pt idx="119" formatCode="General">
                  <c:v>0.36879652605459001</c:v>
                </c:pt>
                <c:pt idx="120" formatCode="General">
                  <c:v>0.37531017369726999</c:v>
                </c:pt>
                <c:pt idx="121" formatCode="General">
                  <c:v>0.38554590570719599</c:v>
                </c:pt>
                <c:pt idx="122" formatCode="General">
                  <c:v>0.36538461538461497</c:v>
                </c:pt>
                <c:pt idx="123" formatCode="General">
                  <c:v>0.369106699751861</c:v>
                </c:pt>
                <c:pt idx="124" formatCode="General">
                  <c:v>0.37841191066997498</c:v>
                </c:pt>
                <c:pt idx="125" formatCode="General">
                  <c:v>0.37034739454094201</c:v>
                </c:pt>
                <c:pt idx="126" formatCode="General">
                  <c:v>0.35204714640198498</c:v>
                </c:pt>
                <c:pt idx="127" formatCode="General">
                  <c:v>0.36197270471463999</c:v>
                </c:pt>
                <c:pt idx="128" formatCode="General">
                  <c:v>0.34770471464019798</c:v>
                </c:pt>
                <c:pt idx="129" formatCode="General">
                  <c:v>0.351426799007444</c:v>
                </c:pt>
                <c:pt idx="130" formatCode="General">
                  <c:v>0.36073200992555798</c:v>
                </c:pt>
                <c:pt idx="131" formatCode="General">
                  <c:v>0.34615384615384598</c:v>
                </c:pt>
                <c:pt idx="132" formatCode="General">
                  <c:v>0.347084367245657</c:v>
                </c:pt>
                <c:pt idx="133" formatCode="General">
                  <c:v>0.375</c:v>
                </c:pt>
                <c:pt idx="134" formatCode="General">
                  <c:v>0.370657568238213</c:v>
                </c:pt>
                <c:pt idx="135" formatCode="General">
                  <c:v>0.35856079404466501</c:v>
                </c:pt>
                <c:pt idx="136" formatCode="General">
                  <c:v>0.35856079404466501</c:v>
                </c:pt>
                <c:pt idx="137" formatCode="General">
                  <c:v>0.36569478908188502</c:v>
                </c:pt>
                <c:pt idx="138" formatCode="General">
                  <c:v>0.36972704714640198</c:v>
                </c:pt>
                <c:pt idx="139" formatCode="General">
                  <c:v>0.36352357320099199</c:v>
                </c:pt>
                <c:pt idx="140" formatCode="General">
                  <c:v>0.35825062034739402</c:v>
                </c:pt>
                <c:pt idx="141" formatCode="General">
                  <c:v>0.35669975186104202</c:v>
                </c:pt>
                <c:pt idx="142" formatCode="General">
                  <c:v>0.36786600496277899</c:v>
                </c:pt>
                <c:pt idx="143" formatCode="General">
                  <c:v>0.37034739454094201</c:v>
                </c:pt>
                <c:pt idx="144" formatCode="General">
                  <c:v>0.36073200992555798</c:v>
                </c:pt>
                <c:pt idx="145" formatCode="General">
                  <c:v>0.36507444168734399</c:v>
                </c:pt>
                <c:pt idx="146" formatCode="General">
                  <c:v>0.36662531017369698</c:v>
                </c:pt>
                <c:pt idx="147" formatCode="General">
                  <c:v>0.37096774193548299</c:v>
                </c:pt>
                <c:pt idx="148" formatCode="General">
                  <c:v>0.38058312655086801</c:v>
                </c:pt>
                <c:pt idx="149" formatCode="General">
                  <c:v>0.382444168734491</c:v>
                </c:pt>
                <c:pt idx="150" formatCode="General">
                  <c:v>0.39143920595533499</c:v>
                </c:pt>
              </c:numCache>
            </c:numRef>
          </c:val>
          <c:smooth val="0"/>
          <c:extLst xmlns:c16r2="http://schemas.microsoft.com/office/drawing/2015/06/chart">
            <c:ext xmlns:c16="http://schemas.microsoft.com/office/drawing/2014/chart" uri="{C3380CC4-5D6E-409C-BE32-E72D297353CC}">
              <c16:uniqueId val="{00000001-61BC-4AF5-8106-DEC1C55D391C}"/>
            </c:ext>
          </c:extLst>
        </c:ser>
        <c:dLbls>
          <c:showLegendKey val="0"/>
          <c:showVal val="0"/>
          <c:showCatName val="0"/>
          <c:showSerName val="0"/>
          <c:showPercent val="0"/>
          <c:showBubbleSize val="0"/>
        </c:dLbls>
        <c:smooth val="0"/>
        <c:axId val="517066944"/>
        <c:axId val="517067504"/>
      </c:lineChart>
      <c:catAx>
        <c:axId val="517066944"/>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517067504"/>
        <c:crosses val="autoZero"/>
        <c:auto val="1"/>
        <c:lblAlgn val="ctr"/>
        <c:lblOffset val="100"/>
        <c:noMultiLvlLbl val="0"/>
      </c:catAx>
      <c:valAx>
        <c:axId val="517067504"/>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517066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Tasa de infección 0.50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lineChart>
        <c:grouping val="standard"/>
        <c:varyColors val="0"/>
        <c:ser>
          <c:idx val="0"/>
          <c:order val="0"/>
          <c:tx>
            <c:strRef>
              <c:f>SIS!$R$1</c:f>
              <c:strCache>
                <c:ptCount val="1"/>
                <c:pt idx="0">
                  <c:v>Susceptibles</c:v>
                </c:pt>
              </c:strCache>
            </c:strRef>
          </c:tx>
          <c:spPr>
            <a:ln w="31750" cap="rnd">
              <a:solidFill>
                <a:schemeClr val="accent1"/>
              </a:solidFill>
              <a:round/>
            </a:ln>
            <a:effectLst/>
          </c:spPr>
          <c:marker>
            <c:symbol val="none"/>
          </c:marker>
          <c:cat>
            <c:numRef>
              <c:f>SIS!$Q$2:$Q$152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SIS!$R$2:$R$152</c:f>
              <c:numCache>
                <c:formatCode>General</c:formatCode>
                <c:ptCount val="151"/>
                <c:pt idx="0">
                  <c:v>1</c:v>
                </c:pt>
                <c:pt idx="1">
                  <c:v>0.99969521487351398</c:v>
                </c:pt>
                <c:pt idx="2">
                  <c:v>0.99939042974702796</c:v>
                </c:pt>
                <c:pt idx="3">
                  <c:v>0.998171289241085</c:v>
                </c:pt>
                <c:pt idx="4">
                  <c:v>0.97957939652544901</c:v>
                </c:pt>
                <c:pt idx="5">
                  <c:v>0.88204815604998399</c:v>
                </c:pt>
                <c:pt idx="6">
                  <c:v>0.73876665633715499</c:v>
                </c:pt>
                <c:pt idx="7">
                  <c:v>0.69786179113727898</c:v>
                </c:pt>
                <c:pt idx="8">
                  <c:v>0.70777812209482405</c:v>
                </c:pt>
                <c:pt idx="9">
                  <c:v>0.70312984195847505</c:v>
                </c:pt>
                <c:pt idx="10">
                  <c:v>0.68422683607065304</c:v>
                </c:pt>
                <c:pt idx="11">
                  <c:v>0.68391695072823</c:v>
                </c:pt>
                <c:pt idx="12">
                  <c:v>0.68267740935853705</c:v>
                </c:pt>
                <c:pt idx="13">
                  <c:v>0.69352339634335203</c:v>
                </c:pt>
                <c:pt idx="14">
                  <c:v>0.67090176634645105</c:v>
                </c:pt>
                <c:pt idx="15">
                  <c:v>0.68391695072823</c:v>
                </c:pt>
                <c:pt idx="16">
                  <c:v>0.68360706538580696</c:v>
                </c:pt>
                <c:pt idx="17">
                  <c:v>0.67524016114037799</c:v>
                </c:pt>
                <c:pt idx="18">
                  <c:v>0.673690734428261</c:v>
                </c:pt>
                <c:pt idx="19">
                  <c:v>0.68143786798884398</c:v>
                </c:pt>
                <c:pt idx="20">
                  <c:v>0.69166408428881299</c:v>
                </c:pt>
                <c:pt idx="21">
                  <c:v>0.69631236442516198</c:v>
                </c:pt>
                <c:pt idx="22">
                  <c:v>0.68329718004338302</c:v>
                </c:pt>
                <c:pt idx="23">
                  <c:v>0.69352339634335203</c:v>
                </c:pt>
                <c:pt idx="24">
                  <c:v>0.68701580415246299</c:v>
                </c:pt>
                <c:pt idx="25">
                  <c:v>0.68360706538580696</c:v>
                </c:pt>
                <c:pt idx="26">
                  <c:v>0.68949488689185001</c:v>
                </c:pt>
                <c:pt idx="27">
                  <c:v>0.67647970251007095</c:v>
                </c:pt>
                <c:pt idx="28">
                  <c:v>0.68639603346761702</c:v>
                </c:pt>
                <c:pt idx="29">
                  <c:v>0.685466377440347</c:v>
                </c:pt>
                <c:pt idx="30">
                  <c:v>0.70096064456151197</c:v>
                </c:pt>
                <c:pt idx="31">
                  <c:v>0.69445305237062205</c:v>
                </c:pt>
                <c:pt idx="32">
                  <c:v>0.69321351100092898</c:v>
                </c:pt>
                <c:pt idx="33">
                  <c:v>0.70436938332816801</c:v>
                </c:pt>
                <c:pt idx="34">
                  <c:v>0.70034087387666499</c:v>
                </c:pt>
                <c:pt idx="35">
                  <c:v>0.68918500154942597</c:v>
                </c:pt>
                <c:pt idx="36">
                  <c:v>0.68422683607065304</c:v>
                </c:pt>
                <c:pt idx="37">
                  <c:v>0.68112798264642005</c:v>
                </c:pt>
                <c:pt idx="38">
                  <c:v>0.68670591881003995</c:v>
                </c:pt>
                <c:pt idx="39">
                  <c:v>0.68980477223427294</c:v>
                </c:pt>
                <c:pt idx="40">
                  <c:v>0.68701580415246299</c:v>
                </c:pt>
                <c:pt idx="41">
                  <c:v>0.68577626278277004</c:v>
                </c:pt>
                <c:pt idx="42">
                  <c:v>0.69476293771304598</c:v>
                </c:pt>
                <c:pt idx="43">
                  <c:v>0.69600247908273905</c:v>
                </c:pt>
                <c:pt idx="44">
                  <c:v>0.69135419894638905</c:v>
                </c:pt>
                <c:pt idx="45">
                  <c:v>0.68794546017973301</c:v>
                </c:pt>
                <c:pt idx="46">
                  <c:v>0.69042454291911903</c:v>
                </c:pt>
                <c:pt idx="47">
                  <c:v>0.68050821196157396</c:v>
                </c:pt>
                <c:pt idx="48">
                  <c:v>0.68577626278277004</c:v>
                </c:pt>
                <c:pt idx="49">
                  <c:v>0.68298729470095998</c:v>
                </c:pt>
                <c:pt idx="50">
                  <c:v>0.68670591881003995</c:v>
                </c:pt>
                <c:pt idx="51">
                  <c:v>0.70251007127362797</c:v>
                </c:pt>
                <c:pt idx="52">
                  <c:v>0.67307096374341402</c:v>
                </c:pt>
                <c:pt idx="53">
                  <c:v>0.68143786798884398</c:v>
                </c:pt>
                <c:pt idx="54">
                  <c:v>0.67338084908583795</c:v>
                </c:pt>
                <c:pt idx="55">
                  <c:v>0.67833901456461099</c:v>
                </c:pt>
                <c:pt idx="56">
                  <c:v>0.65695692593740296</c:v>
                </c:pt>
                <c:pt idx="57">
                  <c:v>0.66966222497675798</c:v>
                </c:pt>
                <c:pt idx="58">
                  <c:v>0.69135419894638905</c:v>
                </c:pt>
                <c:pt idx="59">
                  <c:v>0.68701580415246299</c:v>
                </c:pt>
                <c:pt idx="60">
                  <c:v>0.68453672141307698</c:v>
                </c:pt>
                <c:pt idx="61">
                  <c:v>0.68639603346761702</c:v>
                </c:pt>
                <c:pt idx="62">
                  <c:v>0.67276107840099098</c:v>
                </c:pt>
                <c:pt idx="63">
                  <c:v>0.69011465757669599</c:v>
                </c:pt>
                <c:pt idx="64">
                  <c:v>0.70003098853424195</c:v>
                </c:pt>
                <c:pt idx="65">
                  <c:v>0.70560892469786096</c:v>
                </c:pt>
                <c:pt idx="66">
                  <c:v>0.69786179113727898</c:v>
                </c:pt>
                <c:pt idx="67">
                  <c:v>0.69073442826154297</c:v>
                </c:pt>
                <c:pt idx="68">
                  <c:v>0.70374961264332103</c:v>
                </c:pt>
                <c:pt idx="69">
                  <c:v>0.69476293771304598</c:v>
                </c:pt>
                <c:pt idx="70">
                  <c:v>0.69290362565850605</c:v>
                </c:pt>
                <c:pt idx="71">
                  <c:v>0.70065075921908804</c:v>
                </c:pt>
                <c:pt idx="72">
                  <c:v>0.69476293771304598</c:v>
                </c:pt>
                <c:pt idx="73">
                  <c:v>0.70096064456151197</c:v>
                </c:pt>
                <c:pt idx="74">
                  <c:v>0.70405949798574496</c:v>
                </c:pt>
                <c:pt idx="75">
                  <c:v>0.70374961264332103</c:v>
                </c:pt>
                <c:pt idx="76">
                  <c:v>0.70127052990393501</c:v>
                </c:pt>
                <c:pt idx="77">
                  <c:v>0.67740935853734097</c:v>
                </c:pt>
                <c:pt idx="78">
                  <c:v>0.68422683607065304</c:v>
                </c:pt>
                <c:pt idx="79">
                  <c:v>0.68608614812519297</c:v>
                </c:pt>
                <c:pt idx="80">
                  <c:v>0.68732568949488604</c:v>
                </c:pt>
                <c:pt idx="81">
                  <c:v>0.67183142237372095</c:v>
                </c:pt>
                <c:pt idx="82">
                  <c:v>0.68143786798884398</c:v>
                </c:pt>
                <c:pt idx="83">
                  <c:v>0.67988844127672698</c:v>
                </c:pt>
                <c:pt idx="84">
                  <c:v>0.694143167028199</c:v>
                </c:pt>
                <c:pt idx="85">
                  <c:v>0.66873256894948796</c:v>
                </c:pt>
                <c:pt idx="86">
                  <c:v>0.67276107840099098</c:v>
                </c:pt>
                <c:pt idx="87">
                  <c:v>0.68081809730399701</c:v>
                </c:pt>
                <c:pt idx="88">
                  <c:v>0.68670591881003995</c:v>
                </c:pt>
                <c:pt idx="89">
                  <c:v>0.69228385497365896</c:v>
                </c:pt>
                <c:pt idx="90">
                  <c:v>0.709017663464518</c:v>
                </c:pt>
                <c:pt idx="91">
                  <c:v>0.69259374031608301</c:v>
                </c:pt>
                <c:pt idx="92">
                  <c:v>0.707468236752401</c:v>
                </c:pt>
                <c:pt idx="93">
                  <c:v>0.70189030058878199</c:v>
                </c:pt>
                <c:pt idx="94">
                  <c:v>0.69786179113727898</c:v>
                </c:pt>
                <c:pt idx="95">
                  <c:v>0.70653858072513098</c:v>
                </c:pt>
                <c:pt idx="96">
                  <c:v>0.68670591881003995</c:v>
                </c:pt>
                <c:pt idx="97">
                  <c:v>0.69011465757669599</c:v>
                </c:pt>
                <c:pt idx="98">
                  <c:v>0.68701580415246299</c:v>
                </c:pt>
                <c:pt idx="99">
                  <c:v>0.69383328168577596</c:v>
                </c:pt>
                <c:pt idx="100">
                  <c:v>0.69135419894638905</c:v>
                </c:pt>
                <c:pt idx="101">
                  <c:v>0.70343972730089799</c:v>
                </c:pt>
                <c:pt idx="102">
                  <c:v>0.69383328168577596</c:v>
                </c:pt>
                <c:pt idx="103">
                  <c:v>0.69321351100092898</c:v>
                </c:pt>
                <c:pt idx="104">
                  <c:v>0.68050821196157396</c:v>
                </c:pt>
                <c:pt idx="105">
                  <c:v>0.68887511620700304</c:v>
                </c:pt>
                <c:pt idx="106">
                  <c:v>0.68577626278277004</c:v>
                </c:pt>
                <c:pt idx="107">
                  <c:v>0.685466377440347</c:v>
                </c:pt>
                <c:pt idx="108">
                  <c:v>0.69972110319181902</c:v>
                </c:pt>
                <c:pt idx="109">
                  <c:v>0.67678958785249399</c:v>
                </c:pt>
                <c:pt idx="110">
                  <c:v>0.67895878524945696</c:v>
                </c:pt>
                <c:pt idx="111">
                  <c:v>0.67957855593430405</c:v>
                </c:pt>
                <c:pt idx="112">
                  <c:v>0.67740935853734097</c:v>
                </c:pt>
                <c:pt idx="113">
                  <c:v>0.68763557483730997</c:v>
                </c:pt>
                <c:pt idx="114">
                  <c:v>0.685466377440347</c:v>
                </c:pt>
                <c:pt idx="115">
                  <c:v>0.67524016114037799</c:v>
                </c:pt>
                <c:pt idx="116">
                  <c:v>0.68484660675550002</c:v>
                </c:pt>
                <c:pt idx="117">
                  <c:v>0.68670591881003995</c:v>
                </c:pt>
                <c:pt idx="118">
                  <c:v>0.69600247908273905</c:v>
                </c:pt>
                <c:pt idx="119">
                  <c:v>0.68949488689185001</c:v>
                </c:pt>
                <c:pt idx="120">
                  <c:v>0.67555004648280104</c:v>
                </c:pt>
                <c:pt idx="121">
                  <c:v>0.68732568949488604</c:v>
                </c:pt>
                <c:pt idx="122">
                  <c:v>0.69693213511000895</c:v>
                </c:pt>
                <c:pt idx="123">
                  <c:v>0.695692593740316</c:v>
                </c:pt>
                <c:pt idx="124">
                  <c:v>0.70622869538270805</c:v>
                </c:pt>
                <c:pt idx="125">
                  <c:v>0.70034087387666499</c:v>
                </c:pt>
                <c:pt idx="126">
                  <c:v>0.70715835140997796</c:v>
                </c:pt>
                <c:pt idx="127">
                  <c:v>0.69538270839789196</c:v>
                </c:pt>
                <c:pt idx="128">
                  <c:v>0.70003098853424195</c:v>
                </c:pt>
                <c:pt idx="129">
                  <c:v>0.67988844127672698</c:v>
                </c:pt>
                <c:pt idx="130">
                  <c:v>0.69166408428881299</c:v>
                </c:pt>
                <c:pt idx="131">
                  <c:v>0.70127052990393501</c:v>
                </c:pt>
                <c:pt idx="132">
                  <c:v>0.69848156182212495</c:v>
                </c:pt>
                <c:pt idx="133">
                  <c:v>0.68949488689185001</c:v>
                </c:pt>
                <c:pt idx="134">
                  <c:v>0.68577626278277004</c:v>
                </c:pt>
                <c:pt idx="135">
                  <c:v>0.68422683607065304</c:v>
                </c:pt>
                <c:pt idx="136">
                  <c:v>0.68174775333126703</c:v>
                </c:pt>
                <c:pt idx="137">
                  <c:v>0.69166408428881299</c:v>
                </c:pt>
                <c:pt idx="138">
                  <c:v>0.71025720483421095</c:v>
                </c:pt>
                <c:pt idx="139">
                  <c:v>0.69476293771304598</c:v>
                </c:pt>
                <c:pt idx="140">
                  <c:v>0.67988844127672698</c:v>
                </c:pt>
                <c:pt idx="141">
                  <c:v>0.69321351100092898</c:v>
                </c:pt>
                <c:pt idx="142">
                  <c:v>0.68639603346761702</c:v>
                </c:pt>
                <c:pt idx="143">
                  <c:v>0.68577626278277004</c:v>
                </c:pt>
                <c:pt idx="144">
                  <c:v>0.685466377440347</c:v>
                </c:pt>
                <c:pt idx="145">
                  <c:v>0.67833901456461099</c:v>
                </c:pt>
                <c:pt idx="146">
                  <c:v>0.67647970251007095</c:v>
                </c:pt>
                <c:pt idx="147">
                  <c:v>0.67183142237372095</c:v>
                </c:pt>
                <c:pt idx="148">
                  <c:v>0.68050821196157396</c:v>
                </c:pt>
                <c:pt idx="149">
                  <c:v>0.68949488689185001</c:v>
                </c:pt>
                <c:pt idx="150">
                  <c:v>0.69321351100092898</c:v>
                </c:pt>
              </c:numCache>
            </c:numRef>
          </c:val>
          <c:smooth val="0"/>
        </c:ser>
        <c:ser>
          <c:idx val="1"/>
          <c:order val="1"/>
          <c:tx>
            <c:strRef>
              <c:f>SIS!$S$1</c:f>
              <c:strCache>
                <c:ptCount val="1"/>
                <c:pt idx="0">
                  <c:v>Infectados</c:v>
                </c:pt>
              </c:strCache>
            </c:strRef>
          </c:tx>
          <c:spPr>
            <a:ln w="31750" cap="rnd">
              <a:solidFill>
                <a:schemeClr val="accent2"/>
              </a:solidFill>
              <a:round/>
            </a:ln>
            <a:effectLst/>
          </c:spPr>
          <c:marker>
            <c:symbol val="none"/>
          </c:marker>
          <c:cat>
            <c:numRef>
              <c:f>SIS!$Q$2:$Q$152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SIS!$S$2:$S$152</c:f>
              <c:numCache>
                <c:formatCode>0.00E+00</c:formatCode>
                <c:ptCount val="151"/>
                <c:pt idx="0" formatCode="General">
                  <c:v>0</c:v>
                </c:pt>
                <c:pt idx="1">
                  <c:v>3.0478512648582698E-4</c:v>
                </c:pt>
                <c:pt idx="2">
                  <c:v>6.0957025297165397E-4</c:v>
                </c:pt>
                <c:pt idx="3" formatCode="General">
                  <c:v>1.8287107589149601E-3</c:v>
                </c:pt>
                <c:pt idx="4" formatCode="General">
                  <c:v>2.0420603474550401E-2</c:v>
                </c:pt>
                <c:pt idx="5" formatCode="General">
                  <c:v>0.117951843950015</c:v>
                </c:pt>
                <c:pt idx="6" formatCode="General">
                  <c:v>0.26123334366284401</c:v>
                </c:pt>
                <c:pt idx="7" formatCode="General">
                  <c:v>0.30213820886272003</c:v>
                </c:pt>
                <c:pt idx="8" formatCode="General">
                  <c:v>0.29222187790517501</c:v>
                </c:pt>
                <c:pt idx="9" formatCode="General">
                  <c:v>0.296870158041524</c:v>
                </c:pt>
                <c:pt idx="10" formatCode="General">
                  <c:v>0.31577316392934601</c:v>
                </c:pt>
                <c:pt idx="11" formatCode="General">
                  <c:v>0.316083049271769</c:v>
                </c:pt>
                <c:pt idx="12" formatCode="General">
                  <c:v>0.31732259064146201</c:v>
                </c:pt>
                <c:pt idx="13" formatCode="General">
                  <c:v>0.30647660365664697</c:v>
                </c:pt>
                <c:pt idx="14" formatCode="General">
                  <c:v>0.32909823365354801</c:v>
                </c:pt>
                <c:pt idx="15" formatCode="General">
                  <c:v>0.316083049271769</c:v>
                </c:pt>
                <c:pt idx="16" formatCode="General">
                  <c:v>0.31639293461419199</c:v>
                </c:pt>
                <c:pt idx="17" formatCode="General">
                  <c:v>0.32475983885962101</c:v>
                </c:pt>
                <c:pt idx="18" formatCode="General">
                  <c:v>0.32630926557173801</c:v>
                </c:pt>
                <c:pt idx="19" formatCode="General">
                  <c:v>0.31856213201115502</c:v>
                </c:pt>
                <c:pt idx="20" formatCode="General">
                  <c:v>0.30833591571118601</c:v>
                </c:pt>
                <c:pt idx="21" formatCode="General">
                  <c:v>0.30368763557483702</c:v>
                </c:pt>
                <c:pt idx="22" formatCode="General">
                  <c:v>0.31670281995661598</c:v>
                </c:pt>
                <c:pt idx="23" formatCode="General">
                  <c:v>0.30647660365664697</c:v>
                </c:pt>
                <c:pt idx="24" formatCode="General">
                  <c:v>0.31298419584753601</c:v>
                </c:pt>
                <c:pt idx="25" formatCode="General">
                  <c:v>0.31639293461419199</c:v>
                </c:pt>
                <c:pt idx="26" formatCode="General">
                  <c:v>0.31050511310814999</c:v>
                </c:pt>
                <c:pt idx="27" formatCode="General">
                  <c:v>0.323520297489928</c:v>
                </c:pt>
                <c:pt idx="28" formatCode="General">
                  <c:v>0.31360396653238298</c:v>
                </c:pt>
                <c:pt idx="29" formatCode="General">
                  <c:v>0.314533622559652</c:v>
                </c:pt>
                <c:pt idx="30" formatCode="General">
                  <c:v>0.29903935543848698</c:v>
                </c:pt>
                <c:pt idx="31" formatCode="General">
                  <c:v>0.30554694762937701</c:v>
                </c:pt>
                <c:pt idx="32" formatCode="General">
                  <c:v>0.30678648899907002</c:v>
                </c:pt>
                <c:pt idx="33" formatCode="General">
                  <c:v>0.29563061667183099</c:v>
                </c:pt>
                <c:pt idx="34" formatCode="General">
                  <c:v>0.29965912612333401</c:v>
                </c:pt>
                <c:pt idx="35" formatCode="General">
                  <c:v>0.31081499845057298</c:v>
                </c:pt>
                <c:pt idx="36" formatCode="General">
                  <c:v>0.31577316392934601</c:v>
                </c:pt>
                <c:pt idx="37" formatCode="General">
                  <c:v>0.31887201735357901</c:v>
                </c:pt>
                <c:pt idx="38" formatCode="General">
                  <c:v>0.313294081189959</c:v>
                </c:pt>
                <c:pt idx="39" formatCode="General">
                  <c:v>0.310195227765726</c:v>
                </c:pt>
                <c:pt idx="40" formatCode="General">
                  <c:v>0.31298419584753601</c:v>
                </c:pt>
                <c:pt idx="41" formatCode="General">
                  <c:v>0.31422373721722902</c:v>
                </c:pt>
                <c:pt idx="42" formatCode="General">
                  <c:v>0.30523706228695302</c:v>
                </c:pt>
                <c:pt idx="43" formatCode="General">
                  <c:v>0.30399752091726001</c:v>
                </c:pt>
                <c:pt idx="44" formatCode="General">
                  <c:v>0.30864580105361</c:v>
                </c:pt>
                <c:pt idx="45" formatCode="General">
                  <c:v>0.31205453982026599</c:v>
                </c:pt>
                <c:pt idx="46" formatCode="General">
                  <c:v>0.30957545708088002</c:v>
                </c:pt>
                <c:pt idx="47" formatCode="General">
                  <c:v>0.31949178803842498</c:v>
                </c:pt>
                <c:pt idx="48" formatCode="General">
                  <c:v>0.31422373721722902</c:v>
                </c:pt>
                <c:pt idx="49" formatCode="General">
                  <c:v>0.31701270529903902</c:v>
                </c:pt>
                <c:pt idx="50" formatCode="General">
                  <c:v>0.313294081189959</c:v>
                </c:pt>
                <c:pt idx="51" formatCode="General">
                  <c:v>0.29748992872637098</c:v>
                </c:pt>
                <c:pt idx="52" formatCode="General">
                  <c:v>0.32692903625658498</c:v>
                </c:pt>
                <c:pt idx="53" formatCode="General">
                  <c:v>0.31856213201115502</c:v>
                </c:pt>
                <c:pt idx="54" formatCode="General">
                  <c:v>0.32661915091416099</c:v>
                </c:pt>
                <c:pt idx="55" formatCode="General">
                  <c:v>0.32166098543538801</c:v>
                </c:pt>
                <c:pt idx="56" formatCode="General">
                  <c:v>0.34304307406259599</c:v>
                </c:pt>
                <c:pt idx="57" formatCode="General">
                  <c:v>0.33033777502324102</c:v>
                </c:pt>
                <c:pt idx="58" formatCode="General">
                  <c:v>0.30864580105361</c:v>
                </c:pt>
                <c:pt idx="59" formatCode="General">
                  <c:v>0.31298419584753601</c:v>
                </c:pt>
                <c:pt idx="60" formatCode="General">
                  <c:v>0.31546327858692202</c:v>
                </c:pt>
                <c:pt idx="61" formatCode="General">
                  <c:v>0.31360396653238298</c:v>
                </c:pt>
                <c:pt idx="62" formatCode="General">
                  <c:v>0.32723892159900803</c:v>
                </c:pt>
                <c:pt idx="63" formatCode="General">
                  <c:v>0.30988534242330301</c:v>
                </c:pt>
                <c:pt idx="64" formatCode="General">
                  <c:v>0.299969011465757</c:v>
                </c:pt>
                <c:pt idx="65" formatCode="General">
                  <c:v>0.29439107530213798</c:v>
                </c:pt>
                <c:pt idx="66" formatCode="General">
                  <c:v>0.30213820886272003</c:v>
                </c:pt>
                <c:pt idx="67" formatCode="General">
                  <c:v>0.30926557173845598</c:v>
                </c:pt>
                <c:pt idx="68" formatCode="General">
                  <c:v>0.29625038735667802</c:v>
                </c:pt>
                <c:pt idx="69" formatCode="General">
                  <c:v>0.30523706228695302</c:v>
                </c:pt>
                <c:pt idx="70" formatCode="General">
                  <c:v>0.30709637434149301</c:v>
                </c:pt>
                <c:pt idx="71" formatCode="General">
                  <c:v>0.29934924078091102</c:v>
                </c:pt>
                <c:pt idx="72" formatCode="General">
                  <c:v>0.30523706228695302</c:v>
                </c:pt>
                <c:pt idx="73" formatCode="General">
                  <c:v>0.29903935543848698</c:v>
                </c:pt>
                <c:pt idx="74" formatCode="General">
                  <c:v>0.29594050201425398</c:v>
                </c:pt>
                <c:pt idx="75" formatCode="General">
                  <c:v>0.29625038735667802</c:v>
                </c:pt>
                <c:pt idx="76" formatCode="General">
                  <c:v>0.29872947009606399</c:v>
                </c:pt>
                <c:pt idx="77" formatCode="General">
                  <c:v>0.32259064146265798</c:v>
                </c:pt>
                <c:pt idx="78" formatCode="General">
                  <c:v>0.31577316392934601</c:v>
                </c:pt>
                <c:pt idx="79" formatCode="General">
                  <c:v>0.31391385187480603</c:v>
                </c:pt>
                <c:pt idx="80" formatCode="General">
                  <c:v>0.31267431050511302</c:v>
                </c:pt>
                <c:pt idx="81" formatCode="General">
                  <c:v>0.32816857762627799</c:v>
                </c:pt>
                <c:pt idx="82" formatCode="General">
                  <c:v>0.31856213201115502</c:v>
                </c:pt>
                <c:pt idx="83" formatCode="General">
                  <c:v>0.32011155872327202</c:v>
                </c:pt>
                <c:pt idx="84" formatCode="General">
                  <c:v>0.3058568329718</c:v>
                </c:pt>
                <c:pt idx="85" formatCode="General">
                  <c:v>0.33126743105051099</c:v>
                </c:pt>
                <c:pt idx="86" formatCode="General">
                  <c:v>0.32723892159900803</c:v>
                </c:pt>
                <c:pt idx="87" formatCode="General">
                  <c:v>0.319181902696002</c:v>
                </c:pt>
                <c:pt idx="88" formatCode="General">
                  <c:v>0.313294081189959</c:v>
                </c:pt>
                <c:pt idx="89" formatCode="General">
                  <c:v>0.30771614502633998</c:v>
                </c:pt>
                <c:pt idx="90" formatCode="General">
                  <c:v>0.290982336535481</c:v>
                </c:pt>
                <c:pt idx="91" formatCode="General">
                  <c:v>0.30740625968391599</c:v>
                </c:pt>
                <c:pt idx="92" formatCode="General">
                  <c:v>0.292531763247598</c:v>
                </c:pt>
                <c:pt idx="93" formatCode="General">
                  <c:v>0.29810969941121701</c:v>
                </c:pt>
                <c:pt idx="94" formatCode="General">
                  <c:v>0.30213820886272003</c:v>
                </c:pt>
                <c:pt idx="95" formatCode="General">
                  <c:v>0.29346141927486802</c:v>
                </c:pt>
                <c:pt idx="96" formatCode="General">
                  <c:v>0.313294081189959</c:v>
                </c:pt>
                <c:pt idx="97" formatCode="General">
                  <c:v>0.30988534242330301</c:v>
                </c:pt>
                <c:pt idx="98" formatCode="General">
                  <c:v>0.31298419584753601</c:v>
                </c:pt>
                <c:pt idx="99" formatCode="General">
                  <c:v>0.30616671831422299</c:v>
                </c:pt>
                <c:pt idx="100" formatCode="General">
                  <c:v>0.30864580105361</c:v>
                </c:pt>
                <c:pt idx="101" formatCode="General">
                  <c:v>0.29656027269910101</c:v>
                </c:pt>
                <c:pt idx="102" formatCode="General">
                  <c:v>0.30616671831422299</c:v>
                </c:pt>
                <c:pt idx="103" formatCode="General">
                  <c:v>0.30678648899907002</c:v>
                </c:pt>
                <c:pt idx="104" formatCode="General">
                  <c:v>0.31949178803842498</c:v>
                </c:pt>
                <c:pt idx="105" formatCode="General">
                  <c:v>0.31112488379299602</c:v>
                </c:pt>
                <c:pt idx="106" formatCode="General">
                  <c:v>0.31422373721722902</c:v>
                </c:pt>
                <c:pt idx="107" formatCode="General">
                  <c:v>0.314533622559652</c:v>
                </c:pt>
                <c:pt idx="108" formatCode="General">
                  <c:v>0.30027889680818098</c:v>
                </c:pt>
                <c:pt idx="109" formatCode="General">
                  <c:v>0.32321041214750501</c:v>
                </c:pt>
                <c:pt idx="110" formatCode="General">
                  <c:v>0.32104121475054198</c:v>
                </c:pt>
                <c:pt idx="111" formatCode="General">
                  <c:v>0.320421444065695</c:v>
                </c:pt>
                <c:pt idx="112" formatCode="General">
                  <c:v>0.32259064146265798</c:v>
                </c:pt>
                <c:pt idx="113" formatCode="General">
                  <c:v>0.31236442516268897</c:v>
                </c:pt>
                <c:pt idx="114" formatCode="General">
                  <c:v>0.314533622559652</c:v>
                </c:pt>
                <c:pt idx="115" formatCode="General">
                  <c:v>0.32475983885962101</c:v>
                </c:pt>
                <c:pt idx="116" formatCode="General">
                  <c:v>0.31515339324449898</c:v>
                </c:pt>
                <c:pt idx="117" formatCode="General">
                  <c:v>0.313294081189959</c:v>
                </c:pt>
                <c:pt idx="118" formatCode="General">
                  <c:v>0.30399752091726001</c:v>
                </c:pt>
                <c:pt idx="119" formatCode="General">
                  <c:v>0.31050511310814999</c:v>
                </c:pt>
                <c:pt idx="120" formatCode="General">
                  <c:v>0.32444995351719802</c:v>
                </c:pt>
                <c:pt idx="121" formatCode="General">
                  <c:v>0.31267431050511302</c:v>
                </c:pt>
                <c:pt idx="122" formatCode="General">
                  <c:v>0.30306786488998999</c:v>
                </c:pt>
                <c:pt idx="123" formatCode="General">
                  <c:v>0.304307406259683</c:v>
                </c:pt>
                <c:pt idx="124" formatCode="General">
                  <c:v>0.29377130461729101</c:v>
                </c:pt>
                <c:pt idx="125" formatCode="General">
                  <c:v>0.29965912612333401</c:v>
                </c:pt>
                <c:pt idx="126" formatCode="General">
                  <c:v>0.29284164859002099</c:v>
                </c:pt>
                <c:pt idx="127" formatCode="General">
                  <c:v>0.30461729160210699</c:v>
                </c:pt>
                <c:pt idx="128" formatCode="General">
                  <c:v>0.299969011465757</c:v>
                </c:pt>
                <c:pt idx="129" formatCode="General">
                  <c:v>0.32011155872327202</c:v>
                </c:pt>
                <c:pt idx="130" formatCode="General">
                  <c:v>0.30833591571118601</c:v>
                </c:pt>
                <c:pt idx="131" formatCode="General">
                  <c:v>0.29872947009606399</c:v>
                </c:pt>
                <c:pt idx="132" formatCode="General">
                  <c:v>0.30151843817787399</c:v>
                </c:pt>
                <c:pt idx="133" formatCode="General">
                  <c:v>0.31050511310814999</c:v>
                </c:pt>
                <c:pt idx="134" formatCode="General">
                  <c:v>0.31422373721722902</c:v>
                </c:pt>
                <c:pt idx="135" formatCode="General">
                  <c:v>0.31577316392934601</c:v>
                </c:pt>
                <c:pt idx="136" formatCode="General">
                  <c:v>0.31825224666873198</c:v>
                </c:pt>
                <c:pt idx="137" formatCode="General">
                  <c:v>0.30833591571118601</c:v>
                </c:pt>
                <c:pt idx="138" formatCode="General">
                  <c:v>0.28974279516578799</c:v>
                </c:pt>
                <c:pt idx="139" formatCode="General">
                  <c:v>0.30523706228695302</c:v>
                </c:pt>
                <c:pt idx="140" formatCode="General">
                  <c:v>0.32011155872327202</c:v>
                </c:pt>
                <c:pt idx="141" formatCode="General">
                  <c:v>0.30678648899907002</c:v>
                </c:pt>
                <c:pt idx="142" formatCode="General">
                  <c:v>0.31360396653238298</c:v>
                </c:pt>
                <c:pt idx="143" formatCode="General">
                  <c:v>0.31422373721722902</c:v>
                </c:pt>
                <c:pt idx="144" formatCode="General">
                  <c:v>0.314533622559652</c:v>
                </c:pt>
                <c:pt idx="145" formatCode="General">
                  <c:v>0.32166098543538801</c:v>
                </c:pt>
                <c:pt idx="146" formatCode="General">
                  <c:v>0.323520297489928</c:v>
                </c:pt>
                <c:pt idx="147" formatCode="General">
                  <c:v>0.32816857762627799</c:v>
                </c:pt>
                <c:pt idx="148" formatCode="General">
                  <c:v>0.31949178803842498</c:v>
                </c:pt>
                <c:pt idx="149" formatCode="General">
                  <c:v>0.31050511310814999</c:v>
                </c:pt>
                <c:pt idx="150" formatCode="General">
                  <c:v>0.30678648899907002</c:v>
                </c:pt>
              </c:numCache>
            </c:numRef>
          </c:val>
          <c:smooth val="0"/>
        </c:ser>
        <c:dLbls>
          <c:showLegendKey val="0"/>
          <c:showVal val="0"/>
          <c:showCatName val="0"/>
          <c:showSerName val="0"/>
          <c:showPercent val="0"/>
          <c:showBubbleSize val="0"/>
        </c:dLbls>
        <c:smooth val="0"/>
        <c:axId val="672155984"/>
        <c:axId val="247592848"/>
      </c:lineChart>
      <c:catAx>
        <c:axId val="672155984"/>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247592848"/>
        <c:crosses val="autoZero"/>
        <c:auto val="1"/>
        <c:lblAlgn val="ctr"/>
        <c:lblOffset val="100"/>
        <c:noMultiLvlLbl val="0"/>
      </c:catAx>
      <c:valAx>
        <c:axId val="247592848"/>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72155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2.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3.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4.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5.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6.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7.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8.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9.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0.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3.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4.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41D0A-7B8E-4F68-A82F-7AC657C2E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26</Pages>
  <Words>5047</Words>
  <Characters>27761</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KERNEL 13</dc:creator>
  <cp:keywords/>
  <dc:description/>
  <cp:lastModifiedBy>JOSE LUIS</cp:lastModifiedBy>
  <cp:revision>4</cp:revision>
  <dcterms:created xsi:type="dcterms:W3CDTF">2017-01-31T21:40:00Z</dcterms:created>
  <dcterms:modified xsi:type="dcterms:W3CDTF">2017-01-31T21:49:00Z</dcterms:modified>
</cp:coreProperties>
</file>