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7AD" w:rsidRDefault="00D267AD" w:rsidP="00D267AD">
      <w:pPr>
        <w:pStyle w:val="NormalWeb"/>
        <w:spacing w:before="0" w:beforeAutospacing="0" w:after="0" w:afterAutospacing="0"/>
        <w:rPr>
          <w:rFonts w:ascii="Arial" w:hAnsi="Arial" w:cs="Arial"/>
          <w:b/>
          <w:bCs/>
          <w:color w:val="000000"/>
          <w:sz w:val="22"/>
          <w:szCs w:val="22"/>
        </w:rPr>
      </w:pPr>
      <w:bookmarkStart w:id="0" w:name="_GoBack"/>
      <w:bookmarkEnd w:id="0"/>
      <w:r>
        <w:rPr>
          <w:rFonts w:ascii="Arial" w:hAnsi="Arial" w:cs="Arial"/>
          <w:b/>
          <w:bCs/>
          <w:color w:val="000000"/>
          <w:sz w:val="22"/>
          <w:szCs w:val="22"/>
        </w:rPr>
        <w:t>Title</w:t>
      </w:r>
    </w:p>
    <w:p w:rsidR="00177948" w:rsidRDefault="00177948" w:rsidP="00D267AD">
      <w:pPr>
        <w:pStyle w:val="NormalWeb"/>
        <w:spacing w:before="0" w:beforeAutospacing="0" w:after="0" w:afterAutospacing="0"/>
      </w:pPr>
    </w:p>
    <w:p w:rsidR="00D267AD" w:rsidRDefault="00D267AD" w:rsidP="00D267AD">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Abstract</w:t>
      </w:r>
    </w:p>
    <w:p w:rsidR="00177948" w:rsidRDefault="00177948" w:rsidP="00D267AD">
      <w:pPr>
        <w:pStyle w:val="NormalWeb"/>
        <w:spacing w:before="0" w:beforeAutospacing="0" w:after="0" w:afterAutospacing="0"/>
      </w:pPr>
    </w:p>
    <w:p w:rsidR="00D267AD" w:rsidRDefault="00D267AD" w:rsidP="00077FCD">
      <w:pPr>
        <w:pStyle w:val="NormalWeb"/>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Introduction</w:t>
      </w:r>
    </w:p>
    <w:p w:rsidR="009D1FE2" w:rsidRDefault="009D1FE2" w:rsidP="009D1FE2">
      <w:pPr>
        <w:pStyle w:val="NormalWeb"/>
        <w:spacing w:before="0" w:beforeAutospacing="0" w:after="0" w:afterAutospacing="0" w:line="480" w:lineRule="auto"/>
        <w:ind w:firstLine="720"/>
        <w:rPr>
          <w:rFonts w:ascii="Arial" w:hAnsi="Arial" w:cs="Arial"/>
          <w:bCs/>
          <w:color w:val="000000"/>
          <w:sz w:val="22"/>
          <w:szCs w:val="22"/>
        </w:rPr>
      </w:pPr>
      <w:r>
        <w:rPr>
          <w:rFonts w:ascii="Arial" w:hAnsi="Arial" w:cs="Arial"/>
          <w:bCs/>
          <w:color w:val="000000"/>
          <w:sz w:val="22"/>
          <w:szCs w:val="22"/>
        </w:rPr>
        <w:t>The release of aircraft deicers and anti-icers (ADAF) and chemical pavement deicing and anti-icing material (PDM) to the environment has the potential to cause damaging effects on aquatic ecosystems including aquatic toxicity</w:t>
      </w:r>
      <w:r>
        <w:rPr>
          <w:rFonts w:ascii="Arial" w:hAnsi="Arial" w:cs="Arial"/>
          <w:bCs/>
          <w:color w:val="000000"/>
          <w:sz w:val="22"/>
          <w:szCs w:val="22"/>
        </w:rPr>
        <w:fldChar w:fldCharType="begin"/>
      </w:r>
      <w:r>
        <w:rPr>
          <w:rFonts w:ascii="Arial" w:hAnsi="Arial" w:cs="Arial"/>
          <w:bCs/>
          <w:color w:val="000000"/>
          <w:sz w:val="22"/>
          <w:szCs w:val="22"/>
        </w:rPr>
        <w:instrText xml:space="preserve"> ADDIN ZOTERO_ITEM CSL_CITATION {"citationID":"MAyVUWrX","properties":{"formattedCitation":"{\\rtf \\super 1\\uc0\\u8211{}3\\nosupersub{}}","plainCitation":"1–3"},"citationItems":[{"id":2201,"uris":["http://zotero.org/groups/26731/items/VV44JAZJ"],"uri":["http://zotero.org/groups/26731/items/VV44JAZJ"],"itemData":{"id":2201,"type":"article-journal","title":"The acute whole effluent toxicity of storm water from an international airport","container-title":"Environmental Toxicology and Chemistry","page":"1103-1111","volume":"14","issue":"6","note":"Journal Article","author":[{"family":"Fisher","given":"D. J."},{"family":"Knott","given":"M. H."},{"family":"Turley","given":"S. D."},{"family":"Turley","given":"B. S."},{"family":"Yonkos","given":"L. T."},{"family":"Ziegler","given":"G. P."}],"issued":{"date-parts":[["1995"]]}}},{"id":1639,"uris":["http://zotero.org/groups/26731/items/AD29AMJW"],"uri":["http://zotero.org/groups/26731/items/AD29AMJW"],"itemData":{"id":1639,"type":"article-journal","title":"Toxicity of aircraft de</w:instrText>
      </w:r>
      <w:r>
        <w:rPr>
          <w:rFonts w:ascii="Cambria Math" w:hAnsi="Cambria Math" w:cs="Cambria Math"/>
          <w:bCs/>
          <w:color w:val="000000"/>
          <w:sz w:val="22"/>
          <w:szCs w:val="22"/>
        </w:rPr>
        <w:instrText>‐</w:instrText>
      </w:r>
      <w:r>
        <w:rPr>
          <w:rFonts w:ascii="Arial" w:hAnsi="Arial" w:cs="Arial"/>
          <w:bCs/>
          <w:color w:val="000000"/>
          <w:sz w:val="22"/>
          <w:szCs w:val="22"/>
        </w:rPr>
        <w:instrText>icer and anti</w:instrText>
      </w:r>
      <w:r>
        <w:rPr>
          <w:rFonts w:ascii="Cambria Math" w:hAnsi="Cambria Math" w:cs="Cambria Math"/>
          <w:bCs/>
          <w:color w:val="000000"/>
          <w:sz w:val="22"/>
          <w:szCs w:val="22"/>
        </w:rPr>
        <w:instrText>‐</w:instrText>
      </w:r>
      <w:r>
        <w:rPr>
          <w:rFonts w:ascii="Arial" w:hAnsi="Arial" w:cs="Arial"/>
          <w:bCs/>
          <w:color w:val="000000"/>
          <w:sz w:val="22"/>
          <w:szCs w:val="22"/>
        </w:rPr>
        <w:instrText xml:space="preserve">icer solutions to aquatic organisms","container-title":"Environmental Toxicology and Chemistry","page":"1375-1386","volume":"14","issue":"8","source":"Wiley Online Library","abstract":"Laboratory studies were undertaken to assess the toxicity of industrial mixtures of aviation de-icers and anti-icers. Various additives and contaminants are present in these solutions at proportions of 10 to 20% of the total volume. Staticrenewal toxicity tests were performed at concentrations that bracketed published LC50 values for the primary ingredients (9-51 ml glycol/L) using fathead minnow (Pimephales promelas), Daphnia magna, Daphnia pulex, Ceriodaphnia dubia, and Photobacterium phosphoreum (Microtoxr̀) bioassays. Water from a stream that receives runoff from a large commercial airport was also tested during a late winter storm (March), and spring baseflow (April). The anti-icer solution was more toxic than the de-icer solution by two orders of magnitude (96-h LC50 range 0.03–0.44 ml/L, 3.02–13.48 ml/L, respectively). Both types of solutions exhibited greater toxicity than previously reported values for the primary ingredients. Toxic effects were observed in the March stream sample, but not the April sample. Significant inhibition of reproduction in C. dubia in the anti-icer and de-icer solutions occurred at 0.05 and 0.38 ml/L, respectively. Effects were observed in the Microtox assay at concentrations of 0.125 and 0.25 ml/L for the anti-icer and de-icer, respectively. Results suggest that the additives, rather than the glycols, are the major source of toxicity. Histological damage observed in fathead minnows primarily involved gill, kidney, and skin tissue, with the most prominent responses seen in fish exposed to the anti-icer solution. The de-icer solution elicited respiratory epithelial “disruption” and renal damage, and the anti-icer caused proliferative branchitis (hyperplastic response) and delamination of the epidermis from the dermis of the skin.","DOI":"10.1002/etc.5620140813","ISSN":"1552-8618","language":"en","author":[{"family":"Hartwell","given":"S. Ian"},{"family":"Jordahl","given":"David M"},{"family":"Evans","given":"Joyce E"},{"family":"May","given":"Eric B"}],"issued":{"date-parts":[["1995",8,1]]}}},{"id":1483,"uris":["http://zotero.org/groups/26731/items/55DETST7"],"uri":["http://zotero.org/groups/26731/items/55DETST7"],"itemData":{"id":1483,"type":"article-journal","title":"Aircraft and runway deicers at General Mitchell International Airport, Milwaukee, Wisconsin, USA. 2. Toxicity of aircraft and runway deicers","container-title":"Environmental toxicology and chemistry / SETAC","page":"1483-1490","volume":"20","issue":"7","ISSN":"0730-7268","note":"Journal Article","journalAbbreviation":"Environ.Toxicol.Chem.","author":[{"family":"Corsi","given":"S. R."},{"family":"Hall","given":"D. W."},{"family":"Geis","given":"S. W."}],"issued":{"date-parts":[["2001",7]]}}}],"schema":"https://github.com/citation-style-language/schema/raw/master/csl-citation.json"} </w:instrText>
      </w:r>
      <w:r>
        <w:rPr>
          <w:rFonts w:ascii="Arial" w:hAnsi="Arial" w:cs="Arial"/>
          <w:bCs/>
          <w:color w:val="000000"/>
          <w:sz w:val="22"/>
          <w:szCs w:val="22"/>
        </w:rPr>
        <w:fldChar w:fldCharType="separate"/>
      </w:r>
      <w:r w:rsidRPr="007E636F">
        <w:rPr>
          <w:rFonts w:ascii="Arial" w:hAnsi="Arial" w:cs="Arial"/>
          <w:sz w:val="22"/>
          <w:vertAlign w:val="superscript"/>
        </w:rPr>
        <w:t>1–3</w:t>
      </w:r>
      <w:r>
        <w:rPr>
          <w:rFonts w:ascii="Arial" w:hAnsi="Arial" w:cs="Arial"/>
          <w:bCs/>
          <w:color w:val="000000"/>
          <w:sz w:val="22"/>
          <w:szCs w:val="22"/>
        </w:rPr>
        <w:fldChar w:fldCharType="end"/>
      </w:r>
      <w:r>
        <w:rPr>
          <w:rFonts w:ascii="Arial" w:hAnsi="Arial" w:cs="Arial"/>
          <w:bCs/>
          <w:color w:val="000000"/>
          <w:sz w:val="22"/>
          <w:szCs w:val="22"/>
        </w:rPr>
        <w:t>, elevated biochemical oxygen</w:t>
      </w:r>
      <w:r w:rsidR="00177948">
        <w:rPr>
          <w:rFonts w:ascii="Arial" w:hAnsi="Arial" w:cs="Arial"/>
          <w:bCs/>
          <w:color w:val="000000"/>
          <w:sz w:val="22"/>
          <w:szCs w:val="22"/>
        </w:rPr>
        <w:t xml:space="preserve"> demand (BOD)</w:t>
      </w:r>
      <w:r>
        <w:rPr>
          <w:rFonts w:ascii="Arial" w:hAnsi="Arial" w:cs="Arial"/>
          <w:bCs/>
          <w:color w:val="000000"/>
          <w:sz w:val="22"/>
          <w:szCs w:val="22"/>
        </w:rPr>
        <w:t xml:space="preserve"> and chemical oxygen demand</w:t>
      </w:r>
      <w:r w:rsidR="00177948">
        <w:rPr>
          <w:rFonts w:ascii="Arial" w:hAnsi="Arial" w:cs="Arial"/>
          <w:bCs/>
          <w:color w:val="000000"/>
          <w:sz w:val="22"/>
          <w:szCs w:val="22"/>
        </w:rPr>
        <w:t xml:space="preserve"> (COD)</w:t>
      </w:r>
      <w:r>
        <w:rPr>
          <w:rFonts w:ascii="Arial" w:hAnsi="Arial" w:cs="Arial"/>
          <w:bCs/>
          <w:color w:val="000000"/>
          <w:sz w:val="22"/>
          <w:szCs w:val="22"/>
        </w:rPr>
        <w:t>, which results in depressed dissolved oxygen levels</w:t>
      </w:r>
      <w:r>
        <w:rPr>
          <w:rFonts w:ascii="Arial" w:hAnsi="Arial" w:cs="Arial"/>
          <w:bCs/>
          <w:color w:val="000000"/>
          <w:sz w:val="22"/>
          <w:szCs w:val="22"/>
        </w:rPr>
        <w:fldChar w:fldCharType="begin"/>
      </w:r>
      <w:r>
        <w:rPr>
          <w:rFonts w:ascii="Arial" w:hAnsi="Arial" w:cs="Arial"/>
          <w:bCs/>
          <w:color w:val="000000"/>
          <w:sz w:val="22"/>
          <w:szCs w:val="22"/>
        </w:rPr>
        <w:instrText xml:space="preserve"> ADDIN ZOTERO_ITEM CSL_CITATION {"citationID":"p0lDNei4","properties":{"formattedCitation":"{\\rtf \\super 4\\uc0\\u8211{}7\\nosupersub{}}","plainCitation":"4–7"},"citationItems":[{"id":1486,"uris":["http://zotero.org/groups/26731/items/56ZJ2W32"],"uri":["http://zotero.org/groups/26731/items/56ZJ2W32"],"itemData":{"id":1486,"type":"article-journal","title":"Canadian water quality guidelines for glycols - An ecotoxicological review of glycols and associated aircraft anti-icing and deicing fluids","container-title":"Environmental toxicology","page":"481-522","volume":"14","issue":"5","note":"Journal Article","journalAbbreviation":"Environ.Toxicol.","author":[{"family":"Kent","given":"R. A."},{"family":"Andersen","given":"D."},{"family":"Caux","given":"P. -Y"},{"family":"Teed","given":"S."}],"issued":{"date-parts":[["1999"]]}}},{"id":2014,"uris":["http://zotero.org/groups/26731/items/QH3DIWUB"],"uri":["http://zotero.org/groups/26731/items/QH3DIWUB"],"itemData":{"id":2014,"type":"article-journal","title":"Aircraft and runway deicers at General Mitchell International Airport, Milwaukee, Wisconsin, USA. 1. Biochemical oxygen demand and dissolved oxygen in receiving streams","container-title":"Environmental toxicology and chemistry / SETAC","page":"1474-1482","volume":"20","issue":"7","ISSN":"0730-7268","note":"Journal Article","journalAbbreviation":"Environ.Toxicol.Chem.","author":[{"family":"Corsi","given":"S. R."},{"family":"Booth","given":"N. L."},{"family":"Hall","given":"D. W."}],"issued":{"date-parts":[["2001",7]]}}},{"id":1564,"uris":["http://zotero.org/groups/26731/items/7SBTNZV8"],"uri":["http://zotero.org/groups/26731/items/7SBTNZV8"],"itemData":{"id":1564,"type":"report","title":"Environmental Impact and Benefit Assessment for the Final Effluent Limitation Guidelines and Standards for the Airport Deicing Category","publisher-place":"Washington, D.C.","page":"98","event-place":"Washington, D.C.","abstract":"The United States Environmental Protection Agency (EPA) is promulgating effluent limitation guidelines and new source performance standards for the Airport Deicing Point Source Category. The regulations address both the wastewater collection practices used by airports, and the treatment of those wastes. Airports in the scope of this regulation are defined as Primary Commercial Airports with greater than or equal to a 1,000 annual non-propeller-driven aircraft departures. This document discusses environmental impacts associated with deicing operations at these airports and the environmental benefits EPA estimates would result from pollutant discharge reductions under the final regulatory options. This document presents information on the environmental impacts airport deicing discharges have caused in the past and on their potential to do so in the future. The final regulatory options will reduce the frequency and severity of environmental impacts associated with airport deicing discharges. The regulatory options will primarily benefit surface waters, though soil and groundwater resources could benefit from pollutant discharge reductions, as well.","number":"EPA-821-R-12-003","language":"English","author":[{"family":"U.S. Environmental Protection Agency","given":"OW"}],"issued":{"date-parts":[["2012",4]]},"accessed":{"date-parts":[["2012",6,20]]}}},{"id":2256,"uris":["http://zotero.org/groups/26731/items/Z4T4VGBT"],"uri":["http://zotero.org/groups/26731/items/Z4T4VGBT"],"itemData":{"id":2256,"type":"report","title":"The Environmental Impact of Urea Use on Airport Runways","publisher":"Transport Canada","publisher-place":"Montreal, Canada","event-place":"Montreal, Canada","note":"Report","author":[{"family":"Transport Canada","given":""}],"issued":{"date-parts":[["1990"]]}}}],"schema":"https://github.com/citation-style-language/schema/raw/master/csl-citation.json"} </w:instrText>
      </w:r>
      <w:r>
        <w:rPr>
          <w:rFonts w:ascii="Arial" w:hAnsi="Arial" w:cs="Arial"/>
          <w:bCs/>
          <w:color w:val="000000"/>
          <w:sz w:val="22"/>
          <w:szCs w:val="22"/>
        </w:rPr>
        <w:fldChar w:fldCharType="separate"/>
      </w:r>
      <w:r w:rsidRPr="007B5E6B">
        <w:rPr>
          <w:rFonts w:ascii="Arial" w:hAnsi="Arial" w:cs="Arial"/>
          <w:sz w:val="22"/>
          <w:vertAlign w:val="superscript"/>
        </w:rPr>
        <w:t>4–7</w:t>
      </w:r>
      <w:r>
        <w:rPr>
          <w:rFonts w:ascii="Arial" w:hAnsi="Arial" w:cs="Arial"/>
          <w:bCs/>
          <w:color w:val="000000"/>
          <w:sz w:val="22"/>
          <w:szCs w:val="22"/>
        </w:rPr>
        <w:fldChar w:fldCharType="end"/>
      </w:r>
      <w:r>
        <w:rPr>
          <w:rFonts w:ascii="Arial" w:hAnsi="Arial" w:cs="Arial"/>
          <w:bCs/>
          <w:color w:val="000000"/>
          <w:sz w:val="22"/>
          <w:szCs w:val="22"/>
        </w:rPr>
        <w:t xml:space="preserve">, and possible endocrine disruption due to the degradation products of ADAF additives </w:t>
      </w:r>
      <w:r>
        <w:rPr>
          <w:rFonts w:ascii="Arial" w:hAnsi="Arial" w:cs="Arial"/>
          <w:bCs/>
          <w:color w:val="000000"/>
          <w:sz w:val="22"/>
          <w:szCs w:val="22"/>
        </w:rPr>
        <w:fldChar w:fldCharType="begin"/>
      </w:r>
      <w:r>
        <w:rPr>
          <w:rFonts w:ascii="Arial" w:hAnsi="Arial" w:cs="Arial"/>
          <w:bCs/>
          <w:color w:val="000000"/>
          <w:sz w:val="22"/>
          <w:szCs w:val="22"/>
        </w:rPr>
        <w:instrText xml:space="preserve"> ADDIN ZOTERO_ITEM CSL_CITATION {"citationID":"v2l96aci5","properties":{"formattedCitation":"{\\rtf \\super 8\\nosupersub{}}","plainCitation":"8"},"citationItems":[{"id":1849,"uris":["http://zotero.org/groups/26731/items/ID3PMAMW"],"uri":["http://zotero.org/groups/26731/items/ID3PMAMW"],"itemData":{"id":1849,"type":"article-journal","title":"Nonylphenol ethoxylates and other additives in aircraft deicers, antiicers, and waters receiving airport runoff","container-title":"Environmental science &amp; technology","page":"4031-4037","volume":"37","issue":"18","ISSN":"0013-936X","note":"Journal Article","journalAbbreviation":"Environ.Sci.Technol.","author":[{"family":"Corsi","given":"S. R."},{"family":"Zitomer","given":"D. H."},{"family":"Field","given":"J. A."},{"family":"Cancilla","given":"D. A."}],"issued":{"date-parts":[["2003",9,15]]}}}],"schema":"https://github.com/citation-style-language/schema/raw/master/csl-citation.json"} </w:instrText>
      </w:r>
      <w:r>
        <w:rPr>
          <w:rFonts w:ascii="Arial" w:hAnsi="Arial" w:cs="Arial"/>
          <w:bCs/>
          <w:color w:val="000000"/>
          <w:sz w:val="22"/>
          <w:szCs w:val="22"/>
        </w:rPr>
        <w:fldChar w:fldCharType="separate"/>
      </w:r>
      <w:r w:rsidRPr="007E636F">
        <w:rPr>
          <w:rFonts w:ascii="Arial" w:hAnsi="Arial" w:cs="Arial"/>
          <w:sz w:val="22"/>
          <w:vertAlign w:val="superscript"/>
        </w:rPr>
        <w:t>8</w:t>
      </w:r>
      <w:r>
        <w:rPr>
          <w:rFonts w:ascii="Arial" w:hAnsi="Arial" w:cs="Arial"/>
          <w:bCs/>
          <w:color w:val="000000"/>
          <w:sz w:val="22"/>
          <w:szCs w:val="22"/>
        </w:rPr>
        <w:fldChar w:fldCharType="end"/>
      </w:r>
      <w:r>
        <w:rPr>
          <w:rFonts w:ascii="Arial" w:hAnsi="Arial" w:cs="Arial"/>
          <w:bCs/>
          <w:color w:val="000000"/>
          <w:sz w:val="22"/>
          <w:szCs w:val="22"/>
        </w:rPr>
        <w:t xml:space="preserve">. Nationally, the U.S. EPA estimates that U.S. commercial airports use on average 25 million gallons per year in ADAF and roughly 35,500 tons per year of PDM, while on average U.S. commercial airports discharge approximately 21 million gallons of ADAF (50% concentration) annually to surface waters </w:t>
      </w:r>
      <w:r>
        <w:rPr>
          <w:rFonts w:ascii="Arial" w:hAnsi="Arial" w:cs="Arial"/>
          <w:bCs/>
          <w:color w:val="000000"/>
          <w:sz w:val="22"/>
          <w:szCs w:val="22"/>
        </w:rPr>
        <w:fldChar w:fldCharType="begin"/>
      </w:r>
      <w:r>
        <w:rPr>
          <w:rFonts w:ascii="Arial" w:hAnsi="Arial" w:cs="Arial"/>
          <w:bCs/>
          <w:color w:val="000000"/>
          <w:sz w:val="22"/>
          <w:szCs w:val="22"/>
        </w:rPr>
        <w:instrText xml:space="preserve"> ADDIN ZOTERO_ITEM CSL_CITATION {"citationID":"2ejk5cc9q8","properties":{"formattedCitation":"{\\rtf \\super 9\\nosupersub{}}","plainCitation":"9"},"citationItems":[{"id":1711,"uris":["http://zotero.org/groups/26731/items/D8Z2EM2S"],"uri":["http://zotero.org/groups/26731/items/D8Z2EM2S"],"itemData":{"id":1711,"type":"report","title":"Preliminary Data Summary: Airport Deicing Operations (Revised)","publisher":"EPA","publisher-place":"Washington, DC","page":"7-1-8-18","event-place":"Washington, DC","URL":"http://www.epa.gov/waterscience/guide/airport/","note":"Report","author":[{"family":"U.S. Environmental Protection Agency","given":""}],"issued":{"date-parts":[["2000",8]]}}}],"schema":"https://github.com/citation-style-language/schema/raw/master/csl-citation.json"} </w:instrText>
      </w:r>
      <w:r>
        <w:rPr>
          <w:rFonts w:ascii="Arial" w:hAnsi="Arial" w:cs="Arial"/>
          <w:bCs/>
          <w:color w:val="000000"/>
          <w:sz w:val="22"/>
          <w:szCs w:val="22"/>
        </w:rPr>
        <w:fldChar w:fldCharType="separate"/>
      </w:r>
      <w:r w:rsidRPr="007B5E6B">
        <w:rPr>
          <w:rFonts w:ascii="Arial" w:hAnsi="Arial" w:cs="Arial"/>
          <w:sz w:val="22"/>
          <w:vertAlign w:val="superscript"/>
        </w:rPr>
        <w:t>9</w:t>
      </w:r>
      <w:r>
        <w:rPr>
          <w:rFonts w:ascii="Arial" w:hAnsi="Arial" w:cs="Arial"/>
          <w:bCs/>
          <w:color w:val="000000"/>
          <w:sz w:val="22"/>
          <w:szCs w:val="22"/>
        </w:rPr>
        <w:fldChar w:fldCharType="end"/>
      </w:r>
      <w:r>
        <w:rPr>
          <w:rFonts w:ascii="Arial" w:hAnsi="Arial" w:cs="Arial"/>
          <w:bCs/>
          <w:color w:val="000000"/>
          <w:sz w:val="22"/>
          <w:szCs w:val="22"/>
        </w:rPr>
        <w:t>.</w:t>
      </w:r>
      <w:r w:rsidR="00177948">
        <w:rPr>
          <w:rFonts w:ascii="Arial" w:hAnsi="Arial" w:cs="Arial"/>
          <w:bCs/>
          <w:color w:val="000000"/>
          <w:sz w:val="22"/>
          <w:szCs w:val="22"/>
        </w:rPr>
        <w:t xml:space="preserve"> Glycols contained in ADAF</w:t>
      </w:r>
      <w:r w:rsidR="00C36300">
        <w:rPr>
          <w:rFonts w:ascii="Arial" w:hAnsi="Arial" w:cs="Arial"/>
          <w:bCs/>
          <w:color w:val="000000"/>
          <w:sz w:val="22"/>
          <w:szCs w:val="22"/>
        </w:rPr>
        <w:t xml:space="preserve"> and PDM</w:t>
      </w:r>
      <w:r w:rsidR="00177948">
        <w:rPr>
          <w:rFonts w:ascii="Arial" w:hAnsi="Arial" w:cs="Arial"/>
          <w:bCs/>
          <w:color w:val="000000"/>
          <w:sz w:val="22"/>
          <w:szCs w:val="22"/>
        </w:rPr>
        <w:t xml:space="preserve"> have large amounts of BOD and COD. Concentrations of these </w:t>
      </w:r>
      <w:r w:rsidR="00C36300">
        <w:rPr>
          <w:rFonts w:ascii="Arial" w:hAnsi="Arial" w:cs="Arial"/>
          <w:bCs/>
          <w:color w:val="000000"/>
          <w:sz w:val="22"/>
          <w:szCs w:val="22"/>
        </w:rPr>
        <w:t xml:space="preserve">constituents in airport effluents vary dramatically depending on climate, hydrologic and ADAF and PDM management approaches. Previous </w:t>
      </w:r>
      <w:r w:rsidR="005E7FAF">
        <w:rPr>
          <w:rFonts w:ascii="Arial" w:hAnsi="Arial" w:cs="Arial"/>
          <w:bCs/>
          <w:color w:val="000000"/>
          <w:sz w:val="22"/>
          <w:szCs w:val="22"/>
        </w:rPr>
        <w:t>field studies</w:t>
      </w:r>
      <w:r w:rsidR="00EF778E">
        <w:rPr>
          <w:rFonts w:ascii="Arial" w:hAnsi="Arial" w:cs="Arial"/>
          <w:bCs/>
          <w:color w:val="000000"/>
          <w:sz w:val="22"/>
          <w:szCs w:val="22"/>
        </w:rPr>
        <w:t xml:space="preserve"> from 2006 – 2015 </w:t>
      </w:r>
      <w:r w:rsidR="005E7FAF">
        <w:rPr>
          <w:rFonts w:ascii="Arial" w:hAnsi="Arial" w:cs="Arial"/>
          <w:bCs/>
          <w:color w:val="000000"/>
          <w:sz w:val="22"/>
          <w:szCs w:val="22"/>
        </w:rPr>
        <w:t>at General Mitchell International Airport</w:t>
      </w:r>
      <w:r w:rsidR="00EF778E">
        <w:rPr>
          <w:rFonts w:ascii="Arial" w:hAnsi="Arial" w:cs="Arial"/>
          <w:bCs/>
          <w:color w:val="000000"/>
          <w:sz w:val="22"/>
          <w:szCs w:val="22"/>
        </w:rPr>
        <w:t xml:space="preserve"> (GMIA)</w:t>
      </w:r>
      <w:r w:rsidR="005E7FAF">
        <w:rPr>
          <w:rFonts w:ascii="Arial" w:hAnsi="Arial" w:cs="Arial"/>
          <w:bCs/>
          <w:color w:val="000000"/>
          <w:sz w:val="22"/>
          <w:szCs w:val="22"/>
        </w:rPr>
        <w:t xml:space="preserve"> in Milwaukee, WI have concentrations of propylene glycol, 5-day BOD (BOD</w:t>
      </w:r>
      <w:r w:rsidR="005E7FAF" w:rsidRPr="005E7FAF">
        <w:rPr>
          <w:rFonts w:ascii="Arial" w:hAnsi="Arial" w:cs="Arial"/>
          <w:bCs/>
          <w:color w:val="000000"/>
          <w:sz w:val="22"/>
          <w:szCs w:val="22"/>
          <w:vertAlign w:val="subscript"/>
        </w:rPr>
        <w:t>5</w:t>
      </w:r>
      <w:r w:rsidR="005E7FAF">
        <w:rPr>
          <w:rFonts w:ascii="Arial" w:hAnsi="Arial" w:cs="Arial"/>
          <w:bCs/>
          <w:color w:val="000000"/>
          <w:sz w:val="22"/>
          <w:szCs w:val="22"/>
        </w:rPr>
        <w:t xml:space="preserve">) and COD in airport effluent as high as </w:t>
      </w:r>
      <w:r w:rsidR="00C36300">
        <w:rPr>
          <w:rFonts w:ascii="Arial" w:hAnsi="Arial" w:cs="Arial"/>
          <w:bCs/>
          <w:color w:val="000000"/>
          <w:sz w:val="22"/>
          <w:szCs w:val="22"/>
        </w:rPr>
        <w:t xml:space="preserve"> </w:t>
      </w:r>
      <w:r w:rsidR="00CE3F5F">
        <w:rPr>
          <w:rFonts w:ascii="Arial" w:hAnsi="Arial" w:cs="Arial"/>
          <w:bCs/>
          <w:color w:val="000000"/>
          <w:sz w:val="22"/>
          <w:szCs w:val="22"/>
        </w:rPr>
        <w:t>6500 mg/l, 3100 mg/l and 15,300 mg/l</w:t>
      </w:r>
      <w:r w:rsidR="00EF778E">
        <w:rPr>
          <w:rFonts w:ascii="Arial" w:hAnsi="Arial" w:cs="Arial"/>
          <w:bCs/>
          <w:color w:val="000000"/>
          <w:sz w:val="22"/>
          <w:szCs w:val="22"/>
        </w:rPr>
        <w:t>,</w:t>
      </w:r>
      <w:r w:rsidR="00CE3F5F">
        <w:rPr>
          <w:rFonts w:ascii="Arial" w:hAnsi="Arial" w:cs="Arial"/>
          <w:bCs/>
          <w:color w:val="000000"/>
          <w:sz w:val="22"/>
          <w:szCs w:val="22"/>
        </w:rPr>
        <w:t xml:space="preserve"> </w:t>
      </w:r>
      <w:commentRangeStart w:id="1"/>
      <w:r w:rsidR="00CE3F5F">
        <w:rPr>
          <w:rFonts w:ascii="Arial" w:hAnsi="Arial" w:cs="Arial"/>
          <w:bCs/>
          <w:color w:val="000000"/>
          <w:sz w:val="22"/>
          <w:szCs w:val="22"/>
        </w:rPr>
        <w:t>respectively</w:t>
      </w:r>
      <w:commentRangeEnd w:id="1"/>
      <w:r w:rsidR="00CE3F5F">
        <w:rPr>
          <w:rStyle w:val="CommentReference"/>
          <w:rFonts w:asciiTheme="minorHAnsi" w:eastAsiaTheme="minorHAnsi" w:hAnsiTheme="minorHAnsi" w:cstheme="minorBidi"/>
        </w:rPr>
        <w:commentReference w:id="1"/>
      </w:r>
      <w:r w:rsidR="00EF778E">
        <w:rPr>
          <w:rFonts w:ascii="Arial" w:hAnsi="Arial" w:cs="Arial"/>
          <w:bCs/>
          <w:color w:val="000000"/>
          <w:sz w:val="22"/>
          <w:szCs w:val="22"/>
        </w:rPr>
        <w:t>.</w:t>
      </w:r>
      <w:r>
        <w:rPr>
          <w:rFonts w:ascii="Arial" w:hAnsi="Arial" w:cs="Arial"/>
          <w:bCs/>
          <w:color w:val="000000"/>
          <w:sz w:val="22"/>
          <w:szCs w:val="22"/>
        </w:rPr>
        <w:t xml:space="preserve"> </w:t>
      </w:r>
    </w:p>
    <w:p w:rsidR="009D1FE2" w:rsidRDefault="00077FCD" w:rsidP="009D1FE2">
      <w:pPr>
        <w:pStyle w:val="NormalWeb"/>
        <w:spacing w:before="0" w:beforeAutospacing="0" w:after="0" w:afterAutospacing="0" w:line="480" w:lineRule="auto"/>
        <w:ind w:firstLine="720"/>
        <w:rPr>
          <w:rFonts w:ascii="Arial" w:hAnsi="Arial" w:cs="Arial"/>
          <w:bCs/>
          <w:color w:val="000000"/>
          <w:sz w:val="22"/>
          <w:szCs w:val="22"/>
        </w:rPr>
      </w:pPr>
      <w:r>
        <w:rPr>
          <w:rFonts w:ascii="Arial" w:hAnsi="Arial" w:cs="Arial"/>
          <w:bCs/>
          <w:color w:val="000000"/>
          <w:sz w:val="22"/>
          <w:szCs w:val="22"/>
        </w:rPr>
        <w:t xml:space="preserve">During periods of freezing precipitation, airports must clear snow and ice from </w:t>
      </w:r>
      <w:r w:rsidR="00FB5AA8">
        <w:rPr>
          <w:rFonts w:ascii="Arial" w:hAnsi="Arial" w:cs="Arial"/>
          <w:bCs/>
          <w:color w:val="000000"/>
          <w:sz w:val="22"/>
          <w:szCs w:val="22"/>
        </w:rPr>
        <w:t xml:space="preserve">aircraft, </w:t>
      </w:r>
      <w:r>
        <w:rPr>
          <w:rFonts w:ascii="Arial" w:hAnsi="Arial" w:cs="Arial"/>
          <w:bCs/>
          <w:color w:val="000000"/>
          <w:sz w:val="22"/>
          <w:szCs w:val="22"/>
        </w:rPr>
        <w:t xml:space="preserve">runways, taxiways and other paved surfaces to maintain daily operations and schedules. Mechanical snow removal by snow plows and rotary snow brooms are used to remove loose snow and ice from paved surfaces, but when physical removal is not sufficient, the use of </w:t>
      </w:r>
      <w:r w:rsidR="00281A76">
        <w:rPr>
          <w:rFonts w:ascii="Arial" w:hAnsi="Arial" w:cs="Arial"/>
          <w:bCs/>
          <w:color w:val="000000"/>
          <w:sz w:val="22"/>
          <w:szCs w:val="22"/>
        </w:rPr>
        <w:t xml:space="preserve">liquid and solid </w:t>
      </w:r>
      <w:r w:rsidR="00494224">
        <w:rPr>
          <w:rFonts w:ascii="Arial" w:hAnsi="Arial" w:cs="Arial"/>
          <w:bCs/>
          <w:color w:val="000000"/>
          <w:sz w:val="22"/>
          <w:szCs w:val="22"/>
        </w:rPr>
        <w:t>PDM</w:t>
      </w:r>
      <w:r w:rsidR="00FB5AA8">
        <w:rPr>
          <w:rFonts w:ascii="Arial" w:hAnsi="Arial" w:cs="Arial"/>
          <w:bCs/>
          <w:color w:val="000000"/>
          <w:sz w:val="22"/>
          <w:szCs w:val="22"/>
        </w:rPr>
        <w:t xml:space="preserve"> becomes necessary. </w:t>
      </w:r>
      <w:r w:rsidR="009D1FE2">
        <w:rPr>
          <w:rFonts w:ascii="Arial" w:hAnsi="Arial" w:cs="Arial"/>
          <w:bCs/>
          <w:color w:val="000000"/>
          <w:sz w:val="22"/>
          <w:szCs w:val="22"/>
        </w:rPr>
        <w:t xml:space="preserve">Direct application of liquid PDM helps to melt existing snow and ice and reduce adhesion to pavement, which enhances the effectiveness of physical removal systems. In addition, application of liquid PDM to pavement surfaces in advance of freezing precipitation events prevents adhesion to pavement, which facilitates physical removal. Solid PDM is applied directly to penetrate existing ice, followed by liquid PDM application to </w:t>
      </w:r>
      <w:r w:rsidR="009D1FE2">
        <w:rPr>
          <w:rFonts w:ascii="Arial" w:hAnsi="Arial" w:cs="Arial"/>
          <w:bCs/>
          <w:color w:val="000000"/>
          <w:sz w:val="22"/>
          <w:szCs w:val="22"/>
        </w:rPr>
        <w:lastRenderedPageBreak/>
        <w:t xml:space="preserve">reduce adhesion to paved surfaces. </w:t>
      </w:r>
      <w:r w:rsidR="00C75973">
        <w:rPr>
          <w:rFonts w:ascii="Arial" w:hAnsi="Arial" w:cs="Arial"/>
          <w:bCs/>
          <w:color w:val="000000"/>
          <w:sz w:val="22"/>
          <w:szCs w:val="22"/>
        </w:rPr>
        <w:t xml:space="preserve">In addition, ice and packed snow warrant application of a mixture of sand and solid PDM to enhance traction. Application rates of these chemical deicers vary by airport and environmental conditions, however, the greatest application rates are recommended at intersections and high traffic areas. </w:t>
      </w:r>
      <w:r w:rsidR="00FB5AA8">
        <w:rPr>
          <w:rFonts w:ascii="Arial" w:hAnsi="Arial" w:cs="Arial"/>
          <w:bCs/>
          <w:color w:val="000000"/>
          <w:sz w:val="22"/>
          <w:szCs w:val="22"/>
        </w:rPr>
        <w:t xml:space="preserve">Similarly, ADAF are applied to </w:t>
      </w:r>
      <w:r w:rsidR="00C75973">
        <w:rPr>
          <w:rFonts w:ascii="Arial" w:hAnsi="Arial" w:cs="Arial"/>
          <w:bCs/>
          <w:color w:val="000000"/>
          <w:sz w:val="22"/>
          <w:szCs w:val="22"/>
        </w:rPr>
        <w:t xml:space="preserve">the wings and fuselage of aircraft to </w:t>
      </w:r>
      <w:r w:rsidR="00FB5AA8">
        <w:rPr>
          <w:rFonts w:ascii="Arial" w:hAnsi="Arial" w:cs="Arial"/>
          <w:bCs/>
          <w:color w:val="000000"/>
          <w:sz w:val="22"/>
          <w:szCs w:val="22"/>
        </w:rPr>
        <w:t>remove and prevent snow and ice buildup from aircraft surfaces that would otherwise delay and prevent safe air travel.</w:t>
      </w:r>
      <w:r w:rsidR="00C75973">
        <w:rPr>
          <w:rFonts w:ascii="Arial" w:hAnsi="Arial" w:cs="Arial"/>
          <w:bCs/>
          <w:color w:val="000000"/>
          <w:sz w:val="22"/>
          <w:szCs w:val="22"/>
        </w:rPr>
        <w:t xml:space="preserve"> Application rates of ADAF products vary, however airports located in colder climates use ADAF practically every day of the winter season to some degree. Airports in warmer latitudes </w:t>
      </w:r>
      <w:r w:rsidR="006737A0">
        <w:rPr>
          <w:rFonts w:ascii="Arial" w:hAnsi="Arial" w:cs="Arial"/>
          <w:bCs/>
          <w:color w:val="000000"/>
          <w:sz w:val="22"/>
          <w:szCs w:val="22"/>
        </w:rPr>
        <w:t xml:space="preserve">use them less frequently, but freezing precipitation warrants the use of ADAF nearly every year even at these warmer climate airports such as those in the southern United States </w:t>
      </w:r>
      <w:r w:rsidR="006737A0">
        <w:rPr>
          <w:rFonts w:ascii="Arial" w:hAnsi="Arial" w:cs="Arial"/>
          <w:bCs/>
          <w:color w:val="000000"/>
          <w:sz w:val="22"/>
          <w:szCs w:val="22"/>
        </w:rPr>
        <w:fldChar w:fldCharType="begin"/>
      </w:r>
      <w:r w:rsidR="006737A0">
        <w:rPr>
          <w:rFonts w:ascii="Arial" w:hAnsi="Arial" w:cs="Arial"/>
          <w:bCs/>
          <w:color w:val="000000"/>
          <w:sz w:val="22"/>
          <w:szCs w:val="22"/>
        </w:rPr>
        <w:instrText xml:space="preserve"> ADDIN ZOTERO_ITEM CSL_CITATION {"citationID":"1vjo7d18hf","properties":{"formattedCitation":"{\\rtf \\super 10,11\\nosupersub{}}","plainCitation":"10,11"},"citationItems":[{"id":1512,"uris":["http://zotero.org/groups/26731/items/679KJZIK"],"uri":["http://zotero.org/groups/26731/items/679KJZIK"],"itemData":{"id":1512,"type":"article-journal","title":"Aquatic toxicity of airfield-pavement deicer materials and implications for airport runoff","container-title":"Environmental science &amp; technology","page":"40-46","volume":"43","issue":"1","ISSN":"0013-936X","note":"Journal Article","journalAbbreviation":"Environ.Sci.Technol.","author":[{"family":"Corsi","given":"S. R."},{"family":"Geis","given":"S. W."},{"family":"Bowman","given":"G."},{"family":"Failey","given":"G. G."},{"family":"Rutter","given":"T. D."}],"issued":{"date-parts":[["2009",1,1]]}}},{"id":1863,"uris":["http://zotero.org/groups/26731/items/J6KUU3SR"],"uri":["http://zotero.org/groups/26731/items/J6KUU3SR"],"itemData":{"id":1863,"type":"article-journal","title":"Aquatic Toxicity of Nine Aircraft Deicer and Anti-Icer Formulations and Relative Toxicity of Additive Package Ingredients Alkylphenol Ethoxylates and 4,5-Methyl-1H-benzotriazoles","container-title":"Environmental Science &amp; Technology","page":"7409-7415","volume":"40","issue":"23","note":"Journal Article","journalAbbreviation":"Environ. Sci. Technol.","author":[{"family":"Corsi","given":"S. R."},{"family":"Geis","given":"S. W."},{"family":"Loyo-Rosales","given":"J. E."},{"family":"Rice","given":"C. P."}],"issued":{"date-parts":[["2006",12]]}}}],"schema":"https://github.com/citation-style-language/schema/raw/master/csl-citation.json"} </w:instrText>
      </w:r>
      <w:r w:rsidR="006737A0">
        <w:rPr>
          <w:rFonts w:ascii="Arial" w:hAnsi="Arial" w:cs="Arial"/>
          <w:bCs/>
          <w:color w:val="000000"/>
          <w:sz w:val="22"/>
          <w:szCs w:val="22"/>
        </w:rPr>
        <w:fldChar w:fldCharType="separate"/>
      </w:r>
      <w:r w:rsidR="006737A0" w:rsidRPr="006737A0">
        <w:rPr>
          <w:rFonts w:ascii="Arial" w:hAnsi="Arial" w:cs="Arial"/>
          <w:sz w:val="22"/>
          <w:vertAlign w:val="superscript"/>
        </w:rPr>
        <w:t>10,11</w:t>
      </w:r>
      <w:r w:rsidR="006737A0">
        <w:rPr>
          <w:rFonts w:ascii="Arial" w:hAnsi="Arial" w:cs="Arial"/>
          <w:bCs/>
          <w:color w:val="000000"/>
          <w:sz w:val="22"/>
          <w:szCs w:val="22"/>
        </w:rPr>
        <w:fldChar w:fldCharType="end"/>
      </w:r>
      <w:r w:rsidR="006737A0">
        <w:rPr>
          <w:rFonts w:ascii="Arial" w:hAnsi="Arial" w:cs="Arial"/>
          <w:bCs/>
          <w:color w:val="000000"/>
          <w:sz w:val="22"/>
          <w:szCs w:val="22"/>
        </w:rPr>
        <w:t xml:space="preserve">. </w:t>
      </w:r>
      <w:r w:rsidR="00C75973">
        <w:rPr>
          <w:rFonts w:ascii="Arial" w:hAnsi="Arial" w:cs="Arial"/>
          <w:bCs/>
          <w:color w:val="000000"/>
          <w:sz w:val="22"/>
          <w:szCs w:val="22"/>
        </w:rPr>
        <w:t xml:space="preserve">  </w:t>
      </w:r>
      <w:r w:rsidR="00FB5AA8">
        <w:rPr>
          <w:rFonts w:ascii="Arial" w:hAnsi="Arial" w:cs="Arial"/>
          <w:bCs/>
          <w:color w:val="000000"/>
          <w:sz w:val="22"/>
          <w:szCs w:val="22"/>
        </w:rPr>
        <w:tab/>
      </w:r>
    </w:p>
    <w:p w:rsidR="000F630B" w:rsidRDefault="007D7919" w:rsidP="00077FCD">
      <w:pPr>
        <w:pStyle w:val="NormalWeb"/>
        <w:spacing w:before="0" w:beforeAutospacing="0" w:after="0" w:afterAutospacing="0" w:line="480" w:lineRule="auto"/>
        <w:rPr>
          <w:rFonts w:ascii="Arial" w:hAnsi="Arial" w:cs="Arial"/>
          <w:bCs/>
          <w:color w:val="000000"/>
          <w:sz w:val="22"/>
          <w:szCs w:val="22"/>
        </w:rPr>
      </w:pPr>
      <w:r>
        <w:rPr>
          <w:rFonts w:ascii="Arial" w:hAnsi="Arial" w:cs="Arial"/>
          <w:bCs/>
          <w:color w:val="000000"/>
          <w:sz w:val="22"/>
          <w:szCs w:val="22"/>
        </w:rPr>
        <w:tab/>
        <w:t>PDM and ADAF consist primarily of freezing point depressants (FPD), water, and lesser concentrations of various additives such as corrosion inhibitors</w:t>
      </w:r>
      <w:r w:rsidR="00494224">
        <w:rPr>
          <w:rFonts w:ascii="Arial" w:hAnsi="Arial" w:cs="Arial"/>
          <w:bCs/>
          <w:color w:val="000000"/>
          <w:sz w:val="22"/>
          <w:szCs w:val="22"/>
        </w:rPr>
        <w:t>, surfactants, dyes, flame retardants,</w:t>
      </w:r>
      <w:r>
        <w:rPr>
          <w:rFonts w:ascii="Arial" w:hAnsi="Arial" w:cs="Arial"/>
          <w:bCs/>
          <w:color w:val="000000"/>
          <w:sz w:val="22"/>
          <w:szCs w:val="22"/>
        </w:rPr>
        <w:t xml:space="preserve"> anticaking chemicals</w:t>
      </w:r>
      <w:r w:rsidR="00494224">
        <w:rPr>
          <w:rFonts w:ascii="Arial" w:hAnsi="Arial" w:cs="Arial"/>
          <w:bCs/>
          <w:color w:val="000000"/>
          <w:sz w:val="22"/>
          <w:szCs w:val="22"/>
        </w:rPr>
        <w:t xml:space="preserve"> and pH buffers</w:t>
      </w:r>
      <w:r>
        <w:rPr>
          <w:rFonts w:ascii="Arial" w:hAnsi="Arial" w:cs="Arial"/>
          <w:bCs/>
          <w:color w:val="000000"/>
          <w:sz w:val="22"/>
          <w:szCs w:val="22"/>
        </w:rPr>
        <w:t xml:space="preserve">. Current FPDs used in liquid PDM include potassium acetate-, </w:t>
      </w:r>
      <w:r w:rsidR="00281A76">
        <w:rPr>
          <w:rFonts w:ascii="Arial" w:hAnsi="Arial" w:cs="Arial"/>
          <w:bCs/>
          <w:color w:val="000000"/>
          <w:sz w:val="22"/>
          <w:szCs w:val="22"/>
        </w:rPr>
        <w:t>potassium formate</w:t>
      </w:r>
      <w:r>
        <w:rPr>
          <w:rFonts w:ascii="Arial" w:hAnsi="Arial" w:cs="Arial"/>
          <w:bCs/>
          <w:color w:val="000000"/>
          <w:sz w:val="22"/>
          <w:szCs w:val="22"/>
        </w:rPr>
        <w:t>-, propylene glycol</w:t>
      </w:r>
      <w:r w:rsidR="00281A76">
        <w:rPr>
          <w:rFonts w:ascii="Arial" w:hAnsi="Arial" w:cs="Arial"/>
          <w:bCs/>
          <w:color w:val="000000"/>
          <w:sz w:val="22"/>
          <w:szCs w:val="22"/>
        </w:rPr>
        <w:t xml:space="preserve"> (PG)</w:t>
      </w:r>
      <w:r>
        <w:rPr>
          <w:rFonts w:ascii="Arial" w:hAnsi="Arial" w:cs="Arial"/>
          <w:bCs/>
          <w:color w:val="000000"/>
          <w:sz w:val="22"/>
          <w:szCs w:val="22"/>
        </w:rPr>
        <w:t>- and ethylene glycol</w:t>
      </w:r>
      <w:r w:rsidR="00281A76">
        <w:rPr>
          <w:rFonts w:ascii="Arial" w:hAnsi="Arial" w:cs="Arial"/>
          <w:bCs/>
          <w:color w:val="000000"/>
          <w:sz w:val="22"/>
          <w:szCs w:val="22"/>
        </w:rPr>
        <w:t xml:space="preserve"> (EG)</w:t>
      </w:r>
      <w:r>
        <w:rPr>
          <w:rFonts w:ascii="Arial" w:hAnsi="Arial" w:cs="Arial"/>
          <w:bCs/>
          <w:color w:val="000000"/>
          <w:sz w:val="22"/>
          <w:szCs w:val="22"/>
        </w:rPr>
        <w:t>-based fluids. FPDs used in solid PDM include sodium acetate and sodium formate</w:t>
      </w:r>
      <w:r w:rsidR="00281A76">
        <w:rPr>
          <w:rFonts w:ascii="Arial" w:hAnsi="Arial" w:cs="Arial"/>
          <w:bCs/>
          <w:color w:val="000000"/>
          <w:sz w:val="22"/>
          <w:szCs w:val="22"/>
        </w:rPr>
        <w:t xml:space="preserve">. Airside urea PDM formulations are available in solid (granular) and in liquid form mixed with ethylene or propylene glycol. In addition to chemical PDM, sand is used for added surface friction. Current FPDs used in ADAF include PG, EG or diethylene glycol. </w:t>
      </w:r>
      <w:r>
        <w:rPr>
          <w:rFonts w:ascii="Arial" w:hAnsi="Arial" w:cs="Arial"/>
          <w:bCs/>
          <w:color w:val="000000"/>
          <w:sz w:val="22"/>
          <w:szCs w:val="22"/>
        </w:rPr>
        <w:t xml:space="preserve"> </w:t>
      </w:r>
      <w:r w:rsidR="006737A0">
        <w:rPr>
          <w:rFonts w:ascii="Arial" w:hAnsi="Arial" w:cs="Arial"/>
          <w:bCs/>
          <w:color w:val="000000"/>
          <w:sz w:val="22"/>
          <w:szCs w:val="22"/>
        </w:rPr>
        <w:t>Fluid designations of ADAF</w:t>
      </w:r>
      <w:r w:rsidR="00C96195">
        <w:rPr>
          <w:rFonts w:ascii="Arial" w:hAnsi="Arial" w:cs="Arial"/>
          <w:bCs/>
          <w:color w:val="000000"/>
          <w:sz w:val="22"/>
          <w:szCs w:val="22"/>
        </w:rPr>
        <w:t xml:space="preserve"> are based on aerospace material specifications published by the Society of Automotive Engineers (SAE). Type I fluids are deicers used for removing ice, frost and snow from aircraft surfaces. Type I fluids are diluted with as much as 80% water and heated to between 150 and 180 </w:t>
      </w:r>
      <w:r w:rsidR="00C96195">
        <w:rPr>
          <w:rFonts w:ascii="Calibri" w:hAnsi="Calibri" w:cs="Arial"/>
          <w:bCs/>
          <w:color w:val="000000"/>
          <w:sz w:val="22"/>
          <w:szCs w:val="22"/>
        </w:rPr>
        <w:t>°</w:t>
      </w:r>
      <w:r w:rsidR="00C96195">
        <w:rPr>
          <w:rFonts w:ascii="Arial" w:hAnsi="Arial" w:cs="Arial"/>
          <w:bCs/>
          <w:color w:val="000000"/>
          <w:sz w:val="22"/>
          <w:szCs w:val="22"/>
        </w:rPr>
        <w:t>C before application. Type II and IV fluids are more viscous anti-icers applied at full strength at ambient temperatures to prevent the formation of ice and snow on aircraft. Type IV anti-icers are more frequently used by major airlines, while Type II anti-icers are mostly used by smaller airlines due to</w:t>
      </w:r>
      <w:r w:rsidR="00494224">
        <w:rPr>
          <w:rFonts w:ascii="Arial" w:hAnsi="Arial" w:cs="Arial"/>
          <w:bCs/>
          <w:color w:val="000000"/>
          <w:sz w:val="22"/>
          <w:szCs w:val="22"/>
        </w:rPr>
        <w:t xml:space="preserve"> financial concerns </w:t>
      </w:r>
      <w:r w:rsidR="00494224">
        <w:rPr>
          <w:rFonts w:ascii="Arial" w:hAnsi="Arial" w:cs="Arial"/>
          <w:bCs/>
          <w:color w:val="000000"/>
          <w:sz w:val="22"/>
          <w:szCs w:val="22"/>
        </w:rPr>
        <w:fldChar w:fldCharType="begin"/>
      </w:r>
      <w:r w:rsidR="00494224">
        <w:rPr>
          <w:rFonts w:ascii="Arial" w:hAnsi="Arial" w:cs="Arial"/>
          <w:bCs/>
          <w:color w:val="000000"/>
          <w:sz w:val="22"/>
          <w:szCs w:val="22"/>
        </w:rPr>
        <w:instrText xml:space="preserve"> ADDIN ZOTERO_ITEM CSL_CITATION {"citationID":"2e1s8n3f2j","properties":{"formattedCitation":"{\\rtf \\super 6,9\\uc0\\u8211{}11\\nosupersub{}}","plainCitation":"6,9–11"},"citationItems":[{"id":1711,"uris":["http://zotero.org/groups/26731/items/D8Z2EM2S"],"uri":["http://zotero.org/groups/26731/items/D8Z2EM2S"],"itemData":{"id":1711,"type":"report","title":"Preliminary Data Summary: Airport Deicing Operations (Revised)","publisher":"EPA","publisher-place":"Washington, DC","page":"7-1-8-18","event-place":"Washington, DC","URL":"http://www.epa.gov/waterscience/guide/airport/","note":"Report","author":[{"family":"U.S. Environmental Protection Agency","given":""}],"issued":{"date-parts":[["2000",8]]}}},{"id":1512,"uris":["http://zotero.org/groups/26731/items/679KJZIK"],"uri":["http://zotero.org/groups/26731/items/679KJZIK"],"itemData":{"id":1512,"type":"article-journal","title":"Aquatic toxicity of airfield-pavement deicer materials and implications for airport runoff","container-title":"Environmental science &amp; technology","page":"40-46","volume":"43","issue":"1","ISSN":"0013-936X","note":"Journal Article","journalAbbreviation":"Environ.Sci.Technol.","author":[{"family":"Corsi","given":"S. R."},{"family":"Geis","given":"S. W."},{"family":"Bowman","given":"G."},{"family":"Failey","given":"G. G."},{"family":"Rutter","given":"T. D."}],"issued":{"date-parts":[["2009",1,1]]}}},{"id":1863,"uris":["http://zotero.org/groups/26731/items/J6KUU3SR"],"uri":["http://zotero.org/groups/26731/items/J6KUU3SR"],"itemData":{"id":1863,"type":"article-journal","title":"Aquatic Toxicity of Nine Aircraft Deicer and Anti-Icer Formulations and Relative Toxicity of Additive Package Ingredients Alkylphenol Ethoxylates and 4,5-Methyl-1H-benzotriazoles","container-title":"Environmental Science &amp; Technology","page":"7409-7415","volume":"40","issue":"23","note":"Journal Article","journalAbbreviation":"Environ. Sci. Technol.","author":[{"family":"Corsi","given":"S. R."},{"family":"Geis","given":"S. W."},{"family":"Loyo-Rosales","given":"J. E."},{"family":"Rice","given":"C. P."}],"issued":{"date-parts":[["2006",12]]}}},{"id":1564,"uris":["http://zotero.org/groups/26731/items/7SBTNZV8"],"uri":["http://zotero.org/groups/26731/items/7SBTNZV8"],"itemData":{"id":1564,"type":"report","title":"Environmental Impact and Benefit Assessment for the Final Effluent Limitation Guidelines and Standards for the Airport Deicing Category","publisher-place":"Washington, D.C.","page":"98","event-place":"Washington, D.C.","abstract":"The United States Environmental Protection Agency (EPA) is promulgating effluent limitation guidelines and new source performance standards for the Airport Deicing Point Source Category. The regulations address both the wastewater collection practices used by airports, and the treatment of those wastes. Airports in the scope of this regulation are defined as Primary Commercial Airports with greater than or equal to a 1,000 annual non-propeller-driven aircraft departures. This document discusses environmental impacts associated with deicing operations at these airports and the environmental benefits EPA estimates would result from pollutant discharge reductions under the final regulatory options. This document presents information on the environmental impacts airport deicing discharges have caused in the past and on their potential to do so in the future. The final regulatory options will reduce the frequency and severity of environmental impacts associated with airport deicing discharges. The regulatory options will primarily benefit surface waters, though soil and groundwater resources could benefit from pollutant discharge reductions, as well.","number":"EPA-821-R-12-003","language":"English","author":[{"family":"U.S. Environmental Protection Agency","given":"OW"}],"issued":{"date-parts":[["2012",4]]},"accessed":{"date-parts":[["2012",6,20]]}}}],"schema":"https://github.com/citation-style-language/schema/raw/master/csl-citation.json"} </w:instrText>
      </w:r>
      <w:r w:rsidR="00494224">
        <w:rPr>
          <w:rFonts w:ascii="Arial" w:hAnsi="Arial" w:cs="Arial"/>
          <w:bCs/>
          <w:color w:val="000000"/>
          <w:sz w:val="22"/>
          <w:szCs w:val="22"/>
        </w:rPr>
        <w:fldChar w:fldCharType="separate"/>
      </w:r>
      <w:r w:rsidR="00494224" w:rsidRPr="00494224">
        <w:rPr>
          <w:rFonts w:ascii="Arial" w:hAnsi="Arial" w:cs="Arial"/>
          <w:sz w:val="22"/>
          <w:vertAlign w:val="superscript"/>
        </w:rPr>
        <w:t>6,9–11</w:t>
      </w:r>
      <w:r w:rsidR="00494224">
        <w:rPr>
          <w:rFonts w:ascii="Arial" w:hAnsi="Arial" w:cs="Arial"/>
          <w:bCs/>
          <w:color w:val="000000"/>
          <w:sz w:val="22"/>
          <w:szCs w:val="22"/>
        </w:rPr>
        <w:fldChar w:fldCharType="end"/>
      </w:r>
      <w:r w:rsidR="00494224">
        <w:rPr>
          <w:rFonts w:ascii="Arial" w:hAnsi="Arial" w:cs="Arial"/>
          <w:bCs/>
          <w:color w:val="000000"/>
          <w:sz w:val="22"/>
          <w:szCs w:val="22"/>
        </w:rPr>
        <w:t>.</w:t>
      </w:r>
    </w:p>
    <w:p w:rsidR="00B31087" w:rsidRDefault="000F630B" w:rsidP="00077FCD">
      <w:pPr>
        <w:pStyle w:val="NormalWeb"/>
        <w:spacing w:before="0" w:beforeAutospacing="0" w:after="0" w:afterAutospacing="0" w:line="480" w:lineRule="auto"/>
        <w:rPr>
          <w:rFonts w:ascii="Arial" w:hAnsi="Arial" w:cs="Arial"/>
          <w:bCs/>
          <w:color w:val="000000"/>
          <w:sz w:val="22"/>
          <w:szCs w:val="22"/>
        </w:rPr>
      </w:pPr>
      <w:r>
        <w:rPr>
          <w:rFonts w:ascii="Arial" w:hAnsi="Arial" w:cs="Arial"/>
          <w:bCs/>
          <w:color w:val="000000"/>
          <w:sz w:val="22"/>
          <w:szCs w:val="22"/>
        </w:rPr>
        <w:lastRenderedPageBreak/>
        <w:tab/>
        <w:t>The fate and transport of PDM and ADAF varies due to many factors such as the individual airport, deicer collection facilities implementation</w:t>
      </w:r>
      <w:r w:rsidR="00234DFA">
        <w:rPr>
          <w:rFonts w:ascii="Arial" w:hAnsi="Arial" w:cs="Arial"/>
          <w:bCs/>
          <w:color w:val="000000"/>
          <w:sz w:val="22"/>
          <w:szCs w:val="22"/>
        </w:rPr>
        <w:t>,</w:t>
      </w:r>
      <w:r>
        <w:rPr>
          <w:rFonts w:ascii="Arial" w:hAnsi="Arial" w:cs="Arial"/>
          <w:bCs/>
          <w:color w:val="000000"/>
          <w:sz w:val="22"/>
          <w:szCs w:val="22"/>
        </w:rPr>
        <w:t xml:space="preserve"> management of deicer contaminated stormwater, the nature and timing of precipitation, wind drift, plowing to snowbanks, melting of snowbanks, overspray during aircraft application, dripping from aircraft during taxi and holdover activity, takeoff sheer, seepage through pavement joints and into pervi</w:t>
      </w:r>
      <w:r w:rsidR="00234DFA">
        <w:rPr>
          <w:rFonts w:ascii="Arial" w:hAnsi="Arial" w:cs="Arial"/>
          <w:bCs/>
          <w:color w:val="000000"/>
          <w:sz w:val="22"/>
          <w:szCs w:val="22"/>
        </w:rPr>
        <w:t>ous areas, tracking by aircraft and</w:t>
      </w:r>
      <w:r>
        <w:rPr>
          <w:rFonts w:ascii="Arial" w:hAnsi="Arial" w:cs="Arial"/>
          <w:bCs/>
          <w:color w:val="000000"/>
          <w:sz w:val="22"/>
          <w:szCs w:val="22"/>
        </w:rPr>
        <w:t xml:space="preserve"> ground-support vehicles, drainage to surface-and/or groundwater systems and eventual degradation.</w:t>
      </w:r>
      <w:r w:rsidR="00234DFA">
        <w:rPr>
          <w:rFonts w:ascii="Arial" w:hAnsi="Arial" w:cs="Arial"/>
          <w:bCs/>
          <w:color w:val="000000"/>
          <w:sz w:val="22"/>
          <w:szCs w:val="22"/>
        </w:rPr>
        <w:t xml:space="preserve"> </w:t>
      </w:r>
      <w:r w:rsidR="00AA248E">
        <w:rPr>
          <w:rFonts w:ascii="Arial" w:hAnsi="Arial" w:cs="Arial"/>
          <w:bCs/>
          <w:color w:val="000000"/>
          <w:sz w:val="22"/>
          <w:szCs w:val="22"/>
        </w:rPr>
        <w:t xml:space="preserve">Some applied PDM that is not collected through runoff management degrades near the point of application </w:t>
      </w:r>
      <w:r w:rsidR="00AA248E">
        <w:rPr>
          <w:rFonts w:ascii="Arial" w:hAnsi="Arial" w:cs="Arial"/>
          <w:bCs/>
          <w:color w:val="000000"/>
          <w:sz w:val="22"/>
          <w:szCs w:val="22"/>
        </w:rPr>
        <w:fldChar w:fldCharType="begin"/>
      </w:r>
      <w:r w:rsidR="00AA248E">
        <w:rPr>
          <w:rFonts w:ascii="Arial" w:hAnsi="Arial" w:cs="Arial"/>
          <w:bCs/>
          <w:color w:val="000000"/>
          <w:sz w:val="22"/>
          <w:szCs w:val="22"/>
        </w:rPr>
        <w:instrText xml:space="preserve"> ADDIN ZOTERO_ITEM CSL_CITATION {"citationID":"1vl8avt6u1","properties":{"formattedCitation":"{\\rtf \\super 12\\nosupersub{}}","plainCitation":"12"},"citationItems":[{"id":1612,"uris":["http://zotero.org/groups/26731/items/9ACN27GI"],"uri":["http://zotero.org/groups/26731/items/9ACN27GI"],"itemData":{"id":1612,"type":"article-journal","title":"Low temperature biodegradation of airport de-icing fluids","container-title":"Water science and technology : a journal of the International Association on Water Pollution Research","page":"103-111","volume":"48","issue":"9","ISSN":"0273-1223","note":"Journal Article","journalAbbreviation":"Water Sci.Technol.","author":[{"family":"Revitt","given":"D. M."},{"family":"Worrall","given":"P."}],"issued":{"date-parts":[["2003"]]}}}],"schema":"https://github.com/citation-style-language/schema/raw/master/csl-citation.json"} </w:instrText>
      </w:r>
      <w:r w:rsidR="00AA248E">
        <w:rPr>
          <w:rFonts w:ascii="Arial" w:hAnsi="Arial" w:cs="Arial"/>
          <w:bCs/>
          <w:color w:val="000000"/>
          <w:sz w:val="22"/>
          <w:szCs w:val="22"/>
        </w:rPr>
        <w:fldChar w:fldCharType="separate"/>
      </w:r>
      <w:r w:rsidR="00AA248E" w:rsidRPr="00AA248E">
        <w:rPr>
          <w:rFonts w:ascii="Arial" w:hAnsi="Arial" w:cs="Arial"/>
          <w:sz w:val="22"/>
          <w:vertAlign w:val="superscript"/>
        </w:rPr>
        <w:t>12</w:t>
      </w:r>
      <w:r w:rsidR="00AA248E">
        <w:rPr>
          <w:rFonts w:ascii="Arial" w:hAnsi="Arial" w:cs="Arial"/>
          <w:bCs/>
          <w:color w:val="000000"/>
          <w:sz w:val="22"/>
          <w:szCs w:val="22"/>
        </w:rPr>
        <w:fldChar w:fldCharType="end"/>
      </w:r>
      <w:r w:rsidR="00AA248E">
        <w:rPr>
          <w:rFonts w:ascii="Arial" w:hAnsi="Arial" w:cs="Arial"/>
          <w:bCs/>
          <w:color w:val="000000"/>
          <w:sz w:val="22"/>
          <w:szCs w:val="22"/>
        </w:rPr>
        <w:t xml:space="preserve">, while it is presumed the remainder is discharged to soil, ground- and surface water systems near airports. </w:t>
      </w:r>
      <w:r w:rsidR="00234DFA">
        <w:rPr>
          <w:rFonts w:ascii="Arial" w:hAnsi="Arial" w:cs="Arial"/>
          <w:bCs/>
          <w:color w:val="000000"/>
          <w:sz w:val="22"/>
          <w:szCs w:val="22"/>
        </w:rPr>
        <w:t>However, PDM and ADAF fate is different due to the nature of how and where they are used. PDM tends to be applied across a large area throughout airports, and as a result containment of PDM into a deicer management system</w:t>
      </w:r>
      <w:r>
        <w:rPr>
          <w:rFonts w:ascii="Arial" w:hAnsi="Arial" w:cs="Arial"/>
          <w:bCs/>
          <w:color w:val="000000"/>
          <w:sz w:val="22"/>
          <w:szCs w:val="22"/>
        </w:rPr>
        <w:t xml:space="preserve"> </w:t>
      </w:r>
      <w:r w:rsidR="00234DFA">
        <w:rPr>
          <w:rFonts w:ascii="Arial" w:hAnsi="Arial" w:cs="Arial"/>
          <w:bCs/>
          <w:color w:val="000000"/>
          <w:sz w:val="22"/>
          <w:szCs w:val="22"/>
        </w:rPr>
        <w:t xml:space="preserve">is difficult and costly.  For this reason, many deicer-runoff-management systems </w:t>
      </w:r>
      <w:r w:rsidR="00AA248E">
        <w:rPr>
          <w:rFonts w:ascii="Arial" w:hAnsi="Arial" w:cs="Arial"/>
          <w:bCs/>
          <w:color w:val="000000"/>
          <w:sz w:val="22"/>
          <w:szCs w:val="22"/>
        </w:rPr>
        <w:t xml:space="preserve">in airports focus on ADAF application areas. Many airports have implemented some form of ADAF management to reduce runoff to receiving waters. Typical management practices include deicing pads, glycol recovery vehicles, storm sewer </w:t>
      </w:r>
      <w:r w:rsidR="00A53A22">
        <w:rPr>
          <w:rFonts w:ascii="Arial" w:hAnsi="Arial" w:cs="Arial"/>
          <w:bCs/>
          <w:color w:val="000000"/>
          <w:sz w:val="22"/>
          <w:szCs w:val="22"/>
        </w:rPr>
        <w:t>balloons</w:t>
      </w:r>
      <w:r w:rsidR="00AA248E">
        <w:rPr>
          <w:rFonts w:ascii="Arial" w:hAnsi="Arial" w:cs="Arial"/>
          <w:bCs/>
          <w:color w:val="000000"/>
          <w:sz w:val="22"/>
          <w:szCs w:val="22"/>
        </w:rPr>
        <w:t xml:space="preserve"> and snow containment systems </w:t>
      </w:r>
      <w:r w:rsidR="00AA248E">
        <w:rPr>
          <w:rFonts w:ascii="Arial" w:hAnsi="Arial" w:cs="Arial"/>
          <w:bCs/>
          <w:color w:val="000000"/>
          <w:sz w:val="22"/>
          <w:szCs w:val="22"/>
        </w:rPr>
        <w:fldChar w:fldCharType="begin"/>
      </w:r>
      <w:r w:rsidR="00A53A22">
        <w:rPr>
          <w:rFonts w:ascii="Arial" w:hAnsi="Arial" w:cs="Arial"/>
          <w:bCs/>
          <w:color w:val="000000"/>
          <w:sz w:val="22"/>
          <w:szCs w:val="22"/>
        </w:rPr>
        <w:instrText xml:space="preserve"> ADDIN ZOTERO_ITEM CSL_CITATION {"citationID":"Y4VTLyHC","properties":{"formattedCitation":"{\\rtf \\super 13\\nosupersub{}}","plainCitation":"13"},"citationItems":[{"id":2230,"uris":["http://zotero.org/groups/26731/items/WXZGNWUQ"],"uri":["http://zotero.org/groups/26731/items/WXZGNWUQ"],"itemData":{"id":2230,"type":"article-journal","title":"Advances in Airport Stormwater Management","container-title":"Water Environment &amp; Technology","page":"40-45","issue":"January","note":"Journal Article","journalAbbreviation":"WE&amp;T","author":[{"family":"Mericas","given":"D."}],"issued":{"date-parts":[["2005"]]}}}],"schema":"https://github.com/citation-style-language/schema/raw/master/csl-citation.json"} </w:instrText>
      </w:r>
      <w:r w:rsidR="00AA248E">
        <w:rPr>
          <w:rFonts w:ascii="Arial" w:hAnsi="Arial" w:cs="Arial"/>
          <w:bCs/>
          <w:color w:val="000000"/>
          <w:sz w:val="22"/>
          <w:szCs w:val="22"/>
        </w:rPr>
        <w:fldChar w:fldCharType="separate"/>
      </w:r>
      <w:r w:rsidR="00A53A22" w:rsidRPr="00A53A22">
        <w:rPr>
          <w:rFonts w:ascii="Arial" w:hAnsi="Arial" w:cs="Arial"/>
          <w:sz w:val="22"/>
          <w:vertAlign w:val="superscript"/>
        </w:rPr>
        <w:t>13</w:t>
      </w:r>
      <w:r w:rsidR="00AA248E">
        <w:rPr>
          <w:rFonts w:ascii="Arial" w:hAnsi="Arial" w:cs="Arial"/>
          <w:bCs/>
          <w:color w:val="000000"/>
          <w:sz w:val="22"/>
          <w:szCs w:val="22"/>
        </w:rPr>
        <w:fldChar w:fldCharType="end"/>
      </w:r>
      <w:r w:rsidR="00AA248E">
        <w:rPr>
          <w:rFonts w:ascii="Arial" w:hAnsi="Arial" w:cs="Arial"/>
          <w:bCs/>
          <w:color w:val="000000"/>
          <w:sz w:val="22"/>
          <w:szCs w:val="22"/>
        </w:rPr>
        <w:t xml:space="preserve">. </w:t>
      </w:r>
      <w:r w:rsidR="00A53A22">
        <w:rPr>
          <w:rFonts w:ascii="Arial" w:hAnsi="Arial" w:cs="Arial"/>
          <w:bCs/>
          <w:color w:val="000000"/>
          <w:sz w:val="22"/>
          <w:szCs w:val="22"/>
        </w:rPr>
        <w:t xml:space="preserve">Some airports reduce ADAF usage at the source by variably mixing water with ADAF </w:t>
      </w:r>
      <w:r w:rsidR="00A53A22">
        <w:rPr>
          <w:rFonts w:ascii="Arial" w:hAnsi="Arial" w:cs="Arial"/>
          <w:bCs/>
          <w:color w:val="000000"/>
          <w:sz w:val="22"/>
          <w:szCs w:val="22"/>
        </w:rPr>
        <w:fldChar w:fldCharType="begin"/>
      </w:r>
      <w:r w:rsidR="00A53A22">
        <w:rPr>
          <w:rFonts w:ascii="Arial" w:hAnsi="Arial" w:cs="Arial"/>
          <w:bCs/>
          <w:color w:val="000000"/>
          <w:sz w:val="22"/>
          <w:szCs w:val="22"/>
        </w:rPr>
        <w:instrText xml:space="preserve"> ADDIN ZOTERO_ITEM CSL_CITATION {"citationID":"duqilets1","properties":{"formattedCitation":"{\\rtf \\super 13\\nosupersub{}}","plainCitation":"13"},"citationItems":[{"id":2230,"uris":["http://zotero.org/groups/26731/items/WXZGNWUQ"],"uri":["http://zotero.org/groups/26731/items/WXZGNWUQ"],"itemData":{"id":2230,"type":"article-journal","title":"Advances in Airport Stormwater Management","container-title":"Water Environment &amp; Technology","page":"40-45","issue":"January","note":"Journal Article","journalAbbreviation":"WE&amp;T","author":[{"family":"Mericas","given":"D."}],"issued":{"date-parts":[["2005"]]}}}],"schema":"https://github.com/citation-style-language/schema/raw/master/csl-citation.json"} </w:instrText>
      </w:r>
      <w:r w:rsidR="00A53A22">
        <w:rPr>
          <w:rFonts w:ascii="Arial" w:hAnsi="Arial" w:cs="Arial"/>
          <w:bCs/>
          <w:color w:val="000000"/>
          <w:sz w:val="22"/>
          <w:szCs w:val="22"/>
        </w:rPr>
        <w:fldChar w:fldCharType="separate"/>
      </w:r>
      <w:r w:rsidR="00A53A22" w:rsidRPr="00A53A22">
        <w:rPr>
          <w:rFonts w:ascii="Arial" w:hAnsi="Arial" w:cs="Arial"/>
          <w:sz w:val="22"/>
          <w:vertAlign w:val="superscript"/>
        </w:rPr>
        <w:t>13</w:t>
      </w:r>
      <w:r w:rsidR="00A53A22">
        <w:rPr>
          <w:rFonts w:ascii="Arial" w:hAnsi="Arial" w:cs="Arial"/>
          <w:bCs/>
          <w:color w:val="000000"/>
          <w:sz w:val="22"/>
          <w:szCs w:val="22"/>
        </w:rPr>
        <w:fldChar w:fldCharType="end"/>
      </w:r>
      <w:r w:rsidR="00A53A22">
        <w:rPr>
          <w:rFonts w:ascii="Arial" w:hAnsi="Arial" w:cs="Arial"/>
          <w:bCs/>
          <w:color w:val="000000"/>
          <w:sz w:val="22"/>
          <w:szCs w:val="22"/>
        </w:rPr>
        <w:t>, mixing with forced hot air during application, or using non</w:t>
      </w:r>
      <w:r w:rsidR="00177948">
        <w:rPr>
          <w:rFonts w:ascii="Arial" w:hAnsi="Arial" w:cs="Arial"/>
          <w:bCs/>
          <w:color w:val="000000"/>
          <w:sz w:val="22"/>
          <w:szCs w:val="22"/>
        </w:rPr>
        <w:t>-</w:t>
      </w:r>
      <w:r w:rsidR="00A53A22">
        <w:rPr>
          <w:rFonts w:ascii="Arial" w:hAnsi="Arial" w:cs="Arial"/>
          <w:bCs/>
          <w:color w:val="000000"/>
          <w:sz w:val="22"/>
          <w:szCs w:val="22"/>
        </w:rPr>
        <w:t xml:space="preserve">glycol alternatives such as infrared technology to remove ice and snow from aircraft </w:t>
      </w:r>
      <w:r w:rsidR="00A53A22">
        <w:rPr>
          <w:rFonts w:ascii="Arial" w:hAnsi="Arial" w:cs="Arial"/>
          <w:bCs/>
          <w:color w:val="000000"/>
          <w:sz w:val="22"/>
          <w:szCs w:val="22"/>
        </w:rPr>
        <w:fldChar w:fldCharType="begin"/>
      </w:r>
      <w:r w:rsidR="00A53A22">
        <w:rPr>
          <w:rFonts w:ascii="Arial" w:hAnsi="Arial" w:cs="Arial"/>
          <w:bCs/>
          <w:color w:val="000000"/>
          <w:sz w:val="22"/>
          <w:szCs w:val="22"/>
        </w:rPr>
        <w:instrText xml:space="preserve"> ADDIN ZOTERO_ITEM CSL_CITATION {"citationID":"2c3ulqdls4","properties":{"formattedCitation":"{\\rtf \\super 14\\nosupersub{}}","plainCitation":"14"},"citationItems":[{"id":2245,"uris":["http://zotero.org/groups/26731/items/XCDK4CXZ"],"uri":["http://zotero.org/groups/26731/items/XCDK4CXZ"],"itemData":{"id":2245,"type":"report","title":"Technical Development Document for the Final Effluent Limitations Guidelines and New Source Performance Standards for the Airport Deicing Category","publisher-place":"Washington, D.C.","page":"193","event-place":"Washington, D.C.","number":"EPA-821-R-12-005","language":"English","author":[{"family":"U.S. Environmental Protection Agency","given":"OW"}],"issued":{"date-parts":[["2012",4]]},"accessed":{"date-parts":[["2012",6,20]]}}}],"schema":"https://github.com/citation-style-language/schema/raw/master/csl-citation.json"} </w:instrText>
      </w:r>
      <w:r w:rsidR="00A53A22">
        <w:rPr>
          <w:rFonts w:ascii="Arial" w:hAnsi="Arial" w:cs="Arial"/>
          <w:bCs/>
          <w:color w:val="000000"/>
          <w:sz w:val="22"/>
          <w:szCs w:val="22"/>
        </w:rPr>
        <w:fldChar w:fldCharType="separate"/>
      </w:r>
      <w:r w:rsidR="00A53A22" w:rsidRPr="00A53A22">
        <w:rPr>
          <w:rFonts w:ascii="Arial" w:hAnsi="Arial" w:cs="Arial"/>
          <w:sz w:val="22"/>
          <w:vertAlign w:val="superscript"/>
        </w:rPr>
        <w:t>14</w:t>
      </w:r>
      <w:r w:rsidR="00A53A22">
        <w:rPr>
          <w:rFonts w:ascii="Arial" w:hAnsi="Arial" w:cs="Arial"/>
          <w:bCs/>
          <w:color w:val="000000"/>
          <w:sz w:val="22"/>
          <w:szCs w:val="22"/>
        </w:rPr>
        <w:fldChar w:fldCharType="end"/>
      </w:r>
      <w:r w:rsidR="00A53A22">
        <w:rPr>
          <w:rFonts w:ascii="Arial" w:hAnsi="Arial" w:cs="Arial"/>
          <w:bCs/>
          <w:color w:val="000000"/>
          <w:sz w:val="22"/>
          <w:szCs w:val="22"/>
        </w:rPr>
        <w:t xml:space="preserve">. </w:t>
      </w:r>
    </w:p>
    <w:p w:rsidR="00077FCD" w:rsidRPr="00077FCD" w:rsidRDefault="00177948" w:rsidP="00077FCD">
      <w:pPr>
        <w:pStyle w:val="NormalWeb"/>
        <w:spacing w:before="0" w:beforeAutospacing="0" w:after="0" w:afterAutospacing="0" w:line="480" w:lineRule="auto"/>
        <w:rPr>
          <w:rFonts w:ascii="Arial" w:hAnsi="Arial" w:cs="Arial"/>
          <w:bCs/>
          <w:color w:val="000000"/>
          <w:sz w:val="22"/>
          <w:szCs w:val="22"/>
        </w:rPr>
      </w:pPr>
      <w:r>
        <w:rPr>
          <w:rFonts w:ascii="Arial" w:hAnsi="Arial" w:cs="Arial"/>
          <w:bCs/>
          <w:color w:val="000000"/>
          <w:sz w:val="22"/>
          <w:szCs w:val="22"/>
        </w:rPr>
        <w:tab/>
      </w:r>
      <w:r w:rsidR="00EF778E">
        <w:rPr>
          <w:rFonts w:ascii="Arial" w:hAnsi="Arial" w:cs="Arial"/>
          <w:bCs/>
          <w:color w:val="000000"/>
          <w:sz w:val="22"/>
          <w:szCs w:val="22"/>
        </w:rPr>
        <w:t xml:space="preserve">The primary </w:t>
      </w:r>
      <w:r w:rsidR="003913E1">
        <w:rPr>
          <w:rFonts w:ascii="Arial" w:hAnsi="Arial" w:cs="Arial"/>
          <w:bCs/>
          <w:color w:val="000000"/>
          <w:sz w:val="22"/>
          <w:szCs w:val="22"/>
        </w:rPr>
        <w:t xml:space="preserve">objective of the ongoing research at GMIA is to investigate and monitor the effects ADAF and PDM have on receiving waters. Research began in 1996 and has focused on BOD and dissolved oxygen in airport outfalls and receiving streams, aquatic toxicity of ADAF and PDM and runoff containing the two, occurrence and effects of ADAF and PDM additives, and the effects of ADAF and PDM in snowbanks and snowmelt. Continuous monitoring of outfalls receiving ADAF and PDM during periods of freezing precipitation is ongoing and costly to perform. The objective of this paper is to explore and present alternative techniques to predict ADAF and PDM presence and magnitude in outfalls draining GMIA.  </w:t>
      </w:r>
      <w:r w:rsidR="00B31087">
        <w:rPr>
          <w:rFonts w:ascii="Arial" w:hAnsi="Arial" w:cs="Arial"/>
          <w:bCs/>
          <w:color w:val="000000"/>
          <w:sz w:val="22"/>
          <w:szCs w:val="22"/>
        </w:rPr>
        <w:tab/>
      </w:r>
      <w:r w:rsidR="00A53A22">
        <w:rPr>
          <w:rFonts w:ascii="Arial" w:hAnsi="Arial" w:cs="Arial"/>
          <w:bCs/>
          <w:color w:val="000000"/>
          <w:sz w:val="22"/>
          <w:szCs w:val="22"/>
        </w:rPr>
        <w:t xml:space="preserve">  </w:t>
      </w:r>
      <w:r w:rsidR="00494224">
        <w:rPr>
          <w:rFonts w:ascii="Arial" w:hAnsi="Arial" w:cs="Arial"/>
          <w:bCs/>
          <w:color w:val="000000"/>
          <w:sz w:val="22"/>
          <w:szCs w:val="22"/>
        </w:rPr>
        <w:t xml:space="preserve"> </w:t>
      </w:r>
      <w:r w:rsidR="00C96195">
        <w:rPr>
          <w:rFonts w:ascii="Arial" w:hAnsi="Arial" w:cs="Arial"/>
          <w:bCs/>
          <w:color w:val="000000"/>
          <w:sz w:val="22"/>
          <w:szCs w:val="22"/>
        </w:rPr>
        <w:t xml:space="preserve">  </w:t>
      </w:r>
      <w:r w:rsidR="007B5E6B">
        <w:rPr>
          <w:rFonts w:ascii="Arial" w:hAnsi="Arial" w:cs="Arial"/>
          <w:bCs/>
          <w:color w:val="000000"/>
          <w:sz w:val="22"/>
          <w:szCs w:val="22"/>
        </w:rPr>
        <w:t xml:space="preserve"> </w:t>
      </w:r>
      <w:r w:rsidR="001C581F">
        <w:rPr>
          <w:rFonts w:ascii="Arial" w:hAnsi="Arial" w:cs="Arial"/>
          <w:bCs/>
          <w:color w:val="000000"/>
          <w:sz w:val="22"/>
          <w:szCs w:val="22"/>
        </w:rPr>
        <w:t xml:space="preserve"> </w:t>
      </w:r>
    </w:p>
    <w:p w:rsidR="00077FCD" w:rsidRDefault="00077FCD" w:rsidP="00D267AD">
      <w:pPr>
        <w:pStyle w:val="NormalWeb"/>
        <w:spacing w:before="0" w:beforeAutospacing="0" w:after="0" w:afterAutospacing="0"/>
      </w:pPr>
    </w:p>
    <w:p w:rsidR="00D267AD" w:rsidRDefault="00D267AD" w:rsidP="00D267AD">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Methods</w:t>
      </w:r>
    </w:p>
    <w:p w:rsidR="00E44E39" w:rsidRDefault="00CC2736" w:rsidP="00D267AD">
      <w:pPr>
        <w:pStyle w:val="NormalWeb"/>
        <w:spacing w:before="0" w:beforeAutospacing="0" w:after="0" w:afterAutospacing="0"/>
      </w:pPr>
      <w:r>
        <w:rPr>
          <w:noProof/>
        </w:rPr>
        <w:drawing>
          <wp:inline distT="0" distB="0" distL="0" distR="0" wp14:anchorId="64506D78" wp14:editId="160BD221">
            <wp:extent cx="5768340" cy="7211958"/>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285" t="2411" r="4873" b="2632"/>
                    <a:stretch/>
                  </pic:blipFill>
                  <pic:spPr bwMode="auto">
                    <a:xfrm>
                      <a:off x="0" y="0"/>
                      <a:ext cx="5772267" cy="7216868"/>
                    </a:xfrm>
                    <a:prstGeom prst="rect">
                      <a:avLst/>
                    </a:prstGeom>
                    <a:ln>
                      <a:noFill/>
                    </a:ln>
                    <a:extLst>
                      <a:ext uri="{53640926-AAD7-44D8-BBD7-CCE9431645EC}">
                        <a14:shadowObscured xmlns:a14="http://schemas.microsoft.com/office/drawing/2010/main"/>
                      </a:ext>
                    </a:extLst>
                  </pic:spPr>
                </pic:pic>
              </a:graphicData>
            </a:graphic>
          </wp:inline>
        </w:drawing>
      </w:r>
    </w:p>
    <w:p w:rsidR="002E74DD" w:rsidRPr="002E74DD" w:rsidRDefault="002E74DD" w:rsidP="00D267AD">
      <w:pPr>
        <w:pStyle w:val="NormalWeb"/>
        <w:spacing w:before="0" w:beforeAutospacing="0" w:after="0" w:afterAutospacing="0"/>
        <w:rPr>
          <w:rFonts w:ascii="Arial" w:hAnsi="Arial" w:cs="Arial"/>
          <w:sz w:val="22"/>
          <w:szCs w:val="22"/>
        </w:rPr>
      </w:pPr>
      <w:proofErr w:type="gramStart"/>
      <w:r w:rsidRPr="002E74DD">
        <w:rPr>
          <w:rFonts w:ascii="Arial" w:hAnsi="Arial" w:cs="Arial"/>
          <w:b/>
          <w:sz w:val="22"/>
          <w:szCs w:val="22"/>
        </w:rPr>
        <w:t>Figure 1.</w:t>
      </w:r>
      <w:proofErr w:type="gramEnd"/>
      <w:r w:rsidRPr="002E74DD">
        <w:rPr>
          <w:rFonts w:ascii="Arial" w:hAnsi="Arial" w:cs="Arial"/>
          <w:sz w:val="22"/>
          <w:szCs w:val="22"/>
        </w:rPr>
        <w:t xml:space="preserve"> Location of field study area and monitoring locations</w:t>
      </w:r>
    </w:p>
    <w:p w:rsidR="002E74DD" w:rsidRDefault="002E74DD" w:rsidP="00D267AD">
      <w:pPr>
        <w:pStyle w:val="NormalWeb"/>
        <w:spacing w:before="0" w:beforeAutospacing="0" w:after="0" w:afterAutospacing="0"/>
      </w:pPr>
    </w:p>
    <w:p w:rsidR="00D267AD" w:rsidRDefault="00D267AD" w:rsidP="00077FCD">
      <w:pPr>
        <w:pStyle w:val="NormalWeb"/>
        <w:spacing w:before="0" w:beforeAutospacing="0" w:after="0" w:afterAutospacing="0" w:line="480" w:lineRule="auto"/>
      </w:pPr>
      <w:r>
        <w:rPr>
          <w:rFonts w:ascii="Arial" w:hAnsi="Arial" w:cs="Arial"/>
          <w:i/>
          <w:iCs/>
          <w:color w:val="000000"/>
          <w:sz w:val="22"/>
          <w:szCs w:val="22"/>
        </w:rPr>
        <w:t>Site Description</w:t>
      </w:r>
    </w:p>
    <w:p w:rsidR="00C449C6" w:rsidRDefault="009C7977" w:rsidP="00077FCD">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lastRenderedPageBreak/>
        <w:t>Surface w</w:t>
      </w:r>
      <w:r w:rsidR="00D267AD">
        <w:rPr>
          <w:rFonts w:ascii="Arial" w:hAnsi="Arial" w:cs="Arial"/>
          <w:color w:val="000000"/>
          <w:sz w:val="22"/>
          <w:szCs w:val="22"/>
        </w:rPr>
        <w:t xml:space="preserve">ater samples were collected at </w:t>
      </w:r>
      <w:r w:rsidR="001B6FB2">
        <w:rPr>
          <w:rFonts w:ascii="Arial" w:hAnsi="Arial" w:cs="Arial"/>
          <w:color w:val="000000"/>
          <w:sz w:val="22"/>
          <w:szCs w:val="22"/>
        </w:rPr>
        <w:t>four</w:t>
      </w:r>
      <w:r w:rsidR="00D267AD">
        <w:rPr>
          <w:rFonts w:ascii="Arial" w:hAnsi="Arial" w:cs="Arial"/>
          <w:color w:val="000000"/>
          <w:sz w:val="22"/>
          <w:szCs w:val="22"/>
        </w:rPr>
        <w:t xml:space="preserve"> locations near General Mitchell International Airport (GMIA) </w:t>
      </w:r>
      <w:r>
        <w:rPr>
          <w:rFonts w:ascii="Arial" w:hAnsi="Arial" w:cs="Arial"/>
          <w:color w:val="000000"/>
          <w:sz w:val="22"/>
          <w:szCs w:val="22"/>
        </w:rPr>
        <w:t xml:space="preserve">over two </w:t>
      </w:r>
      <w:r w:rsidR="00077FCD">
        <w:rPr>
          <w:rFonts w:ascii="Arial" w:hAnsi="Arial" w:cs="Arial"/>
          <w:color w:val="000000"/>
          <w:sz w:val="22"/>
          <w:szCs w:val="22"/>
        </w:rPr>
        <w:t xml:space="preserve">freezing precipitation </w:t>
      </w:r>
      <w:r>
        <w:rPr>
          <w:rFonts w:ascii="Arial" w:hAnsi="Arial" w:cs="Arial"/>
          <w:color w:val="000000"/>
          <w:sz w:val="22"/>
          <w:szCs w:val="22"/>
        </w:rPr>
        <w:t>seasons</w:t>
      </w:r>
      <w:r w:rsidR="00077FCD">
        <w:rPr>
          <w:rFonts w:ascii="Arial" w:hAnsi="Arial" w:cs="Arial"/>
          <w:color w:val="000000"/>
          <w:sz w:val="22"/>
          <w:szCs w:val="22"/>
        </w:rPr>
        <w:t xml:space="preserve"> (November 1 – </w:t>
      </w:r>
      <w:r w:rsidR="001B6FB2">
        <w:rPr>
          <w:rFonts w:ascii="Arial" w:hAnsi="Arial" w:cs="Arial"/>
          <w:color w:val="000000"/>
          <w:sz w:val="22"/>
          <w:szCs w:val="22"/>
        </w:rPr>
        <w:t>May 1)</w:t>
      </w:r>
      <w:r w:rsidR="00077FCD">
        <w:rPr>
          <w:rFonts w:ascii="Arial" w:hAnsi="Arial" w:cs="Arial"/>
          <w:color w:val="000000"/>
          <w:sz w:val="22"/>
          <w:szCs w:val="22"/>
        </w:rPr>
        <w:t xml:space="preserve"> </w:t>
      </w:r>
      <w:r w:rsidR="00D267AD">
        <w:rPr>
          <w:rFonts w:ascii="Arial" w:hAnsi="Arial" w:cs="Arial"/>
          <w:color w:val="000000"/>
          <w:sz w:val="22"/>
          <w:szCs w:val="22"/>
        </w:rPr>
        <w:t xml:space="preserve">from </w:t>
      </w:r>
      <w:r>
        <w:rPr>
          <w:rFonts w:ascii="Arial" w:hAnsi="Arial" w:cs="Arial"/>
          <w:color w:val="000000"/>
          <w:sz w:val="22"/>
          <w:szCs w:val="22"/>
        </w:rPr>
        <w:t xml:space="preserve">December </w:t>
      </w:r>
      <w:r w:rsidR="00D267AD">
        <w:rPr>
          <w:rFonts w:ascii="Arial" w:hAnsi="Arial" w:cs="Arial"/>
          <w:color w:val="000000"/>
          <w:sz w:val="22"/>
          <w:szCs w:val="22"/>
        </w:rPr>
        <w:t>201</w:t>
      </w:r>
      <w:r>
        <w:rPr>
          <w:rFonts w:ascii="Arial" w:hAnsi="Arial" w:cs="Arial"/>
          <w:color w:val="000000"/>
          <w:sz w:val="22"/>
          <w:szCs w:val="22"/>
        </w:rPr>
        <w:t>3</w:t>
      </w:r>
      <w:r w:rsidR="00D267AD">
        <w:rPr>
          <w:rFonts w:ascii="Arial" w:hAnsi="Arial" w:cs="Arial"/>
          <w:color w:val="000000"/>
          <w:sz w:val="22"/>
          <w:szCs w:val="22"/>
        </w:rPr>
        <w:t xml:space="preserve"> </w:t>
      </w:r>
      <w:r>
        <w:rPr>
          <w:rFonts w:ascii="Arial" w:hAnsi="Arial" w:cs="Arial"/>
          <w:color w:val="000000"/>
          <w:sz w:val="22"/>
          <w:szCs w:val="22"/>
        </w:rPr>
        <w:t xml:space="preserve">– </w:t>
      </w:r>
      <w:r w:rsidR="001B6FB2">
        <w:rPr>
          <w:rFonts w:ascii="Arial" w:hAnsi="Arial" w:cs="Arial"/>
          <w:color w:val="000000"/>
          <w:sz w:val="22"/>
          <w:szCs w:val="22"/>
        </w:rPr>
        <w:t>May</w:t>
      </w:r>
      <w:r>
        <w:rPr>
          <w:rFonts w:ascii="Arial" w:hAnsi="Arial" w:cs="Arial"/>
          <w:color w:val="000000"/>
          <w:sz w:val="22"/>
          <w:szCs w:val="22"/>
        </w:rPr>
        <w:t xml:space="preserve"> </w:t>
      </w:r>
      <w:r w:rsidR="00077FCD">
        <w:rPr>
          <w:rFonts w:ascii="Arial" w:hAnsi="Arial" w:cs="Arial"/>
          <w:color w:val="000000"/>
          <w:sz w:val="22"/>
          <w:szCs w:val="22"/>
        </w:rPr>
        <w:t>2015.</w:t>
      </w:r>
      <w:r w:rsidR="00D267AD">
        <w:rPr>
          <w:rFonts w:ascii="Arial" w:hAnsi="Arial" w:cs="Arial"/>
          <w:color w:val="000000"/>
          <w:sz w:val="22"/>
          <w:szCs w:val="22"/>
        </w:rPr>
        <w:t xml:space="preserve"> </w:t>
      </w:r>
      <w:r w:rsidR="00077FCD">
        <w:rPr>
          <w:rFonts w:ascii="Arial" w:hAnsi="Arial" w:cs="Arial"/>
          <w:color w:val="000000"/>
          <w:sz w:val="22"/>
          <w:szCs w:val="22"/>
        </w:rPr>
        <w:t>Of the four sampling locations, t</w:t>
      </w:r>
      <w:r>
        <w:rPr>
          <w:rFonts w:ascii="Arial" w:hAnsi="Arial" w:cs="Arial"/>
          <w:color w:val="000000"/>
          <w:sz w:val="22"/>
          <w:szCs w:val="22"/>
        </w:rPr>
        <w:t>hree</w:t>
      </w:r>
      <w:r w:rsidR="00D267AD">
        <w:rPr>
          <w:rFonts w:ascii="Arial" w:hAnsi="Arial" w:cs="Arial"/>
          <w:color w:val="000000"/>
          <w:sz w:val="22"/>
          <w:szCs w:val="22"/>
        </w:rPr>
        <w:t xml:space="preserve"> </w:t>
      </w:r>
      <w:r w:rsidR="00077FCD">
        <w:rPr>
          <w:rFonts w:ascii="Arial" w:hAnsi="Arial" w:cs="Arial"/>
          <w:color w:val="000000"/>
          <w:sz w:val="22"/>
          <w:szCs w:val="22"/>
        </w:rPr>
        <w:t xml:space="preserve">were </w:t>
      </w:r>
      <w:r w:rsidR="00D267AD">
        <w:rPr>
          <w:rFonts w:ascii="Arial" w:hAnsi="Arial" w:cs="Arial"/>
          <w:color w:val="000000"/>
          <w:sz w:val="22"/>
          <w:szCs w:val="22"/>
        </w:rPr>
        <w:t>airport outfalls (a primary</w:t>
      </w:r>
      <w:r>
        <w:rPr>
          <w:rFonts w:ascii="Arial" w:hAnsi="Arial" w:cs="Arial"/>
          <w:color w:val="000000"/>
          <w:sz w:val="22"/>
          <w:szCs w:val="22"/>
        </w:rPr>
        <w:t>,</w:t>
      </w:r>
      <w:r w:rsidR="00D267AD">
        <w:rPr>
          <w:rFonts w:ascii="Arial" w:hAnsi="Arial" w:cs="Arial"/>
          <w:color w:val="000000"/>
          <w:sz w:val="22"/>
          <w:szCs w:val="22"/>
        </w:rPr>
        <w:t xml:space="preserve"> secondary</w:t>
      </w:r>
      <w:r>
        <w:rPr>
          <w:rFonts w:ascii="Arial" w:hAnsi="Arial" w:cs="Arial"/>
          <w:color w:val="000000"/>
          <w:sz w:val="22"/>
          <w:szCs w:val="22"/>
        </w:rPr>
        <w:t xml:space="preserve"> and tertiary</w:t>
      </w:r>
      <w:r w:rsidR="00D267AD">
        <w:rPr>
          <w:rFonts w:ascii="Arial" w:hAnsi="Arial" w:cs="Arial"/>
          <w:color w:val="000000"/>
          <w:sz w:val="22"/>
          <w:szCs w:val="22"/>
        </w:rPr>
        <w:t xml:space="preserve">), </w:t>
      </w:r>
      <w:r>
        <w:rPr>
          <w:rFonts w:ascii="Arial" w:hAnsi="Arial" w:cs="Arial"/>
          <w:color w:val="000000"/>
          <w:sz w:val="22"/>
          <w:szCs w:val="22"/>
        </w:rPr>
        <w:t xml:space="preserve">and </w:t>
      </w:r>
      <w:r w:rsidR="00077FCD">
        <w:rPr>
          <w:rFonts w:ascii="Arial" w:hAnsi="Arial" w:cs="Arial"/>
          <w:color w:val="000000"/>
          <w:sz w:val="22"/>
          <w:szCs w:val="22"/>
        </w:rPr>
        <w:t xml:space="preserve">the fourth was </w:t>
      </w:r>
      <w:r w:rsidR="00D267AD">
        <w:rPr>
          <w:rFonts w:ascii="Arial" w:hAnsi="Arial" w:cs="Arial"/>
          <w:color w:val="000000"/>
          <w:sz w:val="22"/>
          <w:szCs w:val="22"/>
        </w:rPr>
        <w:t xml:space="preserve">a receiving stream </w:t>
      </w:r>
      <w:r>
        <w:rPr>
          <w:rFonts w:ascii="Arial" w:hAnsi="Arial" w:cs="Arial"/>
          <w:color w:val="000000"/>
          <w:sz w:val="22"/>
          <w:szCs w:val="22"/>
        </w:rPr>
        <w:t>(Fig. 1</w:t>
      </w:r>
      <w:r w:rsidR="002E74DD">
        <w:rPr>
          <w:rFonts w:ascii="Arial" w:hAnsi="Arial" w:cs="Arial"/>
          <w:color w:val="000000"/>
          <w:sz w:val="22"/>
          <w:szCs w:val="22"/>
        </w:rPr>
        <w:t>)</w:t>
      </w:r>
      <w:r w:rsidR="00D267AD">
        <w:rPr>
          <w:rFonts w:ascii="Arial" w:hAnsi="Arial" w:cs="Arial"/>
          <w:color w:val="000000"/>
          <w:sz w:val="22"/>
          <w:szCs w:val="22"/>
        </w:rPr>
        <w:t xml:space="preserve">. </w:t>
      </w:r>
      <w:r>
        <w:rPr>
          <w:rFonts w:ascii="Arial" w:hAnsi="Arial" w:cs="Arial"/>
          <w:color w:val="000000"/>
          <w:sz w:val="22"/>
          <w:szCs w:val="22"/>
        </w:rPr>
        <w:t xml:space="preserve">In total, </w:t>
      </w:r>
      <w:r w:rsidR="001B6FB2">
        <w:rPr>
          <w:rFonts w:ascii="Arial" w:hAnsi="Arial" w:cs="Arial"/>
          <w:color w:val="000000"/>
          <w:sz w:val="22"/>
          <w:szCs w:val="22"/>
        </w:rPr>
        <w:t>###</w:t>
      </w:r>
      <w:r w:rsidR="002E74DD">
        <w:rPr>
          <w:rFonts w:ascii="Arial" w:hAnsi="Arial" w:cs="Arial"/>
          <w:color w:val="000000"/>
          <w:sz w:val="22"/>
          <w:szCs w:val="22"/>
        </w:rPr>
        <w:t xml:space="preserve"> precipitation runoff event samples were collected from the </w:t>
      </w:r>
      <w:r w:rsidR="001B6FB2">
        <w:rPr>
          <w:rFonts w:ascii="Arial" w:hAnsi="Arial" w:cs="Arial"/>
          <w:color w:val="000000"/>
          <w:sz w:val="22"/>
          <w:szCs w:val="22"/>
        </w:rPr>
        <w:t>four</w:t>
      </w:r>
      <w:r w:rsidR="002E74DD">
        <w:rPr>
          <w:rFonts w:ascii="Arial" w:hAnsi="Arial" w:cs="Arial"/>
          <w:color w:val="000000"/>
          <w:sz w:val="22"/>
          <w:szCs w:val="22"/>
        </w:rPr>
        <w:t xml:space="preserve"> sampling locations with some sites having greater collection frequencies than others (Table 1). </w:t>
      </w:r>
      <w:r w:rsidR="00D267AD">
        <w:rPr>
          <w:rFonts w:ascii="Arial" w:hAnsi="Arial" w:cs="Arial"/>
          <w:color w:val="000000"/>
          <w:sz w:val="22"/>
          <w:szCs w:val="22"/>
        </w:rPr>
        <w:t>Two airport outfall locations were sampled and drain to W</w:t>
      </w:r>
      <w:r w:rsidR="001B6FB2">
        <w:rPr>
          <w:rFonts w:ascii="Arial" w:hAnsi="Arial" w:cs="Arial"/>
          <w:color w:val="000000"/>
          <w:sz w:val="22"/>
          <w:szCs w:val="22"/>
        </w:rPr>
        <w:t xml:space="preserve">ilson </w:t>
      </w:r>
      <w:r w:rsidR="00D267AD">
        <w:rPr>
          <w:rFonts w:ascii="Arial" w:hAnsi="Arial" w:cs="Arial"/>
          <w:color w:val="000000"/>
          <w:sz w:val="22"/>
          <w:szCs w:val="22"/>
        </w:rPr>
        <w:t>P</w:t>
      </w:r>
      <w:r w:rsidR="001B6FB2">
        <w:rPr>
          <w:rFonts w:ascii="Arial" w:hAnsi="Arial" w:cs="Arial"/>
          <w:color w:val="000000"/>
          <w:sz w:val="22"/>
          <w:szCs w:val="22"/>
        </w:rPr>
        <w:t xml:space="preserve">ark </w:t>
      </w:r>
      <w:r w:rsidR="00D267AD">
        <w:rPr>
          <w:rFonts w:ascii="Arial" w:hAnsi="Arial" w:cs="Arial"/>
          <w:color w:val="000000"/>
          <w:sz w:val="22"/>
          <w:szCs w:val="22"/>
        </w:rPr>
        <w:t>C</w:t>
      </w:r>
      <w:r w:rsidR="001B6FB2">
        <w:rPr>
          <w:rFonts w:ascii="Arial" w:hAnsi="Arial" w:cs="Arial"/>
          <w:color w:val="000000"/>
          <w:sz w:val="22"/>
          <w:szCs w:val="22"/>
        </w:rPr>
        <w:t>reek (WPC)</w:t>
      </w:r>
      <w:r w:rsidR="00D267AD">
        <w:rPr>
          <w:rFonts w:ascii="Arial" w:hAnsi="Arial" w:cs="Arial"/>
          <w:color w:val="000000"/>
          <w:sz w:val="22"/>
          <w:szCs w:val="22"/>
        </w:rPr>
        <w:t xml:space="preserve">. The primary outfall location includes flow from </w:t>
      </w:r>
      <w:r w:rsidR="001B6FB2">
        <w:rPr>
          <w:rFonts w:ascii="Arial" w:hAnsi="Arial" w:cs="Arial"/>
          <w:color w:val="000000"/>
          <w:sz w:val="22"/>
          <w:szCs w:val="22"/>
        </w:rPr>
        <w:t>a 2.31 km</w:t>
      </w:r>
      <w:r w:rsidR="001B6FB2" w:rsidRPr="00BF52EC">
        <w:rPr>
          <w:rFonts w:ascii="Arial" w:hAnsi="Arial" w:cs="Arial"/>
          <w:color w:val="000000"/>
          <w:sz w:val="22"/>
          <w:szCs w:val="22"/>
          <w:vertAlign w:val="superscript"/>
        </w:rPr>
        <w:t>2</w:t>
      </w:r>
      <w:r w:rsidR="00D267AD">
        <w:rPr>
          <w:rFonts w:ascii="Arial" w:hAnsi="Arial" w:cs="Arial"/>
          <w:color w:val="000000"/>
          <w:sz w:val="22"/>
          <w:szCs w:val="22"/>
        </w:rPr>
        <w:t xml:space="preserve"> upstream </w:t>
      </w:r>
      <w:r w:rsidR="00BF52EC">
        <w:rPr>
          <w:rFonts w:ascii="Arial" w:hAnsi="Arial" w:cs="Arial"/>
          <w:color w:val="000000"/>
          <w:sz w:val="22"/>
          <w:szCs w:val="22"/>
        </w:rPr>
        <w:t>headwater region of WPC</w:t>
      </w:r>
      <w:r w:rsidR="00D267AD">
        <w:rPr>
          <w:rFonts w:ascii="Arial" w:hAnsi="Arial" w:cs="Arial"/>
          <w:color w:val="000000"/>
          <w:sz w:val="22"/>
          <w:szCs w:val="22"/>
        </w:rPr>
        <w:t xml:space="preserve"> in addition to flow from the storm sewers draining the terminal area as well as some taxiways and runways. The secondary outfall drains a small area of the airport where most air cargo activities take place. The secondary outfall discharges into Holmes Ave. Creek, a small tributary of WPC, which at the confluence is ~ 0.8 km downstream from the primary outfall. Drainage area of the primary outfall is 5.83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(3.52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representing the airport facility) while the drainage area of the secondary outfall is 0.08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The </w:t>
      </w:r>
      <w:r w:rsidR="001B6FB2">
        <w:rPr>
          <w:rFonts w:ascii="Arial" w:hAnsi="Arial" w:cs="Arial"/>
          <w:color w:val="000000"/>
          <w:sz w:val="22"/>
          <w:szCs w:val="22"/>
        </w:rPr>
        <w:t>receiving stream</w:t>
      </w:r>
      <w:r w:rsidR="00D267AD">
        <w:rPr>
          <w:rFonts w:ascii="Arial" w:hAnsi="Arial" w:cs="Arial"/>
          <w:color w:val="000000"/>
          <w:sz w:val="22"/>
          <w:szCs w:val="22"/>
        </w:rPr>
        <w:t xml:space="preserve"> is situated 5.54 km downstream from the airport. This site was chosen in order to characterize water quality effects on the receiving stream. The stream between the airport and the receiving stream location alternates between concrete-lined and earthen channel bottom. The drainage area of the receiving stream location (i.e. WPC) is 14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Immediately beyond the receiving stream location, the stream confluences with the Kinnickinnic River, which flows for 4.33 km to the Kinnickinnic River estuary and eventually into Milwaukee Harbor. The </w:t>
      </w:r>
      <w:commentRangeStart w:id="2"/>
      <w:r w:rsidR="001B6FB2">
        <w:rPr>
          <w:rFonts w:ascii="Arial" w:hAnsi="Arial" w:cs="Arial"/>
          <w:color w:val="000000"/>
          <w:sz w:val="22"/>
          <w:szCs w:val="22"/>
        </w:rPr>
        <w:t>fourth</w:t>
      </w:r>
      <w:r w:rsidR="00D267AD">
        <w:rPr>
          <w:rFonts w:ascii="Arial" w:hAnsi="Arial" w:cs="Arial"/>
          <w:color w:val="000000"/>
          <w:sz w:val="22"/>
          <w:szCs w:val="22"/>
        </w:rPr>
        <w:t xml:space="preserve"> location, </w:t>
      </w:r>
      <w:r w:rsidR="002E74DD">
        <w:rPr>
          <w:rFonts w:ascii="Arial" w:hAnsi="Arial" w:cs="Arial"/>
          <w:color w:val="000000"/>
          <w:sz w:val="22"/>
          <w:szCs w:val="22"/>
        </w:rPr>
        <w:t>tertiary outfall</w:t>
      </w:r>
      <w:commentRangeEnd w:id="2"/>
      <w:r w:rsidR="001B6FB2">
        <w:rPr>
          <w:rStyle w:val="CommentReference"/>
          <w:rFonts w:asciiTheme="minorHAnsi" w:eastAsiaTheme="minorHAnsi" w:hAnsiTheme="minorHAnsi" w:cstheme="minorBidi"/>
        </w:rPr>
        <w:commentReference w:id="2"/>
      </w:r>
      <w:r w:rsidR="00D267AD">
        <w:rPr>
          <w:rFonts w:ascii="Arial" w:hAnsi="Arial" w:cs="Arial"/>
          <w:color w:val="000000"/>
          <w:sz w:val="22"/>
          <w:szCs w:val="22"/>
        </w:rPr>
        <w:t xml:space="preserve">, flows </w:t>
      </w:r>
      <w:r w:rsidR="002E74DD">
        <w:rPr>
          <w:rFonts w:ascii="Arial" w:hAnsi="Arial" w:cs="Arial"/>
          <w:color w:val="000000"/>
          <w:sz w:val="22"/>
          <w:szCs w:val="22"/>
        </w:rPr>
        <w:t>south</w:t>
      </w:r>
      <w:r w:rsidR="00D267AD">
        <w:rPr>
          <w:rFonts w:ascii="Arial" w:hAnsi="Arial" w:cs="Arial"/>
          <w:color w:val="000000"/>
          <w:sz w:val="22"/>
          <w:szCs w:val="22"/>
        </w:rPr>
        <w:t xml:space="preserve"> out of GMIA and was used to collect grab samples only. As GMIA has grown over the years, airport operations (i.e. runways, taxiways, </w:t>
      </w:r>
      <w:proofErr w:type="spellStart"/>
      <w:r w:rsidR="00D267AD">
        <w:rPr>
          <w:rFonts w:ascii="Arial" w:hAnsi="Arial" w:cs="Arial"/>
          <w:color w:val="000000"/>
          <w:sz w:val="22"/>
          <w:szCs w:val="22"/>
        </w:rPr>
        <w:t>etc</w:t>
      </w:r>
      <w:proofErr w:type="spellEnd"/>
      <w:r w:rsidR="00D267AD">
        <w:rPr>
          <w:rFonts w:ascii="Arial" w:hAnsi="Arial" w:cs="Arial"/>
          <w:color w:val="000000"/>
          <w:sz w:val="22"/>
          <w:szCs w:val="22"/>
        </w:rPr>
        <w:t xml:space="preserve">) have moved into the </w:t>
      </w:r>
      <w:r w:rsidR="002E74DD">
        <w:rPr>
          <w:rFonts w:ascii="Arial" w:hAnsi="Arial" w:cs="Arial"/>
          <w:color w:val="000000"/>
          <w:sz w:val="22"/>
          <w:szCs w:val="22"/>
        </w:rPr>
        <w:t>tertiary outfall</w:t>
      </w:r>
      <w:r w:rsidR="00D267AD">
        <w:rPr>
          <w:rFonts w:ascii="Arial" w:hAnsi="Arial" w:cs="Arial"/>
          <w:color w:val="000000"/>
          <w:sz w:val="22"/>
          <w:szCs w:val="22"/>
        </w:rPr>
        <w:t xml:space="preserve"> watershed and samples were collected to determine the influence of aircraft deice</w:t>
      </w:r>
      <w:r w:rsidR="002E74DD">
        <w:rPr>
          <w:rFonts w:ascii="Arial" w:hAnsi="Arial" w:cs="Arial"/>
          <w:color w:val="000000"/>
          <w:sz w:val="22"/>
          <w:szCs w:val="22"/>
        </w:rPr>
        <w:t>r materials leaving airport property via this outfall</w:t>
      </w:r>
      <w:r w:rsidR="00D267AD">
        <w:rPr>
          <w:rFonts w:ascii="Arial" w:hAnsi="Arial" w:cs="Arial"/>
          <w:color w:val="000000"/>
          <w:sz w:val="22"/>
          <w:szCs w:val="22"/>
        </w:rPr>
        <w:t xml:space="preserve">. Samples </w:t>
      </w:r>
      <w:r w:rsidR="002E74DD">
        <w:rPr>
          <w:rFonts w:ascii="Arial" w:hAnsi="Arial" w:cs="Arial"/>
          <w:color w:val="000000"/>
          <w:sz w:val="22"/>
          <w:szCs w:val="22"/>
        </w:rPr>
        <w:t xml:space="preserve">collected </w:t>
      </w:r>
      <w:r w:rsidR="00D267AD">
        <w:rPr>
          <w:rFonts w:ascii="Arial" w:hAnsi="Arial" w:cs="Arial"/>
          <w:color w:val="000000"/>
          <w:sz w:val="22"/>
          <w:szCs w:val="22"/>
        </w:rPr>
        <w:t xml:space="preserve">from the </w:t>
      </w:r>
      <w:r w:rsidR="002E74DD">
        <w:rPr>
          <w:rFonts w:ascii="Arial" w:hAnsi="Arial" w:cs="Arial"/>
          <w:color w:val="000000"/>
          <w:sz w:val="22"/>
          <w:szCs w:val="22"/>
        </w:rPr>
        <w:t>tertiary outfall</w:t>
      </w:r>
      <w:r w:rsidR="00D267AD">
        <w:rPr>
          <w:rFonts w:ascii="Arial" w:hAnsi="Arial" w:cs="Arial"/>
          <w:color w:val="000000"/>
          <w:sz w:val="22"/>
          <w:szCs w:val="22"/>
        </w:rPr>
        <w:t xml:space="preserve"> were </w:t>
      </w:r>
      <w:r w:rsidR="002E74DD">
        <w:rPr>
          <w:rFonts w:ascii="Arial" w:hAnsi="Arial" w:cs="Arial"/>
          <w:color w:val="000000"/>
          <w:sz w:val="22"/>
          <w:szCs w:val="22"/>
        </w:rPr>
        <w:t>grabbed</w:t>
      </w:r>
      <w:r w:rsidR="00D267AD">
        <w:rPr>
          <w:rFonts w:ascii="Arial" w:hAnsi="Arial" w:cs="Arial"/>
          <w:color w:val="000000"/>
          <w:sz w:val="22"/>
          <w:szCs w:val="22"/>
        </w:rPr>
        <w:t xml:space="preserve"> at roughly the same </w:t>
      </w:r>
      <w:r w:rsidR="00935D53">
        <w:rPr>
          <w:rFonts w:ascii="Arial" w:hAnsi="Arial" w:cs="Arial"/>
          <w:color w:val="000000"/>
          <w:sz w:val="22"/>
          <w:szCs w:val="22"/>
        </w:rPr>
        <w:t>location;</w:t>
      </w:r>
      <w:r w:rsidR="00D267AD">
        <w:rPr>
          <w:rFonts w:ascii="Arial" w:hAnsi="Arial" w:cs="Arial"/>
          <w:color w:val="000000"/>
          <w:sz w:val="22"/>
          <w:szCs w:val="22"/>
        </w:rPr>
        <w:t xml:space="preserve"> where the stream intersects with W. College Ave</w:t>
      </w:r>
      <w:r w:rsidR="00D036CF">
        <w:rPr>
          <w:rFonts w:ascii="Arial" w:hAnsi="Arial" w:cs="Arial"/>
          <w:color w:val="000000"/>
          <w:sz w:val="22"/>
          <w:szCs w:val="22"/>
        </w:rPr>
        <w:t>, prior to any confluence with additional water sources</w:t>
      </w:r>
      <w:r w:rsidR="00D267AD">
        <w:rPr>
          <w:rFonts w:ascii="Arial" w:hAnsi="Arial" w:cs="Arial"/>
          <w:color w:val="000000"/>
          <w:sz w:val="22"/>
          <w:szCs w:val="22"/>
        </w:rPr>
        <w:t xml:space="preserve">. </w:t>
      </w:r>
      <w:r w:rsidR="00935D53">
        <w:rPr>
          <w:rFonts w:ascii="Arial" w:hAnsi="Arial" w:cs="Arial"/>
          <w:color w:val="000000"/>
          <w:sz w:val="22"/>
          <w:szCs w:val="22"/>
        </w:rPr>
        <w:t>The tertiary outfall</w:t>
      </w:r>
      <w:r w:rsidR="00D267AD">
        <w:rPr>
          <w:rFonts w:ascii="Arial" w:hAnsi="Arial" w:cs="Arial"/>
          <w:color w:val="000000"/>
          <w:sz w:val="22"/>
          <w:szCs w:val="22"/>
        </w:rPr>
        <w:t xml:space="preserve"> eventually drains to Oak Creek which discharges directly into Lake Michigan.</w:t>
      </w:r>
    </w:p>
    <w:p w:rsidR="00EC1776" w:rsidRDefault="00EC1776" w:rsidP="00077FCD">
      <w:pPr>
        <w:pStyle w:val="NormalWeb"/>
        <w:spacing w:before="0" w:beforeAutospacing="0" w:after="0" w:afterAutospacing="0" w:line="480" w:lineRule="auto"/>
        <w:ind w:firstLine="720"/>
        <w:rPr>
          <w:rFonts w:ascii="Arial" w:hAnsi="Arial" w:cs="Arial"/>
          <w:color w:val="000000"/>
          <w:sz w:val="22"/>
          <w:szCs w:val="22"/>
        </w:rPr>
      </w:pPr>
    </w:p>
    <w:p w:rsidR="00D267AD" w:rsidRDefault="00C449C6" w:rsidP="00077FCD">
      <w:pPr>
        <w:pStyle w:val="NormalWeb"/>
        <w:spacing w:before="0" w:beforeAutospacing="0" w:after="0" w:afterAutospacing="0" w:line="480" w:lineRule="auto"/>
      </w:pPr>
      <w:r>
        <w:rPr>
          <w:rFonts w:ascii="Arial" w:hAnsi="Arial" w:cs="Arial"/>
          <w:i/>
          <w:color w:val="000000"/>
          <w:sz w:val="22"/>
          <w:szCs w:val="22"/>
        </w:rPr>
        <w:t>Surface-Water Sampling</w:t>
      </w:r>
      <w:r w:rsidR="00D267AD">
        <w:rPr>
          <w:rFonts w:ascii="Arial" w:hAnsi="Arial" w:cs="Arial"/>
          <w:color w:val="000000"/>
          <w:sz w:val="22"/>
          <w:szCs w:val="22"/>
        </w:rPr>
        <w:t xml:space="preserve"> </w:t>
      </w:r>
    </w:p>
    <w:p w:rsidR="00204359" w:rsidRDefault="00D267AD" w:rsidP="00077FCD">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 xml:space="preserve">Flow-weighted water quality samples were collected using refrigerated automatic samplers with Teflon-lined polyethylene sample tubing and 10L glass collection bottles (model 3700R, </w:t>
      </w:r>
      <w:proofErr w:type="spellStart"/>
      <w:r>
        <w:rPr>
          <w:rFonts w:ascii="Arial" w:hAnsi="Arial" w:cs="Arial"/>
          <w:color w:val="000000"/>
          <w:sz w:val="22"/>
          <w:szCs w:val="22"/>
        </w:rPr>
        <w:t>Isco</w:t>
      </w:r>
      <w:proofErr w:type="spellEnd"/>
      <w:r>
        <w:rPr>
          <w:rFonts w:ascii="Arial" w:hAnsi="Arial" w:cs="Arial"/>
          <w:color w:val="000000"/>
          <w:sz w:val="22"/>
          <w:szCs w:val="22"/>
        </w:rPr>
        <w:t xml:space="preserve"> Industries, Lincoln, NE). </w:t>
      </w:r>
      <w:r w:rsidR="00D036CF">
        <w:rPr>
          <w:rFonts w:ascii="Arial" w:hAnsi="Arial" w:cs="Arial"/>
          <w:color w:val="000000"/>
          <w:sz w:val="22"/>
          <w:szCs w:val="22"/>
        </w:rPr>
        <w:t>In addition to the 10L glass collection bottle above, the primary outfall location collected flow-weighted water quality samples into 350 ml glass collection bottles</w:t>
      </w:r>
      <w:r w:rsidR="00EC1776">
        <w:rPr>
          <w:rFonts w:ascii="Arial" w:hAnsi="Arial" w:cs="Arial"/>
          <w:color w:val="000000"/>
          <w:sz w:val="22"/>
          <w:szCs w:val="22"/>
        </w:rPr>
        <w:t xml:space="preserve"> (model 3700R, </w:t>
      </w:r>
      <w:proofErr w:type="spellStart"/>
      <w:r w:rsidR="00EC1776">
        <w:rPr>
          <w:rFonts w:ascii="Arial" w:hAnsi="Arial" w:cs="Arial"/>
          <w:color w:val="000000"/>
          <w:sz w:val="22"/>
          <w:szCs w:val="22"/>
        </w:rPr>
        <w:t>Isco</w:t>
      </w:r>
      <w:proofErr w:type="spellEnd"/>
      <w:r w:rsidR="00EC1776">
        <w:rPr>
          <w:rFonts w:ascii="Arial" w:hAnsi="Arial" w:cs="Arial"/>
          <w:color w:val="000000"/>
          <w:sz w:val="22"/>
          <w:szCs w:val="22"/>
        </w:rPr>
        <w:t xml:space="preserve"> Industries, Lincoln, NE)</w:t>
      </w:r>
      <w:r w:rsidR="00D036CF">
        <w:rPr>
          <w:rFonts w:ascii="Arial" w:hAnsi="Arial" w:cs="Arial"/>
          <w:color w:val="000000"/>
          <w:sz w:val="22"/>
          <w:szCs w:val="22"/>
        </w:rPr>
        <w:t xml:space="preserve">. </w:t>
      </w:r>
      <w:r>
        <w:rPr>
          <w:rFonts w:ascii="Arial" w:hAnsi="Arial" w:cs="Arial"/>
          <w:color w:val="000000"/>
          <w:sz w:val="22"/>
          <w:szCs w:val="22"/>
        </w:rPr>
        <w:t>Additional specific details regarding the sampling protocol have been previously described</w:t>
      </w:r>
      <w:r w:rsidR="0039142F">
        <w:rPr>
          <w:rFonts w:ascii="Arial" w:hAnsi="Arial" w:cs="Arial"/>
          <w:color w:val="000000"/>
          <w:sz w:val="22"/>
          <w:szCs w:val="22"/>
        </w:rPr>
        <w:t xml:space="preserve"> </w:t>
      </w:r>
      <w:r>
        <w:rPr>
          <w:rFonts w:ascii="Arial" w:hAnsi="Arial" w:cs="Arial"/>
          <w:color w:val="000000"/>
          <w:sz w:val="22"/>
          <w:szCs w:val="22"/>
        </w:rPr>
        <w:fldChar w:fldCharType="begin"/>
      </w:r>
      <w:r w:rsidR="007E636F">
        <w:rPr>
          <w:rFonts w:ascii="Arial" w:hAnsi="Arial" w:cs="Arial"/>
          <w:color w:val="000000"/>
          <w:sz w:val="22"/>
          <w:szCs w:val="22"/>
        </w:rPr>
        <w:instrText xml:space="preserve"> ADDIN ZOTERO_ITEM CSL_CITATION {"citationID":"2e2opd68cq","properties":{"formattedCitation":"{\\rtf \\super 3\\nosupersub{}}","plainCitation":"3"},"citationItems":[{"id":1483,"uris":["http://zotero.org/groups/26731/items/55DETST7"],"uri":["http://zotero.org/groups/26731/items/55DETST7"],"itemData":{"id":1483,"type":"article-journal","title":"Aircraft and runway deicers at General Mitchell International Airport, Milwaukee, Wisconsin, USA. 2. Toxicity of aircraft and runway deicers","container-title":"Environmental toxicology and chemistry / SETAC","page":"1483-1490","volume":"20","issue":"7","ISSN":"0730-7268","note":"Journal Article","journalAbbreviation":"Environ.Toxicol.Chem.","author":[{"family":"Corsi","given":"S. R."},{"family":"Hall","given":"D. W."},{"family":"Geis","given":"S. W."}],"issued":{"date-parts":[["2001",7]]}}}],"schema":"https://github.com/citation-style-language/schema/raw/master/csl-citation.json"} </w:instrText>
      </w:r>
      <w:r>
        <w:rPr>
          <w:rFonts w:ascii="Arial" w:hAnsi="Arial" w:cs="Arial"/>
          <w:color w:val="000000"/>
          <w:sz w:val="22"/>
          <w:szCs w:val="22"/>
        </w:rPr>
        <w:fldChar w:fldCharType="separate"/>
      </w:r>
      <w:r w:rsidR="007E636F" w:rsidRPr="007E636F">
        <w:rPr>
          <w:rFonts w:ascii="Arial" w:hAnsi="Arial" w:cs="Arial"/>
          <w:sz w:val="22"/>
          <w:vertAlign w:val="superscript"/>
        </w:rPr>
        <w:t>3</w:t>
      </w:r>
      <w:r>
        <w:rPr>
          <w:rFonts w:ascii="Arial" w:hAnsi="Arial" w:cs="Arial"/>
          <w:color w:val="000000"/>
          <w:sz w:val="22"/>
          <w:szCs w:val="22"/>
        </w:rPr>
        <w:fldChar w:fldCharType="end"/>
      </w:r>
      <w:r w:rsidR="0039142F">
        <w:rPr>
          <w:rFonts w:ascii="Arial" w:hAnsi="Arial" w:cs="Arial"/>
          <w:color w:val="000000"/>
          <w:sz w:val="22"/>
          <w:szCs w:val="22"/>
        </w:rPr>
        <w:t>.</w:t>
      </w:r>
      <w:r>
        <w:rPr>
          <w:rFonts w:ascii="Arial" w:hAnsi="Arial" w:cs="Arial"/>
          <w:color w:val="000000"/>
          <w:sz w:val="22"/>
          <w:szCs w:val="22"/>
        </w:rPr>
        <w:t xml:space="preserve"> Various </w:t>
      </w:r>
      <w:r w:rsidR="00D036CF">
        <w:rPr>
          <w:rFonts w:ascii="Arial" w:hAnsi="Arial" w:cs="Arial"/>
          <w:color w:val="000000"/>
          <w:sz w:val="22"/>
          <w:szCs w:val="22"/>
        </w:rPr>
        <w:t xml:space="preserve">bottle collection </w:t>
      </w:r>
      <w:r>
        <w:rPr>
          <w:rFonts w:ascii="Arial" w:hAnsi="Arial" w:cs="Arial"/>
          <w:color w:val="000000"/>
          <w:sz w:val="22"/>
          <w:szCs w:val="22"/>
        </w:rPr>
        <w:t xml:space="preserve">types and numbers of samples were collected from the five monitoring locations (Table </w:t>
      </w:r>
      <w:r w:rsidR="00935D53">
        <w:rPr>
          <w:rFonts w:ascii="Arial" w:hAnsi="Arial" w:cs="Arial"/>
          <w:color w:val="000000"/>
          <w:sz w:val="22"/>
          <w:szCs w:val="22"/>
        </w:rPr>
        <w:t>2</w:t>
      </w:r>
      <w:r>
        <w:rPr>
          <w:rFonts w:ascii="Arial" w:hAnsi="Arial" w:cs="Arial"/>
          <w:color w:val="000000"/>
          <w:sz w:val="22"/>
          <w:szCs w:val="22"/>
        </w:rPr>
        <w:t xml:space="preserve">). </w:t>
      </w:r>
      <w:r w:rsidR="00E813C3">
        <w:rPr>
          <w:rFonts w:ascii="Arial" w:hAnsi="Arial" w:cs="Arial"/>
          <w:color w:val="000000"/>
          <w:sz w:val="22"/>
          <w:szCs w:val="22"/>
        </w:rPr>
        <w:t xml:space="preserve">After each runoff period, or sampling period, samples were collected, iced and then transported to the Middleton, WI U.S. Geological Survey field office for processing. </w:t>
      </w:r>
      <w:r>
        <w:rPr>
          <w:rFonts w:ascii="Arial" w:hAnsi="Arial" w:cs="Arial"/>
          <w:color w:val="000000"/>
          <w:sz w:val="22"/>
          <w:szCs w:val="22"/>
        </w:rPr>
        <w:t>Samples were subsequently split for separate chemical and optical analysis, filtered</w:t>
      </w:r>
      <w:r w:rsidR="00D036CF">
        <w:rPr>
          <w:rFonts w:ascii="Arial" w:hAnsi="Arial" w:cs="Arial"/>
          <w:color w:val="000000"/>
          <w:sz w:val="22"/>
          <w:szCs w:val="22"/>
        </w:rPr>
        <w:t xml:space="preserve"> (if required)</w:t>
      </w:r>
      <w:r>
        <w:rPr>
          <w:rFonts w:ascii="Arial" w:hAnsi="Arial" w:cs="Arial"/>
          <w:color w:val="000000"/>
          <w:sz w:val="22"/>
          <w:szCs w:val="22"/>
        </w:rPr>
        <w:t xml:space="preserve">, </w:t>
      </w:r>
      <w:r w:rsidR="00E813C3">
        <w:rPr>
          <w:rFonts w:ascii="Arial" w:hAnsi="Arial" w:cs="Arial"/>
          <w:color w:val="000000"/>
          <w:sz w:val="22"/>
          <w:szCs w:val="22"/>
        </w:rPr>
        <w:t xml:space="preserve">preserved (if required), </w:t>
      </w:r>
      <w:r>
        <w:rPr>
          <w:rFonts w:ascii="Arial" w:hAnsi="Arial" w:cs="Arial"/>
          <w:color w:val="000000"/>
          <w:sz w:val="22"/>
          <w:szCs w:val="22"/>
        </w:rPr>
        <w:t>iced and delivered to the laboratory within 24 h. Constituents</w:t>
      </w:r>
      <w:r w:rsidR="00D036CF">
        <w:rPr>
          <w:rFonts w:ascii="Arial" w:hAnsi="Arial" w:cs="Arial"/>
          <w:color w:val="000000"/>
          <w:sz w:val="22"/>
          <w:szCs w:val="22"/>
        </w:rPr>
        <w:t xml:space="preserve"> reported in this paper include propylene gl</w:t>
      </w:r>
      <w:r w:rsidR="00204359">
        <w:rPr>
          <w:rFonts w:ascii="Arial" w:hAnsi="Arial" w:cs="Arial"/>
          <w:color w:val="000000"/>
          <w:sz w:val="22"/>
          <w:szCs w:val="22"/>
        </w:rPr>
        <w:t xml:space="preserve">ycol, ethylene glycol, acetate, </w:t>
      </w:r>
      <w:r w:rsidR="00D036CF">
        <w:rPr>
          <w:rFonts w:ascii="Arial" w:hAnsi="Arial" w:cs="Arial"/>
          <w:color w:val="000000"/>
          <w:sz w:val="22"/>
          <w:szCs w:val="22"/>
        </w:rPr>
        <w:t>chemical oxygen demand (COD), absorbance and dissolved organic carbon (DOC).</w:t>
      </w:r>
      <w:r w:rsidR="00F50E53">
        <w:rPr>
          <w:rFonts w:ascii="Arial" w:hAnsi="Arial" w:cs="Arial"/>
          <w:color w:val="000000"/>
          <w:sz w:val="22"/>
          <w:szCs w:val="22"/>
        </w:rPr>
        <w:t xml:space="preserve"> Field blanks were collected at each of the five locations and samples were submitted for all constituents listed above.</w:t>
      </w:r>
    </w:p>
    <w:p w:rsidR="00EC1776" w:rsidRDefault="00EC1776" w:rsidP="00077FCD">
      <w:pPr>
        <w:pStyle w:val="NormalWeb"/>
        <w:spacing w:before="0" w:beforeAutospacing="0" w:after="0" w:afterAutospacing="0" w:line="480" w:lineRule="auto"/>
        <w:ind w:firstLine="720"/>
        <w:rPr>
          <w:rFonts w:ascii="Arial" w:hAnsi="Arial" w:cs="Arial"/>
          <w:color w:val="000000"/>
          <w:sz w:val="22"/>
          <w:szCs w:val="22"/>
        </w:rPr>
      </w:pPr>
    </w:p>
    <w:p w:rsidR="00204359" w:rsidRDefault="00204359" w:rsidP="00077FCD">
      <w:pPr>
        <w:pStyle w:val="NormalWeb"/>
        <w:spacing w:before="0" w:beforeAutospacing="0" w:after="0" w:afterAutospacing="0" w:line="480" w:lineRule="auto"/>
        <w:rPr>
          <w:rFonts w:ascii="Arial" w:hAnsi="Arial" w:cs="Arial"/>
          <w:i/>
          <w:color w:val="000000"/>
          <w:sz w:val="22"/>
          <w:szCs w:val="22"/>
        </w:rPr>
      </w:pPr>
      <w:r>
        <w:rPr>
          <w:rFonts w:ascii="Arial" w:hAnsi="Arial" w:cs="Arial"/>
          <w:i/>
          <w:color w:val="000000"/>
          <w:sz w:val="22"/>
          <w:szCs w:val="22"/>
        </w:rPr>
        <w:t>Chemical Analysis</w:t>
      </w:r>
    </w:p>
    <w:p w:rsidR="00E63B00" w:rsidRDefault="00204359" w:rsidP="00077FCD">
      <w:pPr>
        <w:pStyle w:val="NormalWeb"/>
        <w:spacing w:before="0" w:beforeAutospacing="0" w:after="0" w:afterAutospacing="0" w:line="480" w:lineRule="auto"/>
        <w:rPr>
          <w:rFonts w:ascii="Arial" w:hAnsi="Arial" w:cs="Arial"/>
          <w:color w:val="000000"/>
          <w:sz w:val="22"/>
          <w:szCs w:val="22"/>
        </w:rPr>
      </w:pPr>
      <w:r>
        <w:rPr>
          <w:rFonts w:ascii="Arial" w:hAnsi="Arial" w:cs="Arial"/>
          <w:color w:val="000000"/>
          <w:sz w:val="22"/>
          <w:szCs w:val="22"/>
        </w:rPr>
        <w:tab/>
      </w:r>
      <w:r w:rsidR="00D93CE0">
        <w:rPr>
          <w:rFonts w:ascii="Arial" w:hAnsi="Arial" w:cs="Arial"/>
          <w:color w:val="000000"/>
          <w:sz w:val="22"/>
          <w:szCs w:val="22"/>
        </w:rPr>
        <w:t>All chemical analyses, except DOC and absorbance, were conducted at the Wisconsin State Laboratory of Hygiene</w:t>
      </w:r>
      <w:r w:rsidR="000D4DFB">
        <w:rPr>
          <w:rFonts w:ascii="Arial" w:hAnsi="Arial" w:cs="Arial"/>
          <w:color w:val="000000"/>
          <w:sz w:val="22"/>
          <w:szCs w:val="22"/>
        </w:rPr>
        <w:t xml:space="preserve"> (WSLH)</w:t>
      </w:r>
      <w:r w:rsidR="00D93CE0">
        <w:rPr>
          <w:rFonts w:ascii="Arial" w:hAnsi="Arial" w:cs="Arial"/>
          <w:color w:val="000000"/>
          <w:sz w:val="22"/>
          <w:szCs w:val="22"/>
        </w:rPr>
        <w:t xml:space="preserve">. </w:t>
      </w:r>
      <w:r w:rsidR="004A2873">
        <w:rPr>
          <w:rFonts w:ascii="Arial" w:hAnsi="Arial" w:cs="Arial"/>
          <w:color w:val="000000"/>
          <w:sz w:val="22"/>
          <w:szCs w:val="22"/>
        </w:rPr>
        <w:t xml:space="preserve">DOC and absorbance samples were analyzed at the US Geological Survey, Wisconsin Water Science Center. </w:t>
      </w:r>
      <w:r w:rsidR="000D4DFB">
        <w:rPr>
          <w:rFonts w:ascii="Arial" w:hAnsi="Arial" w:cs="Arial"/>
          <w:color w:val="000000"/>
          <w:sz w:val="22"/>
          <w:szCs w:val="22"/>
        </w:rPr>
        <w:t>Acetate was</w:t>
      </w:r>
      <w:r w:rsidR="00D93CE0">
        <w:rPr>
          <w:rFonts w:ascii="Arial" w:hAnsi="Arial" w:cs="Arial"/>
          <w:color w:val="000000"/>
          <w:sz w:val="22"/>
          <w:szCs w:val="22"/>
        </w:rPr>
        <w:t xml:space="preserve"> analyzed using methods as defined in the manual for the DIONEX AS15 separator column (DIONEX, Sunnyvale, CA). </w:t>
      </w:r>
      <w:r w:rsidR="000D4DFB">
        <w:rPr>
          <w:rFonts w:ascii="Arial" w:hAnsi="Arial" w:cs="Arial"/>
          <w:color w:val="000000"/>
          <w:sz w:val="22"/>
          <w:szCs w:val="22"/>
        </w:rPr>
        <w:t>Additional details regarding DIONEX i</w:t>
      </w:r>
      <w:r w:rsidR="00D93CE0">
        <w:rPr>
          <w:rFonts w:ascii="Arial" w:hAnsi="Arial" w:cs="Arial"/>
          <w:color w:val="000000"/>
          <w:sz w:val="22"/>
          <w:szCs w:val="22"/>
        </w:rPr>
        <w:t>nstrument conditions w</w:t>
      </w:r>
      <w:r w:rsidR="000D4DFB">
        <w:rPr>
          <w:rFonts w:ascii="Arial" w:hAnsi="Arial" w:cs="Arial"/>
          <w:color w:val="000000"/>
          <w:sz w:val="22"/>
          <w:szCs w:val="22"/>
        </w:rPr>
        <w:t xml:space="preserve">as previously described </w:t>
      </w:r>
      <w:r w:rsidR="000D4DFB">
        <w:rPr>
          <w:rFonts w:ascii="Arial" w:hAnsi="Arial" w:cs="Arial"/>
          <w:color w:val="000000"/>
          <w:sz w:val="22"/>
          <w:szCs w:val="22"/>
        </w:rPr>
        <w:fldChar w:fldCharType="begin"/>
      </w:r>
      <w:r w:rsidR="007B5E6B">
        <w:rPr>
          <w:rFonts w:ascii="Arial" w:hAnsi="Arial" w:cs="Arial"/>
          <w:color w:val="000000"/>
          <w:sz w:val="22"/>
          <w:szCs w:val="22"/>
        </w:rPr>
        <w:instrText xml:space="preserve"> ADDIN ZOTERO_ITEM CSL_CITATION {"citationID":"1hktv10acj","properties":{"formattedCitation":"{\\rtf \\super 10\\nosupersub{}}","plainCitation":"10"},"citationItems":[{"id":1512,"uris":["http://zotero.org/groups/26731/items/679KJZIK"],"uri":["http://zotero.org/groups/26731/items/679KJZIK"],"itemData":{"id":1512,"type":"article-journal","title":"Aquatic toxicity of airfield-pavement deicer materials and implications for airport runoff","container-title":"Environmental science &amp; technology","page":"40-46","volume":"43","issue":"1","ISSN":"0013-936X","note":"Journal Article","journalAbbreviation":"Environ.Sci.Technol.","author":[{"family":"Corsi","given":"S. R."},{"family":"Geis","given":"S. W."},{"family":"Bowman","given":"G."},{"family":"Failey","given":"G. G."},{"family":"Rutter","given":"T. D."}],"issued":{"date-parts":[["2009",1,1]]}}}],"schema":"https://github.com/citation-style-language/schema/raw/master/csl-citation.json"} </w:instrText>
      </w:r>
      <w:r w:rsidR="000D4DFB">
        <w:rPr>
          <w:rFonts w:ascii="Arial" w:hAnsi="Arial" w:cs="Arial"/>
          <w:color w:val="000000"/>
          <w:sz w:val="22"/>
          <w:szCs w:val="22"/>
        </w:rPr>
        <w:fldChar w:fldCharType="separate"/>
      </w:r>
      <w:r w:rsidR="007B5E6B" w:rsidRPr="007B5E6B">
        <w:rPr>
          <w:rFonts w:ascii="Arial" w:hAnsi="Arial" w:cs="Arial"/>
          <w:sz w:val="22"/>
          <w:vertAlign w:val="superscript"/>
        </w:rPr>
        <w:t>10</w:t>
      </w:r>
      <w:r w:rsidR="000D4DFB">
        <w:rPr>
          <w:rFonts w:ascii="Arial" w:hAnsi="Arial" w:cs="Arial"/>
          <w:color w:val="000000"/>
          <w:sz w:val="22"/>
          <w:szCs w:val="22"/>
        </w:rPr>
        <w:fldChar w:fldCharType="end"/>
      </w:r>
      <w:r w:rsidR="000D4DFB">
        <w:rPr>
          <w:rFonts w:ascii="Arial" w:hAnsi="Arial" w:cs="Arial"/>
          <w:color w:val="000000"/>
          <w:sz w:val="22"/>
          <w:szCs w:val="22"/>
        </w:rPr>
        <w:t xml:space="preserve">. </w:t>
      </w:r>
      <w:r w:rsidR="00D93CE0">
        <w:rPr>
          <w:rFonts w:ascii="Arial" w:hAnsi="Arial" w:cs="Arial"/>
          <w:color w:val="000000"/>
          <w:sz w:val="22"/>
          <w:szCs w:val="22"/>
        </w:rPr>
        <w:t>Reporting levels were determined as the concentrations below which spike recoveries exceed</w:t>
      </w:r>
      <w:r w:rsidR="000D4DFB">
        <w:rPr>
          <w:rFonts w:ascii="Arial" w:hAnsi="Arial" w:cs="Arial"/>
          <w:color w:val="000000"/>
          <w:sz w:val="22"/>
          <w:szCs w:val="22"/>
        </w:rPr>
        <w:t>ed</w:t>
      </w:r>
      <w:r w:rsidR="00D93CE0">
        <w:rPr>
          <w:rFonts w:ascii="Arial" w:hAnsi="Arial" w:cs="Arial"/>
          <w:color w:val="000000"/>
          <w:sz w:val="22"/>
          <w:szCs w:val="22"/>
        </w:rPr>
        <w:t xml:space="preserve"> 25% uncertainty (5 mg/L for acetate</w:t>
      </w:r>
      <w:r w:rsidR="000D4DFB">
        <w:rPr>
          <w:rFonts w:ascii="Arial" w:hAnsi="Arial" w:cs="Arial"/>
          <w:color w:val="000000"/>
          <w:sz w:val="22"/>
          <w:szCs w:val="22"/>
        </w:rPr>
        <w:t xml:space="preserve">). </w:t>
      </w:r>
      <w:r w:rsidR="008070FC">
        <w:rPr>
          <w:rFonts w:ascii="Arial" w:hAnsi="Arial" w:cs="Arial"/>
          <w:color w:val="000000"/>
          <w:sz w:val="22"/>
          <w:szCs w:val="22"/>
        </w:rPr>
        <w:t xml:space="preserve">Samples for acetate were filtered (PALL, Acrodisc </w:t>
      </w:r>
      <w:r w:rsidR="00062654">
        <w:rPr>
          <w:rFonts w:ascii="Arial" w:hAnsi="Arial" w:cs="Arial"/>
          <w:color w:val="000000"/>
          <w:sz w:val="22"/>
          <w:szCs w:val="22"/>
          <w:vertAlign w:val="superscript"/>
        </w:rPr>
        <w:t xml:space="preserve">® </w:t>
      </w:r>
      <w:r w:rsidR="00062654" w:rsidRPr="00062654">
        <w:rPr>
          <w:rFonts w:ascii="Arial" w:hAnsi="Arial" w:cs="Arial"/>
          <w:color w:val="000000"/>
          <w:sz w:val="22"/>
          <w:szCs w:val="22"/>
        </w:rPr>
        <w:t>0.2</w:t>
      </w:r>
      <w:r w:rsidR="008070FC">
        <w:rPr>
          <w:rFonts w:ascii="Arial" w:hAnsi="Arial" w:cs="Arial"/>
          <w:color w:val="000000"/>
          <w:sz w:val="22"/>
          <w:szCs w:val="22"/>
        </w:rPr>
        <w:t xml:space="preserve"> </w:t>
      </w:r>
      <w:r w:rsidR="008070FC" w:rsidRPr="00E813C3">
        <w:rPr>
          <w:rFonts w:ascii="Arial" w:hAnsi="Arial" w:cs="Arial"/>
          <w:color w:val="000000"/>
          <w:sz w:val="22"/>
          <w:szCs w:val="22"/>
        </w:rPr>
        <w:t>µ</w:t>
      </w:r>
      <w:r w:rsidR="008070FC">
        <w:rPr>
          <w:rFonts w:ascii="Arial" w:hAnsi="Arial" w:cs="Arial"/>
          <w:color w:val="000000"/>
          <w:sz w:val="22"/>
          <w:szCs w:val="22"/>
        </w:rPr>
        <w:t xml:space="preserve">m nylon membrane, 25 mm </w:t>
      </w:r>
      <w:r w:rsidR="00F6249E">
        <w:rPr>
          <w:rFonts w:ascii="Arial" w:hAnsi="Arial" w:cs="Arial"/>
          <w:color w:val="000000"/>
          <w:sz w:val="22"/>
          <w:szCs w:val="22"/>
        </w:rPr>
        <w:t xml:space="preserve">capsule </w:t>
      </w:r>
      <w:r w:rsidR="00062654">
        <w:rPr>
          <w:rFonts w:ascii="Arial" w:hAnsi="Arial" w:cs="Arial"/>
          <w:color w:val="000000"/>
          <w:sz w:val="22"/>
          <w:szCs w:val="22"/>
        </w:rPr>
        <w:t>syringe filter) into one 40 ml plastic bottle.</w:t>
      </w:r>
      <w:r w:rsidR="00D93CE0">
        <w:rPr>
          <w:rFonts w:ascii="Arial" w:hAnsi="Arial" w:cs="Arial"/>
          <w:color w:val="000000"/>
          <w:sz w:val="22"/>
          <w:szCs w:val="22"/>
        </w:rPr>
        <w:t xml:space="preserve"> Samples </w:t>
      </w:r>
      <w:r w:rsidR="00D93CE0">
        <w:rPr>
          <w:rFonts w:ascii="Arial" w:hAnsi="Arial" w:cs="Arial"/>
          <w:color w:val="000000"/>
          <w:sz w:val="22"/>
          <w:szCs w:val="22"/>
        </w:rPr>
        <w:lastRenderedPageBreak/>
        <w:t xml:space="preserve">collected for glycol were filtered (Whatman, 0.2 </w:t>
      </w:r>
      <w:r w:rsidR="00D93CE0" w:rsidRPr="00E813C3">
        <w:rPr>
          <w:rFonts w:ascii="Arial" w:hAnsi="Arial" w:cs="Arial"/>
          <w:color w:val="000000"/>
          <w:sz w:val="22"/>
          <w:szCs w:val="22"/>
        </w:rPr>
        <w:t>µ</w:t>
      </w:r>
      <w:r w:rsidR="00D93CE0">
        <w:rPr>
          <w:rFonts w:ascii="Arial" w:hAnsi="Arial" w:cs="Arial"/>
          <w:color w:val="000000"/>
          <w:sz w:val="22"/>
          <w:szCs w:val="22"/>
        </w:rPr>
        <w:t xml:space="preserve">m CA filter media, 25mm polypropylene capsule syringe filter) into two individual 40 ml plastic bottles. </w:t>
      </w:r>
      <w:r w:rsidR="00062654">
        <w:rPr>
          <w:rFonts w:ascii="Arial" w:hAnsi="Arial" w:cs="Arial"/>
          <w:color w:val="000000"/>
          <w:sz w:val="22"/>
          <w:szCs w:val="22"/>
        </w:rPr>
        <w:t xml:space="preserve">Raw surface water for </w:t>
      </w:r>
      <w:r w:rsidR="00D91138">
        <w:rPr>
          <w:rFonts w:ascii="Arial" w:hAnsi="Arial" w:cs="Arial"/>
          <w:color w:val="000000"/>
          <w:sz w:val="22"/>
          <w:szCs w:val="22"/>
        </w:rPr>
        <w:t>COD samples w</w:t>
      </w:r>
      <w:r w:rsidR="00891424">
        <w:rPr>
          <w:rFonts w:ascii="Arial" w:hAnsi="Arial" w:cs="Arial"/>
          <w:color w:val="000000"/>
          <w:sz w:val="22"/>
          <w:szCs w:val="22"/>
        </w:rPr>
        <w:t>as</w:t>
      </w:r>
      <w:r w:rsidR="00D91138">
        <w:rPr>
          <w:rFonts w:ascii="Arial" w:hAnsi="Arial" w:cs="Arial"/>
          <w:color w:val="000000"/>
          <w:sz w:val="22"/>
          <w:szCs w:val="22"/>
        </w:rPr>
        <w:t xml:space="preserve"> </w:t>
      </w:r>
      <w:r w:rsidR="00062654">
        <w:rPr>
          <w:rFonts w:ascii="Arial" w:hAnsi="Arial" w:cs="Arial"/>
          <w:color w:val="000000"/>
          <w:sz w:val="22"/>
          <w:szCs w:val="22"/>
        </w:rPr>
        <w:t xml:space="preserve">preserved with </w:t>
      </w:r>
      <w:r w:rsidR="00891424">
        <w:rPr>
          <w:rFonts w:ascii="Arial" w:hAnsi="Arial" w:cs="Arial"/>
          <w:color w:val="000000"/>
          <w:sz w:val="22"/>
          <w:szCs w:val="22"/>
        </w:rPr>
        <w:t>1.0 ml of a</w:t>
      </w:r>
      <w:r w:rsidR="00062654">
        <w:rPr>
          <w:rFonts w:ascii="Arial" w:hAnsi="Arial" w:cs="Arial"/>
          <w:color w:val="000000"/>
          <w:sz w:val="22"/>
          <w:szCs w:val="22"/>
        </w:rPr>
        <w:t xml:space="preserve"> 1 to 3 sulfuric acid solution in a 250 ml plastic bottle prior to </w:t>
      </w:r>
      <w:r w:rsidR="00D91138">
        <w:rPr>
          <w:rFonts w:ascii="Arial" w:hAnsi="Arial" w:cs="Arial"/>
          <w:color w:val="000000"/>
          <w:sz w:val="22"/>
          <w:szCs w:val="22"/>
        </w:rPr>
        <w:t>deliver</w:t>
      </w:r>
      <w:r w:rsidR="00062654">
        <w:rPr>
          <w:rFonts w:ascii="Arial" w:hAnsi="Arial" w:cs="Arial"/>
          <w:color w:val="000000"/>
          <w:sz w:val="22"/>
          <w:szCs w:val="22"/>
        </w:rPr>
        <w:t>y</w:t>
      </w:r>
      <w:r w:rsidR="00D91138">
        <w:rPr>
          <w:rFonts w:ascii="Arial" w:hAnsi="Arial" w:cs="Arial"/>
          <w:color w:val="000000"/>
          <w:sz w:val="22"/>
          <w:szCs w:val="22"/>
        </w:rPr>
        <w:t xml:space="preserve"> to </w:t>
      </w:r>
      <w:r w:rsidR="007C1F44">
        <w:rPr>
          <w:rFonts w:ascii="Arial" w:hAnsi="Arial" w:cs="Arial"/>
          <w:color w:val="000000"/>
          <w:sz w:val="22"/>
          <w:szCs w:val="22"/>
        </w:rPr>
        <w:t>W</w:t>
      </w:r>
      <w:r w:rsidR="00062654">
        <w:rPr>
          <w:rFonts w:ascii="Arial" w:hAnsi="Arial" w:cs="Arial"/>
          <w:color w:val="000000"/>
          <w:sz w:val="22"/>
          <w:szCs w:val="22"/>
        </w:rPr>
        <w:t>SLH</w:t>
      </w:r>
      <w:r w:rsidR="00D91138">
        <w:rPr>
          <w:rFonts w:ascii="Arial" w:hAnsi="Arial" w:cs="Arial"/>
          <w:color w:val="000000"/>
          <w:sz w:val="22"/>
          <w:szCs w:val="22"/>
        </w:rPr>
        <w:t xml:space="preserve">. </w:t>
      </w:r>
      <w:r w:rsidR="00E16A75">
        <w:rPr>
          <w:rFonts w:ascii="Arial" w:hAnsi="Arial" w:cs="Arial"/>
          <w:color w:val="000000"/>
          <w:sz w:val="22"/>
          <w:szCs w:val="22"/>
        </w:rPr>
        <w:t>M</w:t>
      </w:r>
      <w:r>
        <w:rPr>
          <w:rFonts w:ascii="Arial" w:hAnsi="Arial" w:cs="Arial"/>
          <w:color w:val="000000"/>
          <w:sz w:val="22"/>
          <w:szCs w:val="22"/>
        </w:rPr>
        <w:t>ethods</w:t>
      </w:r>
      <w:r w:rsidR="00E16A75">
        <w:rPr>
          <w:rFonts w:ascii="Arial" w:hAnsi="Arial" w:cs="Arial"/>
          <w:color w:val="000000"/>
          <w:sz w:val="22"/>
          <w:szCs w:val="22"/>
        </w:rPr>
        <w:t xml:space="preserve"> for</w:t>
      </w:r>
      <w:r>
        <w:rPr>
          <w:rFonts w:ascii="Arial" w:hAnsi="Arial" w:cs="Arial"/>
          <w:color w:val="000000"/>
          <w:sz w:val="22"/>
          <w:szCs w:val="22"/>
        </w:rPr>
        <w:t xml:space="preserve"> the analysis of propylene</w:t>
      </w:r>
      <w:r w:rsidR="00E16A75">
        <w:rPr>
          <w:rFonts w:ascii="Arial" w:hAnsi="Arial" w:cs="Arial"/>
          <w:color w:val="000000"/>
          <w:sz w:val="22"/>
          <w:szCs w:val="22"/>
        </w:rPr>
        <w:t xml:space="preserve"> glycol</w:t>
      </w:r>
      <w:r>
        <w:rPr>
          <w:rFonts w:ascii="Arial" w:hAnsi="Arial" w:cs="Arial"/>
          <w:color w:val="000000"/>
          <w:sz w:val="22"/>
          <w:szCs w:val="22"/>
        </w:rPr>
        <w:t xml:space="preserve"> and COD</w:t>
      </w:r>
      <w:r w:rsidR="00E16A75">
        <w:rPr>
          <w:rFonts w:ascii="Arial" w:hAnsi="Arial" w:cs="Arial"/>
          <w:color w:val="000000"/>
          <w:sz w:val="22"/>
          <w:szCs w:val="22"/>
        </w:rPr>
        <w:t xml:space="preserve"> have been previously published</w:t>
      </w:r>
      <w:r w:rsidR="00143226">
        <w:rPr>
          <w:rFonts w:ascii="Arial" w:hAnsi="Arial" w:cs="Arial"/>
          <w:color w:val="000000"/>
          <w:sz w:val="22"/>
          <w:szCs w:val="22"/>
        </w:rPr>
        <w:t xml:space="preserve"> </w:t>
      </w:r>
      <w:r w:rsidR="00143226">
        <w:rPr>
          <w:rFonts w:ascii="Arial" w:hAnsi="Arial" w:cs="Arial"/>
          <w:color w:val="000000"/>
          <w:sz w:val="22"/>
          <w:szCs w:val="22"/>
        </w:rPr>
        <w:fldChar w:fldCharType="begin"/>
      </w:r>
      <w:r w:rsidR="00A53A22">
        <w:rPr>
          <w:rFonts w:ascii="Arial" w:hAnsi="Arial" w:cs="Arial"/>
          <w:color w:val="000000"/>
          <w:sz w:val="22"/>
          <w:szCs w:val="22"/>
        </w:rPr>
        <w:instrText xml:space="preserve"> ADDIN ZOTERO_ITEM CSL_CITATION {"citationID":"pkMmi77M","properties":{"formattedCitation":"{\\rtf \\super 15,16\\nosupersub{}}","plainCitation":"15,16"},"citationItems":[{"id":3710,"uris":["http://zotero.org/users/1936352/items/RVVV4PCV"],"uri":["http://zotero.org/users/1936352/items/RVVV4PCV"],"itemData":{"id":3710,"type":"book","title":"Standard Methods for Examination of Water and Wastewater","publisher":"American Public Health Association","publisher-place":"Washington D.C.","edition":"20th","event-place":"Washington D.C.","editor":[{"literal":"Clesceri, L. S., Greenberg, A. E., Eaton, A. D.,"}],"issued":{"date-parts":[["1998"]]}}},{"id":3712,"uris":["http://zotero.org/users/1936352/items/VX94WWT8"],"uri":["http://zotero.org/users/1936352/items/VX94WWT8"],"itemData":{"id":3712,"type":"chapter","title":"Standard test methods for chemical oxygen demand (dichromate oxygen demand) of water","container-title":"The Annual Book of ASTM Standards 2000","publisher":"ASTM","publisher-place":"West Conshohochen, PA","page":"1-11","volume":"11.02","number-of-volumes":"11","event-place":"West Conshohochen, PA","author":[{"literal":"American Society for Testing and Materials International"}],"issued":{"date-parts":[["2000"]]}}}],"schema":"https://github.com/citation-style-language/schema/raw/master/csl-citation.json"} </w:instrText>
      </w:r>
      <w:r w:rsidR="00143226">
        <w:rPr>
          <w:rFonts w:ascii="Arial" w:hAnsi="Arial" w:cs="Arial"/>
          <w:color w:val="000000"/>
          <w:sz w:val="22"/>
          <w:szCs w:val="22"/>
        </w:rPr>
        <w:fldChar w:fldCharType="separate"/>
      </w:r>
      <w:r w:rsidR="00A53A22" w:rsidRPr="00A53A22">
        <w:rPr>
          <w:rFonts w:ascii="Arial" w:hAnsi="Arial" w:cs="Arial"/>
          <w:sz w:val="22"/>
          <w:vertAlign w:val="superscript"/>
        </w:rPr>
        <w:t>15,16</w:t>
      </w:r>
      <w:r w:rsidR="00143226">
        <w:rPr>
          <w:rFonts w:ascii="Arial" w:hAnsi="Arial" w:cs="Arial"/>
          <w:color w:val="000000"/>
          <w:sz w:val="22"/>
          <w:szCs w:val="22"/>
        </w:rPr>
        <w:fldChar w:fldCharType="end"/>
      </w:r>
      <w:r>
        <w:rPr>
          <w:rFonts w:ascii="Arial" w:hAnsi="Arial" w:cs="Arial"/>
          <w:color w:val="000000"/>
          <w:sz w:val="22"/>
          <w:szCs w:val="22"/>
        </w:rPr>
        <w:t>.</w:t>
      </w:r>
      <w:r w:rsidR="00E813C3">
        <w:rPr>
          <w:rFonts w:ascii="Arial" w:hAnsi="Arial" w:cs="Arial"/>
          <w:color w:val="000000"/>
          <w:sz w:val="22"/>
          <w:szCs w:val="22"/>
        </w:rPr>
        <w:t xml:space="preserve"> </w:t>
      </w:r>
      <w:r>
        <w:rPr>
          <w:rFonts w:ascii="Arial" w:hAnsi="Arial" w:cs="Arial"/>
          <w:color w:val="000000"/>
          <w:sz w:val="22"/>
          <w:szCs w:val="22"/>
        </w:rPr>
        <w:t xml:space="preserve">  </w:t>
      </w:r>
      <w:r w:rsidR="00D267AD">
        <w:rPr>
          <w:rFonts w:ascii="Arial" w:hAnsi="Arial" w:cs="Arial"/>
          <w:color w:val="000000"/>
          <w:sz w:val="22"/>
          <w:szCs w:val="22"/>
        </w:rPr>
        <w:t xml:space="preserve"> </w:t>
      </w:r>
    </w:p>
    <w:p w:rsidR="007C1F44" w:rsidRDefault="007C1F44" w:rsidP="00077FCD">
      <w:pPr>
        <w:pStyle w:val="NormalWeb"/>
        <w:spacing w:before="0" w:beforeAutospacing="0" w:after="0" w:afterAutospacing="0" w:line="480" w:lineRule="auto"/>
        <w:rPr>
          <w:rFonts w:ascii="Arial" w:hAnsi="Arial" w:cs="Arial"/>
          <w:color w:val="000000"/>
          <w:sz w:val="22"/>
          <w:szCs w:val="22"/>
        </w:rPr>
      </w:pPr>
    </w:p>
    <w:p w:rsidR="00E813C3" w:rsidRDefault="00E813C3" w:rsidP="00077FCD">
      <w:pPr>
        <w:pStyle w:val="NormalWeb"/>
        <w:spacing w:before="0" w:beforeAutospacing="0" w:after="0" w:afterAutospacing="0" w:line="480" w:lineRule="auto"/>
        <w:rPr>
          <w:rFonts w:ascii="Arial" w:hAnsi="Arial" w:cs="Arial"/>
          <w:i/>
          <w:color w:val="000000"/>
          <w:sz w:val="22"/>
          <w:szCs w:val="22"/>
        </w:rPr>
      </w:pPr>
      <w:r>
        <w:rPr>
          <w:rFonts w:ascii="Arial" w:hAnsi="Arial" w:cs="Arial"/>
          <w:i/>
          <w:color w:val="000000"/>
          <w:sz w:val="22"/>
          <w:szCs w:val="22"/>
        </w:rPr>
        <w:t>Dissolved Organic Carbon</w:t>
      </w:r>
      <w:r w:rsidR="00F6249E">
        <w:rPr>
          <w:rFonts w:ascii="Arial" w:hAnsi="Arial" w:cs="Arial"/>
          <w:i/>
          <w:color w:val="000000"/>
          <w:sz w:val="22"/>
          <w:szCs w:val="22"/>
        </w:rPr>
        <w:t xml:space="preserve"> (DOC)</w:t>
      </w:r>
      <w:r w:rsidR="00295209">
        <w:rPr>
          <w:rFonts w:ascii="Arial" w:hAnsi="Arial" w:cs="Arial"/>
          <w:i/>
          <w:color w:val="000000"/>
          <w:sz w:val="22"/>
          <w:szCs w:val="22"/>
        </w:rPr>
        <w:t xml:space="preserve"> </w:t>
      </w:r>
      <w:r w:rsidR="00F75466">
        <w:rPr>
          <w:rFonts w:ascii="Arial" w:hAnsi="Arial" w:cs="Arial"/>
          <w:i/>
          <w:color w:val="000000"/>
          <w:sz w:val="22"/>
          <w:szCs w:val="22"/>
        </w:rPr>
        <w:t xml:space="preserve">and Optical </w:t>
      </w:r>
      <w:r w:rsidR="00295209">
        <w:rPr>
          <w:rFonts w:ascii="Arial" w:hAnsi="Arial" w:cs="Arial"/>
          <w:i/>
          <w:color w:val="000000"/>
          <w:sz w:val="22"/>
          <w:szCs w:val="22"/>
        </w:rPr>
        <w:t>Analysis</w:t>
      </w:r>
    </w:p>
    <w:p w:rsidR="007C588D" w:rsidRDefault="00F6249E" w:rsidP="00077FCD">
      <w:pPr>
        <w:pStyle w:val="NormalWeb"/>
        <w:spacing w:before="0" w:beforeAutospacing="0" w:after="0" w:afterAutospacing="0" w:line="480" w:lineRule="auto"/>
        <w:rPr>
          <w:rFonts w:ascii="Arial" w:hAnsi="Arial" w:cs="Arial"/>
          <w:color w:val="000000"/>
          <w:sz w:val="22"/>
          <w:szCs w:val="22"/>
        </w:rPr>
      </w:pPr>
      <w:r>
        <w:rPr>
          <w:rFonts w:ascii="Arial" w:hAnsi="Arial" w:cs="Arial"/>
          <w:i/>
          <w:color w:val="000000"/>
          <w:sz w:val="22"/>
          <w:szCs w:val="22"/>
        </w:rPr>
        <w:tab/>
      </w:r>
      <w:r w:rsidR="00891424">
        <w:rPr>
          <w:rFonts w:ascii="Arial" w:hAnsi="Arial" w:cs="Arial"/>
          <w:color w:val="000000"/>
          <w:sz w:val="22"/>
          <w:szCs w:val="22"/>
        </w:rPr>
        <w:t>Environmental s</w:t>
      </w:r>
      <w:r>
        <w:rPr>
          <w:rFonts w:ascii="Arial" w:hAnsi="Arial" w:cs="Arial"/>
          <w:color w:val="000000"/>
          <w:sz w:val="22"/>
          <w:szCs w:val="22"/>
        </w:rPr>
        <w:t>amples for DOC and optical analyses were filtered (Whatman</w:t>
      </w:r>
      <w:r w:rsidR="007C588D">
        <w:rPr>
          <w:rFonts w:ascii="Arial" w:hAnsi="Arial" w:cs="Arial"/>
          <w:color w:val="000000"/>
          <w:sz w:val="22"/>
          <w:szCs w:val="22"/>
        </w:rPr>
        <w:t>®</w:t>
      </w:r>
      <w:r>
        <w:rPr>
          <w:rFonts w:ascii="Arial" w:hAnsi="Arial" w:cs="Arial"/>
          <w:color w:val="000000"/>
          <w:sz w:val="22"/>
          <w:szCs w:val="22"/>
        </w:rPr>
        <w:t xml:space="preserve"> glass microfiber </w:t>
      </w:r>
      <w:r w:rsidR="007C588D">
        <w:rPr>
          <w:rFonts w:ascii="Arial" w:hAnsi="Arial" w:cs="Arial"/>
          <w:color w:val="000000"/>
          <w:sz w:val="22"/>
          <w:szCs w:val="22"/>
        </w:rPr>
        <w:t xml:space="preserve">syringe </w:t>
      </w:r>
      <w:r>
        <w:rPr>
          <w:rFonts w:ascii="Arial" w:hAnsi="Arial" w:cs="Arial"/>
          <w:color w:val="000000"/>
          <w:sz w:val="22"/>
          <w:szCs w:val="22"/>
        </w:rPr>
        <w:t>filter</w:t>
      </w:r>
      <w:r w:rsidR="007C588D">
        <w:rPr>
          <w:rFonts w:ascii="Arial" w:hAnsi="Arial" w:cs="Arial"/>
          <w:color w:val="000000"/>
          <w:sz w:val="22"/>
          <w:szCs w:val="22"/>
        </w:rPr>
        <w:t>s</w:t>
      </w:r>
      <w:r>
        <w:rPr>
          <w:rFonts w:ascii="Arial" w:hAnsi="Arial" w:cs="Arial"/>
          <w:color w:val="000000"/>
          <w:sz w:val="22"/>
          <w:szCs w:val="22"/>
        </w:rPr>
        <w:t>,</w:t>
      </w:r>
      <w:r w:rsidR="007C588D">
        <w:rPr>
          <w:rFonts w:ascii="Arial" w:hAnsi="Arial" w:cs="Arial"/>
          <w:color w:val="000000"/>
          <w:sz w:val="22"/>
          <w:szCs w:val="22"/>
        </w:rPr>
        <w:t xml:space="preserve"> pore size 0.45 </w:t>
      </w:r>
      <w:r w:rsidR="007C588D" w:rsidRPr="007C588D">
        <w:rPr>
          <w:rFonts w:ascii="Arial" w:hAnsi="Arial" w:cs="Arial"/>
          <w:color w:val="000000"/>
          <w:sz w:val="22"/>
          <w:szCs w:val="22"/>
        </w:rPr>
        <w:t>µ</w:t>
      </w:r>
      <w:r w:rsidR="007C588D">
        <w:rPr>
          <w:rFonts w:ascii="Calibri" w:hAnsi="Calibri" w:cs="Arial"/>
          <w:color w:val="000000"/>
          <w:sz w:val="22"/>
          <w:szCs w:val="22"/>
        </w:rPr>
        <w:t>M</w:t>
      </w:r>
      <w:r>
        <w:rPr>
          <w:rFonts w:ascii="Arial" w:hAnsi="Arial" w:cs="Arial"/>
          <w:color w:val="000000"/>
          <w:sz w:val="22"/>
          <w:szCs w:val="22"/>
        </w:rPr>
        <w:t xml:space="preserve">) into two pre-combusted 40 ml amber glass vials. </w:t>
      </w:r>
      <w:r w:rsidR="004E1141">
        <w:rPr>
          <w:rFonts w:ascii="Arial" w:hAnsi="Arial" w:cs="Arial"/>
          <w:color w:val="000000"/>
          <w:sz w:val="22"/>
          <w:szCs w:val="22"/>
        </w:rPr>
        <w:t xml:space="preserve">Deicer and anti-icer products (Table ##) were unfiltered and analyzed for DOC and optical analysis. For both DOC and optical analysis of the deicer and anti-icer products, serial dilutions were performed to get the samples in range for both analytical instruments. </w:t>
      </w:r>
      <w:r w:rsidR="004A2873">
        <w:rPr>
          <w:rFonts w:ascii="Arial" w:hAnsi="Arial" w:cs="Arial"/>
          <w:color w:val="000000"/>
          <w:sz w:val="22"/>
          <w:szCs w:val="22"/>
        </w:rPr>
        <w:t xml:space="preserve">Environmental samples were diluted to get samples in range for both analytical instruments when needed. </w:t>
      </w:r>
      <w:r>
        <w:rPr>
          <w:rFonts w:ascii="Arial" w:hAnsi="Arial" w:cs="Arial"/>
          <w:color w:val="000000"/>
          <w:sz w:val="22"/>
          <w:szCs w:val="22"/>
        </w:rPr>
        <w:t xml:space="preserve">Both sample vials were stored in the dark at 4 </w:t>
      </w:r>
      <w:r w:rsidRPr="00F6249E">
        <w:rPr>
          <w:rFonts w:ascii="Arial" w:hAnsi="Arial" w:cs="Arial"/>
          <w:color w:val="000000"/>
          <w:sz w:val="22"/>
          <w:szCs w:val="22"/>
        </w:rPr>
        <w:t>°</w:t>
      </w:r>
      <w:r>
        <w:rPr>
          <w:rFonts w:ascii="Arial" w:hAnsi="Arial" w:cs="Arial"/>
          <w:color w:val="000000"/>
          <w:sz w:val="22"/>
          <w:szCs w:val="22"/>
        </w:rPr>
        <w:t>C until sample analysis. All samples for optical analysis were analyz</w:t>
      </w:r>
      <w:r w:rsidR="0030155C">
        <w:rPr>
          <w:rFonts w:ascii="Arial" w:hAnsi="Arial" w:cs="Arial"/>
          <w:color w:val="000000"/>
          <w:sz w:val="22"/>
          <w:szCs w:val="22"/>
        </w:rPr>
        <w:t>ed within 5 days of collection</w:t>
      </w:r>
      <w:r w:rsidR="004A2873">
        <w:rPr>
          <w:rFonts w:ascii="Arial" w:hAnsi="Arial" w:cs="Arial"/>
          <w:color w:val="000000"/>
          <w:sz w:val="22"/>
          <w:szCs w:val="22"/>
        </w:rPr>
        <w:t>, and DOC samples were processed within 14 days of collection</w:t>
      </w:r>
      <w:r w:rsidR="0030155C">
        <w:rPr>
          <w:rFonts w:ascii="Arial" w:hAnsi="Arial" w:cs="Arial"/>
          <w:color w:val="000000"/>
          <w:sz w:val="22"/>
          <w:szCs w:val="22"/>
        </w:rPr>
        <w:t xml:space="preserve">. </w:t>
      </w:r>
    </w:p>
    <w:p w:rsidR="00295209" w:rsidRPr="00F75466" w:rsidRDefault="0030155C" w:rsidP="00077FCD">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D</w:t>
      </w:r>
      <w:r w:rsidR="00D91138">
        <w:rPr>
          <w:rFonts w:ascii="Arial" w:hAnsi="Arial" w:cs="Arial"/>
          <w:color w:val="000000"/>
          <w:sz w:val="22"/>
          <w:szCs w:val="22"/>
        </w:rPr>
        <w:t>OC samples were analyzed using a Shimadzu TOC-V</w:t>
      </w:r>
      <w:r w:rsidR="007C588D" w:rsidRPr="007C588D">
        <w:rPr>
          <w:rFonts w:ascii="Arial" w:hAnsi="Arial" w:cs="Arial"/>
          <w:color w:val="000000"/>
          <w:sz w:val="22"/>
          <w:szCs w:val="22"/>
          <w:vertAlign w:val="subscript"/>
        </w:rPr>
        <w:t>CSH</w:t>
      </w:r>
      <w:r w:rsidR="00D91138">
        <w:rPr>
          <w:rFonts w:ascii="Arial" w:hAnsi="Arial" w:cs="Arial"/>
          <w:color w:val="000000"/>
          <w:sz w:val="22"/>
          <w:szCs w:val="22"/>
        </w:rPr>
        <w:t xml:space="preserve"> analyzer</w:t>
      </w:r>
      <w:r w:rsidR="007C588D">
        <w:rPr>
          <w:rFonts w:ascii="Arial" w:hAnsi="Arial" w:cs="Arial"/>
          <w:color w:val="000000"/>
          <w:sz w:val="22"/>
          <w:szCs w:val="22"/>
        </w:rPr>
        <w:t>,</w:t>
      </w:r>
      <w:r w:rsidR="00D91138">
        <w:rPr>
          <w:rFonts w:ascii="Arial" w:hAnsi="Arial" w:cs="Arial"/>
          <w:color w:val="000000"/>
          <w:sz w:val="22"/>
          <w:szCs w:val="22"/>
        </w:rPr>
        <w:t xml:space="preserve"> </w:t>
      </w:r>
      <w:r w:rsidR="001706DD">
        <w:rPr>
          <w:rFonts w:ascii="Arial" w:hAnsi="Arial" w:cs="Arial"/>
          <w:color w:val="000000"/>
          <w:sz w:val="22"/>
          <w:szCs w:val="22"/>
        </w:rPr>
        <w:t xml:space="preserve">which employs a catalyst-aided platinum 680 </w:t>
      </w:r>
      <w:r w:rsidR="001706DD" w:rsidRPr="00F6249E">
        <w:rPr>
          <w:rFonts w:ascii="Arial" w:hAnsi="Arial" w:cs="Arial"/>
          <w:color w:val="000000"/>
          <w:sz w:val="22"/>
          <w:szCs w:val="22"/>
        </w:rPr>
        <w:t>°</w:t>
      </w:r>
      <w:r w:rsidR="001706DD">
        <w:rPr>
          <w:rFonts w:ascii="Arial" w:hAnsi="Arial" w:cs="Arial"/>
          <w:color w:val="000000"/>
          <w:sz w:val="22"/>
          <w:szCs w:val="22"/>
        </w:rPr>
        <w:t>C combustion technique</w:t>
      </w:r>
      <w:r w:rsidR="007C588D">
        <w:rPr>
          <w:rFonts w:ascii="Arial" w:hAnsi="Arial" w:cs="Arial"/>
          <w:color w:val="000000"/>
          <w:sz w:val="22"/>
          <w:szCs w:val="22"/>
        </w:rPr>
        <w:t>,</w:t>
      </w:r>
      <w:r w:rsidR="001706DD">
        <w:rPr>
          <w:rFonts w:ascii="Arial" w:hAnsi="Arial" w:cs="Arial"/>
          <w:color w:val="000000"/>
          <w:sz w:val="22"/>
          <w:szCs w:val="22"/>
        </w:rPr>
        <w:t xml:space="preserve"> coupled </w:t>
      </w:r>
      <w:r w:rsidR="00D91138">
        <w:rPr>
          <w:rFonts w:ascii="Arial" w:hAnsi="Arial" w:cs="Arial"/>
          <w:color w:val="000000"/>
          <w:sz w:val="22"/>
          <w:szCs w:val="22"/>
        </w:rPr>
        <w:t xml:space="preserve">with </w:t>
      </w:r>
      <w:r w:rsidR="007C588D">
        <w:rPr>
          <w:rFonts w:ascii="Arial" w:hAnsi="Arial" w:cs="Arial"/>
          <w:color w:val="000000"/>
          <w:sz w:val="22"/>
          <w:szCs w:val="22"/>
        </w:rPr>
        <w:t>the Shimadzu</w:t>
      </w:r>
      <w:r w:rsidR="00D91138">
        <w:rPr>
          <w:rFonts w:ascii="Arial" w:hAnsi="Arial" w:cs="Arial"/>
          <w:color w:val="000000"/>
          <w:sz w:val="22"/>
          <w:szCs w:val="22"/>
        </w:rPr>
        <w:t xml:space="preserve"> ASI-V </w:t>
      </w:r>
      <w:r w:rsidR="007C588D">
        <w:rPr>
          <w:rFonts w:ascii="Arial" w:hAnsi="Arial" w:cs="Arial"/>
          <w:color w:val="000000"/>
          <w:sz w:val="22"/>
          <w:szCs w:val="22"/>
        </w:rPr>
        <w:t>A</w:t>
      </w:r>
      <w:r w:rsidR="00D91138">
        <w:rPr>
          <w:rFonts w:ascii="Arial" w:hAnsi="Arial" w:cs="Arial"/>
          <w:color w:val="000000"/>
          <w:sz w:val="22"/>
          <w:szCs w:val="22"/>
        </w:rPr>
        <w:t>uto sampler</w:t>
      </w:r>
      <w:r w:rsidR="001706DD">
        <w:rPr>
          <w:rFonts w:ascii="Arial" w:hAnsi="Arial" w:cs="Arial"/>
          <w:color w:val="000000"/>
          <w:sz w:val="22"/>
          <w:szCs w:val="22"/>
        </w:rPr>
        <w:t xml:space="preserve">. The non-purgeable organic carbon (NPOC) analysis method was employed, </w:t>
      </w:r>
      <w:r w:rsidR="007C588D">
        <w:rPr>
          <w:rFonts w:ascii="Arial" w:hAnsi="Arial" w:cs="Arial"/>
          <w:color w:val="000000"/>
          <w:sz w:val="22"/>
          <w:szCs w:val="22"/>
        </w:rPr>
        <w:t xml:space="preserve">in which </w:t>
      </w:r>
      <w:r w:rsidR="001706DD">
        <w:rPr>
          <w:rFonts w:ascii="Arial" w:hAnsi="Arial" w:cs="Arial"/>
          <w:color w:val="000000"/>
          <w:sz w:val="22"/>
          <w:szCs w:val="22"/>
        </w:rPr>
        <w:t>samples were sparged with 2 M HCL to remove all inorganic carbon prior to combustion</w:t>
      </w:r>
      <w:r w:rsidR="007C588D">
        <w:rPr>
          <w:rFonts w:ascii="Arial" w:hAnsi="Arial" w:cs="Arial"/>
          <w:color w:val="000000"/>
          <w:sz w:val="22"/>
          <w:szCs w:val="22"/>
        </w:rPr>
        <w:t>.</w:t>
      </w:r>
      <w:r w:rsidR="001706DD">
        <w:rPr>
          <w:rFonts w:ascii="Arial" w:hAnsi="Arial" w:cs="Arial"/>
          <w:color w:val="000000"/>
          <w:sz w:val="22"/>
          <w:szCs w:val="22"/>
        </w:rPr>
        <w:t xml:space="preserve"> </w:t>
      </w:r>
      <w:r w:rsidR="007C588D">
        <w:rPr>
          <w:rFonts w:ascii="Arial" w:hAnsi="Arial" w:cs="Arial"/>
          <w:color w:val="000000"/>
          <w:sz w:val="22"/>
          <w:szCs w:val="22"/>
        </w:rPr>
        <w:t>The</w:t>
      </w:r>
      <w:r w:rsidR="001706DD">
        <w:rPr>
          <w:rFonts w:ascii="Arial" w:hAnsi="Arial" w:cs="Arial"/>
          <w:color w:val="000000"/>
          <w:sz w:val="22"/>
          <w:szCs w:val="22"/>
        </w:rPr>
        <w:t xml:space="preserve"> resultant NPOC </w:t>
      </w:r>
      <w:r w:rsidR="007C588D">
        <w:rPr>
          <w:rFonts w:ascii="Arial" w:hAnsi="Arial" w:cs="Arial"/>
          <w:color w:val="000000"/>
          <w:sz w:val="22"/>
          <w:szCs w:val="22"/>
        </w:rPr>
        <w:t xml:space="preserve">concentrations, given in units of mg/L, were </w:t>
      </w:r>
      <w:r w:rsidR="001706DD">
        <w:rPr>
          <w:rFonts w:ascii="Arial" w:hAnsi="Arial" w:cs="Arial"/>
          <w:color w:val="000000"/>
          <w:sz w:val="22"/>
          <w:szCs w:val="22"/>
        </w:rPr>
        <w:t>calculated as a mean of three valid measurements</w:t>
      </w:r>
      <w:r w:rsidR="007C588D">
        <w:rPr>
          <w:rFonts w:ascii="Arial" w:hAnsi="Arial" w:cs="Arial"/>
          <w:color w:val="000000"/>
          <w:sz w:val="22"/>
          <w:szCs w:val="22"/>
        </w:rPr>
        <w:t xml:space="preserve"> with a maximum standard deviation of 0.1 mg/L. Based on long-term monitoring of blank concentrations from ultra-pure 18.2 megohm water, method detection limit (MDL) for the Shimadzu system is 0.2 mg/L.  </w:t>
      </w:r>
      <w:r w:rsidR="0073610D">
        <w:rPr>
          <w:rFonts w:ascii="Arial" w:hAnsi="Arial" w:cs="Arial"/>
          <w:color w:val="000000"/>
          <w:sz w:val="22"/>
          <w:szCs w:val="22"/>
        </w:rPr>
        <w:t xml:space="preserve"> </w:t>
      </w:r>
    </w:p>
    <w:p w:rsidR="00295209" w:rsidRDefault="0073610D" w:rsidP="00077FCD">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 xml:space="preserve">A fluorescence excitation-emission matrix (EEM) and absorbance scan measurements were </w:t>
      </w:r>
      <w:r w:rsidR="00743129">
        <w:rPr>
          <w:rFonts w:ascii="Arial" w:hAnsi="Arial" w:cs="Arial"/>
          <w:color w:val="000000"/>
          <w:sz w:val="22"/>
          <w:szCs w:val="22"/>
        </w:rPr>
        <w:t>performed</w:t>
      </w:r>
      <w:r>
        <w:rPr>
          <w:rFonts w:ascii="Arial" w:hAnsi="Arial" w:cs="Arial"/>
          <w:color w:val="000000"/>
          <w:sz w:val="22"/>
          <w:szCs w:val="22"/>
        </w:rPr>
        <w:t xml:space="preserve"> using a Jobin Yvon Aqualog benchtop </w:t>
      </w:r>
      <w:r w:rsidR="00FB6167">
        <w:rPr>
          <w:rFonts w:ascii="Arial" w:hAnsi="Arial" w:cs="Arial"/>
          <w:color w:val="000000"/>
          <w:sz w:val="22"/>
          <w:szCs w:val="22"/>
        </w:rPr>
        <w:t>Spectrofluorometer</w:t>
      </w:r>
      <w:r>
        <w:rPr>
          <w:rFonts w:ascii="Arial" w:hAnsi="Arial" w:cs="Arial"/>
          <w:color w:val="000000"/>
          <w:sz w:val="22"/>
          <w:szCs w:val="22"/>
        </w:rPr>
        <w:t>.</w:t>
      </w:r>
      <w:r w:rsidR="00686C34">
        <w:rPr>
          <w:rFonts w:ascii="Arial" w:hAnsi="Arial" w:cs="Arial"/>
          <w:color w:val="000000"/>
          <w:sz w:val="22"/>
          <w:szCs w:val="22"/>
        </w:rPr>
        <w:t xml:space="preserve"> EEMs were </w:t>
      </w:r>
      <w:r w:rsidR="00686C34">
        <w:rPr>
          <w:rFonts w:ascii="Arial" w:hAnsi="Arial" w:cs="Arial"/>
          <w:color w:val="000000"/>
          <w:sz w:val="22"/>
          <w:szCs w:val="22"/>
        </w:rPr>
        <w:lastRenderedPageBreak/>
        <w:t>generated using excitation (ex) wavelengths of 240 – 800 nm at intervals of 3 nm and emission (</w:t>
      </w:r>
      <w:proofErr w:type="spellStart"/>
      <w:r w:rsidR="00686C34">
        <w:rPr>
          <w:rFonts w:ascii="Arial" w:hAnsi="Arial" w:cs="Arial"/>
          <w:color w:val="000000"/>
          <w:sz w:val="22"/>
          <w:szCs w:val="22"/>
        </w:rPr>
        <w:t>em</w:t>
      </w:r>
      <w:proofErr w:type="spellEnd"/>
      <w:r w:rsidR="00686C34">
        <w:rPr>
          <w:rFonts w:ascii="Arial" w:hAnsi="Arial" w:cs="Arial"/>
          <w:color w:val="000000"/>
          <w:sz w:val="22"/>
          <w:szCs w:val="22"/>
        </w:rPr>
        <w:t>) wavelengths of 247 – 827 nm</w:t>
      </w:r>
      <w:r w:rsidR="001706DD">
        <w:rPr>
          <w:rFonts w:ascii="Arial" w:hAnsi="Arial" w:cs="Arial"/>
          <w:color w:val="000000"/>
          <w:sz w:val="22"/>
          <w:szCs w:val="22"/>
        </w:rPr>
        <w:t xml:space="preserve"> </w:t>
      </w:r>
      <w:r w:rsidR="00295209">
        <w:rPr>
          <w:rFonts w:ascii="Arial" w:hAnsi="Arial" w:cs="Arial"/>
          <w:color w:val="000000"/>
          <w:sz w:val="22"/>
          <w:szCs w:val="22"/>
        </w:rPr>
        <w:t xml:space="preserve">at intervals of 2.33 nm with an integration time of 1 s and a CCD gain set at medium. </w:t>
      </w:r>
      <w:r w:rsidR="00F75466">
        <w:rPr>
          <w:rFonts w:ascii="Arial" w:hAnsi="Arial" w:cs="Arial"/>
          <w:color w:val="000000"/>
          <w:sz w:val="22"/>
          <w:szCs w:val="22"/>
        </w:rPr>
        <w:t>Absorbance</w:t>
      </w:r>
      <w:r w:rsidR="00DF6F00">
        <w:rPr>
          <w:rFonts w:ascii="Arial" w:hAnsi="Arial" w:cs="Arial"/>
          <w:color w:val="000000"/>
          <w:sz w:val="22"/>
          <w:szCs w:val="22"/>
        </w:rPr>
        <w:t xml:space="preserve"> and fluorescence</w:t>
      </w:r>
      <w:r w:rsidR="00F75466">
        <w:rPr>
          <w:rFonts w:ascii="Arial" w:hAnsi="Arial" w:cs="Arial"/>
          <w:color w:val="000000"/>
          <w:sz w:val="22"/>
          <w:szCs w:val="22"/>
        </w:rPr>
        <w:t xml:space="preserve"> analysis were performed </w:t>
      </w:r>
      <w:r w:rsidR="00DF6F00">
        <w:rPr>
          <w:rFonts w:ascii="Arial" w:hAnsi="Arial" w:cs="Arial"/>
          <w:color w:val="000000"/>
          <w:sz w:val="22"/>
          <w:szCs w:val="22"/>
        </w:rPr>
        <w:t>in a 1-cm path-length quartz cuvette. Samples were diluted</w:t>
      </w:r>
      <w:r w:rsidR="00A865FB">
        <w:rPr>
          <w:rFonts w:ascii="Arial" w:hAnsi="Arial" w:cs="Arial"/>
          <w:color w:val="000000"/>
          <w:sz w:val="22"/>
          <w:szCs w:val="22"/>
        </w:rPr>
        <w:t xml:space="preserve"> with ultra-pure</w:t>
      </w:r>
      <w:r w:rsidR="007C588D">
        <w:rPr>
          <w:rFonts w:ascii="Arial" w:hAnsi="Arial" w:cs="Arial"/>
          <w:color w:val="000000"/>
          <w:sz w:val="22"/>
          <w:szCs w:val="22"/>
        </w:rPr>
        <w:t xml:space="preserve"> 18.2 megohm</w:t>
      </w:r>
      <w:r w:rsidR="00A865FB">
        <w:rPr>
          <w:rFonts w:ascii="Arial" w:hAnsi="Arial" w:cs="Arial"/>
          <w:color w:val="000000"/>
          <w:sz w:val="22"/>
          <w:szCs w:val="22"/>
        </w:rPr>
        <w:t xml:space="preserve"> water</w:t>
      </w:r>
      <w:r w:rsidR="00DF6F00">
        <w:rPr>
          <w:rFonts w:ascii="Arial" w:hAnsi="Arial" w:cs="Arial"/>
          <w:color w:val="000000"/>
          <w:sz w:val="22"/>
          <w:szCs w:val="22"/>
        </w:rPr>
        <w:t xml:space="preserve"> and re-run if UV-Visible absorption data at 254 nm (A</w:t>
      </w:r>
      <w:r w:rsidR="00DF6F00" w:rsidRPr="00DF6F00">
        <w:rPr>
          <w:rFonts w:ascii="Arial" w:hAnsi="Arial" w:cs="Arial"/>
          <w:color w:val="000000"/>
          <w:sz w:val="22"/>
          <w:szCs w:val="22"/>
          <w:vertAlign w:val="subscript"/>
        </w:rPr>
        <w:t>254</w:t>
      </w:r>
      <w:r w:rsidR="00DF6F00">
        <w:rPr>
          <w:rFonts w:ascii="Arial" w:hAnsi="Arial" w:cs="Arial"/>
          <w:color w:val="000000"/>
          <w:sz w:val="22"/>
          <w:szCs w:val="22"/>
        </w:rPr>
        <w:t>) exceeded 0.3 absorbance units to limit inner filter effect problems</w:t>
      </w:r>
      <w:r w:rsidR="0039142F">
        <w:rPr>
          <w:rFonts w:ascii="Arial" w:hAnsi="Arial" w:cs="Arial"/>
          <w:color w:val="000000"/>
          <w:sz w:val="22"/>
          <w:szCs w:val="22"/>
        </w:rPr>
        <w:t xml:space="preserve"> </w:t>
      </w:r>
      <w:r w:rsidR="00A865FB">
        <w:rPr>
          <w:rFonts w:ascii="Arial" w:hAnsi="Arial" w:cs="Arial"/>
          <w:color w:val="000000"/>
          <w:sz w:val="22"/>
          <w:szCs w:val="22"/>
        </w:rPr>
        <w:fldChar w:fldCharType="begin"/>
      </w:r>
      <w:r w:rsidR="00A53A22">
        <w:rPr>
          <w:rFonts w:ascii="Arial" w:hAnsi="Arial" w:cs="Arial"/>
          <w:color w:val="000000"/>
          <w:sz w:val="22"/>
          <w:szCs w:val="22"/>
        </w:rPr>
        <w:instrText xml:space="preserve"> ADDIN ZOTERO_ITEM CSL_CITATION {"citationID":"m9cp0pdjo","properties":{"formattedCitation":"{\\rtf \\super 17\\nosupersub{}}","plainCitation":"17"},"citationItems":[{"id":1219,"uris":["http://zotero.org/users/1936352/items/M8RTRV2D"],"uri":["http://zotero.org/users/1936352/items/M8RTRV2D"],"itemData":{"id":1219,"type":"article-journal","title":"Fluorescence Inner-Filtering Correction for Determining the Humification Index of Dissolved Organic Matter","container-title":"Environmental Science &amp; Technology","page":"742-746","volume":"36","issue":"4","source":"ACS Publications","abstract":"The use of fluorescence spectrometry has been suggested as a simple method to determine the extent of natural organic matter humification by quantifying the red-shifting of fluorescence emission that occurs with increasing humification. Humification indices are calculated by dividing fluorescence intensity at longer wavelengths by intensity at shorter wavelengths. These indices calculated without any specific efforts to standardize dissolved organic matter (DOM) concentration will result in index values that vary with DOM concentration due to fluorescence inner-filtering effects. This study critically evaluated the effect of DOM concentration on humification index determination using organic matter isolated from field corn extract, soil:water extract, and soil fulvic acid. The results show that humification index values are sensitive to DOM concentration of the solution and are linear with respect to transmittance of the solution at the 254 nm used as the excitation wavelength. An approximate correction for DOM is to exploit the linear nature of the regression fit and to determine index values at the extrapolated 100% transmittance value. An exact correction using explicit correction factors for both primary and secondary inner-filtration effects was shown to give humification index values that are concentration invariant when absorbance of the solution at 254 nm was less than approximately 0.3 unit. Defining the humification index as the fluorescence intensity in the 300?345 nm region divided by the sum of intensity in the 300?345 nm and 435?480 nm regions was statistically advantageous. This study suggests that for quantitative results which can be used to compare humification of natural organic matter across different studies, correction of the fluorescence emission spectra for inner-filtration effects is needed.","DOI":"10.1021/es0155276","ISSN":"0013-936X","journalAbbreviation":"Environ. Sci. Technol.","author":[{"family":"Ohno","given":"Tsutomu"}],"issued":{"date-parts":[["2002",2,1]]}}}],"schema":"https://github.com/citation-style-language/schema/raw/master/csl-citation.json"} </w:instrText>
      </w:r>
      <w:r w:rsidR="00A865FB">
        <w:rPr>
          <w:rFonts w:ascii="Arial" w:hAnsi="Arial" w:cs="Arial"/>
          <w:color w:val="000000"/>
          <w:sz w:val="22"/>
          <w:szCs w:val="22"/>
        </w:rPr>
        <w:fldChar w:fldCharType="separate"/>
      </w:r>
      <w:r w:rsidR="00A53A22" w:rsidRPr="00A53A22">
        <w:rPr>
          <w:rFonts w:ascii="Arial" w:hAnsi="Arial" w:cs="Arial"/>
          <w:sz w:val="22"/>
          <w:vertAlign w:val="superscript"/>
        </w:rPr>
        <w:t>17</w:t>
      </w:r>
      <w:r w:rsidR="00A865FB">
        <w:rPr>
          <w:rFonts w:ascii="Arial" w:hAnsi="Arial" w:cs="Arial"/>
          <w:color w:val="000000"/>
          <w:sz w:val="22"/>
          <w:szCs w:val="22"/>
        </w:rPr>
        <w:fldChar w:fldCharType="end"/>
      </w:r>
      <w:r w:rsidR="0039142F">
        <w:rPr>
          <w:rFonts w:ascii="Arial" w:hAnsi="Arial" w:cs="Arial"/>
          <w:color w:val="000000"/>
          <w:sz w:val="22"/>
          <w:szCs w:val="22"/>
        </w:rPr>
        <w:t>.</w:t>
      </w:r>
      <w:r w:rsidR="00A865FB">
        <w:rPr>
          <w:rFonts w:ascii="Arial" w:hAnsi="Arial" w:cs="Arial"/>
          <w:color w:val="000000"/>
          <w:sz w:val="22"/>
          <w:szCs w:val="22"/>
        </w:rPr>
        <w:t xml:space="preserve"> Spectra were corrected for inner filtering effects, Rayleigh 1</w:t>
      </w:r>
      <w:r w:rsidR="00A865FB" w:rsidRPr="00A865FB">
        <w:rPr>
          <w:rFonts w:ascii="Arial" w:hAnsi="Arial" w:cs="Arial"/>
          <w:color w:val="000000"/>
          <w:sz w:val="22"/>
          <w:szCs w:val="22"/>
          <w:vertAlign w:val="superscript"/>
        </w:rPr>
        <w:t>st</w:t>
      </w:r>
      <w:r w:rsidR="00A865FB">
        <w:rPr>
          <w:rFonts w:ascii="Arial" w:hAnsi="Arial" w:cs="Arial"/>
          <w:color w:val="000000"/>
          <w:sz w:val="22"/>
          <w:szCs w:val="22"/>
        </w:rPr>
        <w:t xml:space="preserve"> and 2</w:t>
      </w:r>
      <w:r w:rsidR="00A865FB" w:rsidRPr="00A865FB">
        <w:rPr>
          <w:rFonts w:ascii="Arial" w:hAnsi="Arial" w:cs="Arial"/>
          <w:color w:val="000000"/>
          <w:sz w:val="22"/>
          <w:szCs w:val="22"/>
          <w:vertAlign w:val="superscript"/>
        </w:rPr>
        <w:t>nd</w:t>
      </w:r>
      <w:r w:rsidR="00A865FB">
        <w:rPr>
          <w:rFonts w:ascii="Arial" w:hAnsi="Arial" w:cs="Arial"/>
          <w:color w:val="000000"/>
          <w:sz w:val="22"/>
          <w:szCs w:val="22"/>
        </w:rPr>
        <w:t xml:space="preserve"> o</w:t>
      </w:r>
      <w:r w:rsidR="007C588D">
        <w:rPr>
          <w:rFonts w:ascii="Arial" w:hAnsi="Arial" w:cs="Arial"/>
          <w:color w:val="000000"/>
          <w:sz w:val="22"/>
          <w:szCs w:val="22"/>
        </w:rPr>
        <w:t>rder masking using automated al</w:t>
      </w:r>
      <w:r w:rsidR="00A865FB">
        <w:rPr>
          <w:rFonts w:ascii="Arial" w:hAnsi="Arial" w:cs="Arial"/>
          <w:color w:val="000000"/>
          <w:sz w:val="22"/>
          <w:szCs w:val="22"/>
        </w:rPr>
        <w:t>g</w:t>
      </w:r>
      <w:r w:rsidR="007C588D">
        <w:rPr>
          <w:rFonts w:ascii="Arial" w:hAnsi="Arial" w:cs="Arial"/>
          <w:color w:val="000000"/>
          <w:sz w:val="22"/>
          <w:szCs w:val="22"/>
        </w:rPr>
        <w:t>o</w:t>
      </w:r>
      <w:r w:rsidR="00A865FB">
        <w:rPr>
          <w:rFonts w:ascii="Arial" w:hAnsi="Arial" w:cs="Arial"/>
          <w:color w:val="000000"/>
          <w:sz w:val="22"/>
          <w:szCs w:val="22"/>
        </w:rPr>
        <w:t xml:space="preserve">rithms supplied with the Aqualog software. Fluorescence intensity was normalized to a Starna </w:t>
      </w:r>
      <w:r w:rsidR="00EC1776">
        <w:rPr>
          <w:rFonts w:ascii="Arial" w:hAnsi="Arial" w:cs="Arial"/>
          <w:color w:val="000000"/>
          <w:sz w:val="22"/>
          <w:szCs w:val="22"/>
        </w:rPr>
        <w:t xml:space="preserve">(Starna Cells, </w:t>
      </w:r>
      <w:r w:rsidR="00743129">
        <w:rPr>
          <w:rFonts w:ascii="Arial" w:hAnsi="Arial" w:cs="Arial"/>
          <w:color w:val="000000"/>
          <w:sz w:val="22"/>
          <w:szCs w:val="22"/>
        </w:rPr>
        <w:t>RM-QS00</w:t>
      </w:r>
      <w:r w:rsidR="00EC1776">
        <w:rPr>
          <w:rFonts w:ascii="Arial" w:hAnsi="Arial" w:cs="Arial"/>
          <w:color w:val="000000"/>
          <w:sz w:val="22"/>
          <w:szCs w:val="22"/>
        </w:rPr>
        <w:t>) certified</w:t>
      </w:r>
      <w:r w:rsidR="00743129">
        <w:rPr>
          <w:rFonts w:ascii="Arial" w:hAnsi="Arial" w:cs="Arial"/>
          <w:color w:val="000000"/>
          <w:sz w:val="22"/>
          <w:szCs w:val="22"/>
        </w:rPr>
        <w:t xml:space="preserve"> </w:t>
      </w:r>
      <w:r w:rsidR="00A865FB">
        <w:rPr>
          <w:rFonts w:ascii="Arial" w:hAnsi="Arial" w:cs="Arial"/>
          <w:color w:val="000000"/>
          <w:sz w:val="22"/>
          <w:szCs w:val="22"/>
        </w:rPr>
        <w:t>quinine sulfate standard</w:t>
      </w:r>
      <w:r w:rsidR="00743129">
        <w:rPr>
          <w:rFonts w:ascii="Arial" w:hAnsi="Arial" w:cs="Arial"/>
          <w:color w:val="000000"/>
          <w:sz w:val="22"/>
          <w:szCs w:val="22"/>
        </w:rPr>
        <w:t xml:space="preserve">. All samples were blank corrected against a Starna </w:t>
      </w:r>
      <w:r w:rsidR="00EC1776">
        <w:rPr>
          <w:rFonts w:ascii="Arial" w:hAnsi="Arial" w:cs="Arial"/>
          <w:color w:val="000000"/>
          <w:sz w:val="22"/>
          <w:szCs w:val="22"/>
        </w:rPr>
        <w:t xml:space="preserve">(Starna Cells, 3Q-10) certified </w:t>
      </w:r>
      <w:r w:rsidR="00743129">
        <w:rPr>
          <w:rFonts w:ascii="Arial" w:hAnsi="Arial" w:cs="Arial"/>
          <w:color w:val="000000"/>
          <w:sz w:val="22"/>
          <w:szCs w:val="22"/>
        </w:rPr>
        <w:t>Raman calibration standard</w:t>
      </w:r>
      <w:r w:rsidR="00891424">
        <w:rPr>
          <w:rFonts w:ascii="Arial" w:hAnsi="Arial" w:cs="Arial"/>
          <w:color w:val="000000"/>
          <w:sz w:val="22"/>
          <w:szCs w:val="22"/>
        </w:rPr>
        <w:t>.</w:t>
      </w:r>
      <w:r w:rsidR="00A865FB">
        <w:rPr>
          <w:rFonts w:ascii="Arial" w:hAnsi="Arial" w:cs="Arial"/>
          <w:color w:val="000000"/>
          <w:sz w:val="22"/>
          <w:szCs w:val="22"/>
        </w:rPr>
        <w:t xml:space="preserve">  </w:t>
      </w:r>
    </w:p>
    <w:p w:rsidR="00F6249E" w:rsidRPr="00F6249E" w:rsidRDefault="00D91138" w:rsidP="00077FCD">
      <w:pPr>
        <w:pStyle w:val="NormalWeb"/>
        <w:spacing w:before="0" w:beforeAutospacing="0" w:after="0" w:afterAutospacing="0" w:line="480" w:lineRule="auto"/>
        <w:rPr>
          <w:rFonts w:ascii="Arial" w:hAnsi="Arial" w:cs="Arial"/>
          <w:color w:val="000000"/>
          <w:sz w:val="22"/>
          <w:szCs w:val="22"/>
        </w:rPr>
      </w:pPr>
      <w:r>
        <w:rPr>
          <w:rFonts w:ascii="Arial" w:hAnsi="Arial" w:cs="Arial"/>
          <w:color w:val="000000"/>
          <w:sz w:val="22"/>
          <w:szCs w:val="22"/>
        </w:rPr>
        <w:t xml:space="preserve"> </w:t>
      </w:r>
      <w:r w:rsidR="00295209">
        <w:rPr>
          <w:rFonts w:ascii="Arial" w:hAnsi="Arial" w:cs="Arial"/>
          <w:color w:val="000000"/>
          <w:sz w:val="22"/>
          <w:szCs w:val="22"/>
        </w:rPr>
        <w:tab/>
      </w:r>
    </w:p>
    <w:sectPr w:rsidR="00F6249E" w:rsidRPr="00F6249E" w:rsidSect="007771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aker, Peter L." w:date="2015-10-02T16:09:00Z" w:initials="LPL">
    <w:p w:rsidR="00CE3F5F" w:rsidRDefault="00CE3F5F">
      <w:pPr>
        <w:pStyle w:val="CommentText"/>
      </w:pPr>
      <w:r>
        <w:rPr>
          <w:rStyle w:val="CommentReference"/>
        </w:rPr>
        <w:annotationRef/>
      </w:r>
      <w:r>
        <w:t xml:space="preserve">Not sure how to cite this, but these are maximum values I pulled for each </w:t>
      </w:r>
      <w:r w:rsidR="00EF778E">
        <w:t xml:space="preserve">parameter for Outfall 7 </w:t>
      </w:r>
      <w:r>
        <w:t>from WY 2015 water-quality by site._rev06032015.xlsx for the period 2006 through 2015.</w:t>
      </w:r>
    </w:p>
  </w:comment>
  <w:comment w:id="2" w:author="Lenaker, Peter L." w:date="2015-09-29T15:32:00Z" w:initials="LPL">
    <w:p w:rsidR="001B6FB2" w:rsidRDefault="001B6FB2">
      <w:pPr>
        <w:pStyle w:val="CommentText"/>
      </w:pPr>
      <w:r>
        <w:rPr>
          <w:rStyle w:val="CommentReference"/>
        </w:rPr>
        <w:annotationRef/>
      </w:r>
      <w:r>
        <w:t>Do we have any type of characteristics we want to include with tertiary outfall like other sites? (</w:t>
      </w:r>
      <w:proofErr w:type="gramStart"/>
      <w:r>
        <w:t>i.e</w:t>
      </w:r>
      <w:proofErr w:type="gramEnd"/>
      <w:r>
        <w:t xml:space="preserve">. Drainage area, distance till confluence with Oak Creek)?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4DD" w:rsidRDefault="002E74DD" w:rsidP="002E74DD">
      <w:pPr>
        <w:spacing w:after="0" w:line="240" w:lineRule="auto"/>
      </w:pPr>
      <w:r>
        <w:separator/>
      </w:r>
    </w:p>
  </w:endnote>
  <w:endnote w:type="continuationSeparator" w:id="0">
    <w:p w:rsidR="002E74DD" w:rsidRDefault="002E74DD" w:rsidP="002E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4DD" w:rsidRDefault="002E74DD" w:rsidP="002E74DD">
      <w:pPr>
        <w:spacing w:after="0" w:line="240" w:lineRule="auto"/>
      </w:pPr>
      <w:r>
        <w:separator/>
      </w:r>
    </w:p>
  </w:footnote>
  <w:footnote w:type="continuationSeparator" w:id="0">
    <w:p w:rsidR="002E74DD" w:rsidRDefault="002E74DD" w:rsidP="002E74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AD"/>
    <w:rsid w:val="000516EB"/>
    <w:rsid w:val="000555A9"/>
    <w:rsid w:val="00062654"/>
    <w:rsid w:val="00077FCD"/>
    <w:rsid w:val="000A7DED"/>
    <w:rsid w:val="000D4DFB"/>
    <w:rsid w:val="000F630B"/>
    <w:rsid w:val="00117286"/>
    <w:rsid w:val="00143226"/>
    <w:rsid w:val="001438A6"/>
    <w:rsid w:val="001706DD"/>
    <w:rsid w:val="00177948"/>
    <w:rsid w:val="001B6FB2"/>
    <w:rsid w:val="001C581F"/>
    <w:rsid w:val="001F4A32"/>
    <w:rsid w:val="00204359"/>
    <w:rsid w:val="00234DFA"/>
    <w:rsid w:val="00281A76"/>
    <w:rsid w:val="00293782"/>
    <w:rsid w:val="00295209"/>
    <w:rsid w:val="002E74DD"/>
    <w:rsid w:val="0030155C"/>
    <w:rsid w:val="003913E1"/>
    <w:rsid w:val="0039142F"/>
    <w:rsid w:val="00494224"/>
    <w:rsid w:val="004A2873"/>
    <w:rsid w:val="004E1141"/>
    <w:rsid w:val="00586403"/>
    <w:rsid w:val="005C41DC"/>
    <w:rsid w:val="005E7FAF"/>
    <w:rsid w:val="00646797"/>
    <w:rsid w:val="006737A0"/>
    <w:rsid w:val="00686C34"/>
    <w:rsid w:val="006B447A"/>
    <w:rsid w:val="00704320"/>
    <w:rsid w:val="0073610D"/>
    <w:rsid w:val="00743129"/>
    <w:rsid w:val="00777169"/>
    <w:rsid w:val="00796A7E"/>
    <w:rsid w:val="007B5E6B"/>
    <w:rsid w:val="007C1F44"/>
    <w:rsid w:val="007C588D"/>
    <w:rsid w:val="007D7919"/>
    <w:rsid w:val="007E636F"/>
    <w:rsid w:val="008070FC"/>
    <w:rsid w:val="0084102D"/>
    <w:rsid w:val="00891424"/>
    <w:rsid w:val="008E36D8"/>
    <w:rsid w:val="00935D53"/>
    <w:rsid w:val="009C7977"/>
    <w:rsid w:val="009D1FE2"/>
    <w:rsid w:val="00A53A22"/>
    <w:rsid w:val="00A704AA"/>
    <w:rsid w:val="00A865FB"/>
    <w:rsid w:val="00AA248E"/>
    <w:rsid w:val="00B31087"/>
    <w:rsid w:val="00B73E3B"/>
    <w:rsid w:val="00BD4A9F"/>
    <w:rsid w:val="00BF52EC"/>
    <w:rsid w:val="00C36300"/>
    <w:rsid w:val="00C449C6"/>
    <w:rsid w:val="00C75973"/>
    <w:rsid w:val="00C96195"/>
    <w:rsid w:val="00CC2736"/>
    <w:rsid w:val="00CE34EC"/>
    <w:rsid w:val="00CE3F5F"/>
    <w:rsid w:val="00D036CF"/>
    <w:rsid w:val="00D267AD"/>
    <w:rsid w:val="00D91138"/>
    <w:rsid w:val="00D93CE0"/>
    <w:rsid w:val="00DF6F00"/>
    <w:rsid w:val="00E16A75"/>
    <w:rsid w:val="00E172BE"/>
    <w:rsid w:val="00E44E39"/>
    <w:rsid w:val="00E813C3"/>
    <w:rsid w:val="00EA2197"/>
    <w:rsid w:val="00EC1776"/>
    <w:rsid w:val="00ED3D76"/>
    <w:rsid w:val="00EF778E"/>
    <w:rsid w:val="00F50E53"/>
    <w:rsid w:val="00F6249E"/>
    <w:rsid w:val="00F67CB4"/>
    <w:rsid w:val="00F75466"/>
    <w:rsid w:val="00FB5AA8"/>
    <w:rsid w:val="00FB61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7A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813C3"/>
    <w:rPr>
      <w:sz w:val="16"/>
      <w:szCs w:val="16"/>
    </w:rPr>
  </w:style>
  <w:style w:type="paragraph" w:styleId="CommentText">
    <w:name w:val="annotation text"/>
    <w:basedOn w:val="Normal"/>
    <w:link w:val="CommentTextChar"/>
    <w:uiPriority w:val="99"/>
    <w:semiHidden/>
    <w:unhideWhenUsed/>
    <w:rsid w:val="00E813C3"/>
    <w:pPr>
      <w:spacing w:line="240" w:lineRule="auto"/>
    </w:pPr>
    <w:rPr>
      <w:sz w:val="20"/>
      <w:szCs w:val="20"/>
    </w:rPr>
  </w:style>
  <w:style w:type="character" w:customStyle="1" w:styleId="CommentTextChar">
    <w:name w:val="Comment Text Char"/>
    <w:basedOn w:val="DefaultParagraphFont"/>
    <w:link w:val="CommentText"/>
    <w:uiPriority w:val="99"/>
    <w:semiHidden/>
    <w:rsid w:val="00E813C3"/>
    <w:rPr>
      <w:sz w:val="20"/>
      <w:szCs w:val="20"/>
    </w:rPr>
  </w:style>
  <w:style w:type="paragraph" w:styleId="CommentSubject">
    <w:name w:val="annotation subject"/>
    <w:basedOn w:val="CommentText"/>
    <w:next w:val="CommentText"/>
    <w:link w:val="CommentSubjectChar"/>
    <w:uiPriority w:val="99"/>
    <w:semiHidden/>
    <w:unhideWhenUsed/>
    <w:rsid w:val="00E813C3"/>
    <w:rPr>
      <w:b/>
      <w:bCs/>
    </w:rPr>
  </w:style>
  <w:style w:type="character" w:customStyle="1" w:styleId="CommentSubjectChar">
    <w:name w:val="Comment Subject Char"/>
    <w:basedOn w:val="CommentTextChar"/>
    <w:link w:val="CommentSubject"/>
    <w:uiPriority w:val="99"/>
    <w:semiHidden/>
    <w:rsid w:val="00E813C3"/>
    <w:rPr>
      <w:b/>
      <w:bCs/>
      <w:sz w:val="20"/>
      <w:szCs w:val="20"/>
    </w:rPr>
  </w:style>
  <w:style w:type="paragraph" w:styleId="BalloonText">
    <w:name w:val="Balloon Text"/>
    <w:basedOn w:val="Normal"/>
    <w:link w:val="BalloonTextChar"/>
    <w:uiPriority w:val="99"/>
    <w:semiHidden/>
    <w:unhideWhenUsed/>
    <w:rsid w:val="00E81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C3"/>
    <w:rPr>
      <w:rFonts w:ascii="Tahoma" w:hAnsi="Tahoma" w:cs="Tahoma"/>
      <w:sz w:val="16"/>
      <w:szCs w:val="16"/>
    </w:rPr>
  </w:style>
  <w:style w:type="paragraph" w:styleId="Bibliography">
    <w:name w:val="Bibliography"/>
    <w:basedOn w:val="Normal"/>
    <w:next w:val="Normal"/>
    <w:uiPriority w:val="37"/>
    <w:unhideWhenUsed/>
    <w:rsid w:val="00E16A75"/>
  </w:style>
  <w:style w:type="paragraph" w:styleId="Header">
    <w:name w:val="header"/>
    <w:basedOn w:val="Normal"/>
    <w:link w:val="HeaderChar"/>
    <w:uiPriority w:val="99"/>
    <w:unhideWhenUsed/>
    <w:rsid w:val="002E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DD"/>
  </w:style>
  <w:style w:type="paragraph" w:styleId="Footer">
    <w:name w:val="footer"/>
    <w:basedOn w:val="Normal"/>
    <w:link w:val="FooterChar"/>
    <w:uiPriority w:val="99"/>
    <w:unhideWhenUsed/>
    <w:rsid w:val="002E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7A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813C3"/>
    <w:rPr>
      <w:sz w:val="16"/>
      <w:szCs w:val="16"/>
    </w:rPr>
  </w:style>
  <w:style w:type="paragraph" w:styleId="CommentText">
    <w:name w:val="annotation text"/>
    <w:basedOn w:val="Normal"/>
    <w:link w:val="CommentTextChar"/>
    <w:uiPriority w:val="99"/>
    <w:semiHidden/>
    <w:unhideWhenUsed/>
    <w:rsid w:val="00E813C3"/>
    <w:pPr>
      <w:spacing w:line="240" w:lineRule="auto"/>
    </w:pPr>
    <w:rPr>
      <w:sz w:val="20"/>
      <w:szCs w:val="20"/>
    </w:rPr>
  </w:style>
  <w:style w:type="character" w:customStyle="1" w:styleId="CommentTextChar">
    <w:name w:val="Comment Text Char"/>
    <w:basedOn w:val="DefaultParagraphFont"/>
    <w:link w:val="CommentText"/>
    <w:uiPriority w:val="99"/>
    <w:semiHidden/>
    <w:rsid w:val="00E813C3"/>
    <w:rPr>
      <w:sz w:val="20"/>
      <w:szCs w:val="20"/>
    </w:rPr>
  </w:style>
  <w:style w:type="paragraph" w:styleId="CommentSubject">
    <w:name w:val="annotation subject"/>
    <w:basedOn w:val="CommentText"/>
    <w:next w:val="CommentText"/>
    <w:link w:val="CommentSubjectChar"/>
    <w:uiPriority w:val="99"/>
    <w:semiHidden/>
    <w:unhideWhenUsed/>
    <w:rsid w:val="00E813C3"/>
    <w:rPr>
      <w:b/>
      <w:bCs/>
    </w:rPr>
  </w:style>
  <w:style w:type="character" w:customStyle="1" w:styleId="CommentSubjectChar">
    <w:name w:val="Comment Subject Char"/>
    <w:basedOn w:val="CommentTextChar"/>
    <w:link w:val="CommentSubject"/>
    <w:uiPriority w:val="99"/>
    <w:semiHidden/>
    <w:rsid w:val="00E813C3"/>
    <w:rPr>
      <w:b/>
      <w:bCs/>
      <w:sz w:val="20"/>
      <w:szCs w:val="20"/>
    </w:rPr>
  </w:style>
  <w:style w:type="paragraph" w:styleId="BalloonText">
    <w:name w:val="Balloon Text"/>
    <w:basedOn w:val="Normal"/>
    <w:link w:val="BalloonTextChar"/>
    <w:uiPriority w:val="99"/>
    <w:semiHidden/>
    <w:unhideWhenUsed/>
    <w:rsid w:val="00E81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C3"/>
    <w:rPr>
      <w:rFonts w:ascii="Tahoma" w:hAnsi="Tahoma" w:cs="Tahoma"/>
      <w:sz w:val="16"/>
      <w:szCs w:val="16"/>
    </w:rPr>
  </w:style>
  <w:style w:type="paragraph" w:styleId="Bibliography">
    <w:name w:val="Bibliography"/>
    <w:basedOn w:val="Normal"/>
    <w:next w:val="Normal"/>
    <w:uiPriority w:val="37"/>
    <w:unhideWhenUsed/>
    <w:rsid w:val="00E16A75"/>
  </w:style>
  <w:style w:type="paragraph" w:styleId="Header">
    <w:name w:val="header"/>
    <w:basedOn w:val="Normal"/>
    <w:link w:val="HeaderChar"/>
    <w:uiPriority w:val="99"/>
    <w:unhideWhenUsed/>
    <w:rsid w:val="002E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DD"/>
  </w:style>
  <w:style w:type="paragraph" w:styleId="Footer">
    <w:name w:val="footer"/>
    <w:basedOn w:val="Normal"/>
    <w:link w:val="FooterChar"/>
    <w:uiPriority w:val="99"/>
    <w:unhideWhenUsed/>
    <w:rsid w:val="002E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7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F372F-890E-469D-BDEC-9273CCFB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5732</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WIWSC</Company>
  <LinksUpToDate>false</LinksUpToDate>
  <CharactersWithSpaces>38335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Lenaker, Peter L.</dc:creator>
  <cp:lastModifiedBy>Thompson, Jessica L.</cp:lastModifiedBy>
  <cp:revision>2</cp:revision>
  <dcterms:created xsi:type="dcterms:W3CDTF">2015-10-30T19:17:00Z</dcterms:created>
  <dcterms:modified xsi:type="dcterms:W3CDTF">2015-10-30T19:17:00Z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id="Y9SxOoaH"/&gt;&lt;style id="http://www.zotero.org/styles/environmental-science-and-technology"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