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A9CE8" w14:textId="77777777" w:rsidR="00F61E1A" w:rsidRPr="00F61E1A" w:rsidRDefault="00F61E1A" w:rsidP="00F61E1A">
      <w:r w:rsidRPr="00F61E1A">
        <w:t>单周期CPU设计</w:t>
      </w:r>
    </w:p>
    <w:p w14:paraId="7175BF95" w14:textId="77777777" w:rsidR="00F61E1A" w:rsidRPr="00F61E1A" w:rsidRDefault="00F61E1A" w:rsidP="00F61E1A">
      <w:pPr>
        <w:rPr>
          <w:b/>
          <w:bCs/>
        </w:rPr>
      </w:pPr>
      <w:r w:rsidRPr="00F61E1A">
        <w:rPr>
          <w:b/>
          <w:bCs/>
        </w:rPr>
        <w:t>目标</w:t>
      </w:r>
    </w:p>
    <w:p w14:paraId="4D43B4C8" w14:textId="77777777" w:rsidR="00F61E1A" w:rsidRPr="00F61E1A" w:rsidRDefault="00F61E1A" w:rsidP="00F61E1A">
      <w:r w:rsidRPr="00F61E1A">
        <w:t>设计一个单周期</w:t>
      </w:r>
      <w:r w:rsidRPr="00F61E1A">
        <w:rPr>
          <w:b/>
          <w:bCs/>
        </w:rPr>
        <w:t>32位</w:t>
      </w:r>
      <w:r w:rsidRPr="00F61E1A">
        <w:fldChar w:fldCharType="begin"/>
      </w:r>
      <w:r w:rsidRPr="00F61E1A">
        <w:instrText>HYPERLINK "file:///D:\\%5CInternt_of_Thing%5Ce_book%5C%E8%AE%A1%E7%AE%97%E6%9C%BA%E7%BB%84%E6%88%90%E5%8E%9F%E7%90%86%5CA03_%E2%80%9C%E7%B3%BB%E7%BB%9F%E8%83%BD%E5%8A%9B%E5%9F%B9%E5%85%BB%E5%A4%A7%E8%B5%9B%E2%80%9DMIPS%E6%8C%87%E4%BB%A4%E7%B3%BB%E7%BB%9F%E8%A7%84%E8%8C%83_v1.00.pdf"</w:instrText>
      </w:r>
      <w:r w:rsidRPr="00F61E1A">
        <w:fldChar w:fldCharType="separate"/>
      </w:r>
      <w:r w:rsidRPr="00F61E1A">
        <w:rPr>
          <w:rStyle w:val="a3"/>
        </w:rPr>
        <w:t>MIPS</w:t>
      </w:r>
      <w:r w:rsidRPr="00F61E1A">
        <w:fldChar w:fldCharType="end"/>
      </w:r>
      <w:r w:rsidRPr="00F61E1A">
        <w:t xml:space="preserve"> CPU，依据给定过的指令集，设计核心的控制信号。依据给定的数据通路和控制单元信号进行设计。</w:t>
      </w:r>
    </w:p>
    <w:p w14:paraId="397B4E06" w14:textId="77777777" w:rsidR="00F61E1A" w:rsidRPr="00F61E1A" w:rsidRDefault="00F61E1A" w:rsidP="00F61E1A">
      <w:pPr>
        <w:rPr>
          <w:b/>
          <w:bCs/>
        </w:rPr>
      </w:pPr>
      <w:r w:rsidRPr="00F61E1A">
        <w:rPr>
          <w:b/>
          <w:bCs/>
        </w:rPr>
        <w:t>指令集</w:t>
      </w:r>
    </w:p>
    <w:p w14:paraId="4A6D0F33" w14:textId="77777777" w:rsidR="00F61E1A" w:rsidRPr="00F61E1A" w:rsidRDefault="00F61E1A" w:rsidP="00F61E1A">
      <w:r w:rsidRPr="00F61E1A">
        <w:t>实现7条指令子集：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>，</w:t>
      </w:r>
      <w:proofErr w:type="spellStart"/>
      <w:r w:rsidRPr="00F61E1A">
        <w:rPr>
          <w:b/>
          <w:bCs/>
        </w:rPr>
        <w:t>lui</w:t>
      </w:r>
      <w:proofErr w:type="spellEnd"/>
      <w:r w:rsidRPr="00F61E1A">
        <w:rPr>
          <w:b/>
          <w:bCs/>
        </w:rPr>
        <w:t>，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>，sub，</w:t>
      </w:r>
      <w:proofErr w:type="spellStart"/>
      <w:r w:rsidRPr="00F61E1A">
        <w:rPr>
          <w:b/>
          <w:bCs/>
        </w:rPr>
        <w:t>bne</w:t>
      </w:r>
      <w:proofErr w:type="spellEnd"/>
      <w:r w:rsidRPr="00F61E1A">
        <w:rPr>
          <w:b/>
          <w:bCs/>
        </w:rPr>
        <w:t>，</w:t>
      </w:r>
      <w:proofErr w:type="spellStart"/>
      <w:r w:rsidRPr="00F61E1A">
        <w:rPr>
          <w:b/>
          <w:bCs/>
        </w:rPr>
        <w:t>lw</w:t>
      </w:r>
      <w:proofErr w:type="spellEnd"/>
      <w:r w:rsidRPr="00F61E1A">
        <w:rPr>
          <w:b/>
          <w:bCs/>
        </w:rPr>
        <w:t>，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>，假设不会溢出</w:t>
      </w:r>
    </w:p>
    <w:p w14:paraId="54ECFB42" w14:textId="77777777" w:rsidR="00F61E1A" w:rsidRPr="00F61E1A" w:rsidRDefault="00F61E1A" w:rsidP="00F61E1A">
      <w:pPr>
        <w:rPr>
          <w:b/>
          <w:bCs/>
        </w:rPr>
      </w:pPr>
      <w:r w:rsidRPr="00F61E1A">
        <w:rPr>
          <w:b/>
          <w:bCs/>
        </w:rPr>
        <w:t>指令的类型</w:t>
      </w:r>
    </w:p>
    <w:p w14:paraId="226FE3C0" w14:textId="77777777" w:rsidR="00F61E1A" w:rsidRDefault="00F61E1A" w:rsidP="00F61E1A">
      <w:r w:rsidRPr="00F61E1A">
        <w:rPr>
          <w:b/>
          <w:bCs/>
        </w:rPr>
        <w:t>R型</w:t>
      </w:r>
      <w:r w:rsidRPr="00F61E1A">
        <w:t xml:space="preserve">： </w:t>
      </w:r>
      <w:proofErr w:type="spellStart"/>
      <w:r w:rsidRPr="00F61E1A">
        <w:t>addu</w:t>
      </w:r>
      <w:proofErr w:type="spellEnd"/>
      <w:r w:rsidRPr="00F61E1A">
        <w:t>, sub（opcode为0）</w:t>
      </w:r>
    </w:p>
    <w:p w14:paraId="3467EC6C" w14:textId="77777777" w:rsidR="00F61E1A" w:rsidRPr="00F61E1A" w:rsidRDefault="00F61E1A" w:rsidP="00F61E1A">
      <w:pPr>
        <w:rPr>
          <w:rFonts w:hint="eastAsia"/>
        </w:rPr>
      </w:pPr>
    </w:p>
    <w:p w14:paraId="6EA260FF" w14:textId="77777777" w:rsidR="00F61E1A" w:rsidRDefault="00F61E1A" w:rsidP="00F61E1A">
      <w:r w:rsidRPr="00F61E1A">
        <w:rPr>
          <w:b/>
          <w:bCs/>
        </w:rPr>
        <w:t>I型</w:t>
      </w:r>
      <w:r w:rsidRPr="00F61E1A">
        <w:t>：</w:t>
      </w:r>
      <w:proofErr w:type="spellStart"/>
      <w:proofErr w:type="gramStart"/>
      <w:r w:rsidRPr="00F61E1A">
        <w:t>ori,lui</w:t>
      </w:r>
      <w:proofErr w:type="gramEnd"/>
      <w:r w:rsidRPr="00F61E1A">
        <w:t>,lw,sw</w:t>
      </w:r>
      <w:proofErr w:type="spellEnd"/>
    </w:p>
    <w:p w14:paraId="03ACF455" w14:textId="2DFA191E" w:rsidR="00F61E1A" w:rsidRPr="00F61E1A" w:rsidRDefault="00F61E1A" w:rsidP="00F61E1A">
      <w:r w:rsidRPr="00F61E1A">
        <w:rPr>
          <w:b/>
          <w:bCs/>
        </w:rPr>
        <w:t>J型</w:t>
      </w:r>
      <w:r w:rsidRPr="00F61E1A">
        <w:t>：</w:t>
      </w:r>
      <w:proofErr w:type="spellStart"/>
      <w:r w:rsidRPr="00F61E1A">
        <w:t>bne</w:t>
      </w:r>
      <w:proofErr w:type="spellEnd"/>
      <w:r w:rsidRPr="00F61E1A">
        <mc:AlternateContent>
          <mc:Choice Requires="wps">
            <w:drawing>
              <wp:inline distT="0" distB="0" distL="0" distR="0" wp14:anchorId="0746C59D" wp14:editId="58685A6F">
                <wp:extent cx="304800" cy="304800"/>
                <wp:effectExtent l="0" t="0" r="0" b="0"/>
                <wp:docPr id="1085909953" name="矩形 19" descr="image-202411271005109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CE6C4" id="矩形 19" o:spid="_x0000_s1026" alt="image-2024112710051097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A1EDDA" w14:textId="77777777" w:rsidR="00F61E1A" w:rsidRDefault="00F61E1A" w:rsidP="00F61E1A">
      <w:pPr>
        <w:rPr>
          <w:b/>
          <w:bCs/>
        </w:rPr>
      </w:pPr>
    </w:p>
    <w:p w14:paraId="1D2606CC" w14:textId="66701351" w:rsidR="00F61E1A" w:rsidRPr="00F61E1A" w:rsidRDefault="00F61E1A" w:rsidP="00F61E1A">
      <w:pPr>
        <w:rPr>
          <w:b/>
          <w:bCs/>
        </w:rPr>
      </w:pPr>
      <w:r w:rsidRPr="00F61E1A">
        <w:rPr>
          <w:b/>
          <w:bCs/>
        </w:rPr>
        <w:t>设计数据通路</w:t>
      </w:r>
    </w:p>
    <w:p w14:paraId="56DF7023" w14:textId="77777777" w:rsidR="00F61E1A" w:rsidRPr="00F61E1A" w:rsidRDefault="00F61E1A" w:rsidP="00F61E1A">
      <w:pPr>
        <w:rPr>
          <w:b/>
          <w:bCs/>
        </w:rPr>
      </w:pPr>
      <w:r w:rsidRPr="00F61E1A">
        <w:rPr>
          <w:b/>
          <w:bCs/>
        </w:rPr>
        <w:t>思路</w:t>
      </w:r>
    </w:p>
    <w:p w14:paraId="54DDD91D" w14:textId="77777777" w:rsidR="00F61E1A" w:rsidRPr="00F61E1A" w:rsidRDefault="00F61E1A" w:rsidP="00F61E1A">
      <w:pPr>
        <w:numPr>
          <w:ilvl w:val="0"/>
          <w:numId w:val="1"/>
        </w:numPr>
      </w:pPr>
      <w:r w:rsidRPr="00F61E1A">
        <w:t>依据流水线一般，分为五个阶段分别设计</w:t>
      </w:r>
    </w:p>
    <w:p w14:paraId="5DDF04AD" w14:textId="77777777" w:rsidR="00F61E1A" w:rsidRPr="00F61E1A" w:rsidRDefault="00F61E1A" w:rsidP="00F61E1A">
      <w:pPr>
        <w:numPr>
          <w:ilvl w:val="0"/>
          <w:numId w:val="1"/>
        </w:numPr>
      </w:pPr>
      <w:r w:rsidRPr="00F61E1A">
        <w:t xml:space="preserve">对于一个 MIPS指令包含如下5 </w:t>
      </w:r>
      <w:proofErr w:type="gramStart"/>
      <w:r w:rsidRPr="00F61E1A">
        <w:t>个</w:t>
      </w:r>
      <w:proofErr w:type="gramEnd"/>
      <w:r w:rsidRPr="00F61E1A">
        <w:t>处理步骤：</w:t>
      </w:r>
    </w:p>
    <w:p w14:paraId="4FC34434" w14:textId="77777777" w:rsidR="00F61E1A" w:rsidRPr="00F61E1A" w:rsidRDefault="00F61E1A" w:rsidP="00F61E1A">
      <w:pPr>
        <w:numPr>
          <w:ilvl w:val="1"/>
          <w:numId w:val="1"/>
        </w:numPr>
      </w:pPr>
      <w:r w:rsidRPr="00F61E1A">
        <w:rPr>
          <w:b/>
          <w:bCs/>
        </w:rPr>
        <w:t>IF</w:t>
      </w:r>
      <w:r w:rsidRPr="00F61E1A">
        <w:t>: 从指令存储器中读取指令</w:t>
      </w:r>
    </w:p>
    <w:p w14:paraId="111C5330" w14:textId="77777777" w:rsidR="00F61E1A" w:rsidRPr="00F61E1A" w:rsidRDefault="00F61E1A" w:rsidP="00F61E1A">
      <w:pPr>
        <w:numPr>
          <w:ilvl w:val="1"/>
          <w:numId w:val="1"/>
        </w:numPr>
      </w:pPr>
      <w:r w:rsidRPr="00F61E1A">
        <w:rPr>
          <w:b/>
          <w:bCs/>
        </w:rPr>
        <w:t>ID</w:t>
      </w:r>
      <w:r w:rsidRPr="00F61E1A">
        <w:t>: 指令译码的同时读取寄存器。 MIPS 的指令格式允许同时进行指令译码和读寄存器</w:t>
      </w:r>
    </w:p>
    <w:p w14:paraId="06B0192E" w14:textId="77777777" w:rsidR="00F61E1A" w:rsidRPr="00F61E1A" w:rsidRDefault="00F61E1A" w:rsidP="00F61E1A">
      <w:pPr>
        <w:numPr>
          <w:ilvl w:val="1"/>
          <w:numId w:val="1"/>
        </w:numPr>
      </w:pPr>
      <w:r w:rsidRPr="00F61E1A">
        <w:rPr>
          <w:b/>
          <w:bCs/>
        </w:rPr>
        <w:t>EX</w:t>
      </w:r>
      <w:r w:rsidRPr="00F61E1A">
        <w:t>: 执行操作或计算地址</w:t>
      </w:r>
    </w:p>
    <w:p w14:paraId="2CC2AACA" w14:textId="77777777" w:rsidR="00F61E1A" w:rsidRPr="00F61E1A" w:rsidRDefault="00F61E1A" w:rsidP="00F61E1A">
      <w:pPr>
        <w:numPr>
          <w:ilvl w:val="1"/>
          <w:numId w:val="1"/>
        </w:numPr>
      </w:pPr>
      <w:r w:rsidRPr="00F61E1A">
        <w:rPr>
          <w:b/>
          <w:bCs/>
        </w:rPr>
        <w:t>MEM</w:t>
      </w:r>
      <w:r w:rsidRPr="00F61E1A">
        <w:t>: 从数据存储器中读取操作数</w:t>
      </w:r>
    </w:p>
    <w:p w14:paraId="624E170C" w14:textId="35AB591A" w:rsidR="00F61E1A" w:rsidRPr="00F61E1A" w:rsidRDefault="00F61E1A" w:rsidP="00F61E1A">
      <w:pPr>
        <w:numPr>
          <w:ilvl w:val="1"/>
          <w:numId w:val="1"/>
        </w:numPr>
      </w:pPr>
      <w:r w:rsidRPr="00F61E1A">
        <w:rPr>
          <w:b/>
          <w:bCs/>
        </w:rPr>
        <w:t>WB</w:t>
      </w:r>
      <w:r w:rsidRPr="00F61E1A">
        <w:t>: 将结果写回寄存器</w:t>
      </w:r>
    </w:p>
    <w:p w14:paraId="1E9D2D70" w14:textId="5D36F1B4" w:rsidR="00F61E1A" w:rsidRDefault="00F61E1A" w:rsidP="00F61E1A">
      <w:pPr>
        <w:numPr>
          <w:ilvl w:val="0"/>
          <w:numId w:val="3"/>
        </w:numPr>
      </w:pPr>
      <w:proofErr w:type="spellStart"/>
      <w:r w:rsidRPr="00F61E1A">
        <w:t>logisim</w:t>
      </w:r>
      <w:proofErr w:type="spellEnd"/>
      <w:r w:rsidRPr="00F61E1A">
        <w:t>实现，但内部未完善</w:t>
      </w:r>
    </w:p>
    <w:p w14:paraId="715FA40F" w14:textId="1A74315A" w:rsidR="00F61E1A" w:rsidRPr="00F61E1A" w:rsidRDefault="00F61E1A" w:rsidP="00F61E1A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6960D47" wp14:editId="2397A418">
            <wp:extent cx="5274310" cy="3148330"/>
            <wp:effectExtent l="0" t="0" r="2540" b="0"/>
            <wp:docPr id="155720530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05304" name="图片 1557205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ECFE" w14:textId="77777777" w:rsidR="00F61E1A" w:rsidRPr="00F61E1A" w:rsidRDefault="00F61E1A" w:rsidP="00F61E1A">
      <w:pPr>
        <w:rPr>
          <w:b/>
          <w:bCs/>
        </w:rPr>
      </w:pPr>
      <w:r w:rsidRPr="00F61E1A">
        <w:rPr>
          <w:b/>
          <w:bCs/>
        </w:rPr>
        <w:t>对于控制信号</w:t>
      </w:r>
    </w:p>
    <w:p w14:paraId="7F6494CD" w14:textId="77777777" w:rsidR="00F61E1A" w:rsidRPr="00F61E1A" w:rsidRDefault="00F61E1A" w:rsidP="00F61E1A">
      <w:pPr>
        <w:rPr>
          <w:b/>
          <w:bCs/>
        </w:rPr>
      </w:pPr>
      <w:r w:rsidRPr="00F61E1A">
        <w:rPr>
          <w:b/>
          <w:bCs/>
        </w:rPr>
        <w:t>Control</w:t>
      </w:r>
    </w:p>
    <w:p w14:paraId="50AD7615" w14:textId="77777777" w:rsidR="00F61E1A" w:rsidRPr="00F61E1A" w:rsidRDefault="00F61E1A" w:rsidP="00F61E1A">
      <w:pPr>
        <w:numPr>
          <w:ilvl w:val="0"/>
          <w:numId w:val="4"/>
        </w:numPr>
      </w:pPr>
      <w:r w:rsidRPr="00F61E1A">
        <w:t>RegDst:写寄存器组的</w:t>
      </w:r>
      <w:r w:rsidRPr="00F61E1A">
        <w:rPr>
          <w:b/>
          <w:bCs/>
        </w:rPr>
        <w:t>地址来自rt还是</w:t>
      </w:r>
      <w:proofErr w:type="spellStart"/>
      <w:r w:rsidRPr="00F61E1A">
        <w:rPr>
          <w:b/>
          <w:bCs/>
        </w:rPr>
        <w:t>rd</w:t>
      </w:r>
      <w:proofErr w:type="spellEnd"/>
    </w:p>
    <w:p w14:paraId="2997D5FA" w14:textId="77777777" w:rsidR="00F61E1A" w:rsidRPr="00F61E1A" w:rsidRDefault="00F61E1A" w:rsidP="00F61E1A">
      <w:pPr>
        <w:numPr>
          <w:ilvl w:val="1"/>
          <w:numId w:val="4"/>
        </w:numPr>
      </w:pPr>
      <w:proofErr w:type="gramStart"/>
      <w:r w:rsidRPr="00F61E1A">
        <w:t>当写地址</w:t>
      </w:r>
      <w:proofErr w:type="gramEnd"/>
      <w:r w:rsidRPr="00F61E1A">
        <w:t>来自rt,即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lui,lw</w:t>
      </w:r>
      <w:proofErr w:type="spellEnd"/>
      <w:r w:rsidRPr="00F61E1A">
        <w:t>指令的rt时，</w:t>
      </w:r>
      <w:proofErr w:type="spellStart"/>
      <w:r w:rsidRPr="00F61E1A">
        <w:t>DegDst</w:t>
      </w:r>
      <w:proofErr w:type="spellEnd"/>
      <w:r w:rsidRPr="00F61E1A">
        <w:t xml:space="preserve">为状态 </w:t>
      </w:r>
      <w:r w:rsidRPr="00F61E1A">
        <w:rPr>
          <w:b/>
          <w:bCs/>
        </w:rPr>
        <w:t>0</w:t>
      </w:r>
    </w:p>
    <w:p w14:paraId="40F8A333" w14:textId="77777777" w:rsidR="00F61E1A" w:rsidRPr="00F61E1A" w:rsidRDefault="00F61E1A" w:rsidP="00F61E1A">
      <w:pPr>
        <w:numPr>
          <w:ilvl w:val="1"/>
          <w:numId w:val="4"/>
        </w:numPr>
      </w:pPr>
      <w:proofErr w:type="gramStart"/>
      <w:r w:rsidRPr="00F61E1A">
        <w:lastRenderedPageBreak/>
        <w:t>当写地址</w:t>
      </w:r>
      <w:proofErr w:type="gramEnd"/>
      <w:r w:rsidRPr="00F61E1A">
        <w:t>来自</w:t>
      </w:r>
      <w:proofErr w:type="spellStart"/>
      <w:r w:rsidRPr="00F61E1A">
        <w:t>rd</w:t>
      </w:r>
      <w:proofErr w:type="spellEnd"/>
      <w:r w:rsidRPr="00F61E1A">
        <w:t>,即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>, sub</w:t>
      </w:r>
      <w:r w:rsidRPr="00F61E1A">
        <w:t>指令的</w:t>
      </w:r>
      <w:proofErr w:type="spellStart"/>
      <w:r w:rsidRPr="00F61E1A">
        <w:t>rd</w:t>
      </w:r>
      <w:proofErr w:type="spellEnd"/>
      <w:r w:rsidRPr="00F61E1A">
        <w:t>时，</w:t>
      </w:r>
      <w:proofErr w:type="spellStart"/>
      <w:r w:rsidRPr="00F61E1A">
        <w:t>DegDst</w:t>
      </w:r>
      <w:proofErr w:type="spellEnd"/>
      <w:r w:rsidRPr="00F61E1A">
        <w:t xml:space="preserve">为状态 </w:t>
      </w:r>
      <w:r w:rsidRPr="00F61E1A">
        <w:rPr>
          <w:b/>
          <w:bCs/>
        </w:rPr>
        <w:t>1</w:t>
      </w:r>
    </w:p>
    <w:p w14:paraId="1D99AB07" w14:textId="77777777" w:rsidR="00F61E1A" w:rsidRPr="00F61E1A" w:rsidRDefault="00F61E1A" w:rsidP="00F61E1A">
      <w:pPr>
        <w:numPr>
          <w:ilvl w:val="0"/>
          <w:numId w:val="4"/>
        </w:numPr>
      </w:pPr>
      <w:proofErr w:type="spellStart"/>
      <w:r w:rsidRPr="00F61E1A">
        <w:t>RegWrite</w:t>
      </w:r>
      <w:proofErr w:type="spellEnd"/>
      <w:r w:rsidRPr="00F61E1A">
        <w:t>:是否</w:t>
      </w:r>
      <w:r w:rsidRPr="00F61E1A">
        <w:rPr>
          <w:b/>
          <w:bCs/>
        </w:rPr>
        <w:t>往寄存器里写数据</w:t>
      </w:r>
    </w:p>
    <w:p w14:paraId="2B42FAAB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往寄存器里写数据时，即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lui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 xml:space="preserve">, sub, </w:t>
      </w:r>
      <w:proofErr w:type="spellStart"/>
      <w:r w:rsidRPr="00F61E1A">
        <w:rPr>
          <w:b/>
          <w:bCs/>
        </w:rPr>
        <w:t>lw</w:t>
      </w:r>
      <w:proofErr w:type="spellEnd"/>
      <w:r w:rsidRPr="00F61E1A">
        <w:t xml:space="preserve"> 为状态 </w:t>
      </w:r>
      <w:r w:rsidRPr="00F61E1A">
        <w:rPr>
          <w:b/>
          <w:bCs/>
        </w:rPr>
        <w:t>1</w:t>
      </w:r>
    </w:p>
    <w:p w14:paraId="439744C4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不写时，即</w:t>
      </w:r>
      <w:proofErr w:type="spellStart"/>
      <w:r w:rsidRPr="00F61E1A">
        <w:rPr>
          <w:b/>
          <w:bCs/>
        </w:rPr>
        <w:t>bne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 xml:space="preserve"> 为 </w:t>
      </w:r>
      <w:r w:rsidRPr="00F61E1A">
        <w:rPr>
          <w:b/>
          <w:bCs/>
        </w:rPr>
        <w:t>0</w:t>
      </w:r>
    </w:p>
    <w:p w14:paraId="1D35FA75" w14:textId="77777777" w:rsidR="00F61E1A" w:rsidRPr="00F61E1A" w:rsidRDefault="00F61E1A" w:rsidP="00F61E1A">
      <w:pPr>
        <w:numPr>
          <w:ilvl w:val="0"/>
          <w:numId w:val="4"/>
        </w:numPr>
      </w:pPr>
      <w:proofErr w:type="spellStart"/>
      <w:r w:rsidRPr="00F61E1A">
        <w:t>ALUSrc</w:t>
      </w:r>
      <w:proofErr w:type="spellEnd"/>
      <w:r w:rsidRPr="00F61E1A">
        <w:t>：第二个</w:t>
      </w:r>
      <w:r w:rsidRPr="00F61E1A">
        <w:rPr>
          <w:b/>
          <w:bCs/>
        </w:rPr>
        <w:t>操作数来自寄存器还是立即数扩展</w:t>
      </w:r>
    </w:p>
    <w:p w14:paraId="3AD61985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第二个</w:t>
      </w:r>
      <w:r w:rsidRPr="00F61E1A">
        <w:rPr>
          <w:b/>
          <w:bCs/>
        </w:rPr>
        <w:t>操作数来自寄存器</w:t>
      </w:r>
      <w:r w:rsidRPr="00F61E1A">
        <w:t>时 ,即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 xml:space="preserve">, sub, </w:t>
      </w:r>
      <w:proofErr w:type="spellStart"/>
      <w:r w:rsidRPr="00F61E1A">
        <w:rPr>
          <w:b/>
          <w:bCs/>
        </w:rPr>
        <w:t>bne</w:t>
      </w:r>
      <w:proofErr w:type="spellEnd"/>
      <w:r w:rsidRPr="00F61E1A">
        <w:t>，为</w:t>
      </w:r>
      <w:r w:rsidRPr="00F61E1A">
        <w:rPr>
          <w:b/>
          <w:bCs/>
        </w:rPr>
        <w:t>0</w:t>
      </w:r>
    </w:p>
    <w:p w14:paraId="429DD3F0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第二个</w:t>
      </w:r>
      <w:r w:rsidRPr="00F61E1A">
        <w:rPr>
          <w:b/>
          <w:bCs/>
        </w:rPr>
        <w:t>操作数来自立即数扩展</w:t>
      </w:r>
      <w:r w:rsidRPr="00F61E1A">
        <w:t>时，即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lui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lw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 xml:space="preserve">,为 </w:t>
      </w:r>
      <w:r w:rsidRPr="00F61E1A">
        <w:rPr>
          <w:b/>
          <w:bCs/>
        </w:rPr>
        <w:t>1</w:t>
      </w:r>
    </w:p>
    <w:p w14:paraId="3BD8891C" w14:textId="77777777" w:rsidR="00F61E1A" w:rsidRPr="00F61E1A" w:rsidRDefault="00F61E1A" w:rsidP="00F61E1A">
      <w:pPr>
        <w:numPr>
          <w:ilvl w:val="0"/>
          <w:numId w:val="4"/>
        </w:numPr>
      </w:pPr>
      <w:r w:rsidRPr="00F61E1A">
        <w:t>Branch(在表里为</w:t>
      </w:r>
      <w:proofErr w:type="spellStart"/>
      <w:r w:rsidRPr="00F61E1A">
        <w:rPr>
          <w:b/>
          <w:bCs/>
        </w:rPr>
        <w:t>PCSrc</w:t>
      </w:r>
      <w:proofErr w:type="spellEnd"/>
      <w:r w:rsidRPr="00F61E1A">
        <w:t>):是否为</w:t>
      </w:r>
      <w:r w:rsidRPr="00F61E1A">
        <w:rPr>
          <w:b/>
          <w:bCs/>
        </w:rPr>
        <w:t>分支指令</w:t>
      </w:r>
    </w:p>
    <w:p w14:paraId="7D10D8BA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 xml:space="preserve">不是分支指令，为 </w:t>
      </w:r>
      <w:r w:rsidRPr="00F61E1A">
        <w:rPr>
          <w:b/>
          <w:bCs/>
        </w:rPr>
        <w:t>0</w:t>
      </w:r>
    </w:p>
    <w:p w14:paraId="0A574472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是分支指令 ，即</w:t>
      </w:r>
      <w:proofErr w:type="spellStart"/>
      <w:r w:rsidRPr="00F61E1A">
        <w:rPr>
          <w:b/>
          <w:bCs/>
        </w:rPr>
        <w:t>bne</w:t>
      </w:r>
      <w:proofErr w:type="spellEnd"/>
      <w:r w:rsidRPr="00F61E1A">
        <w:t xml:space="preserve"> 为 </w:t>
      </w:r>
      <w:r w:rsidRPr="00F61E1A">
        <w:rPr>
          <w:b/>
          <w:bCs/>
        </w:rPr>
        <w:t>1</w:t>
      </w:r>
      <w:r w:rsidRPr="00F61E1A">
        <w:t xml:space="preserve"> </w:t>
      </w:r>
    </w:p>
    <w:p w14:paraId="50E97A0B" w14:textId="77777777" w:rsidR="00F61E1A" w:rsidRPr="00F61E1A" w:rsidRDefault="00F61E1A" w:rsidP="00F61E1A">
      <w:pPr>
        <w:numPr>
          <w:ilvl w:val="0"/>
          <w:numId w:val="4"/>
        </w:numPr>
      </w:pPr>
      <w:proofErr w:type="spellStart"/>
      <w:r w:rsidRPr="00F61E1A">
        <w:t>MemRead</w:t>
      </w:r>
      <w:proofErr w:type="spellEnd"/>
      <w:r w:rsidRPr="00F61E1A">
        <w:t>： 是否</w:t>
      </w:r>
      <w:r w:rsidRPr="00F61E1A">
        <w:rPr>
          <w:b/>
          <w:bCs/>
        </w:rPr>
        <w:t>读存储器</w:t>
      </w:r>
    </w:p>
    <w:p w14:paraId="27FBCD6B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不读，为</w:t>
      </w:r>
      <w:r w:rsidRPr="00F61E1A">
        <w:rPr>
          <w:b/>
          <w:bCs/>
        </w:rPr>
        <w:t>0</w:t>
      </w:r>
    </w:p>
    <w:p w14:paraId="0204380C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读寄存器时，即</w:t>
      </w:r>
      <w:proofErr w:type="spellStart"/>
      <w:r w:rsidRPr="00F61E1A">
        <w:rPr>
          <w:b/>
          <w:bCs/>
        </w:rPr>
        <w:t>lw</w:t>
      </w:r>
      <w:proofErr w:type="spellEnd"/>
      <w:r w:rsidRPr="00F61E1A">
        <w:t xml:space="preserve"> ,为 </w:t>
      </w:r>
      <w:r w:rsidRPr="00F61E1A">
        <w:rPr>
          <w:b/>
          <w:bCs/>
        </w:rPr>
        <w:t>1</w:t>
      </w:r>
    </w:p>
    <w:p w14:paraId="76E6E458" w14:textId="77777777" w:rsidR="00F61E1A" w:rsidRPr="00F61E1A" w:rsidRDefault="00F61E1A" w:rsidP="00F61E1A">
      <w:pPr>
        <w:numPr>
          <w:ilvl w:val="0"/>
          <w:numId w:val="4"/>
        </w:numPr>
      </w:pPr>
      <w:proofErr w:type="spellStart"/>
      <w:r w:rsidRPr="00F61E1A">
        <w:t>MemWrite</w:t>
      </w:r>
      <w:proofErr w:type="spellEnd"/>
      <w:r w:rsidRPr="00F61E1A">
        <w:t xml:space="preserve"> :是否</w:t>
      </w:r>
      <w:r w:rsidRPr="00F61E1A">
        <w:rPr>
          <w:b/>
          <w:bCs/>
        </w:rPr>
        <w:t>写存储器</w:t>
      </w:r>
    </w:p>
    <w:p w14:paraId="12D308D2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 xml:space="preserve">不写存储器 ，为 </w:t>
      </w:r>
      <w:r w:rsidRPr="00F61E1A">
        <w:rPr>
          <w:b/>
          <w:bCs/>
        </w:rPr>
        <w:t>0</w:t>
      </w:r>
    </w:p>
    <w:p w14:paraId="45062CA4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写存储器时， 即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>, 为</w:t>
      </w:r>
      <w:r w:rsidRPr="00F61E1A">
        <w:rPr>
          <w:b/>
          <w:bCs/>
        </w:rPr>
        <w:t>1</w:t>
      </w:r>
    </w:p>
    <w:p w14:paraId="18EB6CF1" w14:textId="77777777" w:rsidR="00F61E1A" w:rsidRPr="00F61E1A" w:rsidRDefault="00F61E1A" w:rsidP="00F61E1A">
      <w:pPr>
        <w:numPr>
          <w:ilvl w:val="0"/>
          <w:numId w:val="4"/>
        </w:numPr>
      </w:pPr>
      <w:proofErr w:type="spellStart"/>
      <w:r w:rsidRPr="00F61E1A">
        <w:t>MemtoReg</w:t>
      </w:r>
      <w:proofErr w:type="spellEnd"/>
      <w:r w:rsidRPr="00F61E1A">
        <w:t>:写回寄存器的</w:t>
      </w:r>
      <w:proofErr w:type="gramStart"/>
      <w:r w:rsidRPr="00F61E1A">
        <w:t>值</w:t>
      </w:r>
      <w:r w:rsidRPr="00F61E1A">
        <w:rPr>
          <w:b/>
          <w:bCs/>
        </w:rPr>
        <w:t>来自</w:t>
      </w:r>
      <w:proofErr w:type="gramEnd"/>
      <w:r w:rsidRPr="00F61E1A">
        <w:rPr>
          <w:b/>
          <w:bCs/>
        </w:rPr>
        <w:t>ALU输出结果还是存储器输出</w:t>
      </w:r>
    </w:p>
    <w:p w14:paraId="1ABF1978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rPr>
          <w:b/>
          <w:bCs/>
        </w:rPr>
        <w:t>ALU输出作为结果寄存器输入</w:t>
      </w:r>
      <w:r w:rsidRPr="00F61E1A">
        <w:t>，即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lui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 xml:space="preserve"> ,sub</w:t>
      </w:r>
      <w:r w:rsidRPr="00F61E1A">
        <w:t>, 为</w:t>
      </w:r>
      <w:r w:rsidRPr="00F61E1A">
        <w:rPr>
          <w:b/>
          <w:bCs/>
        </w:rPr>
        <w:t>0</w:t>
      </w:r>
    </w:p>
    <w:p w14:paraId="3040C1BF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rPr>
          <w:b/>
          <w:bCs/>
        </w:rPr>
        <w:t>存储器输出作为结果寄存器输入</w:t>
      </w:r>
      <w:r w:rsidRPr="00F61E1A">
        <w:t>， 即</w:t>
      </w:r>
      <w:proofErr w:type="spellStart"/>
      <w:r w:rsidRPr="00F61E1A">
        <w:rPr>
          <w:b/>
          <w:bCs/>
        </w:rPr>
        <w:t>lw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 xml:space="preserve"> ,为</w:t>
      </w:r>
      <w:r w:rsidRPr="00F61E1A">
        <w:rPr>
          <w:b/>
          <w:bCs/>
        </w:rPr>
        <w:t>1</w:t>
      </w:r>
    </w:p>
    <w:p w14:paraId="3F559C38" w14:textId="77777777" w:rsidR="00F61E1A" w:rsidRPr="00F61E1A" w:rsidRDefault="00F61E1A" w:rsidP="00F61E1A">
      <w:pPr>
        <w:numPr>
          <w:ilvl w:val="0"/>
          <w:numId w:val="4"/>
        </w:numPr>
      </w:pPr>
      <w:r w:rsidRPr="00F61E1A">
        <w:t>ALUOP:</w:t>
      </w:r>
      <w:r w:rsidRPr="00F61E1A">
        <w:rPr>
          <w:b/>
          <w:bCs/>
        </w:rPr>
        <w:t>控制ALU的操作</w:t>
      </w:r>
    </w:p>
    <w:p w14:paraId="5256F665" w14:textId="77777777" w:rsidR="00F61E1A" w:rsidRPr="00F61E1A" w:rsidRDefault="00F61E1A" w:rsidP="00F61E1A">
      <w:pPr>
        <w:numPr>
          <w:ilvl w:val="1"/>
          <w:numId w:val="4"/>
        </w:numPr>
      </w:pPr>
      <w:r w:rsidRPr="00F61E1A">
        <w:t>将操作码（opcode)传给</w:t>
      </w:r>
      <w:proofErr w:type="spellStart"/>
      <w:r w:rsidRPr="00F61E1A">
        <w:t>ALUcontrol</w:t>
      </w:r>
      <w:proofErr w:type="spellEnd"/>
    </w:p>
    <w:p w14:paraId="6D3769AA" w14:textId="77777777" w:rsidR="00F61E1A" w:rsidRPr="00F61E1A" w:rsidRDefault="00F61E1A" w:rsidP="00F61E1A">
      <w:r w:rsidRPr="00F61E1A">
        <w:t>所以对于上述指令集</w:t>
      </w:r>
    </w:p>
    <w:p w14:paraId="01DD8AF5" w14:textId="64ABDABF" w:rsidR="00F61E1A" w:rsidRPr="00F61E1A" w:rsidRDefault="00F61E1A" w:rsidP="00F61E1A">
      <w:r>
        <w:rPr>
          <w:noProof/>
        </w:rPr>
        <w:drawing>
          <wp:inline distT="0" distB="0" distL="0" distR="0" wp14:anchorId="2FF3B066" wp14:editId="2DF4CE35">
            <wp:extent cx="5274310" cy="1130300"/>
            <wp:effectExtent l="0" t="0" r="2540" b="0"/>
            <wp:docPr id="5563040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4036" name="图片 5563040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9792" w14:textId="77777777" w:rsidR="00F61E1A" w:rsidRPr="00F61E1A" w:rsidRDefault="00F61E1A" w:rsidP="00F61E1A">
      <w:pPr>
        <w:rPr>
          <w:b/>
          <w:bCs/>
        </w:rPr>
      </w:pPr>
      <w:proofErr w:type="spellStart"/>
      <w:r w:rsidRPr="00F61E1A">
        <w:rPr>
          <w:b/>
          <w:bCs/>
        </w:rPr>
        <w:t>ALUcontrol</w:t>
      </w:r>
      <w:proofErr w:type="spellEnd"/>
    </w:p>
    <w:p w14:paraId="253D393E" w14:textId="1DB72A5A" w:rsidR="00FD12B5" w:rsidRDefault="00F61E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E08761" wp14:editId="6ACF4E1E">
            <wp:extent cx="5274310" cy="1579245"/>
            <wp:effectExtent l="0" t="0" r="2540" b="1905"/>
            <wp:docPr id="5783810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81091" name="图片 5783810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84E1A"/>
    <w:multiLevelType w:val="multilevel"/>
    <w:tmpl w:val="E25222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04D10"/>
    <w:multiLevelType w:val="multilevel"/>
    <w:tmpl w:val="52027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E0983"/>
    <w:multiLevelType w:val="multilevel"/>
    <w:tmpl w:val="3FB8F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34761"/>
    <w:multiLevelType w:val="multilevel"/>
    <w:tmpl w:val="4D949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72072"/>
    <w:multiLevelType w:val="multilevel"/>
    <w:tmpl w:val="D03C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A2545"/>
    <w:multiLevelType w:val="multilevel"/>
    <w:tmpl w:val="2104E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90777">
    <w:abstractNumId w:val="3"/>
  </w:num>
  <w:num w:numId="2" w16cid:durableId="988023264">
    <w:abstractNumId w:val="5"/>
  </w:num>
  <w:num w:numId="3" w16cid:durableId="1156455908">
    <w:abstractNumId w:val="0"/>
  </w:num>
  <w:num w:numId="4" w16cid:durableId="157038924">
    <w:abstractNumId w:val="4"/>
  </w:num>
  <w:num w:numId="5" w16cid:durableId="1067267516">
    <w:abstractNumId w:val="2"/>
  </w:num>
  <w:num w:numId="6" w16cid:durableId="22263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1A"/>
    <w:rsid w:val="00CD7613"/>
    <w:rsid w:val="00EA56F6"/>
    <w:rsid w:val="00F61E1A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8D0C8"/>
  <w15:chartTrackingRefBased/>
  <w15:docId w15:val="{A18FB414-9B03-4191-875B-84F1192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E1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2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10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618</Words>
  <Characters>893</Characters>
  <Application>Microsoft Office Word</Application>
  <DocSecurity>0</DocSecurity>
  <Lines>53</Lines>
  <Paragraphs>47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ozy .</dc:creator>
  <cp:keywords/>
  <dc:description/>
  <cp:lastModifiedBy>ozy .</cp:lastModifiedBy>
  <cp:revision>2</cp:revision>
  <cp:lastPrinted>2024-11-28T08:11:00Z</cp:lastPrinted>
  <dcterms:created xsi:type="dcterms:W3CDTF">2024-11-28T08:07:00Z</dcterms:created>
  <dcterms:modified xsi:type="dcterms:W3CDTF">2024-11-28T08:11:00Z</dcterms:modified>
</cp:coreProperties>
</file>