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Roteiro da Aula Extra 2  - Configuração do URI</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1º Apresentação (Falar do Ensinaê e da gente)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Barry: Bom dia, boa tarde, boa noite ou boa madrugada. Bem vindos a aula extra 1 do Ensinaê, curso de programação em Python em redes sociais. Eu sou o João Lucas...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2º URI (Falar sobre o URI) </w:t>
      </w:r>
    </w:p>
    <w:p w:rsidR="00000000" w:rsidDel="00000000" w:rsidP="00000000" w:rsidRDefault="00000000" w:rsidRPr="00000000" w14:paraId="00000009">
      <w:pPr>
        <w:jc w:val="both"/>
        <w:rPr>
          <w:b w:val="1"/>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Snow: ...E eu sou o João Vítor e hoje iremos falar sobre o URI Online Judge, que é um site de exercícios e desafios de diversas linguagens de programação usado principalmente para treinamento de maratonas e competições de programação. Utilizaremos o URI como o nosso jurí online, onde vocês irão submeter os exercícios resolvidos em python.</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3º Mostrar como acessar</w:t>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Barry: Aqui no URI, vocês podem criar um cadastro gratuito (Mostrar o passo a passo do cadastro) e depois vocês logam no site e irão até a página inicial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(Mostrar o passo a passo do login), a primeira vez que você fizer o login irá fazer passo a passo das telas do site.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4º Mostrar como resolver um exercício</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Snow:</w:t>
      </w:r>
      <w:r w:rsidDel="00000000" w:rsidR="00000000" w:rsidRPr="00000000">
        <w:rPr>
          <w:b w:val="1"/>
          <w:sz w:val="24"/>
          <w:szCs w:val="24"/>
          <w:rtl w:val="0"/>
        </w:rPr>
        <w:t xml:space="preserve"> (HOME)</w:t>
      </w:r>
      <w:r w:rsidDel="00000000" w:rsidR="00000000" w:rsidRPr="00000000">
        <w:rPr>
          <w:sz w:val="24"/>
          <w:szCs w:val="24"/>
          <w:rtl w:val="0"/>
        </w:rPr>
        <w:t xml:space="preserve"> Para resolver as questões que iremos passar nas listas de exercícios do URI, cliquem na aba Problemas, você vai se deparar com uma série de categorias. Todas as questões do nosso curso, por ser um curso básico, estarão na categoria Iniciantes. Então vocês entram nessa categoria. Nessa aba vocês vão ver as questões na ordem de tag. Não necessariamente elas estão em ordem de dificuldade. Vamos fazer agora o exercício “Hello World” como um exemplo demonstrativo. Entrando na questão, vocês vão ver uma estrutura que é um padrão para todas as questões: o título, o enunciado, a entrada ou input, que são os valores que irão ser inseridos no seu código pelo júri, a saída ou output, que são os valores que são esperados ao final do seu código, além do espaço para inserir o código. Então vamos resolver o problema juntos. O enunciado diz que precisamos imprimir na tela a mensagem Hello World, então vamos lá. Na próxima aula vocês verão com mais detalhes como interagir com entradas e saídas, mas pra resolver essa questão basicamente vamos usar a função print, que imprime na tela o que está dentro dela. Colocamos Hello World dentro dela e pronto, podemos rodar o código. O código só é aceito quando aparecer accepted, qualquer outra resposta do júri significa que tem alguma coisa errada no código que vocês terão que resolver. Qualquer dúvida nas questões vocês podem mandar mensagem nos comentários do vídeo que iremos responder o mais rápido que pudermos.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5º Despedida</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Barry: A lista de questões de cada módulo será postada no facebook após o término de cada módulo do curso, pedimos que façam os exercícios selecionados, mas fiquem livres para se desafiaram a resolver as demais questões. Lembrando que terão recompensas aqueles que realizaram os exercícios mais desafiadores em menor tempo, portanto pratiquem e lembrem-se que a prática leva a perfeição. Um bom dia, boa tarde, boa noite ou boa madrugada, até a próxima.</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Snow: Valeu galera, até os próximos vídeos.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