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4C334" w14:textId="5579B7BD" w:rsidR="002E349C" w:rsidRDefault="00A7031D">
      <w:r>
        <w:t xml:space="preserve">Intro two sentences: </w:t>
      </w:r>
      <w:r w:rsidR="002E349C">
        <w:t xml:space="preserve">Maybe start with a sentence about determining communities or animal adaptations or something like that? </w:t>
      </w:r>
    </w:p>
    <w:p w14:paraId="164B51CC" w14:textId="1410074D" w:rsidR="008631EB" w:rsidRDefault="00A7031D">
      <w:r>
        <w:t xml:space="preserve">Start with climate change, rising temps, etc. </w:t>
      </w:r>
    </w:p>
    <w:p w14:paraId="4166D5D5" w14:textId="4A2EA527" w:rsidR="002E349C" w:rsidRDefault="002E349C">
      <w:r>
        <w:t>Importance of microbiome</w:t>
      </w:r>
    </w:p>
    <w:p w14:paraId="25B3D60C" w14:textId="321EACB4" w:rsidR="008044BD" w:rsidRDefault="002E349C">
      <w:r>
        <w:t>Temperature can affect the microbiome with implications for host health and fitness</w:t>
      </w:r>
      <w:r w:rsidR="008044BD">
        <w:t>, i.e. physiological consequences (cite)</w:t>
      </w:r>
    </w:p>
    <w:p w14:paraId="129F7AC0" w14:textId="08DFA2E1" w:rsidR="00A7031D" w:rsidRDefault="00A7031D">
      <w:r>
        <w:t>P1: Move into the importance of microbiome and the background of microbiome and temperature</w:t>
      </w:r>
    </w:p>
    <w:p w14:paraId="205921BD" w14:textId="750FD5D2" w:rsidR="00046474" w:rsidRDefault="00046474" w:rsidP="00046474">
      <w:pPr>
        <w:pStyle w:val="ListParagraph"/>
        <w:numPr>
          <w:ilvl w:val="0"/>
          <w:numId w:val="1"/>
        </w:numPr>
      </w:pPr>
      <w:r>
        <w:t>List the studies in endotherms</w:t>
      </w:r>
    </w:p>
    <w:p w14:paraId="197300C3" w14:textId="0735B0C1" w:rsidR="00046474" w:rsidRDefault="00046474" w:rsidP="00046474">
      <w:pPr>
        <w:pStyle w:val="ListParagraph"/>
        <w:numPr>
          <w:ilvl w:val="0"/>
          <w:numId w:val="1"/>
        </w:numPr>
      </w:pPr>
      <w:r>
        <w:t>Express that there are similar responses indicating a likely conserved response of host-associated microbe communities to temperature</w:t>
      </w:r>
    </w:p>
    <w:p w14:paraId="422D0E73" w14:textId="42708213" w:rsidR="00046474" w:rsidRDefault="00046474" w:rsidP="00046474">
      <w:pPr>
        <w:pStyle w:val="ListParagraph"/>
        <w:numPr>
          <w:ilvl w:val="0"/>
          <w:numId w:val="1"/>
        </w:numPr>
      </w:pPr>
      <w:r>
        <w:t>Most (if not all research) is experimental, testing the effect of temp but no research has looked at this in a natural system</w:t>
      </w:r>
    </w:p>
    <w:p w14:paraId="7B263760" w14:textId="70DF5BAB" w:rsidR="00046474" w:rsidRDefault="00046474" w:rsidP="00046474">
      <w:pPr>
        <w:pStyle w:val="ListParagraph"/>
        <w:numPr>
          <w:ilvl w:val="0"/>
          <w:numId w:val="1"/>
        </w:numPr>
      </w:pPr>
      <w:r>
        <w:t>Might be important to mention that wild work on the gut microbiome has focuses on seasonality (</w:t>
      </w:r>
      <w:proofErr w:type="spellStart"/>
      <w:r>
        <w:t>orking</w:t>
      </w:r>
      <w:proofErr w:type="spellEnd"/>
      <w:r>
        <w:t xml:space="preserve">, gorilla study, </w:t>
      </w:r>
      <w:proofErr w:type="spellStart"/>
      <w:r>
        <w:t>etc</w:t>
      </w:r>
      <w:proofErr w:type="spellEnd"/>
      <w:r>
        <w:t xml:space="preserve">) but less/no work has attempted to isolate the effects of temperature on the microbiome </w:t>
      </w:r>
    </w:p>
    <w:p w14:paraId="7D0FE204" w14:textId="02E95F5B" w:rsidR="008044BD" w:rsidRDefault="008044BD" w:rsidP="008044BD">
      <w:pPr>
        <w:pStyle w:val="ListParagraph"/>
        <w:numPr>
          <w:ilvl w:val="1"/>
          <w:numId w:val="1"/>
        </w:numPr>
      </w:pPr>
      <w:r>
        <w:t xml:space="preserve"> Cite </w:t>
      </w:r>
      <w:proofErr w:type="spellStart"/>
      <w:r>
        <w:t>moeller</w:t>
      </w:r>
      <w:proofErr w:type="spellEnd"/>
      <w:r>
        <w:t xml:space="preserve"> 2020 review</w:t>
      </w:r>
    </w:p>
    <w:p w14:paraId="50DDF991" w14:textId="6052397C" w:rsidR="008044BD" w:rsidRDefault="008044BD" w:rsidP="008044BD">
      <w:pPr>
        <w:pStyle w:val="ListParagraph"/>
        <w:numPr>
          <w:ilvl w:val="1"/>
          <w:numId w:val="1"/>
        </w:numPr>
      </w:pPr>
      <w:r>
        <w:t xml:space="preserve">Put that we are able to control for </w:t>
      </w:r>
      <w:proofErr w:type="spellStart"/>
      <w:r>
        <w:t>seasonlity</w:t>
      </w:r>
      <w:proofErr w:type="spellEnd"/>
      <w:r>
        <w:t xml:space="preserve"> using rain because in tropical dry forest, season environment rain is a measurement of that and other seasonal variables </w:t>
      </w:r>
    </w:p>
    <w:p w14:paraId="2086636A" w14:textId="7DE8325B" w:rsidR="008044BD" w:rsidRDefault="008044BD" w:rsidP="00046474">
      <w:pPr>
        <w:pStyle w:val="ListParagraph"/>
        <w:numPr>
          <w:ilvl w:val="0"/>
          <w:numId w:val="1"/>
        </w:numPr>
      </w:pPr>
      <w:r>
        <w:t>Temps affect the development of gut microbiome, animals reared at different temps show different developmental trajectories</w:t>
      </w:r>
    </w:p>
    <w:p w14:paraId="7DADF4D2" w14:textId="5182CA3B" w:rsidR="008044BD" w:rsidRDefault="008044BD" w:rsidP="00046474">
      <w:pPr>
        <w:pStyle w:val="ListParagraph"/>
        <w:numPr>
          <w:ilvl w:val="0"/>
          <w:numId w:val="1"/>
        </w:numPr>
      </w:pPr>
      <w:r>
        <w:t xml:space="preserve">Experimental research </w:t>
      </w:r>
      <w:r w:rsidR="007C036D">
        <w:t xml:space="preserve">is </w:t>
      </w:r>
      <w:r>
        <w:t>helpful in identifying how temp</w:t>
      </w:r>
      <w:r w:rsidR="007C036D">
        <w:t>-</w:t>
      </w:r>
      <w:r>
        <w:t>induced changes in gut microbiome composition can impact host</w:t>
      </w:r>
      <w:r w:rsidR="007C036D">
        <w:t>s, still unsure how this plays out in the wild</w:t>
      </w:r>
    </w:p>
    <w:p w14:paraId="0E0E2D22" w14:textId="6875B517" w:rsidR="00A62512" w:rsidRDefault="00A62512" w:rsidP="00046474">
      <w:pPr>
        <w:pStyle w:val="ListParagraph"/>
        <w:numPr>
          <w:ilvl w:val="0"/>
          <w:numId w:val="1"/>
        </w:numPr>
      </w:pPr>
      <w:r>
        <w:t xml:space="preserve">Need a point about how microbiomes may be important for host thermal tolerance? Or determining host thermal tolerance limits? (Li et al., 2022) </w:t>
      </w:r>
    </w:p>
    <w:p w14:paraId="549B6312" w14:textId="4DEBA2E7" w:rsidR="00A62512" w:rsidRDefault="00A62512" w:rsidP="00046474">
      <w:pPr>
        <w:pStyle w:val="ListParagraph"/>
        <w:numPr>
          <w:ilvl w:val="0"/>
          <w:numId w:val="1"/>
        </w:numPr>
      </w:pPr>
      <w:r>
        <w:t xml:space="preserve">Tropical species may be more susceptible to high temps which could translate to more “disrupted” microbiomes at higher temperatures </w:t>
      </w:r>
      <w:r>
        <w:t>(Li et al., 2022)</w:t>
      </w:r>
    </w:p>
    <w:p w14:paraId="61DC0B65" w14:textId="77777777" w:rsidR="00046474" w:rsidRDefault="00046474"/>
    <w:p w14:paraId="39D4CEC9" w14:textId="70902089" w:rsidR="00A7031D" w:rsidRDefault="00A7031D">
      <w:r>
        <w:t>P2: Microbiome immune system relationship</w:t>
      </w:r>
    </w:p>
    <w:p w14:paraId="37F35B05" w14:textId="0C79D2C6" w:rsidR="00A7031D" w:rsidRDefault="00A7031D">
      <w:r>
        <w:tab/>
        <w:t>-emphasis on immune system influence on the microbiome</w:t>
      </w:r>
    </w:p>
    <w:p w14:paraId="35048132" w14:textId="77777777" w:rsidR="00A7031D" w:rsidRDefault="00A7031D"/>
    <w:p w14:paraId="732C2292" w14:textId="1552FCAF" w:rsidR="00A7031D" w:rsidRDefault="00A7031D">
      <w:r>
        <w:lastRenderedPageBreak/>
        <w:t>Unique study points to highlight</w:t>
      </w:r>
    </w:p>
    <w:p w14:paraId="4421EA14" w14:textId="64FD8B82" w:rsidR="00A7031D" w:rsidRDefault="00A7031D">
      <w:r>
        <w:tab/>
        <w:t>-understanding temp effect past alpha diversity</w:t>
      </w:r>
    </w:p>
    <w:p w14:paraId="2E1480EF" w14:textId="48679E2F" w:rsidR="00A7031D" w:rsidRDefault="00A7031D">
      <w:r>
        <w:tab/>
        <w:t>-understanding temp effects in a wild population of endotherms</w:t>
      </w:r>
    </w:p>
    <w:p w14:paraId="1ECFF55D" w14:textId="14160682" w:rsidR="00A7031D" w:rsidRDefault="00A7031D">
      <w:r>
        <w:tab/>
        <w:t>-measure gut-immune axis in a wild population</w:t>
      </w:r>
    </w:p>
    <w:p w14:paraId="41AC914D" w14:textId="4ABD1C0B" w:rsidR="00A7031D" w:rsidRDefault="00A7031D">
      <w:r>
        <w:tab/>
        <w:t>-estimate how gut-immune axis is related to the host environment</w:t>
      </w:r>
    </w:p>
    <w:p w14:paraId="025EE880" w14:textId="77777777" w:rsidR="00A7031D" w:rsidRDefault="00A7031D"/>
    <w:p w14:paraId="1CCB27C8" w14:textId="77777777" w:rsidR="00046474" w:rsidRDefault="00046474"/>
    <w:p w14:paraId="044F2C83" w14:textId="77777777" w:rsidR="00046474" w:rsidRDefault="00046474"/>
    <w:p w14:paraId="6C53E7DF" w14:textId="77777777" w:rsidR="00046474" w:rsidRDefault="00046474"/>
    <w:p w14:paraId="347C2D8B" w14:textId="77777777" w:rsidR="00046474" w:rsidRDefault="00046474"/>
    <w:p w14:paraId="698F3AAF" w14:textId="77777777" w:rsidR="00046474" w:rsidRDefault="00046474"/>
    <w:p w14:paraId="398E4FC0" w14:textId="1AEBF7D4" w:rsidR="00A7031D" w:rsidRDefault="00A7031D">
      <w:r>
        <w:t xml:space="preserve">Discussion point? - </w:t>
      </w:r>
    </w:p>
    <w:p w14:paraId="73279452" w14:textId="0E0A3B36" w:rsidR="00A7031D" w:rsidRDefault="00A7031D">
      <w:r>
        <w:t xml:space="preserve">Finish with understanding how integrated systems respond to the environment? </w:t>
      </w:r>
    </w:p>
    <w:p w14:paraId="2BB1B64F" w14:textId="577FAA87" w:rsidR="00046474" w:rsidRDefault="00046474">
      <w:r>
        <w:t xml:space="preserve">Potential physiological consequences? </w:t>
      </w:r>
    </w:p>
    <w:p w14:paraId="40706A51" w14:textId="7A12AD5C" w:rsidR="00A7031D" w:rsidRDefault="008044BD" w:rsidP="008044BD">
      <w:pPr>
        <w:pStyle w:val="ListParagraph"/>
        <w:numPr>
          <w:ilvl w:val="0"/>
          <w:numId w:val="2"/>
        </w:numPr>
      </w:pPr>
      <w:r>
        <w:t xml:space="preserve">Do </w:t>
      </w:r>
      <w:proofErr w:type="spellStart"/>
      <w:r>
        <w:t>firmucutes</w:t>
      </w:r>
      <w:proofErr w:type="spellEnd"/>
      <w:r>
        <w:t xml:space="preserve"> and </w:t>
      </w:r>
      <w:proofErr w:type="spellStart"/>
      <w:r>
        <w:t>proteo</w:t>
      </w:r>
      <w:proofErr w:type="spellEnd"/>
      <w:r>
        <w:t xml:space="preserve"> bacteria mirror the effects on other species? </w:t>
      </w:r>
    </w:p>
    <w:p w14:paraId="71FC9479" w14:textId="391C21F3" w:rsidR="007C036D" w:rsidRDefault="007C036D" w:rsidP="007C036D">
      <w:r>
        <w:t>Long discussion about colonization resistance</w:t>
      </w:r>
    </w:p>
    <w:p w14:paraId="0303F5CB" w14:textId="213F5209" w:rsidR="007C036D" w:rsidRDefault="007C036D" w:rsidP="007C036D">
      <w:pPr>
        <w:pStyle w:val="ListParagraph"/>
        <w:numPr>
          <w:ilvl w:val="0"/>
          <w:numId w:val="2"/>
        </w:numPr>
      </w:pPr>
      <w:r>
        <w:t>Mention 1: lower alpha diversity in early life could affect immune development negatively</w:t>
      </w:r>
    </w:p>
    <w:p w14:paraId="0EC2DE40" w14:textId="39A60858" w:rsidR="007C036D" w:rsidRDefault="007C036D" w:rsidP="007C036D">
      <w:pPr>
        <w:pStyle w:val="ListParagraph"/>
        <w:numPr>
          <w:ilvl w:val="0"/>
          <w:numId w:val="2"/>
        </w:numPr>
      </w:pPr>
      <w:r>
        <w:t xml:space="preserve">Inheritance of microbiomes after periods of high </w:t>
      </w:r>
      <w:proofErr w:type="spellStart"/>
      <w:r>
        <w:t>hest</w:t>
      </w:r>
      <w:proofErr w:type="spellEnd"/>
      <w:r>
        <w:t xml:space="preserve"> may set future generations up for negative effects on immune development </w:t>
      </w:r>
    </w:p>
    <w:p w14:paraId="214A4FAA" w14:textId="67D7E116" w:rsidR="007C036D" w:rsidRDefault="007C036D" w:rsidP="007C036D">
      <w:r>
        <w:t>Does this affect host health and fitness? Longterm research necessary</w:t>
      </w:r>
    </w:p>
    <w:p w14:paraId="0D3208AC" w14:textId="13E8D362" w:rsidR="00A62512" w:rsidRDefault="00A62512" w:rsidP="007C036D">
      <w:r>
        <w:t xml:space="preserve">Since microbiomes so closely related to host health and physiology, understanding how microbiomes respond to high temps can help make predictions about the health and </w:t>
      </w:r>
      <w:proofErr w:type="spellStart"/>
      <w:r>
        <w:t xml:space="preserve">longevity </w:t>
      </w:r>
      <w:proofErr w:type="spellEnd"/>
      <w:r>
        <w:t>of wild animal populations</w:t>
      </w:r>
    </w:p>
    <w:sectPr w:rsidR="00A62512" w:rsidSect="000365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FB2989"/>
    <w:multiLevelType w:val="hybridMultilevel"/>
    <w:tmpl w:val="01849C64"/>
    <w:lvl w:ilvl="0" w:tplc="434E689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6E25C4"/>
    <w:multiLevelType w:val="hybridMultilevel"/>
    <w:tmpl w:val="F9F4AF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0299499">
    <w:abstractNumId w:val="1"/>
  </w:num>
  <w:num w:numId="2" w16cid:durableId="227155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A87"/>
    <w:rsid w:val="000365B2"/>
    <w:rsid w:val="00046474"/>
    <w:rsid w:val="002E349C"/>
    <w:rsid w:val="00337EBD"/>
    <w:rsid w:val="003563E7"/>
    <w:rsid w:val="004C71C8"/>
    <w:rsid w:val="00581A87"/>
    <w:rsid w:val="00752B2B"/>
    <w:rsid w:val="007C036D"/>
    <w:rsid w:val="008044BD"/>
    <w:rsid w:val="008631EB"/>
    <w:rsid w:val="00A62512"/>
    <w:rsid w:val="00A7031D"/>
    <w:rsid w:val="00E356F2"/>
    <w:rsid w:val="00FC1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A5A88D"/>
  <w15:chartTrackingRefBased/>
  <w15:docId w15:val="{CCA75046-1CFA-F645-849F-2BBD1FB10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1A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1A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1A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1A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1A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1A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1A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1A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1A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1A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1A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1A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1A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1A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1A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1A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1A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1A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1A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1A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1A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1A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1A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1A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1A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1A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1A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1A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1A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419</Words>
  <Characters>2389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Lucore, Jordan</dc:creator>
  <cp:keywords/>
  <dc:description/>
  <cp:lastModifiedBy>Lucore, Jordan</cp:lastModifiedBy>
  <cp:revision>3</cp:revision>
  <dcterms:created xsi:type="dcterms:W3CDTF">2025-03-17T19:12:00Z</dcterms:created>
  <dcterms:modified xsi:type="dcterms:W3CDTF">2025-03-17T20:23:00Z</dcterms:modified>
</cp:coreProperties>
</file>