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9B755" w14:textId="0C42C0B7" w:rsidR="008631EB" w:rsidRDefault="004E5331">
      <w:r>
        <w:t>Temp -&gt; gut -&gt; immune framing</w:t>
      </w:r>
    </w:p>
    <w:p w14:paraId="147677F7" w14:textId="77777777" w:rsidR="004E5331" w:rsidRDefault="004E5331"/>
    <w:p w14:paraId="2E4C1FFF" w14:textId="77777777" w:rsidR="004E5331" w:rsidRDefault="004E5331"/>
    <w:p w14:paraId="3A5DB2EA" w14:textId="45902C85" w:rsidR="004E5331" w:rsidRDefault="004E5331">
      <w:r>
        <w:t>So much biomedicine, how does the gut-immune axis respond to environmental change in a natural population. Can learn more about the system and how/why it evolved instead of focusing how</w:t>
      </w:r>
      <w:r w:rsidR="00B8163E">
        <w:t xml:space="preserve"> </w:t>
      </w:r>
      <w:r>
        <w:t xml:space="preserve">malfunction of the system causes disease. </w:t>
      </w:r>
    </w:p>
    <w:p w14:paraId="7A108734" w14:textId="77777777" w:rsidR="004E5331" w:rsidRDefault="004E5331"/>
    <w:p w14:paraId="483D6CBB" w14:textId="64686A21" w:rsidR="004E5331" w:rsidRDefault="004E5331">
      <w:proofErr w:type="spellStart"/>
      <w:r>
        <w:t>Experiemntal</w:t>
      </w:r>
      <w:proofErr w:type="spellEnd"/>
      <w:r>
        <w:t xml:space="preserve"> procedures with germ free animals often simulate when things “go wrong” and don’t focus on how a “healthy” microbiome functions in a natural environment. In other words, experimental studies have replicated disease or non-natural states to illustrate gut-immune connections and </w:t>
      </w:r>
      <w:proofErr w:type="spellStart"/>
      <w:r>
        <w:t>consequeces</w:t>
      </w:r>
      <w:proofErr w:type="spellEnd"/>
      <w:r>
        <w:t xml:space="preserve"> of this connection. But how this system function in the wild remains unknown. </w:t>
      </w:r>
    </w:p>
    <w:p w14:paraId="474AAC12" w14:textId="77777777" w:rsidR="005230EE" w:rsidRDefault="005230EE"/>
    <w:p w14:paraId="2DF81979" w14:textId="77777777" w:rsidR="005230EE" w:rsidRDefault="005230EE"/>
    <w:p w14:paraId="73070C4B" w14:textId="3406BC2A" w:rsidR="005230EE" w:rsidRDefault="005230EE">
      <w:r>
        <w:t xml:space="preserve">Shown from antibiotic therapies, that decrease intestinal biota mass and diversity can create an immunodeficient environment that can be exploited by pathogens (Buffie and Palmer) </w:t>
      </w:r>
    </w:p>
    <w:p w14:paraId="5D95E964" w14:textId="3B5DF3D3" w:rsidR="005230EE" w:rsidRDefault="005230EE" w:rsidP="005230EE">
      <w:pPr>
        <w:pStyle w:val="ListParagraph"/>
        <w:numPr>
          <w:ilvl w:val="0"/>
          <w:numId w:val="1"/>
        </w:numPr>
      </w:pPr>
      <w:r>
        <w:t xml:space="preserve">Thoughts, maybe increase in innate immune </w:t>
      </w:r>
      <w:proofErr w:type="spellStart"/>
      <w:r>
        <w:t>performan</w:t>
      </w:r>
      <w:proofErr w:type="spellEnd"/>
      <w:r>
        <w:t xml:space="preserve"> with heat </w:t>
      </w:r>
      <w:proofErr w:type="spellStart"/>
      <w:r>
        <w:t>si</w:t>
      </w:r>
      <w:proofErr w:type="spellEnd"/>
      <w:r>
        <w:t xml:space="preserve"> adaptive due to the decrease in gut diversity? </w:t>
      </w:r>
    </w:p>
    <w:p w14:paraId="589E6953" w14:textId="343C4C99" w:rsidR="005230EE" w:rsidRDefault="005230EE" w:rsidP="005230EE">
      <w:pPr>
        <w:pStyle w:val="ListParagraph"/>
        <w:numPr>
          <w:ilvl w:val="0"/>
          <w:numId w:val="1"/>
        </w:numPr>
      </w:pPr>
      <w:r>
        <w:t xml:space="preserve">Could also look to see if the specific taxa that support immune response decrease with heat </w:t>
      </w:r>
    </w:p>
    <w:p w14:paraId="0264B48C" w14:textId="4B7B58E7" w:rsidR="005230EE" w:rsidRDefault="005230EE" w:rsidP="005230EE">
      <w:pPr>
        <w:pStyle w:val="ListParagraph"/>
        <w:numPr>
          <w:ilvl w:val="0"/>
          <w:numId w:val="1"/>
        </w:numPr>
      </w:pPr>
      <w:r>
        <w:t>If reduced microbial community causes immunodeficiency…. Would actually expect a negative relationship between immune markers and gut diversity</w:t>
      </w:r>
    </w:p>
    <w:p w14:paraId="24EA4647" w14:textId="77777777" w:rsidR="00E460A4" w:rsidRDefault="00E460A4" w:rsidP="00E460A4"/>
    <w:p w14:paraId="3F0D97B2" w14:textId="07A19AFD" w:rsidR="00E460A4" w:rsidRDefault="007E166A" w:rsidP="00E460A4">
      <w:r>
        <w:t>Microbiome diversity is important to decrease pathogen cocolonization through nutrient blocking (</w:t>
      </w:r>
      <w:proofErr w:type="spellStart"/>
      <w:r>
        <w:t>Spragge</w:t>
      </w:r>
      <w:proofErr w:type="spellEnd"/>
      <w:r>
        <w:t xml:space="preserve"> et al., 2023)</w:t>
      </w:r>
    </w:p>
    <w:p w14:paraId="41571739" w14:textId="77777777" w:rsidR="005347A9" w:rsidRDefault="005347A9" w:rsidP="00E460A4"/>
    <w:p w14:paraId="6201252F" w14:textId="6F5AB864" w:rsidR="005347A9" w:rsidRDefault="005347A9" w:rsidP="00E460A4">
      <w:pPr>
        <w:rPr>
          <w:b/>
          <w:bCs/>
        </w:rPr>
      </w:pPr>
      <w:r w:rsidRPr="005347A9">
        <w:rPr>
          <w:b/>
          <w:bCs/>
        </w:rPr>
        <w:t>Can we look at the temp DAA results and shows that specific microbes that help confer pathogen resistance OR support immune function decrease with rising temps in addition to overall decrease in diversity? Then, we can show these results of temp and make an argument that they could be related to immune function because 1. Pathogens  and 2. gut-immune axis function</w:t>
      </w:r>
    </w:p>
    <w:p w14:paraId="2FDF7295" w14:textId="77777777" w:rsidR="00970559" w:rsidRDefault="00970559" w:rsidP="00E460A4">
      <w:pPr>
        <w:rPr>
          <w:b/>
          <w:bCs/>
        </w:rPr>
      </w:pPr>
    </w:p>
    <w:p w14:paraId="1C5BA27E" w14:textId="77777777" w:rsidR="005B19D7" w:rsidRDefault="00970559" w:rsidP="00E460A4">
      <w:pPr>
        <w:rPr>
          <w:b/>
          <w:bCs/>
        </w:rPr>
      </w:pPr>
      <w:r>
        <w:rPr>
          <w:b/>
          <w:bCs/>
        </w:rPr>
        <w:t xml:space="preserve">… </w:t>
      </w:r>
      <w:r w:rsidR="00577A4D">
        <w:rPr>
          <w:b/>
          <w:bCs/>
        </w:rPr>
        <w:t xml:space="preserve">one problem do we see any effect on pathogen abundances with temp or neo? </w:t>
      </w:r>
      <w:r w:rsidR="005B19D7">
        <w:rPr>
          <w:b/>
          <w:bCs/>
        </w:rPr>
        <w:t>‘</w:t>
      </w:r>
    </w:p>
    <w:p w14:paraId="72614C12" w14:textId="77777777" w:rsidR="005B19D7" w:rsidRDefault="005B19D7" w:rsidP="00E460A4">
      <w:pPr>
        <w:rPr>
          <w:b/>
          <w:bCs/>
        </w:rPr>
      </w:pPr>
    </w:p>
    <w:p w14:paraId="176E69E1" w14:textId="77777777" w:rsidR="005B19D7" w:rsidRDefault="005B19D7" w:rsidP="00E460A4">
      <w:pPr>
        <w:rPr>
          <w:b/>
          <w:bCs/>
        </w:rPr>
      </w:pPr>
    </w:p>
    <w:p w14:paraId="4BAF11DA" w14:textId="08A57B10" w:rsidR="00970559" w:rsidRDefault="005B19D7" w:rsidP="00E460A4">
      <w:r w:rsidRPr="005B19D7">
        <w:t xml:space="preserve">Macrophage activity helps to </w:t>
      </w:r>
      <w:proofErr w:type="spellStart"/>
      <w:r w:rsidRPr="005B19D7">
        <w:t>engul</w:t>
      </w:r>
      <w:proofErr w:type="spellEnd"/>
      <w:r w:rsidRPr="005B19D7">
        <w:t xml:space="preserve"> bacteria that made it through the </w:t>
      </w:r>
      <w:proofErr w:type="spellStart"/>
      <w:r w:rsidRPr="005B19D7">
        <w:t>elpithelium</w:t>
      </w:r>
      <w:proofErr w:type="spellEnd"/>
      <w:r w:rsidRPr="005B19D7">
        <w:t>… could be a reasonable connection to gut and neopterin/immune</w:t>
      </w:r>
      <w:r w:rsidR="00577A4D" w:rsidRPr="005B19D7">
        <w:t xml:space="preserve"> </w:t>
      </w:r>
    </w:p>
    <w:p w14:paraId="05908D8F" w14:textId="77777777" w:rsidR="003A2681" w:rsidRDefault="003A2681" w:rsidP="00E460A4"/>
    <w:p w14:paraId="506B5FFE" w14:textId="77777777" w:rsidR="003A2681" w:rsidRDefault="003A2681" w:rsidP="00E460A4"/>
    <w:p w14:paraId="5909DD2F" w14:textId="47683E35" w:rsidR="003A2681" w:rsidRDefault="003A2681" w:rsidP="00E460A4">
      <w:r w:rsidRPr="003A2681">
        <w:t>Lactobacillus</w:t>
      </w:r>
      <w:r>
        <w:t xml:space="preserve"> seems to have a negative effect on neopterin…</w:t>
      </w:r>
    </w:p>
    <w:p w14:paraId="4F116664" w14:textId="3B3ABF4B" w:rsidR="003A2681" w:rsidRPr="005B19D7" w:rsidRDefault="003A2681" w:rsidP="00E460A4">
      <w:r>
        <w:t>According to Buffie et al., lactobacillus species help with colonization resistance against pathogens which could explain why increasing lactobacillus has a neg effect on neopterin</w:t>
      </w:r>
    </w:p>
    <w:sectPr w:rsidR="003A2681" w:rsidRPr="005B19D7"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10FA9"/>
    <w:multiLevelType w:val="hybridMultilevel"/>
    <w:tmpl w:val="8278CBBA"/>
    <w:lvl w:ilvl="0" w:tplc="4D422D7E">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47293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331"/>
    <w:rsid w:val="000365B2"/>
    <w:rsid w:val="00165372"/>
    <w:rsid w:val="00337EBD"/>
    <w:rsid w:val="003563E7"/>
    <w:rsid w:val="003A2681"/>
    <w:rsid w:val="004E5331"/>
    <w:rsid w:val="005230EE"/>
    <w:rsid w:val="005347A9"/>
    <w:rsid w:val="00577A4D"/>
    <w:rsid w:val="005B19D7"/>
    <w:rsid w:val="007E166A"/>
    <w:rsid w:val="008631EB"/>
    <w:rsid w:val="00970559"/>
    <w:rsid w:val="00B8163E"/>
    <w:rsid w:val="00BB4628"/>
    <w:rsid w:val="00D11978"/>
    <w:rsid w:val="00D16618"/>
    <w:rsid w:val="00E46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652492"/>
  <w15:chartTrackingRefBased/>
  <w15:docId w15:val="{E2335265-7B49-024B-B8FF-37B3E9E0C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3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3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3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3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3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3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3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3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3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3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331"/>
    <w:rPr>
      <w:rFonts w:eastAsiaTheme="majorEastAsia" w:cstheme="majorBidi"/>
      <w:color w:val="272727" w:themeColor="text1" w:themeTint="D8"/>
    </w:rPr>
  </w:style>
  <w:style w:type="paragraph" w:styleId="Title">
    <w:name w:val="Title"/>
    <w:basedOn w:val="Normal"/>
    <w:next w:val="Normal"/>
    <w:link w:val="TitleChar"/>
    <w:uiPriority w:val="10"/>
    <w:qFormat/>
    <w:rsid w:val="004E53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3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3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5331"/>
    <w:rPr>
      <w:i/>
      <w:iCs/>
      <w:color w:val="404040" w:themeColor="text1" w:themeTint="BF"/>
    </w:rPr>
  </w:style>
  <w:style w:type="paragraph" w:styleId="ListParagraph">
    <w:name w:val="List Paragraph"/>
    <w:basedOn w:val="Normal"/>
    <w:uiPriority w:val="34"/>
    <w:qFormat/>
    <w:rsid w:val="004E5331"/>
    <w:pPr>
      <w:ind w:left="720"/>
      <w:contextualSpacing/>
    </w:pPr>
  </w:style>
  <w:style w:type="character" w:styleId="IntenseEmphasis">
    <w:name w:val="Intense Emphasis"/>
    <w:basedOn w:val="DefaultParagraphFont"/>
    <w:uiPriority w:val="21"/>
    <w:qFormat/>
    <w:rsid w:val="004E5331"/>
    <w:rPr>
      <w:i/>
      <w:iCs/>
      <w:color w:val="0F4761" w:themeColor="accent1" w:themeShade="BF"/>
    </w:rPr>
  </w:style>
  <w:style w:type="paragraph" w:styleId="IntenseQuote">
    <w:name w:val="Intense Quote"/>
    <w:basedOn w:val="Normal"/>
    <w:next w:val="Normal"/>
    <w:link w:val="IntenseQuoteChar"/>
    <w:uiPriority w:val="30"/>
    <w:qFormat/>
    <w:rsid w:val="004E5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331"/>
    <w:rPr>
      <w:i/>
      <w:iCs/>
      <w:color w:val="0F4761" w:themeColor="accent1" w:themeShade="BF"/>
    </w:rPr>
  </w:style>
  <w:style w:type="character" w:styleId="IntenseReference">
    <w:name w:val="Intense Reference"/>
    <w:basedOn w:val="DefaultParagraphFont"/>
    <w:uiPriority w:val="32"/>
    <w:qFormat/>
    <w:rsid w:val="004E53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1804</TotalTime>
  <Pages>1</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3</cp:revision>
  <dcterms:created xsi:type="dcterms:W3CDTF">2025-01-03T15:57:00Z</dcterms:created>
  <dcterms:modified xsi:type="dcterms:W3CDTF">2025-01-07T21:08:00Z</dcterms:modified>
</cp:coreProperties>
</file>