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1C3" w:rsidRPr="00D231C3" w:rsidRDefault="00D231C3" w:rsidP="00D231C3">
      <w:pPr>
        <w:ind w:left="708" w:hanging="708"/>
        <w:jc w:val="center"/>
        <w:rPr>
          <w:b/>
        </w:rPr>
      </w:pPr>
      <w:r>
        <w:rPr>
          <w:b/>
        </w:rPr>
        <w:t>Plan de gestión de la configuración</w:t>
      </w:r>
      <w:bookmarkStart w:id="0" w:name="_GoBack"/>
      <w:bookmarkEnd w:id="0"/>
    </w:p>
    <w:sectPr w:rsidR="00D231C3" w:rsidRPr="00D231C3" w:rsidSect="00A46E36">
      <w:pgSz w:w="12240" w:h="15840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A0"/>
    <w:rsid w:val="00013CF1"/>
    <w:rsid w:val="004B61A0"/>
    <w:rsid w:val="00A46E36"/>
    <w:rsid w:val="00D02899"/>
    <w:rsid w:val="00D231C3"/>
    <w:rsid w:val="00DB1863"/>
    <w:rsid w:val="00F8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2018-09-11T14:50:00Z</dcterms:created>
  <dcterms:modified xsi:type="dcterms:W3CDTF">2018-09-11T14:56:00Z</dcterms:modified>
</cp:coreProperties>
</file>