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1938403490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color w:val="000000" w:themeColor="text1"/>
          <w:sz w:val="28"/>
          <w:szCs w:val="22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placeholder>
              <w:docPart w:val="978D4C3B502ACC4884C8F86A49A73C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AB7F674" w14:textId="77777777" w:rsidR="00C5456F" w:rsidRPr="007F1F71" w:rsidRDefault="00C5456F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 w:rsidRPr="007F1F71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Sistema de control de inventarios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ubtitle"/>
            <w:tag w:val="Subtitle"/>
            <w:id w:val="8081533"/>
            <w:placeholder>
              <w:docPart w:val="FFCF24A6DD18194CA5F393B80503DC76"/>
            </w:placeholder>
            <w:text/>
          </w:sdtPr>
          <w:sdtContent>
            <w:p w14:paraId="0E769616" w14:textId="77777777" w:rsidR="00C5456F" w:rsidRPr="007F1F71" w:rsidRDefault="00C5456F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 w:rsidRPr="007F1F71">
                <w:rPr>
                  <w:b/>
                  <w:noProof/>
                  <w:color w:val="4F81BD" w:themeColor="accent1"/>
                  <w:sz w:val="40"/>
                  <w:szCs w:val="36"/>
                </w:rPr>
                <w:t>Requisitos del sistema e instalación</w:t>
              </w:r>
            </w:p>
          </w:sdtContent>
        </w:sdt>
        <w:p w14:paraId="76688A94" w14:textId="77777777" w:rsidR="00C5456F" w:rsidRPr="007F1F71" w:rsidRDefault="00C5456F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placeholder>
                <w:docPart w:val="245B13B0F739304A9824401F6A83BA1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7F1F71">
                <w:rPr>
                  <w:noProof/>
                  <w:color w:val="808080" w:themeColor="background1" w:themeShade="80"/>
                  <w:sz w:val="36"/>
                  <w:szCs w:val="36"/>
                </w:rPr>
                <w:t>José Luis Acosta</w:t>
              </w:r>
            </w:sdtContent>
          </w:sdt>
        </w:p>
        <w:p w14:paraId="23993FA3" w14:textId="77777777" w:rsidR="00C5456F" w:rsidRPr="007F1F71" w:rsidRDefault="00C5456F">
          <w:r w:rsidRPr="007F1F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31DB5EE" wp14:editId="45D9223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223760" cy="9509760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95097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68.8pt;height:74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NJ+GUDAAB7BwAADgAAAGRycy9lMm9Eb2MueG1srFXfb9s2EH4f0P+B4LsiyZZlS4hS2E48DMjW&#10;otmwZ1qiJKIUqZF05HTY/94jKdnK0odh7YvAO57u7vvuB2/fnzuOnqnSTIoCxzcRRlSUsmKiKfAf&#10;vx+CDUbaEFERLgUt8AvV+P3du59uhz6nC9lKXlGFwInQ+dAXuDWmz8NQly3tiL6RPRVwWUvVEQOi&#10;asJKkQG8dzxcRFEaDlJVvZIl1Rq09/4S3zn/dU1L86GuNTWIFxhyM+6r3Pdov+HdLckbRfqWlWMa&#10;5H9k0REmIOjF1T0xBJ0Ue+OqY6WSWtbmppRdKOualdRhADRx9C80Ty3pqcMC5Oj+QpP+cW7L354/&#10;KsSqAqdQKUE6qNEnYI2IhlOUJJagodc52D31H5WFqPtHWX7WSMh9C2Z0q5QcWkoqSCu29uGrH6yg&#10;4Vd0HH6VFbgnJyMdV+daddYhsIDOriQvl5LQs0ElKNeLxXKdQuVKuMtWUWYFG4Pk0++90uZnKjtk&#10;DwVWkL1zT54ftfGmk8lYoerAOEdKmj+ZaR3JNq671PCPP6BeAiCvdu1I91yhZwKNZM4LZ81PHUDy&#10;OmjGaGwnUEPTefXmqia8b4nXriYtwLj4dqAaPY8eW7tvpnBs4jcpjNYAmeTzHCbC3kaC8M2EmDOB&#10;oJwFXiU+KtIl4RQ6wxfV9bZjzvkX9iukZdJzzJ2GupnzxJMcqjjyaevp5uHvLF4k0W6RBYd0sw6S&#10;OlkF2TraBFGc7bI0SrLk/vCPxRYnecuqiopHJug0m3Hy33p/3BJ+qtx0ogGQZNFqpFNydgGjVXO8&#10;FDfZrh92u7HH9NysYwZ2FWddgV1Zx3Lb1n8QlaPdEMb9OXydvysukGBZu3KxPayidbLcBOv1ahkk&#10;SxoFu81hH2z3cZpCGvvdQ/yaiwfHr/5+OlwiU7GsIE+A7qmtBnTkJ/WJQOHTJTQqRhWzc7VIs8QJ&#10;sD0vLUJ4A2u/NAp/c5xeEeu6yrM/GwUbYmqw0dxxdUnHM3fNdEbsSMaVW+jnqeXcErJ7x++vo6xe&#10;YAfBzNuZti8WHFqpvmA0wPYvsP7rRBTFiP8iYOyzOLFgzVxQc+E4F4gowRXsBQwTZI9745+YU69Y&#10;00IkP6xCbmH31cxtJbsXfVaQvxVgwzsk42tkn5C57Kyub+bdVwAAAP//AwBQSwMEFAAGAAgAAAAh&#10;AKVEKeHbAAAACwEAAA8AAABkcnMvZG93bnJldi54bWxMT01Lw0AQvQv+h2UEb3bz0UqI2RQRFKQn&#10;2+J5mx2TpdnZmN2m6b93CoKe5g3v8T6q9ex6MeEYrCcF6SIBgdR4Y6lVsN+9PhQgQtRkdO8JFVww&#10;wLq+val0afyZPnDaxlawCYVSK+hiHEopQ9Oh02HhByTmvvzodOR3bKUZ9ZnNXS+zJHmUTlvihE4P&#10;+NJhc9yenIJjmuXf6eVzv5lssSFt39/ydqXU/d38/AQi4hz/xHCtz9Wh5k4HfyITRK9gmWes/L1X&#10;Pi0S3nJgtFoyknUl/2+ofwAAAP//AwBQSwECLQAUAAYACAAAACEA5JnDwPsAAADhAQAAEwAAAAAA&#10;AAAAAAAAAAAAAAAAW0NvbnRlbnRfVHlwZXNdLnhtbFBLAQItABQABgAIAAAAIQAjsmrh1wAAAJQB&#10;AAALAAAAAAAAAAAAAAAAACwBAABfcmVscy8ucmVsc1BLAQItABQABgAIAAAAIQD3Q0n4ZQMAAHsH&#10;AAAOAAAAAAAAAAAAAAAAACwCAABkcnMvZTJvRG9jLnhtbFBLAQItABQABgAIAAAAIQClRCnh2wAA&#10;AAsBAAAPAAAAAAAAAAAAAAAAAL0FAABkcnMvZG93bnJldi54bWxQSwUGAAAAAAQABADzAAAAxQYA&#10;AAAA&#10;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 w:rsidRPr="007F1F7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603292C" wp14:editId="324F3A8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6pt;margin-top:537.1pt;width:568.8pt;height:187.1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Qf+BQJAAB2RAAADgAAAGRycy9lMm9Eb2MueG1s7Jxtb6NIEsffr7TfAfnlSRnTzZOxJrO63dmM&#10;Vpq7W2lzH4Bg/KDFwAGJM3e6735V1TQuSDfJja2VRsub+IHKv6urq/tHNeD3Pzwfc+cpq5tDWdwu&#10;xDt34WRFWm4Oxe528c/7u5vVwmnapNgkeVlkt4svWbP44cP3370/VetMlvsy32S1AyJFsz5Vt4t9&#10;21br5bJJ99kxad6VVVbAwW1ZH5MWPta75aZOTqB+zJfSdcPlqaw3VV2mWdPAtx/VwcUH0t9us7T9&#10;x3bbZK2T3y7At5b+1vT3Af8uP7xP1rs6qfaHtHMj+QovjsmhgEZ7qY9JmziP9eGF1PGQ1mVTbtt3&#10;aXlcltvtIc2oD9Ab4Y5686kuHyvqy2592lV9mCC0ozh9tWz696dfa+ewuV0EMFJFcoQxomYdP8Dg&#10;nKrdGmw+1dVv1a+16iG8/VymvzdweDk+jp93yth5OP2t3IBe8tiWFJznbX1ECei280xj8KUfg+y5&#10;dVL4MpLSi0IYqhSO4VsRdaOU7mEo8f98Ty4cOCrcyBdqBNP9z93/CwH/o/7bi3yJh5fJWrVM3nbe&#10;Ydcg5ZpzVJvLovrbPqkyGqwGI6ajGuuo3tVZhnns+KEKLJnpqDY8pOwIOtlA5F8NZh8U4akGkrUO&#10;aRgGEDCKZyBWg4gk6/SxaT9lJY1L8vS5adWM2MA7Gu1NlxT3MCTbYw6T4y9Lx3VOTiRgGDpjbSMG&#10;NntHrkJvbAOu9Doisgh5zAhFHLOWz8zQH4tawMxkEK0sapA2vWcTahEzgyXIIgazqRezhQtyg9mc&#10;uwgJu9MDkOz1mKTPRTco8M5JcIF1aVpVZYPTAkcIZsU9TQmQACscQYuxmkL3NDyvGkOcUZlWhFeN&#10;IYxoHHWJNu0GhAmNY26sWuj6WsMSPl6864UDi/eDyqwqaTFE2FV865xgDcHUdPawfmD+4ZFj+ZTd&#10;l2TTjpYeaO18NC+4lYChBu90FoOlPq5fK1JT7aElJFfXE22hX8eWLq1qVkk1lmObNC+bTK1o2Fda&#10;2vr+Y9jYZG7K/LC5O+Q59pp4mv2U185TAiRsnyWFJX88whKtvoNUVj5BLx+PuNSS6er8dZJX+0R9&#10;G+hvodFem9wZNJtTBhYluqHcVt/AytQNGa5RxMn/xEL67o8yvrkLV9GNv/WDmzhyVzeuiH+MQ9eP&#10;/Y93/0Wvhb/eHzabrPh8KDLNbOG/bfXuzh4UbYnamDBxIAMKyMD7pt499CHDDvdjNjADSBcbWgj3&#10;WbL5uXvfJodcvV8OPaYoQbf1KwUCyKTWeYWlh3LzBdb8ulTnK3B+BW/2Zf3vhXOCc5XbRfOvx6TO&#10;Fk7+SwHYioXvQ8K09MEPIgkfan7kgR9JihSkIAkWsIjg259adUL0WNWH3R5aEhSLovwrgHt7QCKQ&#10;f8qr7gOQ8w9CKJ4MqBOTM0JpccGYAWmvhlDINrXQCeHK7sRCM9STHjAJGeoJqRdNfT7Dp93/xVBA&#10;NZ0M4HpvYmgQxoAXLwj0iWpvxSmKeDEpDSAae0gqkxSHKMpY1DhEUcaixiE6ocYhapMaI9TUR47Q&#10;YbRgZZohegFEKdoIUcoZO0Qh6h3ybBhVLJOQgZNsVA3iDOvy3QrH3nJaULV79k+j+FoUTdI0K1q1&#10;WHKS+poUQ5KG569nkuqRm0mKNegfRVKoz8YkpfPVa5NUuF537mxAqfARs9dGqQjiDtlmlNogMwap&#10;SYeDdAJ9HKQoAyA1qXGQysgP3wDSCTUO0siLLGJjlJr84ijl0ZpBCiXsBSClWL8BpHpJnMboq3BU&#10;zWExCrk1CdzeEvJm0lCBVPt3bYzOxSht/c7F6DdRjAIvxgil899rIzSKoTTE3SfY0FYnzucNXW8F&#10;G9vdhm7od1P3omIUWeUL2DegfQwzQWUggC4yFpNbuliMmpQ4Q2UYSosUZyjKWNQGDAWPLGq8GJ1Q&#10;4wxF8pn6yAlqixYn6DBaM0MvYyhlFO3oYvqZilE4tUXmBXr3e5qimIGTyFMNomKX79ZitLcc81Fz&#10;Uu38jv3TR69bjM7bunARdSbpN0FSIMKIpGqb89ok9WUIuECSnq8X99u6EdapVItGUp8EX0RS2oyN&#10;V3SpzLati4zxpfdi63dci3oGHc5R1LBIcY6iDHDUpMY56nk+7jabHOMcnVDjHI0lni2YxDhJbdHi&#10;JOXRmjl6GUcpB5CjNDAmjg5rvWmK6tG1slE1B1MPc2uSt70l5M2k4dC/maLzxdE/98VRWOjHFKUJ&#10;dHWKBtCSBaIrAWe3CqKjO66GtyS8+dqo767wMiS+TFWkigzBZD0KGr5FaojSAItIX75U4yiletTg&#10;1YCjIsY7jExSnKM2KQ5ROGPBQtkkxSk6Ea6XIFUdnEF6GUgpNRVIIaAmkCoLmDG6LrSxFDOUppYe&#10;ZitOFfs8yK83IBJzZ9LshYMzTGeY/rlhCsv4GKY0h64PU2APwTSG24poz1VXpCKGulDB1FvpeX5x&#10;RSpduCl6Ym9XVWveSm2f8bqV16TSDZFaJjHOUsSySYqDFDUsUgOWgkcWtTFLTV5xlsp4ZZPiLLV1&#10;kIN0GK0ZpZehlAaOro9i+plQqrh3rgxtJMX8pHmlkauJpl/VVqxqEKvSLt9fAS5mziRJx/7p5q61&#10;tztfIZ2vkH47t+vCwjyGKDHu2hCFh4N0SfqCokHo6n1dtMI7mPVDQF9ZkiIXQhcK3QmKKvB5L/Z+&#10;OUPpkReTECeot/ICwt5LLQ5RlLG4xSEqQ0m3EYPo2HsO0Qk1zlG4/dmmNuaoqZucozxeM0UvoyjF&#10;WlEUhtlOUY1GG0O7+/YwAyeZp9oDiGJ2vc0SM2fS0gzva1F0vl0XHpCdH3z5hh58gWV3TFJi2bVJ&#10;GuEJLtWjQsCDUIN61FtJXY/Ck1jd9L24HvXhCRvVjvleI7iBGPdQPXyqdQRcDlPaQzVIcZZKHyBp&#10;luIsRY+ApSbHOEvRI4saZ+mEGmcpAdDQxzFITV5xkI7CNbP0MpZSuImlODZ2lmLYuxlhw6lCGuZg&#10;Z6hrQ/2qSlLVIpakXTZYS9LeUoNcC+lXJajaZQ7qw9ei6VyTzjXpNWpS+k0G+HELqtC6H+LAX8/g&#10;n+mR0/PPhXz4HwAAAP//AwBQSwMEFAAGAAgAAAAhADYQk1HiAAAADQEAAA8AAABkcnMvZG93bnJl&#10;di54bWxMj8FOwzAQRO9I/IO1SNyondZAFOJUVQWcKiRapKo3N94mUWM7it0k/Xu2J7jN7o5m3+TL&#10;ybZswD403ilIZgIYutKbxlUKfnYfTymwELUzuvUOFVwxwLK4v8t1ZvzovnHYxopRiAuZVlDH2GWc&#10;h7JGq8PMd+jodvK91ZHGvuKm1yOF25bPhXjhVjeOPtS6w3WN5Xl7sQo+Rz2uFsn7sDmf1tfD7vlr&#10;v0lQqceHafUGLOIU/8xwwyd0KIjp6C/OBNYqkIs5OWkvXiWpmyNJBbU5kpIylcCLnP9vUfwCAAD/&#10;/wMAUEsBAi0AFAAGAAgAAAAhAOSZw8D7AAAA4QEAABMAAAAAAAAAAAAAAAAAAAAAAFtDb250ZW50&#10;X1R5cGVzXS54bWxQSwECLQAUAAYACAAAACEAI7Jq4dcAAACUAQAACwAAAAAAAAAAAAAAAAAsAQAA&#10;X3JlbHMvLnJlbHNQSwECLQAUAAYACAAAACEAWLQf+BQJAAB2RAAADgAAAAAAAAAAAAAAAAAsAgAA&#10;ZHJzL2Uyb0RvYy54bWxQSwECLQAUAAYACAAAACEANhCTUeIAAAANAQAADwAAAAAAAAAAAAAAAABs&#10;CwAAZHJzL2Rvd25yZXYueG1sUEsFBgAAAAAEAAQA8wAAAHsMAAAAAA==&#10;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92B0B09" w14:textId="77777777" w:rsidR="00C5456F" w:rsidRPr="007F1F71" w:rsidRDefault="00C5456F">
          <w:pPr>
            <w:spacing w:after="0" w:line="240" w:lineRule="auto"/>
            <w:rPr>
              <w:rFonts w:asciiTheme="majorHAnsi" w:hAnsiTheme="majorHAnsi"/>
              <w:color w:val="000000" w:themeColor="text1"/>
              <w:sz w:val="28"/>
            </w:rPr>
          </w:pPr>
          <w:r w:rsidRPr="007F1F71">
            <w:rPr>
              <w:rFonts w:asciiTheme="majorHAnsi" w:hAnsiTheme="majorHAnsi"/>
              <w:color w:val="000000" w:themeColor="text1"/>
              <w:sz w:val="28"/>
            </w:rPr>
            <w:br w:type="page"/>
          </w:r>
        </w:p>
      </w:sdtContent>
    </w:sdt>
    <w:p w14:paraId="1353224D" w14:textId="77777777" w:rsidR="00BC43C7" w:rsidRPr="007F1F71" w:rsidRDefault="00BC43C7" w:rsidP="00313449">
      <w:pPr>
        <w:spacing w:before="100" w:beforeAutospacing="1" w:after="100" w:afterAutospacing="1" w:line="255" w:lineRule="atLeast"/>
        <w:jc w:val="both"/>
        <w:rPr>
          <w:rFonts w:asciiTheme="majorHAnsi" w:hAnsiTheme="majorHAnsi" w:cs="Arial"/>
          <w:b/>
          <w:sz w:val="32"/>
          <w:szCs w:val="32"/>
        </w:rPr>
      </w:pPr>
      <w:r w:rsidRPr="007F1F71">
        <w:rPr>
          <w:rFonts w:asciiTheme="majorHAnsi" w:eastAsia="Times New Roman" w:hAnsiTheme="majorHAnsi" w:cs="Arial"/>
          <w:b/>
          <w:color w:val="000000"/>
          <w:sz w:val="32"/>
          <w:szCs w:val="32"/>
        </w:rPr>
        <w:lastRenderedPageBreak/>
        <w:t>Requisitos del sistema</w:t>
      </w:r>
    </w:p>
    <w:p w14:paraId="7757A921" w14:textId="77777777" w:rsidR="00BC43C7" w:rsidRPr="007F1F71" w:rsidRDefault="00BC43C7" w:rsidP="00BC43C7">
      <w:pPr>
        <w:spacing w:after="0" w:line="240" w:lineRule="auto"/>
        <w:jc w:val="both"/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7F1F71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Sistemas operativos soportados:</w:t>
      </w:r>
    </w:p>
    <w:p w14:paraId="790049ED" w14:textId="77777777" w:rsidR="00BC43C7" w:rsidRPr="007F1F71" w:rsidRDefault="00BC43C7" w:rsidP="00BC43C7">
      <w:pPr>
        <w:spacing w:after="0" w:line="240" w:lineRule="auto"/>
        <w:jc w:val="both"/>
        <w:rPr>
          <w:rFonts w:asciiTheme="majorHAnsi" w:hAnsiTheme="majorHAnsi" w:cs="Arial"/>
          <w:color w:val="333333"/>
          <w:sz w:val="24"/>
          <w:szCs w:val="24"/>
        </w:rPr>
      </w:pPr>
    </w:p>
    <w:p w14:paraId="1B20FB84" w14:textId="77777777" w:rsidR="00BC43C7" w:rsidRPr="007F1F71" w:rsidRDefault="00BC43C7" w:rsidP="00BC43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color w:val="333333"/>
          <w:sz w:val="24"/>
          <w:szCs w:val="24"/>
        </w:rPr>
      </w:pPr>
      <w:r w:rsidRPr="007F1F71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Windows XP Service Pack 2 o posterior</w:t>
      </w:r>
    </w:p>
    <w:p w14:paraId="5B5DB884" w14:textId="77777777" w:rsidR="00BC43C7" w:rsidRPr="007F1F71" w:rsidRDefault="00BC43C7" w:rsidP="00BC43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color w:val="333333"/>
          <w:sz w:val="24"/>
          <w:szCs w:val="24"/>
        </w:rPr>
      </w:pPr>
      <w:r w:rsidRPr="007F1F71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Windows Server 2003 Service Pack 1 o posterior</w:t>
      </w:r>
    </w:p>
    <w:p w14:paraId="357C7752" w14:textId="77777777" w:rsidR="00BC43C7" w:rsidRPr="007F1F71" w:rsidRDefault="00BC43C7" w:rsidP="00BC43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color w:val="333333"/>
          <w:sz w:val="24"/>
          <w:szCs w:val="24"/>
        </w:rPr>
      </w:pPr>
      <w:r w:rsidRPr="007F1F71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Windows Server 2003 R2 o posterior</w:t>
      </w:r>
    </w:p>
    <w:p w14:paraId="02FA56B1" w14:textId="77777777" w:rsidR="00BC43C7" w:rsidRPr="007F1F71" w:rsidRDefault="00BC43C7" w:rsidP="00BC43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7F1F71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Windows Vista (si incluye su Service Pack 1)</w:t>
      </w:r>
    </w:p>
    <w:p w14:paraId="58DC65DE" w14:textId="77777777" w:rsidR="00BC43C7" w:rsidRPr="007F1F71" w:rsidRDefault="00BC43C7" w:rsidP="00BC43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color w:val="333333"/>
          <w:sz w:val="24"/>
          <w:szCs w:val="24"/>
        </w:rPr>
      </w:pPr>
      <w:r w:rsidRPr="007F1F71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Windows Server 2008</w:t>
      </w:r>
    </w:p>
    <w:p w14:paraId="1A3CDDE1" w14:textId="77777777" w:rsidR="00313449" w:rsidRPr="007F1F71" w:rsidRDefault="00313449" w:rsidP="00BC43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color w:val="333333"/>
          <w:sz w:val="24"/>
          <w:szCs w:val="24"/>
        </w:rPr>
      </w:pPr>
      <w:r w:rsidRPr="007F1F71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Windows 2007</w:t>
      </w:r>
    </w:p>
    <w:p w14:paraId="2C18BE42" w14:textId="77777777" w:rsidR="00BC43C7" w:rsidRPr="007F1F71" w:rsidRDefault="00BC43C7" w:rsidP="00BC43C7">
      <w:pPr>
        <w:spacing w:after="0" w:line="240" w:lineRule="auto"/>
        <w:jc w:val="both"/>
        <w:rPr>
          <w:rFonts w:asciiTheme="majorHAnsi" w:hAnsiTheme="majorHAnsi" w:cs="Arial"/>
          <w:color w:val="333333"/>
          <w:sz w:val="24"/>
          <w:szCs w:val="24"/>
        </w:rPr>
      </w:pPr>
    </w:p>
    <w:p w14:paraId="4C47A252" w14:textId="77777777" w:rsidR="00BC43C7" w:rsidRPr="007F1F71" w:rsidRDefault="00BC43C7" w:rsidP="00BC43C7">
      <w:pPr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7F1F71">
        <w:rPr>
          <w:rFonts w:asciiTheme="majorHAnsi" w:hAnsiTheme="majorHAnsi" w:cs="Arial"/>
          <w:color w:val="333333"/>
          <w:sz w:val="24"/>
          <w:szCs w:val="24"/>
        </w:rPr>
        <w:t>Se requiere obtener sistema operativo Windows XP o afín y por ende los requerimientos del sistema son también</w:t>
      </w:r>
      <w:r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los requisitos mínimos para instalar dicho sistema operativo</w:t>
      </w:r>
      <w:r w:rsidR="00313449"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r w:rsidR="007F1F71"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así</w:t>
      </w:r>
      <w:r w:rsidR="00313449"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r w:rsidR="007F1F71"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también</w:t>
      </w:r>
      <w:r w:rsidR="00C5456F"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alguno</w:t>
      </w:r>
      <w:r w:rsidR="00313449"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s</w:t>
      </w:r>
      <w:r w:rsidR="00C5456F"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componen</w:t>
      </w:r>
      <w:r w:rsidR="00313449"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tes</w:t>
      </w:r>
      <w:r w:rsidR="00C5456F"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adicionales</w:t>
      </w:r>
      <w:r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:</w:t>
      </w:r>
    </w:p>
    <w:p w14:paraId="732B1467" w14:textId="77777777" w:rsidR="00BC43C7" w:rsidRPr="007F1F71" w:rsidRDefault="00BC43C7" w:rsidP="00BC43C7">
      <w:pPr>
        <w:spacing w:after="0" w:line="240" w:lineRule="auto"/>
        <w:jc w:val="both"/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</w:p>
    <w:p w14:paraId="56BAB3D8" w14:textId="77777777" w:rsidR="00313449" w:rsidRPr="007F1F71" w:rsidRDefault="00313449" w:rsidP="0031344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7F1F71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Complementos de Crystal Reports for VS 2010</w:t>
      </w:r>
    </w:p>
    <w:p w14:paraId="53924C32" w14:textId="77777777" w:rsidR="00313449" w:rsidRPr="007F1F71" w:rsidRDefault="00313449" w:rsidP="0031344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7F1F71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Framework .NET Versión 4.5</w:t>
      </w:r>
    </w:p>
    <w:p w14:paraId="2E81F521" w14:textId="77777777" w:rsidR="00BC43C7" w:rsidRPr="007F1F71" w:rsidRDefault="00BC43C7" w:rsidP="0031344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Procesador 233 MHz (recomendado de 300 MHz o superior) Intel Pentium/Celeron o AMD K6/Athlon/Duron o compatible.</w:t>
      </w:r>
      <w:r w:rsidRPr="007F1F71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14:paraId="4AA5BA18" w14:textId="77777777" w:rsidR="00BC43C7" w:rsidRPr="007F1F71" w:rsidRDefault="00BC43C7" w:rsidP="0031344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128 MB de RAM o más.</w:t>
      </w:r>
    </w:p>
    <w:p w14:paraId="52E11305" w14:textId="77777777" w:rsidR="00BC43C7" w:rsidRPr="007F1F71" w:rsidRDefault="00BC43C7" w:rsidP="0031344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1,5 Gb disponible en el disco duro.</w:t>
      </w:r>
      <w:r w:rsidRPr="007F1F71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14:paraId="1FA37AAA" w14:textId="77777777" w:rsidR="00BC43C7" w:rsidRPr="007F1F71" w:rsidRDefault="00BC43C7" w:rsidP="0031344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Adaptador de vídeo Super VGA (800 × 600) o de mayor resolución.</w:t>
      </w:r>
      <w:r w:rsidRPr="007F1F71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14:paraId="5DA5890C" w14:textId="77777777" w:rsidR="00BC43C7" w:rsidRPr="007F1F71" w:rsidRDefault="00BC43C7" w:rsidP="0031344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7F1F71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Unidad de CD-ROM o DVD.</w:t>
      </w:r>
    </w:p>
    <w:p w14:paraId="32878187" w14:textId="77777777" w:rsidR="00C5456F" w:rsidRPr="007F1F71" w:rsidRDefault="00C5456F" w:rsidP="00C5456F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14:paraId="1380EEAA" w14:textId="77777777" w:rsidR="00C5456F" w:rsidRPr="007F1F71" w:rsidRDefault="00C5456F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7F1F71">
        <w:rPr>
          <w:rFonts w:asciiTheme="majorHAnsi" w:eastAsia="Times New Roman" w:hAnsiTheme="majorHAnsi" w:cs="Arial"/>
          <w:b/>
          <w:bCs/>
          <w:sz w:val="32"/>
          <w:szCs w:val="32"/>
        </w:rPr>
        <w:br w:type="page"/>
      </w:r>
    </w:p>
    <w:p w14:paraId="5450A255" w14:textId="77777777" w:rsidR="00313449" w:rsidRPr="007F1F71" w:rsidRDefault="00313449" w:rsidP="00C5456F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7F1F71">
        <w:rPr>
          <w:rFonts w:asciiTheme="majorHAnsi" w:eastAsia="Times New Roman" w:hAnsiTheme="majorHAnsi" w:cs="Arial"/>
          <w:b/>
          <w:bCs/>
          <w:sz w:val="32"/>
          <w:szCs w:val="32"/>
        </w:rPr>
        <w:t>Instalación</w:t>
      </w:r>
    </w:p>
    <w:p w14:paraId="34708806" w14:textId="77777777" w:rsidR="00C5456F" w:rsidRPr="007F1F71" w:rsidRDefault="00C5456F" w:rsidP="00C5456F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sz w:val="24"/>
          <w:szCs w:val="24"/>
        </w:rPr>
      </w:pPr>
    </w:p>
    <w:p w14:paraId="5C1F0C4B" w14:textId="77777777" w:rsidR="00313449" w:rsidRPr="007F1F71" w:rsidRDefault="00C5456F" w:rsidP="00C5456F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sz w:val="28"/>
          <w:szCs w:val="28"/>
        </w:rPr>
      </w:pPr>
      <w:r w:rsidRPr="007F1F71">
        <w:rPr>
          <w:rFonts w:asciiTheme="majorHAnsi" w:eastAsia="Times New Roman" w:hAnsiTheme="majorHAnsi" w:cs="Arial"/>
          <w:b/>
          <w:bCs/>
          <w:sz w:val="28"/>
          <w:szCs w:val="28"/>
        </w:rPr>
        <w:t>1.- I</w:t>
      </w:r>
      <w:r w:rsidR="00313449" w:rsidRPr="007F1F71">
        <w:rPr>
          <w:rFonts w:asciiTheme="majorHAnsi" w:eastAsia="Times New Roman" w:hAnsiTheme="majorHAnsi" w:cs="Arial"/>
          <w:b/>
          <w:bCs/>
          <w:sz w:val="28"/>
          <w:szCs w:val="28"/>
        </w:rPr>
        <w:t xml:space="preserve">nstalación </w:t>
      </w:r>
      <w:r w:rsidRPr="007F1F71">
        <w:rPr>
          <w:rFonts w:asciiTheme="majorHAnsi" w:eastAsia="Times New Roman" w:hAnsiTheme="majorHAnsi" w:cs="Arial"/>
          <w:b/>
          <w:bCs/>
          <w:sz w:val="28"/>
          <w:szCs w:val="28"/>
        </w:rPr>
        <w:t xml:space="preserve">previa </w:t>
      </w:r>
      <w:r w:rsidR="00313449" w:rsidRPr="007F1F71">
        <w:rPr>
          <w:rFonts w:asciiTheme="majorHAnsi" w:eastAsia="Times New Roman" w:hAnsiTheme="majorHAnsi" w:cs="Arial"/>
          <w:b/>
          <w:bCs/>
          <w:sz w:val="28"/>
          <w:szCs w:val="28"/>
        </w:rPr>
        <w:t>de Mysql</w:t>
      </w:r>
    </w:p>
    <w:p w14:paraId="2E278957" w14:textId="77777777" w:rsidR="00C5456F" w:rsidRPr="007F1F71" w:rsidRDefault="00C5456F" w:rsidP="00C5456F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sz w:val="24"/>
          <w:szCs w:val="24"/>
        </w:rPr>
      </w:pPr>
    </w:p>
    <w:p w14:paraId="3DCC9E41" w14:textId="77777777" w:rsidR="00313449" w:rsidRPr="007F1F71" w:rsidRDefault="00313449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sz w:val="24"/>
          <w:szCs w:val="24"/>
        </w:rPr>
      </w:pPr>
      <w:r w:rsidRPr="007F1F71">
        <w:rPr>
          <w:rFonts w:asciiTheme="majorHAnsi" w:eastAsiaTheme="minorEastAsia" w:hAnsiTheme="majorHAnsi" w:cs="Arial"/>
          <w:sz w:val="24"/>
          <w:szCs w:val="24"/>
        </w:rPr>
        <w:t>Vamos a la web oficial de MySQL y descargamos la última versión gratuita disponible llamada “MySQL CommunityServer” (</w:t>
      </w:r>
      <w:hyperlink r:id="rId7" w:history="1">
        <w:r w:rsidR="00C5456F" w:rsidRPr="007F1F71">
          <w:rPr>
            <w:rStyle w:val="Hyperlink"/>
            <w:rFonts w:asciiTheme="majorHAnsi" w:eastAsiaTheme="minorEastAsia" w:hAnsiTheme="majorHAnsi" w:cs="Arial"/>
            <w:color w:val="auto"/>
            <w:sz w:val="24"/>
            <w:szCs w:val="24"/>
          </w:rPr>
          <w:t>http://dev.mysql.com/get/Downloads/MySQL-5.1/mysql-essential-5.1.31-win32.msi/from/http://mysql.easynet.be/</w:t>
        </w:r>
      </w:hyperlink>
      <w:r w:rsidRPr="007F1F71">
        <w:rPr>
          <w:rFonts w:asciiTheme="majorHAnsi" w:eastAsiaTheme="minorEastAsia" w:hAnsiTheme="majorHAnsi" w:cs="Arial"/>
          <w:sz w:val="24"/>
          <w:szCs w:val="24"/>
        </w:rPr>
        <w:t>).</w:t>
      </w:r>
    </w:p>
    <w:p w14:paraId="6DE000AC" w14:textId="77777777" w:rsidR="00C5456F" w:rsidRPr="007F1F71" w:rsidRDefault="00C5456F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sz w:val="24"/>
          <w:szCs w:val="24"/>
        </w:rPr>
      </w:pPr>
    </w:p>
    <w:p w14:paraId="4586B740" w14:textId="77777777" w:rsidR="00313449" w:rsidRPr="007F1F71" w:rsidRDefault="00313449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Ejecutando este archivo el sistema nos muestra un asistente para la instalación del programa:</w:t>
      </w:r>
    </w:p>
    <w:p w14:paraId="5C30FA53" w14:textId="77777777" w:rsidR="00C5456F" w:rsidRPr="007F1F71" w:rsidRDefault="00C5456F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</w:p>
    <w:p w14:paraId="5E002774" w14:textId="77777777" w:rsidR="00313449" w:rsidRPr="007F1F71" w:rsidRDefault="00313449" w:rsidP="00C5456F">
      <w:pPr>
        <w:shd w:val="clear" w:color="auto" w:fill="FFFFFF"/>
        <w:spacing w:after="0" w:line="240" w:lineRule="auto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noProof/>
          <w:color w:val="052940"/>
          <w:sz w:val="24"/>
          <w:szCs w:val="24"/>
        </w:rPr>
        <w:drawing>
          <wp:inline distT="0" distB="0" distL="0" distR="0" wp14:anchorId="24841F36" wp14:editId="7BAE24DE">
            <wp:extent cx="5488969" cy="4166680"/>
            <wp:effectExtent l="0" t="0" r="0" b="0"/>
            <wp:docPr id="1" name="Picture 1" descr="sistente de isntalación de MySQL 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nte de isntalación de MySQL 5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69" cy="416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7D29" w14:textId="77777777" w:rsidR="00C5456F" w:rsidRPr="007F1F71" w:rsidRDefault="00C5456F" w:rsidP="00C5456F">
      <w:pPr>
        <w:shd w:val="clear" w:color="auto" w:fill="FFFFFF"/>
        <w:spacing w:after="0" w:line="240" w:lineRule="auto"/>
        <w:rPr>
          <w:rFonts w:asciiTheme="majorHAnsi" w:eastAsiaTheme="minorEastAsia" w:hAnsiTheme="majorHAnsi" w:cs="Arial"/>
          <w:color w:val="052940"/>
          <w:sz w:val="24"/>
          <w:szCs w:val="24"/>
        </w:rPr>
      </w:pPr>
    </w:p>
    <w:p w14:paraId="792C5692" w14:textId="77777777" w:rsidR="00313449" w:rsidRPr="007F1F71" w:rsidRDefault="00313449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Aquí pulsamos “Next”, en la siguiente pantalla seleccionamos “Typical” volviendo a pulsar “Next” y en la siguiente (si no queremos modificar la ruta donde se va a instalar) pulsamos “Install”, esto provoca el comienzo de la instalación del programa, que una vez que termina muestra una pantalla donde tenemos que pulsar en “Finish”.</w:t>
      </w:r>
    </w:p>
    <w:p w14:paraId="35022696" w14:textId="77777777" w:rsidR="00C5456F" w:rsidRPr="007F1F71" w:rsidRDefault="00C5456F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</w:p>
    <w:p w14:paraId="2E8F1299" w14:textId="77777777" w:rsidR="00313449" w:rsidRPr="007F1F71" w:rsidRDefault="00313449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Una vez hecho esto, vamos a Inicio → Programas → MySQL → MySQL Server 5.1 → MySQL Server Instance ServerWizard (si es que no se ha abierto automáticamente).</w:t>
      </w:r>
    </w:p>
    <w:p w14:paraId="41C943B6" w14:textId="77777777" w:rsidR="00313449" w:rsidRPr="007F1F71" w:rsidRDefault="00313449" w:rsidP="00C5456F">
      <w:pPr>
        <w:shd w:val="clear" w:color="auto" w:fill="FFFFFF"/>
        <w:spacing w:after="0" w:line="240" w:lineRule="auto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noProof/>
          <w:color w:val="052940"/>
          <w:sz w:val="24"/>
          <w:szCs w:val="24"/>
        </w:rPr>
        <w:drawing>
          <wp:inline distT="0" distB="0" distL="0" distR="0" wp14:anchorId="62C95913" wp14:editId="616B14A1">
            <wp:extent cx="5488969" cy="4166680"/>
            <wp:effectExtent l="0" t="0" r="0" b="0"/>
            <wp:docPr id="2" name="Picture 2" descr="sistente de configuración de MySQL 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nte de configuración de MySQL 5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69" cy="416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6592" w14:textId="77777777" w:rsidR="00C5456F" w:rsidRPr="007F1F71" w:rsidRDefault="00C5456F" w:rsidP="00C5456F">
      <w:pPr>
        <w:shd w:val="clear" w:color="auto" w:fill="FFFFFF"/>
        <w:spacing w:after="0" w:line="240" w:lineRule="auto"/>
        <w:rPr>
          <w:rFonts w:asciiTheme="majorHAnsi" w:eastAsiaTheme="minorEastAsia" w:hAnsiTheme="majorHAnsi" w:cs="Arial"/>
          <w:color w:val="052940"/>
          <w:sz w:val="24"/>
          <w:szCs w:val="24"/>
        </w:rPr>
      </w:pPr>
    </w:p>
    <w:p w14:paraId="254084AE" w14:textId="77777777" w:rsidR="00313449" w:rsidRPr="007F1F71" w:rsidRDefault="00313449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En las sucesivas pantallas que se van mostrando al pulsar “Next” tenemos que seleccionar los siguientes datos (aunque siempre va a depender de nuestras propias necesidades):</w:t>
      </w:r>
    </w:p>
    <w:p w14:paraId="372EDD9B" w14:textId="77777777" w:rsidR="00C5456F" w:rsidRPr="007F1F71" w:rsidRDefault="00C5456F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</w:p>
    <w:p w14:paraId="1BF84759" w14:textId="77777777" w:rsidR="00313449" w:rsidRPr="007F1F71" w:rsidRDefault="00313449" w:rsidP="00C5456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Detailed Configuration</w:t>
      </w:r>
    </w:p>
    <w:p w14:paraId="1ED5D21D" w14:textId="77777777" w:rsidR="00313449" w:rsidRPr="007F1F71" w:rsidRDefault="00313449" w:rsidP="00C5456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Server Machine</w:t>
      </w:r>
    </w:p>
    <w:p w14:paraId="0BEA5F88" w14:textId="77777777" w:rsidR="00313449" w:rsidRPr="007F1F71" w:rsidRDefault="00313449" w:rsidP="00C5456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Transactional Database Only</w:t>
      </w:r>
    </w:p>
    <w:p w14:paraId="395F9257" w14:textId="77777777" w:rsidR="00313449" w:rsidRPr="007F1F71" w:rsidRDefault="00313449" w:rsidP="00C5456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Dejar todo por defecto</w:t>
      </w:r>
    </w:p>
    <w:p w14:paraId="227DD458" w14:textId="77777777" w:rsidR="00313449" w:rsidRPr="007F1F71" w:rsidRDefault="00313449" w:rsidP="00C5456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Decision Support (DSS) OLAP</w:t>
      </w:r>
    </w:p>
    <w:p w14:paraId="50480B69" w14:textId="77777777" w:rsidR="00313449" w:rsidRPr="007F1F71" w:rsidRDefault="00313449" w:rsidP="00C5456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Marcar la casilla “Enable TCP/IP Networking”, establecer “Port Number” a 3306, marcar la casilla “Add firewall exception for this port” y marcar la casilla “Enable Strict Mode”.</w:t>
      </w:r>
    </w:p>
    <w:p w14:paraId="76EA9402" w14:textId="77777777" w:rsidR="00313449" w:rsidRPr="007F1F71" w:rsidRDefault="00313449" w:rsidP="00C5456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Seleccionamos la opción “Best Support For Multilingualism” para establecer el encoding de la base de datos a UTF-8.</w:t>
      </w:r>
    </w:p>
    <w:p w14:paraId="203CFAE7" w14:textId="77777777" w:rsidR="00313449" w:rsidRPr="007F1F71" w:rsidRDefault="00313449" w:rsidP="00C5456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Marcar las casillas “Install As Windows Service” e “Include Bin Directory in Windows PATH”, dejando el nombre del servicio por defecto.</w:t>
      </w:r>
    </w:p>
    <w:p w14:paraId="5E72323A" w14:textId="77777777" w:rsidR="00313449" w:rsidRPr="007F1F71" w:rsidRDefault="00313449" w:rsidP="00C5456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Marcar la casilla “Modify Security Settings”, estableciendo como usuario “root” y como contraseña “admin” (o la que queramos).</w:t>
      </w:r>
    </w:p>
    <w:p w14:paraId="5DFDD1C1" w14:textId="77777777" w:rsidR="00313449" w:rsidRPr="007F1F71" w:rsidRDefault="00313449" w:rsidP="00C5456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Pulsamos en “Execute” para que comience el proceso de configuración y cuando finalice podemos pulsar en “Finish”.</w:t>
      </w:r>
    </w:p>
    <w:p w14:paraId="6D64CE86" w14:textId="77777777" w:rsidR="00313449" w:rsidRPr="007F1F71" w:rsidRDefault="00313449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Para comprobar que la instalación de MySQL se ha hecho correctamente podemos abrir una consola y teclear “mysql -u root -p”, introducimos la contraseña establecida anteriormente, y el sistema nos tiene que informar con una pantalla parecida a esta:</w:t>
      </w:r>
    </w:p>
    <w:p w14:paraId="4F53DCB8" w14:textId="77777777" w:rsidR="00C5456F" w:rsidRPr="007F1F71" w:rsidRDefault="00C5456F" w:rsidP="00C5456F">
      <w:pPr>
        <w:shd w:val="clear" w:color="auto" w:fill="FFFFFF"/>
        <w:spacing w:after="0" w:line="240" w:lineRule="auto"/>
        <w:jc w:val="both"/>
        <w:rPr>
          <w:rFonts w:asciiTheme="majorHAnsi" w:eastAsiaTheme="minorEastAsia" w:hAnsiTheme="majorHAnsi" w:cs="Arial"/>
          <w:color w:val="052940"/>
          <w:sz w:val="24"/>
          <w:szCs w:val="24"/>
        </w:rPr>
      </w:pPr>
    </w:p>
    <w:p w14:paraId="5F476A5D" w14:textId="77777777" w:rsidR="00313449" w:rsidRPr="007F1F71" w:rsidRDefault="00313449" w:rsidP="00C5456F">
      <w:pPr>
        <w:shd w:val="clear" w:color="auto" w:fill="FFFFFF"/>
        <w:spacing w:after="0" w:line="240" w:lineRule="auto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noProof/>
          <w:color w:val="052940"/>
          <w:sz w:val="24"/>
          <w:szCs w:val="24"/>
        </w:rPr>
        <w:drawing>
          <wp:inline distT="0" distB="0" distL="0" distR="0" wp14:anchorId="64033F73" wp14:editId="6BA60C3F">
            <wp:extent cx="5510501" cy="1586578"/>
            <wp:effectExtent l="0" t="0" r="1905" b="0"/>
            <wp:docPr id="3" name="Picture 3" descr="antalla de conexión con MySQL 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alla de conexión con MySQL 5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01" cy="158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64B9" w14:textId="77777777" w:rsidR="00C5456F" w:rsidRPr="007F1F71" w:rsidRDefault="00C5456F" w:rsidP="00C5456F">
      <w:pPr>
        <w:shd w:val="clear" w:color="auto" w:fill="FFFFFF"/>
        <w:spacing w:after="0" w:line="240" w:lineRule="auto"/>
        <w:rPr>
          <w:rFonts w:asciiTheme="majorHAnsi" w:eastAsiaTheme="minorEastAsia" w:hAnsiTheme="majorHAnsi" w:cs="Arial"/>
          <w:color w:val="052940"/>
          <w:sz w:val="24"/>
          <w:szCs w:val="24"/>
        </w:rPr>
      </w:pPr>
    </w:p>
    <w:p w14:paraId="0FCCFF7A" w14:textId="77777777" w:rsidR="00313449" w:rsidRPr="007F1F71" w:rsidRDefault="00C5456F" w:rsidP="00C5456F">
      <w:pPr>
        <w:shd w:val="clear" w:color="auto" w:fill="FFFFFF"/>
        <w:spacing w:after="0" w:line="240" w:lineRule="auto"/>
        <w:rPr>
          <w:rFonts w:asciiTheme="majorHAnsi" w:eastAsiaTheme="minorEastAsia" w:hAnsiTheme="majorHAnsi" w:cs="Arial"/>
          <w:color w:val="052940"/>
          <w:sz w:val="24"/>
          <w:szCs w:val="24"/>
        </w:rPr>
      </w:pPr>
      <w:r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P</w:t>
      </w:r>
      <w:r w:rsidR="00313449" w:rsidRPr="007F1F71">
        <w:rPr>
          <w:rFonts w:asciiTheme="majorHAnsi" w:eastAsiaTheme="minorEastAsia" w:hAnsiTheme="majorHAnsi" w:cs="Arial"/>
          <w:color w:val="052940"/>
          <w:sz w:val="24"/>
          <w:szCs w:val="24"/>
        </w:rPr>
        <w:t>ara salir de esta pantalla tecleamos “exit” y ya estaría instalado el motor de la base de datos.</w:t>
      </w:r>
    </w:p>
    <w:p w14:paraId="46719EDF" w14:textId="77777777" w:rsidR="00C5456F" w:rsidRPr="007F1F71" w:rsidRDefault="00C5456F" w:rsidP="00C5456F">
      <w:pPr>
        <w:shd w:val="clear" w:color="auto" w:fill="FFFFFF"/>
        <w:spacing w:after="0" w:line="240" w:lineRule="auto"/>
        <w:rPr>
          <w:rFonts w:asciiTheme="majorHAnsi" w:eastAsiaTheme="minorEastAsia" w:hAnsiTheme="majorHAnsi" w:cs="Arial"/>
          <w:color w:val="052940"/>
          <w:sz w:val="24"/>
          <w:szCs w:val="24"/>
        </w:rPr>
      </w:pPr>
    </w:p>
    <w:p w14:paraId="0FE8A9A8" w14:textId="77777777" w:rsidR="00313449" w:rsidRPr="007F1F71" w:rsidRDefault="00313449" w:rsidP="00C5456F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Cs/>
          <w:i/>
          <w:sz w:val="24"/>
          <w:szCs w:val="24"/>
        </w:rPr>
      </w:pPr>
      <w:bookmarkStart w:id="0" w:name="04"/>
      <w:bookmarkEnd w:id="0"/>
      <w:r w:rsidRPr="007F1F71">
        <w:rPr>
          <w:rFonts w:asciiTheme="majorHAnsi" w:eastAsia="Times New Roman" w:hAnsiTheme="majorHAnsi" w:cs="Arial"/>
          <w:bCs/>
          <w:i/>
          <w:sz w:val="24"/>
          <w:szCs w:val="24"/>
        </w:rPr>
        <w:t>Posible error en Windows XP</w:t>
      </w:r>
    </w:p>
    <w:p w14:paraId="6BC140EF" w14:textId="77777777" w:rsidR="00C5456F" w:rsidRPr="007F1F71" w:rsidRDefault="00C5456F" w:rsidP="00C5456F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Cs/>
          <w:i/>
          <w:sz w:val="24"/>
          <w:szCs w:val="24"/>
        </w:rPr>
      </w:pPr>
    </w:p>
    <w:p w14:paraId="6FE505C9" w14:textId="77777777" w:rsidR="00C5456F" w:rsidRPr="007F1F71" w:rsidRDefault="00313449" w:rsidP="00C5456F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</w:rPr>
      </w:pPr>
      <w:r w:rsidRPr="007F1F71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</w:rPr>
        <w:t>Es posible que si la instalación la realizamos en un entorno Windows XP al finalizar la instalación se produzca un error: Cannot create Windows service MySQL. Error 0. Estos son los pasos a seguir para solucionarlo:</w:t>
      </w:r>
    </w:p>
    <w:p w14:paraId="401BDEB0" w14:textId="77777777" w:rsidR="00313449" w:rsidRPr="007F1F71" w:rsidRDefault="00313449" w:rsidP="00C5456F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083AEAB8" w14:textId="77777777" w:rsidR="00313449" w:rsidRPr="007F1F71" w:rsidRDefault="00313449" w:rsidP="00C5456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F1F71">
        <w:rPr>
          <w:rFonts w:asciiTheme="majorHAnsi" w:eastAsia="Times New Roman" w:hAnsiTheme="majorHAnsi" w:cs="Arial"/>
          <w:color w:val="000000"/>
          <w:sz w:val="24"/>
          <w:szCs w:val="24"/>
        </w:rPr>
        <w:t>Desinstalamos la instancia. Para ello, ejecutamos la herramienta "MySQL Server Instance Configuration Wizard", seleccionamos "Remove Instance" y pulsamos "Next".</w:t>
      </w:r>
    </w:p>
    <w:p w14:paraId="574B5415" w14:textId="77777777" w:rsidR="00C5456F" w:rsidRPr="007F1F71" w:rsidRDefault="00C5456F" w:rsidP="00C5456F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14:paraId="7FE58F27" w14:textId="77777777" w:rsidR="00313449" w:rsidRPr="007F1F71" w:rsidRDefault="00313449" w:rsidP="00C5456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F1F71">
        <w:rPr>
          <w:rFonts w:asciiTheme="majorHAnsi" w:eastAsia="Times New Roman" w:hAnsiTheme="majorHAnsi" w:cs="Arial"/>
          <w:color w:val="000000"/>
          <w:sz w:val="24"/>
          <w:szCs w:val="24"/>
        </w:rPr>
        <w:t>Accedemos al registro de Windows. Para ello, vamos a Inicio --&gt; Ejecutar y escribimos "regedit". En la pantalla que se muestra accedemos a la ruta HKEY_LOCAL_MACHINE/SYSTEM/CurrentControlSet/Services y eliminamos la en</w:t>
      </w:r>
      <w:r w:rsidR="00C5456F" w:rsidRPr="007F1F71">
        <w:rPr>
          <w:rFonts w:asciiTheme="majorHAnsi" w:eastAsia="Times New Roman" w:hAnsiTheme="majorHAnsi" w:cs="Arial"/>
          <w:color w:val="000000"/>
          <w:sz w:val="24"/>
          <w:szCs w:val="24"/>
        </w:rPr>
        <w:t>trada Description de "MySQLSer"</w:t>
      </w:r>
    </w:p>
    <w:p w14:paraId="24B1D018" w14:textId="77777777" w:rsidR="00C5456F" w:rsidRPr="007F1F71" w:rsidRDefault="00C5456F" w:rsidP="00C5456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14:paraId="5488E52F" w14:textId="77777777" w:rsidR="00313449" w:rsidRPr="007F1F71" w:rsidRDefault="00313449" w:rsidP="00C5456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7F1F71">
        <w:rPr>
          <w:rFonts w:asciiTheme="majorHAnsi" w:eastAsia="Times New Roman" w:hAnsiTheme="majorHAnsi" w:cs="Arial"/>
          <w:color w:val="000000"/>
          <w:sz w:val="24"/>
          <w:szCs w:val="24"/>
        </w:rPr>
        <w:t>Volvemos a repetir los pasos para la instalación.</w:t>
      </w:r>
    </w:p>
    <w:p w14:paraId="22CD2C52" w14:textId="77777777" w:rsidR="00C5456F" w:rsidRPr="007F1F71" w:rsidRDefault="00C5456F" w:rsidP="00C5456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14:paraId="3429FD03" w14:textId="77777777" w:rsidR="00313449" w:rsidRPr="007F1F71" w:rsidRDefault="00313449" w:rsidP="00C5456F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</w:rPr>
      </w:pPr>
      <w:r w:rsidRPr="007F1F71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</w:rPr>
        <w:t>En el 99'99% de los casos el problema se soluciona, el otro 0,01% se soluciona volviendo a repetir estos pasos una vez más.</w:t>
      </w:r>
    </w:p>
    <w:p w14:paraId="49DC30E9" w14:textId="77777777" w:rsidR="00C5456F" w:rsidRPr="007F1F71" w:rsidRDefault="00C5456F" w:rsidP="00C5456F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shd w:val="clear" w:color="auto" w:fill="FFFFFF"/>
        </w:rPr>
      </w:pPr>
    </w:p>
    <w:p w14:paraId="1F4D25CD" w14:textId="77777777" w:rsidR="00C5456F" w:rsidRPr="007F1F71" w:rsidRDefault="00C5456F" w:rsidP="007F1F71">
      <w:pPr>
        <w:spacing w:after="0" w:line="240" w:lineRule="auto"/>
        <w:jc w:val="both"/>
        <w:rPr>
          <w:rFonts w:asciiTheme="majorHAnsi" w:eastAsia="Times New Roman" w:hAnsiTheme="majorHAnsi" w:cs="Arial"/>
          <w:b/>
          <w:sz w:val="28"/>
          <w:szCs w:val="28"/>
          <w:shd w:val="clear" w:color="auto" w:fill="FFFFFF"/>
        </w:rPr>
      </w:pPr>
      <w:r w:rsidRPr="007F1F71">
        <w:rPr>
          <w:rFonts w:asciiTheme="majorHAnsi" w:eastAsia="Times New Roman" w:hAnsiTheme="majorHAnsi" w:cs="Arial"/>
          <w:b/>
          <w:sz w:val="28"/>
          <w:szCs w:val="28"/>
          <w:shd w:val="clear" w:color="auto" w:fill="FFFFFF"/>
        </w:rPr>
        <w:t xml:space="preserve">2.- </w:t>
      </w:r>
      <w:r w:rsidR="007F1F71" w:rsidRPr="007F1F71">
        <w:rPr>
          <w:rFonts w:asciiTheme="majorHAnsi" w:eastAsia="Times New Roman" w:hAnsiTheme="majorHAnsi" w:cs="Arial"/>
          <w:b/>
          <w:sz w:val="28"/>
          <w:szCs w:val="28"/>
          <w:shd w:val="clear" w:color="auto" w:fill="FFFFFF"/>
        </w:rPr>
        <w:t>Importar la base de datos del sistema</w:t>
      </w:r>
    </w:p>
    <w:p w14:paraId="6DAFE410" w14:textId="77777777" w:rsidR="007F1F71" w:rsidRPr="007F1F71" w:rsidRDefault="007F1F71" w:rsidP="007F1F7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eastAsia="Times New Roman" w:hAnsiTheme="majorHAnsi" w:cs="Arial"/>
          <w:sz w:val="24"/>
          <w:szCs w:val="24"/>
          <w:shd w:val="clear" w:color="auto" w:fill="FFFFFF"/>
          <w:lang w:val="es-ES_tradnl"/>
        </w:rPr>
      </w:pPr>
    </w:p>
    <w:p w14:paraId="0FCD3BAB" w14:textId="77777777" w:rsidR="007F1F71" w:rsidRPr="007F1F71" w:rsidRDefault="007F1F71" w:rsidP="007F1F7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sz w:val="24"/>
          <w:szCs w:val="24"/>
          <w:lang w:val="es-ES_tradnl"/>
        </w:rPr>
      </w:pPr>
      <w:r w:rsidRPr="007F1F71">
        <w:rPr>
          <w:rFonts w:asciiTheme="majorHAnsi" w:hAnsiTheme="majorHAnsi"/>
          <w:sz w:val="24"/>
          <w:szCs w:val="24"/>
          <w:lang w:val="es-ES_tradnl"/>
        </w:rPr>
        <w:t>Para importar la base de datos, primero debes crear una vacía con el nombre “si_inventarios”. Una vez creada la base, ingresa a la misma mediante el Administrador de base de datos y completa los siguientes pasos:</w:t>
      </w:r>
    </w:p>
    <w:p w14:paraId="4F76BA5B" w14:textId="77777777" w:rsidR="007F1F71" w:rsidRPr="007F1F71" w:rsidRDefault="007F1F71" w:rsidP="007F1F7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sz w:val="24"/>
          <w:szCs w:val="24"/>
          <w:lang w:val="es-ES_tradnl"/>
        </w:rPr>
      </w:pPr>
    </w:p>
    <w:p w14:paraId="18D8077C" w14:textId="77777777" w:rsidR="007F1F71" w:rsidRPr="007F1F71" w:rsidRDefault="007F1F71" w:rsidP="007F1F7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sz w:val="24"/>
          <w:szCs w:val="24"/>
          <w:lang w:val="es-ES_tradnl"/>
        </w:rPr>
      </w:pPr>
    </w:p>
    <w:p w14:paraId="32A3CC08" w14:textId="77777777" w:rsidR="007F1F71" w:rsidRPr="007F1F71" w:rsidRDefault="007F1F71" w:rsidP="007F1F71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7F1F71">
        <w:rPr>
          <w:rFonts w:asciiTheme="majorHAnsi" w:eastAsia="Times New Roman" w:hAnsiTheme="majorHAnsi" w:cs="Times New Roman"/>
          <w:sz w:val="24"/>
          <w:szCs w:val="24"/>
        </w:rPr>
        <w:t>Selecciona la pestaña “Importar” (si dispones de un archivo para realizar la importación).</w:t>
      </w:r>
    </w:p>
    <w:p w14:paraId="50D71A49" w14:textId="77777777" w:rsidR="007F1F71" w:rsidRPr="007F1F71" w:rsidRDefault="007F1F71" w:rsidP="007F1F71">
      <w:pPr>
        <w:pStyle w:val="ListParagraph"/>
        <w:spacing w:after="0" w:line="240" w:lineRule="auto"/>
        <w:ind w:left="360"/>
        <w:jc w:val="both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</w:p>
    <w:p w14:paraId="67183204" w14:textId="77777777" w:rsidR="007F1F71" w:rsidRPr="007F1F71" w:rsidRDefault="007F1F71" w:rsidP="007F1F71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Haz</w:t>
      </w:r>
      <w:r w:rsidRPr="007F1F71">
        <w:rPr>
          <w:rFonts w:asciiTheme="majorHAnsi" w:eastAsia="Times New Roman" w:hAnsiTheme="majorHAnsi" w:cs="Times New Roman"/>
          <w:sz w:val="24"/>
          <w:szCs w:val="24"/>
        </w:rPr>
        <w:t xml:space="preserve"> click en “Examinar” para buscar en tu compu</w:t>
      </w:r>
      <w:r>
        <w:rPr>
          <w:rFonts w:asciiTheme="majorHAnsi" w:eastAsia="Times New Roman" w:hAnsiTheme="majorHAnsi" w:cs="Times New Roman"/>
          <w:sz w:val="24"/>
          <w:szCs w:val="24"/>
        </w:rPr>
        <w:t>tadora</w:t>
      </w:r>
      <w:r w:rsidRPr="007F1F71">
        <w:rPr>
          <w:rFonts w:asciiTheme="majorHAnsi" w:eastAsia="Times New Roman" w:hAnsiTheme="majorHAnsi" w:cs="Times New Roman"/>
          <w:sz w:val="24"/>
          <w:szCs w:val="24"/>
        </w:rPr>
        <w:t xml:space="preserve"> el archivo “BD_SCI.sql” que se encuentra dentro de la carpeta “Simulación”, selecciónalo y dale click a “Continuar”.</w:t>
      </w:r>
    </w:p>
    <w:p w14:paraId="2643B8F1" w14:textId="77777777" w:rsidR="007F1F71" w:rsidRPr="007F1F71" w:rsidRDefault="007F1F71" w:rsidP="007F1F71">
      <w:p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</w:p>
    <w:p w14:paraId="0F1AC833" w14:textId="77777777" w:rsidR="007F1F71" w:rsidRPr="007F1F71" w:rsidRDefault="007F1F71" w:rsidP="007F1F71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7F1F71">
        <w:rPr>
          <w:rFonts w:asciiTheme="majorHAnsi" w:eastAsia="Times New Roman" w:hAnsiTheme="majorHAnsi" w:cs="Times New Roman"/>
          <w:sz w:val="24"/>
          <w:szCs w:val="24"/>
        </w:rPr>
        <w:t>Si todo salió bien, vas a ver una página con el resumen de la información importada.</w:t>
      </w:r>
    </w:p>
    <w:p w14:paraId="117F0D6B" w14:textId="77777777" w:rsidR="007F1F71" w:rsidRPr="007F1F71" w:rsidRDefault="007F1F71" w:rsidP="007F1F71">
      <w:p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</w:p>
    <w:p w14:paraId="523280E3" w14:textId="77777777" w:rsidR="007F1F71" w:rsidRPr="007F1F71" w:rsidRDefault="007F1F71" w:rsidP="007F1F71">
      <w:p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</w:p>
    <w:p w14:paraId="76875516" w14:textId="77777777" w:rsidR="007F1F71" w:rsidRPr="007F1F71" w:rsidRDefault="007F1F71" w:rsidP="007F1F7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sz w:val="24"/>
          <w:szCs w:val="24"/>
          <w:lang w:val="es-ES_tradnl"/>
        </w:rPr>
      </w:pPr>
      <w:r w:rsidRPr="007F1F71">
        <w:rPr>
          <w:rFonts w:asciiTheme="majorHAnsi" w:hAnsiTheme="majorHAnsi"/>
          <w:noProof/>
          <w:sz w:val="24"/>
          <w:szCs w:val="24"/>
          <w:lang w:val="es-ES_tradnl"/>
        </w:rPr>
        <w:drawing>
          <wp:inline distT="0" distB="0" distL="0" distR="0" wp14:anchorId="5C30B52F" wp14:editId="53A3C648">
            <wp:extent cx="5416521" cy="2371468"/>
            <wp:effectExtent l="0" t="0" r="0" b="0"/>
            <wp:docPr id="7" name="Picture 7" descr="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pmyadm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574" cy="237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17EA" w14:textId="77777777" w:rsidR="007F1F71" w:rsidRDefault="007F1F71" w:rsidP="007F1F71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3D1A4DA4" w14:textId="77777777" w:rsidR="007F1F71" w:rsidRPr="007F1F71" w:rsidRDefault="007F1F71" w:rsidP="007F1F71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35215A0E" w14:textId="77777777" w:rsidR="00313449" w:rsidRDefault="007F1F7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3.- Ubicación del sistema</w:t>
      </w:r>
    </w:p>
    <w:p w14:paraId="5B889DE1" w14:textId="77777777" w:rsidR="00D61735" w:rsidRPr="007F1F71" w:rsidRDefault="007F1F71" w:rsidP="00D6173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Para finalizar se debe copiar la carpeta completa del proyecto a una ubicación segura como por ejemplo ”</w:t>
      </w:r>
      <w:r w:rsidR="00AC06F6" w:rsidRPr="00AC06F6">
        <w:t xml:space="preserve"> </w:t>
      </w:r>
      <w:r w:rsidR="00AC06F6" w:rsidRPr="00AC06F6">
        <w:rPr>
          <w:rFonts w:asciiTheme="majorHAnsi" w:hAnsiTheme="majorHAnsi"/>
          <w:sz w:val="24"/>
          <w:szCs w:val="24"/>
        </w:rPr>
        <w:t>C:\Archivos de programa</w:t>
      </w:r>
      <w:r w:rsidR="00E1292E">
        <w:rPr>
          <w:rFonts w:asciiTheme="majorHAnsi" w:hAnsiTheme="majorHAnsi"/>
          <w:sz w:val="24"/>
          <w:szCs w:val="24"/>
        </w:rPr>
        <w:t>\</w:t>
      </w:r>
      <w:r>
        <w:rPr>
          <w:rFonts w:asciiTheme="majorHAnsi" w:hAnsiTheme="majorHAnsi"/>
          <w:sz w:val="24"/>
          <w:szCs w:val="24"/>
        </w:rPr>
        <w:t>”, (ningún elemento dentro de la carpeta debe ser eliminado o cambiado de su ubicación original</w:t>
      </w:r>
      <w:r w:rsidR="00D61735">
        <w:rPr>
          <w:rFonts w:asciiTheme="majorHAnsi" w:hAnsiTheme="majorHAnsi"/>
          <w:sz w:val="24"/>
          <w:szCs w:val="24"/>
        </w:rPr>
        <w:t>. Ahora se procede a buscar el archivo ejecutable de la aplicación en la ruta “</w:t>
      </w:r>
      <w:r w:rsidR="00E1292E" w:rsidRPr="00E1292E">
        <w:rPr>
          <w:rFonts w:asciiTheme="majorHAnsi" w:hAnsiTheme="majorHAnsi"/>
          <w:sz w:val="24"/>
          <w:szCs w:val="24"/>
        </w:rPr>
        <w:t>C:\Archivos de programa\SCI\</w:t>
      </w:r>
      <w:r w:rsidR="00E1292E">
        <w:rPr>
          <w:rFonts w:asciiTheme="majorHAnsi" w:hAnsiTheme="majorHAnsi"/>
          <w:sz w:val="24"/>
          <w:szCs w:val="24"/>
        </w:rPr>
        <w:t xml:space="preserve"> Implementació</w:t>
      </w:r>
      <w:bookmarkStart w:id="1" w:name="_GoBack"/>
      <w:bookmarkEnd w:id="1"/>
      <w:r w:rsidR="00E1292E" w:rsidRPr="00E1292E">
        <w:rPr>
          <w:rFonts w:asciiTheme="majorHAnsi" w:hAnsiTheme="majorHAnsi"/>
          <w:sz w:val="24"/>
          <w:szCs w:val="24"/>
        </w:rPr>
        <w:t>n\Inventarios\</w:t>
      </w:r>
      <w:proofErr w:type="spellStart"/>
      <w:r w:rsidR="00E1292E" w:rsidRPr="00E1292E">
        <w:rPr>
          <w:rFonts w:asciiTheme="majorHAnsi" w:hAnsiTheme="majorHAnsi"/>
          <w:sz w:val="24"/>
          <w:szCs w:val="24"/>
        </w:rPr>
        <w:t>bin</w:t>
      </w:r>
      <w:proofErr w:type="spellEnd"/>
      <w:r w:rsidR="00E1292E" w:rsidRPr="00E1292E">
        <w:rPr>
          <w:rFonts w:asciiTheme="majorHAnsi" w:hAnsiTheme="majorHAnsi"/>
          <w:sz w:val="24"/>
          <w:szCs w:val="24"/>
        </w:rPr>
        <w:t>\</w:t>
      </w:r>
      <w:proofErr w:type="spellStart"/>
      <w:r w:rsidR="00E1292E" w:rsidRPr="00E1292E">
        <w:rPr>
          <w:rFonts w:asciiTheme="majorHAnsi" w:hAnsiTheme="majorHAnsi"/>
          <w:sz w:val="24"/>
          <w:szCs w:val="24"/>
        </w:rPr>
        <w:t>Debug</w:t>
      </w:r>
      <w:proofErr w:type="spellEnd"/>
      <w:r w:rsidR="00D61735">
        <w:rPr>
          <w:rFonts w:asciiTheme="majorHAnsi" w:hAnsiTheme="majorHAnsi"/>
          <w:sz w:val="24"/>
          <w:szCs w:val="24"/>
        </w:rPr>
        <w:t>”, y se presiona click derecho y se selecciona la opción del menú contextual “Enviar a…”, seleccionamos Escritorio/Desktop y se creara un acceso directo a nuestro sistema.</w:t>
      </w:r>
    </w:p>
    <w:sectPr w:rsidR="00D61735" w:rsidRPr="007F1F71" w:rsidSect="00C5456F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0530"/>
    <w:multiLevelType w:val="multilevel"/>
    <w:tmpl w:val="41EC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24998"/>
    <w:multiLevelType w:val="hybridMultilevel"/>
    <w:tmpl w:val="43F6A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110378"/>
    <w:multiLevelType w:val="hybridMultilevel"/>
    <w:tmpl w:val="6E22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F68A4"/>
    <w:multiLevelType w:val="hybridMultilevel"/>
    <w:tmpl w:val="384C1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6F36A0"/>
    <w:multiLevelType w:val="multilevel"/>
    <w:tmpl w:val="C52C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280506"/>
    <w:multiLevelType w:val="hybridMultilevel"/>
    <w:tmpl w:val="DDAC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91886"/>
    <w:multiLevelType w:val="multilevel"/>
    <w:tmpl w:val="07CC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0421BD"/>
    <w:multiLevelType w:val="multilevel"/>
    <w:tmpl w:val="1088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CB08AA"/>
    <w:multiLevelType w:val="hybridMultilevel"/>
    <w:tmpl w:val="FFB0B1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11FDC"/>
    <w:multiLevelType w:val="multilevel"/>
    <w:tmpl w:val="F668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C72EA1"/>
    <w:multiLevelType w:val="multilevel"/>
    <w:tmpl w:val="280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C7"/>
    <w:rsid w:val="00313449"/>
    <w:rsid w:val="00446A88"/>
    <w:rsid w:val="007F1F71"/>
    <w:rsid w:val="00A20ECB"/>
    <w:rsid w:val="00AC06F6"/>
    <w:rsid w:val="00BC43C7"/>
    <w:rsid w:val="00C5456F"/>
    <w:rsid w:val="00D61735"/>
    <w:rsid w:val="00E1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844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C7"/>
    <w:pPr>
      <w:spacing w:after="200" w:line="276" w:lineRule="auto"/>
    </w:pPr>
    <w:rPr>
      <w:rFonts w:eastAsiaTheme="minorHAnsi"/>
      <w:sz w:val="22"/>
      <w:szCs w:val="2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3449"/>
    <w:pPr>
      <w:spacing w:before="100" w:beforeAutospacing="1" w:after="100" w:afterAutospacing="1" w:line="240" w:lineRule="auto"/>
      <w:outlineLvl w:val="2"/>
    </w:pPr>
    <w:rPr>
      <w:rFonts w:ascii="Times" w:eastAsiaTheme="minorEastAsia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43C7"/>
  </w:style>
  <w:style w:type="character" w:customStyle="1" w:styleId="Heading3Char">
    <w:name w:val="Heading 3 Char"/>
    <w:basedOn w:val="DefaultParagraphFont"/>
    <w:link w:val="Heading3"/>
    <w:uiPriority w:val="9"/>
    <w:rsid w:val="0031344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3449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4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49"/>
    <w:rPr>
      <w:rFonts w:ascii="Lucida Grande" w:eastAsiaTheme="minorHAnsi" w:hAnsi="Lucida Grande" w:cs="Lucida Grande"/>
      <w:sz w:val="18"/>
      <w:szCs w:val="18"/>
      <w:lang w:val="es-MX"/>
    </w:rPr>
  </w:style>
  <w:style w:type="character" w:styleId="Hyperlink">
    <w:name w:val="Hyperlink"/>
    <w:basedOn w:val="DefaultParagraphFont"/>
    <w:uiPriority w:val="99"/>
    <w:unhideWhenUsed/>
    <w:rsid w:val="00C5456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C7"/>
    <w:pPr>
      <w:spacing w:after="200" w:line="276" w:lineRule="auto"/>
    </w:pPr>
    <w:rPr>
      <w:rFonts w:eastAsiaTheme="minorHAnsi"/>
      <w:sz w:val="22"/>
      <w:szCs w:val="2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3449"/>
    <w:pPr>
      <w:spacing w:before="100" w:beforeAutospacing="1" w:after="100" w:afterAutospacing="1" w:line="240" w:lineRule="auto"/>
      <w:outlineLvl w:val="2"/>
    </w:pPr>
    <w:rPr>
      <w:rFonts w:ascii="Times" w:eastAsiaTheme="minorEastAsia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43C7"/>
  </w:style>
  <w:style w:type="character" w:customStyle="1" w:styleId="Heading3Char">
    <w:name w:val="Heading 3 Char"/>
    <w:basedOn w:val="DefaultParagraphFont"/>
    <w:link w:val="Heading3"/>
    <w:uiPriority w:val="9"/>
    <w:rsid w:val="0031344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3449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4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49"/>
    <w:rPr>
      <w:rFonts w:ascii="Lucida Grande" w:eastAsiaTheme="minorHAnsi" w:hAnsi="Lucida Grande" w:cs="Lucida Grande"/>
      <w:sz w:val="18"/>
      <w:szCs w:val="18"/>
      <w:lang w:val="es-MX"/>
    </w:rPr>
  </w:style>
  <w:style w:type="character" w:styleId="Hyperlink">
    <w:name w:val="Hyperlink"/>
    <w:basedOn w:val="DefaultParagraphFont"/>
    <w:uiPriority w:val="99"/>
    <w:unhideWhenUsed/>
    <w:rsid w:val="00C5456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ev.mysql.com/get/Downloads/MySQL-5.1/mysql-essential-5.1.31-win32.msi/from/http://mysql.easynet.be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8D4C3B502ACC4884C8F86A49A73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4596D-4026-1D4E-AE3A-09D3D5B1CE3C}"/>
      </w:docPartPr>
      <w:docPartBody>
        <w:p w:rsidR="005240F2" w:rsidRDefault="005240F2" w:rsidP="005240F2">
          <w:pPr>
            <w:pStyle w:val="978D4C3B502ACC4884C8F86A49A73CCA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t>[Document Title]</w:t>
          </w:r>
        </w:p>
      </w:docPartBody>
    </w:docPart>
    <w:docPart>
      <w:docPartPr>
        <w:name w:val="FFCF24A6DD18194CA5F393B80503D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3ACBE-AA36-1842-83EE-EB22991CE77A}"/>
      </w:docPartPr>
      <w:docPartBody>
        <w:p w:rsidR="005240F2" w:rsidRDefault="005240F2" w:rsidP="005240F2">
          <w:pPr>
            <w:pStyle w:val="FFCF24A6DD18194CA5F393B80503DC76"/>
          </w:pPr>
          <w:r>
            <w:rPr>
              <w:b/>
              <w:noProof/>
              <w:color w:val="4F81BD" w:themeColor="accent1"/>
              <w:sz w:val="40"/>
              <w:szCs w:val="36"/>
            </w:rPr>
            <w:t>[Document Subtitle]</w:t>
          </w:r>
        </w:p>
      </w:docPartBody>
    </w:docPart>
    <w:docPart>
      <w:docPartPr>
        <w:name w:val="245B13B0F739304A9824401F6A83B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938A1-10D4-1944-AD98-FF6F2DE90882}"/>
      </w:docPartPr>
      <w:docPartBody>
        <w:p w:rsidR="005240F2" w:rsidRDefault="005240F2" w:rsidP="005240F2">
          <w:pPr>
            <w:pStyle w:val="245B13B0F739304A9824401F6A83BA1B"/>
          </w:pPr>
          <w:r>
            <w:rPr>
              <w:noProof/>
              <w:color w:val="808080" w:themeColor="background1" w:themeShade="80"/>
              <w:sz w:val="36"/>
              <w:szCs w:val="36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F2"/>
    <w:rsid w:val="0052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7ED4DDB0D8C0419B2CFB31561B0618">
    <w:name w:val="927ED4DDB0D8C0419B2CFB31561B0618"/>
    <w:rsid w:val="005240F2"/>
  </w:style>
  <w:style w:type="paragraph" w:customStyle="1" w:styleId="18200DBEF757D048BC11D328DBFE2890">
    <w:name w:val="18200DBEF757D048BC11D328DBFE2890"/>
    <w:rsid w:val="005240F2"/>
  </w:style>
  <w:style w:type="paragraph" w:customStyle="1" w:styleId="C9DA55D3D1F7AC43937C5A55A0933FE3">
    <w:name w:val="C9DA55D3D1F7AC43937C5A55A0933FE3"/>
    <w:rsid w:val="005240F2"/>
  </w:style>
  <w:style w:type="paragraph" w:customStyle="1" w:styleId="27F2D88AD210424F95C574F564447797">
    <w:name w:val="27F2D88AD210424F95C574F564447797"/>
    <w:rsid w:val="005240F2"/>
  </w:style>
  <w:style w:type="paragraph" w:customStyle="1" w:styleId="978D4C3B502ACC4884C8F86A49A73CCA">
    <w:name w:val="978D4C3B502ACC4884C8F86A49A73CCA"/>
    <w:rsid w:val="005240F2"/>
  </w:style>
  <w:style w:type="paragraph" w:customStyle="1" w:styleId="FFCF24A6DD18194CA5F393B80503DC76">
    <w:name w:val="FFCF24A6DD18194CA5F393B80503DC76"/>
    <w:rsid w:val="005240F2"/>
  </w:style>
  <w:style w:type="paragraph" w:customStyle="1" w:styleId="245B13B0F739304A9824401F6A83BA1B">
    <w:name w:val="245B13B0F739304A9824401F6A83BA1B"/>
    <w:rsid w:val="005240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7ED4DDB0D8C0419B2CFB31561B0618">
    <w:name w:val="927ED4DDB0D8C0419B2CFB31561B0618"/>
    <w:rsid w:val="005240F2"/>
  </w:style>
  <w:style w:type="paragraph" w:customStyle="1" w:styleId="18200DBEF757D048BC11D328DBFE2890">
    <w:name w:val="18200DBEF757D048BC11D328DBFE2890"/>
    <w:rsid w:val="005240F2"/>
  </w:style>
  <w:style w:type="paragraph" w:customStyle="1" w:styleId="C9DA55D3D1F7AC43937C5A55A0933FE3">
    <w:name w:val="C9DA55D3D1F7AC43937C5A55A0933FE3"/>
    <w:rsid w:val="005240F2"/>
  </w:style>
  <w:style w:type="paragraph" w:customStyle="1" w:styleId="27F2D88AD210424F95C574F564447797">
    <w:name w:val="27F2D88AD210424F95C574F564447797"/>
    <w:rsid w:val="005240F2"/>
  </w:style>
  <w:style w:type="paragraph" w:customStyle="1" w:styleId="978D4C3B502ACC4884C8F86A49A73CCA">
    <w:name w:val="978D4C3B502ACC4884C8F86A49A73CCA"/>
    <w:rsid w:val="005240F2"/>
  </w:style>
  <w:style w:type="paragraph" w:customStyle="1" w:styleId="FFCF24A6DD18194CA5F393B80503DC76">
    <w:name w:val="FFCF24A6DD18194CA5F393B80503DC76"/>
    <w:rsid w:val="005240F2"/>
  </w:style>
  <w:style w:type="paragraph" w:customStyle="1" w:styleId="245B13B0F739304A9824401F6A83BA1B">
    <w:name w:val="245B13B0F739304A9824401F6A83BA1B"/>
    <w:rsid w:val="00524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F73D97-D955-F74D-9D60-BA2D4B41C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780</Words>
  <Characters>4448</Characters>
  <Application>Microsoft Macintosh Word</Application>
  <DocSecurity>0</DocSecurity>
  <Lines>37</Lines>
  <Paragraphs>10</Paragraphs>
  <ScaleCrop>false</ScaleCrop>
  <Company>UASLP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de inventarios</dc:title>
  <dc:subject/>
  <dc:creator>José Luis Acosta</dc:creator>
  <cp:keywords/>
  <dc:description/>
  <cp:lastModifiedBy>José Luis Acosta</cp:lastModifiedBy>
  <cp:revision>2</cp:revision>
  <dcterms:created xsi:type="dcterms:W3CDTF">2014-05-21T20:26:00Z</dcterms:created>
  <dcterms:modified xsi:type="dcterms:W3CDTF">2014-05-21T21:18:00Z</dcterms:modified>
</cp:coreProperties>
</file>