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6A1B9A"/>
          <w:sz w:val="72"/>
          <w:szCs w:val="72"/>
        </w:rPr>
        <w:t xml:space="preserve">IARA</w:t>
      </w:r>
    </w:p>
    <w:p>
      <w:pPr>
        <w:spacing w:after="100"/>
        <w:jc w:val="center"/>
      </w:pPr>
      <w:r>
        <w:rPr>
          <w:rFonts w:ascii="Arial" w:cs="Arial" w:eastAsia="Arial" w:hAnsi="Arial"/>
          <w:i/>
          <w:iCs/>
          <w:color w:val="555555"/>
          <w:sz w:val="32"/>
          <w:szCs w:val="32"/>
        </w:rPr>
        <w:t xml:space="preserve">Intelligent Adaptive Runtime Assistant</w:t>
      </w:r>
    </w:p>
    <w:p>
      <w:pPr>
        <w:spacing w:after="600"/>
        <w:jc w:val="center"/>
      </w:pPr>
      <w:r>
        <w:rPr>
          <w:color w:val="CCCCCC"/>
          <w:sz w:val="24"/>
          <w:szCs w:val="24"/>
        </w:rPr>
        <w:t xml:space="preserve">_______________________________________________</w:t>
      </w:r>
    </w:p>
    <w:p>
      <w:pPr>
        <w:spacing w:after="200"/>
        <w:jc w:val="center"/>
      </w:pPr>
      <w:r>
        <w:rPr>
          <w:rFonts w:ascii="Arial" w:cs="Arial" w:eastAsia="Arial" w:hAnsi="Arial"/>
          <w:b/>
          <w:bCs/>
          <w:color w:val="333333"/>
          <w:sz w:val="36"/>
          <w:szCs w:val="36"/>
        </w:rPr>
        <w:t xml:space="preserve">Self-Learning System &amp; AI Agents</w:t>
      </w:r>
    </w:p>
    <w:p>
      <w:pPr>
        <w:spacing w:after="1200"/>
      </w:pPr>
    </w:p>
    <w:p>
      <w:pPr>
        <w:jc w:val="center"/>
      </w:pPr>
      <w:r>
        <w:rPr>
          <w:rFonts w:ascii="Arial" w:cs="Arial" w:eastAsia="Arial" w:hAnsi="Arial"/>
          <w:color w:val="777777"/>
          <w:sz w:val="24"/>
          <w:szCs w:val="24"/>
        </w:rPr>
        <w:t xml:space="preserve">Version 1.0  |  February 2026  |  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Self-Learning System Overview</w:t>
      </w:r>
    </w:p>
    <w:p>
      <w:pPr>
        <w:spacing w:after="120"/>
      </w:pPr>
      <w:r>
        <w:rPr>
          <w:rFonts w:ascii="Arial" w:cs="Arial" w:eastAsia="Arial" w:hAnsi="Arial"/>
          <w:sz w:val="24"/>
          <w:szCs w:val="24"/>
        </w:rPr>
        <w:t xml:space="preserve">The IARA self-learning system is designed to observe, analyze, and adapt to the user's behavioral patterns over time. Unlike static automation tools that require manual configuration, IARA progressively builds an understanding of the user's workflows through three interconnected subsystems: Pattern Detection, Knowledge Graph Management, and Suggestion Generation.</w:t>
      </w:r>
    </w:p>
    <w:p>
      <w:pPr>
        <w:pStyle w:val="Heading2"/>
      </w:pPr>
      <w:r>
        <w:rPr>
          <w:rFonts w:ascii="Arial" w:cs="Arial" w:eastAsia="Arial" w:hAnsi="Arial"/>
        </w:rPr>
        <w:t xml:space="preserve">1.1 Learning Pipeline</w:t>
      </w:r>
    </w:p>
    <w:p>
      <w:pPr>
        <w:spacing w:after="120"/>
      </w:pPr>
      <w:r>
        <w:rPr>
          <w:rFonts w:ascii="Arial" w:cs="Arial" w:eastAsia="Arial" w:hAnsi="Arial"/>
          <w:sz w:val="24"/>
          <w:szCs w:val="24"/>
        </w:rPr>
        <w:t xml:space="preserve">Every user interaction triggers the following learning pipeline:</w:t>
      </w:r>
    </w:p>
    <w:p>
      <w:pPr>
        <w:pStyle w:val="ListParagraph"/>
        <w:numPr>
          <w:ilvl w:val="0"/>
          <w:numId w:val="2"/>
        </w:numPr>
        <w:spacing w:after="60"/>
      </w:pPr>
      <w:r>
        <w:rPr>
          <w:rFonts w:ascii="Arial" w:cs="Arial" w:eastAsia="Arial" w:hAnsi="Arial"/>
          <w:sz w:val="24"/>
          <w:szCs w:val="24"/>
        </w:rPr>
        <w:t xml:space="preserve">Action Logging: Complete details of every command are recorded in PostgreSQL (action_log table)</w:t>
      </w:r>
    </w:p>
    <w:p>
      <w:pPr>
        <w:pStyle w:val="ListParagraph"/>
        <w:numPr>
          <w:ilvl w:val="0"/>
          <w:numId w:val="2"/>
        </w:numPr>
        <w:spacing w:after="60"/>
      </w:pPr>
      <w:r>
        <w:rPr>
          <w:rFonts w:ascii="Arial" w:cs="Arial" w:eastAsia="Arial" w:hAnsi="Arial"/>
          <w:sz w:val="24"/>
          <w:szCs w:val="24"/>
        </w:rPr>
        <w:t xml:space="preserve">Embedding Generation: User commands and responses are embedded via nomic-embed-text and stored in Qdrant</w:t>
      </w:r>
    </w:p>
    <w:p>
      <w:pPr>
        <w:pStyle w:val="ListParagraph"/>
        <w:numPr>
          <w:ilvl w:val="0"/>
          <w:numId w:val="2"/>
        </w:numPr>
        <w:spacing w:after="60"/>
      </w:pPr>
      <w:r>
        <w:rPr>
          <w:rFonts w:ascii="Arial" w:cs="Arial" w:eastAsia="Arial" w:hAnsi="Arial"/>
          <w:sz w:val="24"/>
          <w:szCs w:val="24"/>
        </w:rPr>
        <w:t xml:space="preserve">Graph Update: Command nodes, entity relationships, temporal contexts, and command sequences are updated in Neo4j</w:t>
      </w:r>
    </w:p>
    <w:p>
      <w:pPr>
        <w:pStyle w:val="ListParagraph"/>
        <w:numPr>
          <w:ilvl w:val="0"/>
          <w:numId w:val="2"/>
        </w:numPr>
        <w:spacing w:after="60"/>
      </w:pPr>
      <w:r>
        <w:rPr>
          <w:rFonts w:ascii="Arial" w:cs="Arial" w:eastAsia="Arial" w:hAnsi="Arial"/>
          <w:sz w:val="24"/>
          <w:szCs w:val="24"/>
        </w:rPr>
        <w:t xml:space="preserve">Pattern Analysis: The PatternDetector analyzes recent action history for recurring sequences</w:t>
      </w:r>
    </w:p>
    <w:p>
      <w:pPr>
        <w:pStyle w:val="ListParagraph"/>
        <w:numPr>
          <w:ilvl w:val="0"/>
          <w:numId w:val="2"/>
        </w:numPr>
        <w:spacing w:after="60"/>
      </w:pPr>
      <w:r>
        <w:rPr>
          <w:rFonts w:ascii="Arial" w:cs="Arial" w:eastAsia="Arial" w:hAnsi="Arial"/>
          <w:sz w:val="24"/>
          <w:szCs w:val="24"/>
        </w:rPr>
        <w:t xml:space="preserve">Suggestion Check: If a pattern meets confidence thresholds, the SuggestionEngine generates an automation proposal</w:t>
      </w:r>
    </w:p>
    <w:p>
      <w:pPr>
        <w:pStyle w:val="ListParagraph"/>
        <w:numPr>
          <w:ilvl w:val="0"/>
          <w:numId w:val="2"/>
        </w:numPr>
        <w:spacing w:after="60"/>
      </w:pPr>
      <w:r>
        <w:rPr>
          <w:rFonts w:ascii="Arial" w:cs="Arial" w:eastAsia="Arial" w:hAnsi="Arial"/>
          <w:sz w:val="24"/>
          <w:szCs w:val="24"/>
        </w:rPr>
        <w:t xml:space="preserve">Feedback Loop: User acceptance/rejection of suggestions adjusts pattern confidence and future behavior</w:t>
      </w:r>
    </w:p>
    <w:p>
      <w:pPr>
        <w:pStyle w:val="Heading2"/>
      </w:pPr>
      <w:r>
        <w:rPr>
          <w:rFonts w:ascii="Arial" w:cs="Arial" w:eastAsia="Arial" w:hAnsi="Arial"/>
        </w:rPr>
        <w:t xml:space="preserve">1.2 Learning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c>
          <w:tcPr>
            <w:tcW w:type="dxa" w:w="25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Parameter</w:t>
            </w:r>
          </w:p>
        </w:tc>
        <w:tc>
          <w:tcPr>
            <w:tcW w:type="dxa" w:w="1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Default</w:t>
            </w:r>
          </w:p>
        </w:tc>
        <w:tc>
          <w:tcPr>
            <w:tcW w:type="dxa" w:w="1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Range</w:t>
            </w:r>
          </w:p>
        </w:tc>
        <w:tc>
          <w:tcPr>
            <w:tcW w:type="dxa" w:w="44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learning_enabled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true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true/false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 switch for learning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pattern_suggestions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true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true/false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Enable proactive automation suggestions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min_pattern_confidence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0.75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0.5 - 1.0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Minimum confidence to generate a suggestion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min_pattern_occurrences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3 - 20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Minimum times a pattern must be observed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suggestion_cooldown_hours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1 - 168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Minimum time between suggestions for same pattern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max_pattern_rejection_rate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0.5 - 1.0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Stop suggesting if rejection rate exceeds this</w:t>
            </w:r>
          </w:p>
        </w:tc>
      </w:tr>
    </w:tbl>
    <w:p>
      <w:r>
        <w:br w:type="page"/>
      </w:r>
    </w:p>
    <w:p>
      <w:pPr>
        <w:pStyle w:val="Heading1"/>
      </w:pPr>
      <w:r>
        <w:rPr>
          <w:rFonts w:ascii="Arial" w:cs="Arial" w:eastAsia="Arial" w:hAnsi="Arial"/>
        </w:rPr>
        <w:t xml:space="preserve">2. Pattern Detection Engine</w:t>
      </w:r>
    </w:p>
    <w:p>
      <w:pPr>
        <w:pStyle w:val="Heading2"/>
      </w:pPr>
      <w:r>
        <w:rPr>
          <w:rFonts w:ascii="Arial" w:cs="Arial" w:eastAsia="Arial" w:hAnsi="Arial"/>
        </w:rPr>
        <w:t xml:space="preserve">2.1 Pattern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Pattern Type</w:t>
            </w:r>
          </w:p>
        </w:tc>
        <w:tc>
          <w:tcPr>
            <w:tcW w:type="dxa" w:w="2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c>
          <w:tcPr>
            <w:tcW w:type="dxa" w:w="2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Detection Method</w:t>
            </w:r>
          </w:p>
        </w:tc>
        <w:tc>
          <w:tcPr>
            <w:tcW w:type="dxa" w:w="31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workflow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Multi-step sequences performed as a routine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Sequence mining from action_log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Open VSCode -&gt; git status -&gt; review PRs every morning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command_sequence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Commands that frequently follow each other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LEADS_TO relationships in Neo4j</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git add -&gt; git commit -&gt; git push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file_organization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Recurring file management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File path pattern analysis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Organize ~/Downloads by file type weekly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time_based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Actions tied to specific times or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Temporal context correlation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Check email and Slack every workday at 9 AM</w:t>
            </w:r>
          </w:p>
        </w:tc>
      </w:tr>
    </w:tbl>
    <w:p>
      <w:pPr>
        <w:pStyle w:val="Heading2"/>
      </w:pPr>
      <w:r>
        <w:rPr>
          <w:rFonts w:ascii="Arial" w:cs="Arial" w:eastAsia="Arial" w:hAnsi="Arial"/>
        </w:rPr>
        <w:t xml:space="preserve">2.2 Detection Algorithm</w:t>
      </w:r>
    </w:p>
    <w:p>
      <w:pPr>
        <w:spacing w:after="120"/>
      </w:pPr>
      <w:r>
        <w:rPr>
          <w:rFonts w:ascii="Arial" w:cs="Arial" w:eastAsia="Arial" w:hAnsi="Arial"/>
          <w:sz w:val="24"/>
          <w:szCs w:val="24"/>
        </w:rPr>
        <w:t xml:space="preserve">The pattern detection process runs after every action execution as a background task:</w:t>
      </w:r>
    </w:p>
    <w:p>
      <w:pPr>
        <w:pStyle w:val="ListParagraph"/>
        <w:numPr>
          <w:ilvl w:val="0"/>
          <w:numId w:val="2"/>
        </w:numPr>
        <w:spacing w:after="60"/>
      </w:pPr>
      <w:r>
        <w:rPr>
          <w:rFonts w:ascii="Arial" w:cs="Arial" w:eastAsia="Arial" w:hAnsi="Arial"/>
          <w:sz w:val="24"/>
          <w:szCs w:val="24"/>
        </w:rPr>
        <w:t xml:space="preserve">1. Fetch the last 100 actions from action_log grouped by session</w:t>
      </w:r>
    </w:p>
    <w:p>
      <w:pPr>
        <w:pStyle w:val="ListParagraph"/>
        <w:numPr>
          <w:ilvl w:val="0"/>
          <w:numId w:val="2"/>
        </w:numPr>
        <w:spacing w:after="60"/>
      </w:pPr>
      <w:r>
        <w:rPr>
          <w:rFonts w:ascii="Arial" w:cs="Arial" w:eastAsia="Arial" w:hAnsi="Arial"/>
          <w:sz w:val="24"/>
          <w:szCs w:val="24"/>
        </w:rPr>
        <w:t xml:space="preserve">2. Apply sliding window analysis (window size: 3-7 actions) to identify recurring subsequences</w:t>
      </w:r>
    </w:p>
    <w:p>
      <w:pPr>
        <w:pStyle w:val="ListParagraph"/>
        <w:numPr>
          <w:ilvl w:val="0"/>
          <w:numId w:val="2"/>
        </w:numPr>
        <w:spacing w:after="60"/>
      </w:pPr>
      <w:r>
        <w:rPr>
          <w:rFonts w:ascii="Arial" w:cs="Arial" w:eastAsia="Arial" w:hAnsi="Arial"/>
          <w:sz w:val="24"/>
          <w:szCs w:val="24"/>
        </w:rPr>
        <w:t xml:space="preserve">3. Filter candidates: minimum 5 occurrences, actions within 5-minute gap</w:t>
      </w:r>
    </w:p>
    <w:p>
      <w:pPr>
        <w:pStyle w:val="ListParagraph"/>
        <w:numPr>
          <w:ilvl w:val="0"/>
          <w:numId w:val="2"/>
        </w:numPr>
        <w:spacing w:after="60"/>
      </w:pPr>
      <w:r>
        <w:rPr>
          <w:rFonts w:ascii="Arial" w:cs="Arial" w:eastAsia="Arial" w:hAnsi="Arial"/>
          <w:sz w:val="24"/>
          <w:szCs w:val="24"/>
        </w:rPr>
        <w:t xml:space="preserve">4. Calculate similarity scores between candidate sequences using Qdrant semantic matching</w:t>
      </w:r>
    </w:p>
    <w:p>
      <w:pPr>
        <w:pStyle w:val="ListParagraph"/>
        <w:numPr>
          <w:ilvl w:val="0"/>
          <w:numId w:val="2"/>
        </w:numPr>
        <w:spacing w:after="60"/>
      </w:pPr>
      <w:r>
        <w:rPr>
          <w:rFonts w:ascii="Arial" w:cs="Arial" w:eastAsia="Arial" w:hAnsi="Arial"/>
          <w:sz w:val="24"/>
          <w:szCs w:val="24"/>
        </w:rPr>
        <w:t xml:space="preserve">5. Merge similar sequences (cosine similarity &gt; 0.85) into unified patterns</w:t>
      </w:r>
    </w:p>
    <w:p>
      <w:pPr>
        <w:pStyle w:val="ListParagraph"/>
        <w:numPr>
          <w:ilvl w:val="0"/>
          <w:numId w:val="2"/>
        </w:numPr>
        <w:spacing w:after="60"/>
      </w:pPr>
      <w:r>
        <w:rPr>
          <w:rFonts w:ascii="Arial" w:cs="Arial" w:eastAsia="Arial" w:hAnsi="Arial"/>
          <w:sz w:val="24"/>
          <w:szCs w:val="24"/>
        </w:rPr>
        <w:t xml:space="preserve">6. Use LLM (llama3.2:3b, temperature 0.3) to name and describe detected patterns</w:t>
      </w:r>
    </w:p>
    <w:p>
      <w:pPr>
        <w:pStyle w:val="ListParagraph"/>
        <w:numPr>
          <w:ilvl w:val="0"/>
          <w:numId w:val="2"/>
        </w:numPr>
        <w:spacing w:after="60"/>
      </w:pPr>
      <w:r>
        <w:rPr>
          <w:rFonts w:ascii="Arial" w:cs="Arial" w:eastAsia="Arial" w:hAnsi="Arial"/>
          <w:sz w:val="24"/>
          <w:szCs w:val="24"/>
        </w:rPr>
        <w:t xml:space="preserve">7. Store validated patterns in learned_patterns table with confidence scores</w:t>
      </w:r>
    </w:p>
    <w:p>
      <w:pPr>
        <w:pStyle w:val="ListParagraph"/>
        <w:numPr>
          <w:ilvl w:val="0"/>
          <w:numId w:val="2"/>
        </w:numPr>
        <w:spacing w:after="60"/>
      </w:pPr>
      <w:r>
        <w:rPr>
          <w:rFonts w:ascii="Arial" w:cs="Arial" w:eastAsia="Arial" w:hAnsi="Arial"/>
          <w:sz w:val="24"/>
          <w:szCs w:val="24"/>
        </w:rPr>
        <w:t xml:space="preserve">8. Sync high-confidence patterns to Neo4j for graph-based querying</w:t>
      </w:r>
    </w:p>
    <w:p>
      <w:pPr>
        <w:pStyle w:val="Heading2"/>
      </w:pPr>
      <w:r>
        <w:rPr>
          <w:rFonts w:ascii="Arial" w:cs="Arial" w:eastAsia="Arial" w:hAnsi="Arial"/>
        </w:rPr>
        <w:t xml:space="preserve">2.3 Confidence Scoring</w:t>
      </w:r>
    </w:p>
    <w:p>
      <w:pPr>
        <w:spacing w:after="120"/>
      </w:pPr>
      <w:r>
        <w:rPr>
          <w:rFonts w:ascii="Arial" w:cs="Arial" w:eastAsia="Arial" w:hAnsi="Arial"/>
          <w:sz w:val="24"/>
          <w:szCs w:val="24"/>
        </w:rPr>
        <w:t xml:space="preserve">Pattern confidence is calculated using a multi-factor formula:</w:t>
      </w:r>
    </w:p>
    <w:p>
      <w:pPr>
        <w:spacing w:after="120"/>
      </w:pPr>
      <w:r>
        <w:rPr>
          <w:rFonts w:ascii="Arial" w:cs="Arial" w:eastAsia="Arial" w:hAnsi="Arial"/>
          <w:b/>
          <w:bCs/>
          <w:sz w:val="24"/>
          <w:szCs w:val="24"/>
        </w:rPr>
        <w:t xml:space="preserve">Base confidence: </w:t>
      </w:r>
      <w:r>
        <w:rPr>
          <w:rFonts w:ascii="Arial" w:cs="Arial" w:eastAsia="Arial" w:hAnsi="Arial"/>
          <w:sz w:val="24"/>
          <w:szCs w:val="24"/>
        </w:rPr>
        <w:t xml:space="preserve">occurrences / (occurrences + 10) - asymptotic scaling toward 1.0</w:t>
      </w:r>
    </w:p>
    <w:p>
      <w:pPr>
        <w:spacing w:after="120"/>
      </w:pPr>
      <w:r>
        <w:rPr>
          <w:rFonts w:ascii="Arial" w:cs="Arial" w:eastAsia="Arial" w:hAnsi="Arial"/>
          <w:b/>
          <w:bCs/>
          <w:sz w:val="24"/>
          <w:szCs w:val="24"/>
        </w:rPr>
        <w:t xml:space="preserve">Temporal consistency: </w:t>
      </w:r>
      <w:r>
        <w:rPr>
          <w:rFonts w:ascii="Arial" w:cs="Arial" w:eastAsia="Arial" w:hAnsi="Arial"/>
          <w:sz w:val="24"/>
          <w:szCs w:val="24"/>
        </w:rPr>
        <w:t xml:space="preserve">+0.1 bonus if pattern occurs at consistent times of day</w:t>
      </w:r>
    </w:p>
    <w:p>
      <w:pPr>
        <w:spacing w:after="120"/>
      </w:pPr>
      <w:r>
        <w:rPr>
          <w:rFonts w:ascii="Arial" w:cs="Arial" w:eastAsia="Arial" w:hAnsi="Arial"/>
          <w:b/>
          <w:bCs/>
          <w:sz w:val="24"/>
          <w:szCs w:val="24"/>
        </w:rPr>
        <w:t xml:space="preserve">Sequence consistency: </w:t>
      </w:r>
      <w:r>
        <w:rPr>
          <w:rFonts w:ascii="Arial" w:cs="Arial" w:eastAsia="Arial" w:hAnsi="Arial"/>
          <w:sz w:val="24"/>
          <w:szCs w:val="24"/>
        </w:rPr>
        <w:t xml:space="preserve">+0.1 bonus if action order is identical across occurrences</w:t>
      </w:r>
    </w:p>
    <w:p>
      <w:pPr>
        <w:spacing w:after="120"/>
      </w:pPr>
      <w:r>
        <w:rPr>
          <w:rFonts w:ascii="Arial" w:cs="Arial" w:eastAsia="Arial" w:hAnsi="Arial"/>
          <w:b/>
          <w:bCs/>
          <w:sz w:val="24"/>
          <w:szCs w:val="24"/>
        </w:rPr>
        <w:t xml:space="preserve">User feedback adjustment: </w:t>
      </w:r>
      <w:r>
        <w:rPr>
          <w:rFonts w:ascii="Arial" w:cs="Arial" w:eastAsia="Arial" w:hAnsi="Arial"/>
          <w:sz w:val="24"/>
          <w:szCs w:val="24"/>
        </w:rPr>
        <w:t xml:space="preserve">acceptance_rate * 0.2 - adjusts based on suggestion history</w:t>
      </w:r>
    </w:p>
    <w:p>
      <w:pPr>
        <w:spacing w:after="120"/>
      </w:pPr>
      <w:r>
        <w:rPr>
          <w:rFonts w:ascii="Arial" w:cs="Arial" w:eastAsia="Arial" w:hAnsi="Arial"/>
          <w:b/>
          <w:bCs/>
          <w:sz w:val="24"/>
          <w:szCs w:val="24"/>
        </w:rPr>
        <w:t xml:space="preserve">Recency decay: </w:t>
      </w:r>
      <w:r>
        <w:rPr>
          <w:rFonts w:ascii="Arial" w:cs="Arial" w:eastAsia="Arial" w:hAnsi="Arial"/>
          <w:sz w:val="24"/>
          <w:szCs w:val="24"/>
        </w:rPr>
        <w:t xml:space="preserve">-0.05 for each month since last occurrence</w:t>
      </w:r>
    </w:p>
    <w:p>
      <w:r>
        <w:br w:type="page"/>
      </w:r>
    </w:p>
    <w:p>
      <w:pPr>
        <w:pStyle w:val="Heading1"/>
      </w:pPr>
      <w:r>
        <w:rPr>
          <w:rFonts w:ascii="Arial" w:cs="Arial" w:eastAsia="Arial" w:hAnsi="Arial"/>
        </w:rPr>
        <w:t xml:space="preserve">3. Knowledge Graph Management</w:t>
      </w:r>
    </w:p>
    <w:p>
      <w:pPr>
        <w:pStyle w:val="Heading2"/>
      </w:pPr>
      <w:r>
        <w:rPr>
          <w:rFonts w:ascii="Arial" w:cs="Arial" w:eastAsia="Arial" w:hAnsi="Arial"/>
        </w:rPr>
        <w:t xml:space="preserve">3.1 Graph Update Lifecycle</w:t>
      </w:r>
    </w:p>
    <w:p>
      <w:pPr>
        <w:spacing w:after="120"/>
      </w:pPr>
      <w:r>
        <w:rPr>
          <w:rFonts w:ascii="Arial" w:cs="Arial" w:eastAsia="Arial" w:hAnsi="Arial"/>
          <w:sz w:val="24"/>
          <w:szCs w:val="24"/>
        </w:rPr>
        <w:t xml:space="preserve">After every action execution, the KnowledgeGraphUpdater performs the following updates in Neo4j:</w:t>
      </w:r>
    </w:p>
    <w:p>
      <w:pPr>
        <w:pStyle w:val="ListParagraph"/>
        <w:numPr>
          <w:ilvl w:val="0"/>
          <w:numId w:val="2"/>
        </w:numPr>
        <w:spacing w:after="60"/>
      </w:pPr>
      <w:r>
        <w:rPr>
          <w:rFonts w:ascii="Arial" w:cs="Arial" w:eastAsia="Arial" w:hAnsi="Arial"/>
          <w:sz w:val="24"/>
          <w:szCs w:val="24"/>
        </w:rPr>
        <w:t xml:space="preserve">Upsert Command Node: Create or update the normalized command with execution count and success rate</w:t>
      </w:r>
    </w:p>
    <w:p>
      <w:pPr>
        <w:pStyle w:val="ListParagraph"/>
        <w:numPr>
          <w:ilvl w:val="0"/>
          <w:numId w:val="2"/>
        </w:numPr>
        <w:spacing w:after="60"/>
      </w:pPr>
      <w:r>
        <w:rPr>
          <w:rFonts w:ascii="Arial" w:cs="Arial" w:eastAsia="Arial" w:hAnsi="Arial"/>
          <w:sz w:val="24"/>
          <w:szCs w:val="24"/>
        </w:rPr>
        <w:t xml:space="preserve">Update User-EXECUTES-Command: Increment execution count and update success metrics</w:t>
      </w:r>
    </w:p>
    <w:p>
      <w:pPr>
        <w:pStyle w:val="ListParagraph"/>
        <w:numPr>
          <w:ilvl w:val="0"/>
          <w:numId w:val="2"/>
        </w:numPr>
        <w:spacing w:after="60"/>
      </w:pPr>
      <w:r>
        <w:rPr>
          <w:rFonts w:ascii="Arial" w:cs="Arial" w:eastAsia="Arial" w:hAnsi="Arial"/>
          <w:sz w:val="24"/>
          <w:szCs w:val="24"/>
        </w:rPr>
        <w:t xml:space="preserve">Upsert Entity Nodes: Create/update File and App entities referenced by the action</w:t>
      </w:r>
    </w:p>
    <w:p>
      <w:pPr>
        <w:pStyle w:val="ListParagraph"/>
        <w:numPr>
          <w:ilvl w:val="0"/>
          <w:numId w:val="2"/>
        </w:numPr>
        <w:spacing w:after="60"/>
      </w:pPr>
      <w:r>
        <w:rPr>
          <w:rFonts w:ascii="Arial" w:cs="Arial" w:eastAsia="Arial" w:hAnsi="Arial"/>
          <w:sz w:val="24"/>
          <w:szCs w:val="24"/>
        </w:rPr>
        <w:t xml:space="preserve">Create Command-INTERACTS_WITH-Entity: Record which entities each command touches</w:t>
      </w:r>
    </w:p>
    <w:p>
      <w:pPr>
        <w:pStyle w:val="ListParagraph"/>
        <w:numPr>
          <w:ilvl w:val="0"/>
          <w:numId w:val="2"/>
        </w:numPr>
        <w:spacing w:after="60"/>
      </w:pPr>
      <w:r>
        <w:rPr>
          <w:rFonts w:ascii="Arial" w:cs="Arial" w:eastAsia="Arial" w:hAnsi="Arial"/>
          <w:sz w:val="24"/>
          <w:szCs w:val="24"/>
        </w:rPr>
        <w:t xml:space="preserve">Update Temporal Context: Link actions to time-of-day and day-of-week nodes</w:t>
      </w:r>
    </w:p>
    <w:p>
      <w:pPr>
        <w:pStyle w:val="ListParagraph"/>
        <w:numPr>
          <w:ilvl w:val="0"/>
          <w:numId w:val="2"/>
        </w:numPr>
        <w:spacing w:after="60"/>
      </w:pPr>
      <w:r>
        <w:rPr>
          <w:rFonts w:ascii="Arial" w:cs="Arial" w:eastAsia="Arial" w:hAnsi="Arial"/>
          <w:sz w:val="24"/>
          <w:szCs w:val="24"/>
        </w:rPr>
        <w:t xml:space="preserve">Detect Sequences: If previous command in same session was within 5 minutes, create/update LEADS_TO relationship</w:t>
      </w:r>
    </w:p>
    <w:p>
      <w:pPr>
        <w:pStyle w:val="Heading2"/>
      </w:pPr>
      <w:r>
        <w:rPr>
          <w:rFonts w:ascii="Arial" w:cs="Arial" w:eastAsia="Arial" w:hAnsi="Arial"/>
        </w:rPr>
        <w:t xml:space="preserve">3.2 Predictive Queries</w:t>
      </w:r>
    </w:p>
    <w:p>
      <w:pPr>
        <w:spacing w:after="120"/>
      </w:pPr>
      <w:r>
        <w:rPr>
          <w:rFonts w:ascii="Arial" w:cs="Arial" w:eastAsia="Arial" w:hAnsi="Arial"/>
          <w:sz w:val="24"/>
          <w:szCs w:val="24"/>
        </w:rPr>
        <w:t xml:space="preserve">The knowledge graph enables several predictive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Query</w:t>
            </w:r>
          </w:p>
        </w:tc>
        <w:tc>
          <w:tcPr>
            <w:tcW w:type="dxa" w:w="41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Purpose</w:t>
            </w:r>
          </w:p>
        </w:tc>
        <w:tc>
          <w:tcPr>
            <w:tcW w:type="dxa" w:w="30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Used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Next action prediction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Predict what command the user will execute next based on LEADS_TO probabilities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Proactive suggestions, command autocomplete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Workflow detection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Find patterns where multiple commands share the same TemporalContext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Pattern detector, daily routine suggestions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Entity frequency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Identify most-interacted files, apps, and projects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Context prioritization, smart defaults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Temporal clustering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Group commands by time-of-day to identify routine workflows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Time-based automation triggers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Command similarity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Find commands with similar entity interactions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Intent disambiguation, command merging</w:t>
            </w:r>
          </w:p>
        </w:tc>
      </w:tr>
    </w:tbl>
    <w:p>
      <w:pPr>
        <w:pStyle w:val="Heading2"/>
      </w:pPr>
      <w:r>
        <w:rPr>
          <w:rFonts w:ascii="Arial" w:cs="Arial" w:eastAsia="Arial" w:hAnsi="Arial"/>
        </w:rPr>
        <w:t xml:space="preserve">3.3 Graph Maintenance</w:t>
      </w:r>
    </w:p>
    <w:p>
      <w:pPr>
        <w:spacing w:after="120"/>
      </w:pPr>
      <w:r>
        <w:rPr>
          <w:rFonts w:ascii="Arial" w:cs="Arial" w:eastAsia="Arial" w:hAnsi="Arial"/>
          <w:sz w:val="24"/>
          <w:szCs w:val="24"/>
        </w:rPr>
        <w:t xml:space="preserve">To prevent unbounded graph growth, periodic maintenance runs weekly:</w:t>
      </w:r>
    </w:p>
    <w:p>
      <w:pPr>
        <w:pStyle w:val="ListParagraph"/>
        <w:numPr>
          <w:ilvl w:val="0"/>
          <w:numId w:val="2"/>
        </w:numPr>
        <w:spacing w:after="60"/>
      </w:pPr>
      <w:r>
        <w:rPr>
          <w:rFonts w:ascii="Arial" w:cs="Arial" w:eastAsia="Arial" w:hAnsi="Arial"/>
          <w:sz w:val="24"/>
          <w:szCs w:val="24"/>
        </w:rPr>
        <w:t xml:space="preserve">Prune Command nodes with execution_count = 1 and age &gt; 30 days</w:t>
      </w:r>
    </w:p>
    <w:p>
      <w:pPr>
        <w:pStyle w:val="ListParagraph"/>
        <w:numPr>
          <w:ilvl w:val="0"/>
          <w:numId w:val="2"/>
        </w:numPr>
        <w:spacing w:after="60"/>
      </w:pPr>
      <w:r>
        <w:rPr>
          <w:rFonts w:ascii="Arial" w:cs="Arial" w:eastAsia="Arial" w:hAnsi="Arial"/>
          <w:sz w:val="24"/>
          <w:szCs w:val="24"/>
        </w:rPr>
        <w:t xml:space="preserve">Prune LEADS_TO relationships with probability &lt; 0.1 and times_observed &lt; 3</w:t>
      </w:r>
    </w:p>
    <w:p>
      <w:pPr>
        <w:pStyle w:val="ListParagraph"/>
        <w:numPr>
          <w:ilvl w:val="0"/>
          <w:numId w:val="2"/>
        </w:numPr>
        <w:spacing w:after="60"/>
      </w:pPr>
      <w:r>
        <w:rPr>
          <w:rFonts w:ascii="Arial" w:cs="Arial" w:eastAsia="Arial" w:hAnsi="Arial"/>
          <w:sz w:val="24"/>
          <w:szCs w:val="24"/>
        </w:rPr>
        <w:t xml:space="preserve">Merge duplicate Entity nodes (same file moved to different path)</w:t>
      </w:r>
    </w:p>
    <w:p>
      <w:pPr>
        <w:pStyle w:val="ListParagraph"/>
        <w:numPr>
          <w:ilvl w:val="0"/>
          <w:numId w:val="2"/>
        </w:numPr>
        <w:spacing w:after="60"/>
      </w:pPr>
      <w:r>
        <w:rPr>
          <w:rFonts w:ascii="Arial" w:cs="Arial" w:eastAsia="Arial" w:hAnsi="Arial"/>
          <w:sz w:val="24"/>
          <w:szCs w:val="24"/>
        </w:rPr>
        <w:t xml:space="preserve">Archive completed WorkflowPattern nodes that haven't been observed in 60 days</w:t>
      </w:r>
    </w:p>
    <w:p>
      <w:r>
        <w:br w:type="page"/>
      </w:r>
    </w:p>
    <w:p>
      <w:pPr>
        <w:pStyle w:val="Heading1"/>
      </w:pPr>
      <w:r>
        <w:rPr>
          <w:rFonts w:ascii="Arial" w:cs="Arial" w:eastAsia="Arial" w:hAnsi="Arial"/>
        </w:rPr>
        <w:t xml:space="preserve">4. Suggestion Engine</w:t>
      </w:r>
    </w:p>
    <w:p>
      <w:pPr>
        <w:pStyle w:val="Heading2"/>
      </w:pPr>
      <w:r>
        <w:rPr>
          <w:rFonts w:ascii="Arial" w:cs="Arial" w:eastAsia="Arial" w:hAnsi="Arial"/>
        </w:rPr>
        <w:t xml:space="preserve">4.1 Suggestion Generation Flow</w:t>
      </w:r>
    </w:p>
    <w:p>
      <w:pPr>
        <w:pStyle w:val="ListParagraph"/>
        <w:numPr>
          <w:ilvl w:val="0"/>
          <w:numId w:val="2"/>
        </w:numPr>
        <w:spacing w:after="60"/>
      </w:pPr>
      <w:r>
        <w:rPr>
          <w:rFonts w:ascii="Arial" w:cs="Arial" w:eastAsia="Arial" w:hAnsi="Arial"/>
          <w:sz w:val="24"/>
          <w:szCs w:val="24"/>
        </w:rPr>
        <w:t xml:space="preserve">1. After each action, check if the current action matches a known pattern trigger</w:t>
      </w:r>
    </w:p>
    <w:p>
      <w:pPr>
        <w:pStyle w:val="ListParagraph"/>
        <w:numPr>
          <w:ilvl w:val="0"/>
          <w:numId w:val="2"/>
        </w:numPr>
        <w:spacing w:after="60"/>
      </w:pPr>
      <w:r>
        <w:rPr>
          <w:rFonts w:ascii="Arial" w:cs="Arial" w:eastAsia="Arial" w:hAnsi="Arial"/>
          <w:sz w:val="24"/>
          <w:szCs w:val="24"/>
        </w:rPr>
        <w:t xml:space="preserve">2. Filter patterns by confidence (&gt;= 0.75), occurrences (&gt;= 5), and acceptance rate (&gt;= 0.6)</w:t>
      </w:r>
    </w:p>
    <w:p>
      <w:pPr>
        <w:pStyle w:val="ListParagraph"/>
        <w:numPr>
          <w:ilvl w:val="0"/>
          <w:numId w:val="2"/>
        </w:numPr>
        <w:spacing w:after="60"/>
      </w:pPr>
      <w:r>
        <w:rPr>
          <w:rFonts w:ascii="Arial" w:cs="Arial" w:eastAsia="Arial" w:hAnsi="Arial"/>
          <w:sz w:val="24"/>
          <w:szCs w:val="24"/>
        </w:rPr>
        <w:t xml:space="preserve">3. Check cooldown: do not suggest the same pattern within 24 hours</w:t>
      </w:r>
    </w:p>
    <w:p>
      <w:pPr>
        <w:pStyle w:val="ListParagraph"/>
        <w:numPr>
          <w:ilvl w:val="0"/>
          <w:numId w:val="2"/>
        </w:numPr>
        <w:spacing w:after="60"/>
      </w:pPr>
      <w:r>
        <w:rPr>
          <w:rFonts w:ascii="Arial" w:cs="Arial" w:eastAsia="Arial" w:hAnsi="Arial"/>
          <w:sz w:val="24"/>
          <w:szCs w:val="24"/>
        </w:rPr>
        <w:t xml:space="preserve">4. Select the highest-confidence eligible pattern</w:t>
      </w:r>
    </w:p>
    <w:p>
      <w:pPr>
        <w:pStyle w:val="ListParagraph"/>
        <w:numPr>
          <w:ilvl w:val="0"/>
          <w:numId w:val="2"/>
        </w:numPr>
        <w:spacing w:after="60"/>
      </w:pPr>
      <w:r>
        <w:rPr>
          <w:rFonts w:ascii="Arial" w:cs="Arial" w:eastAsia="Arial" w:hAnsi="Arial"/>
          <w:sz w:val="24"/>
          <w:szCs w:val="24"/>
        </w:rPr>
        <w:t xml:space="preserve">5. Use LLM to generate a user-friendly suggestion with trigger description and benefit estimate</w:t>
      </w:r>
    </w:p>
    <w:p>
      <w:pPr>
        <w:pStyle w:val="ListParagraph"/>
        <w:numPr>
          <w:ilvl w:val="0"/>
          <w:numId w:val="2"/>
        </w:numPr>
        <w:spacing w:after="60"/>
      </w:pPr>
      <w:r>
        <w:rPr>
          <w:rFonts w:ascii="Arial" w:cs="Arial" w:eastAsia="Arial" w:hAnsi="Arial"/>
          <w:sz w:val="24"/>
          <w:szCs w:val="24"/>
        </w:rPr>
        <w:t xml:space="preserve">6. Display suggestion in chat UI with Accept/Reject buttons</w:t>
      </w:r>
    </w:p>
    <w:p>
      <w:pPr>
        <w:pStyle w:val="ListParagraph"/>
        <w:numPr>
          <w:ilvl w:val="0"/>
          <w:numId w:val="2"/>
        </w:numPr>
        <w:spacing w:after="60"/>
      </w:pPr>
      <w:r>
        <w:rPr>
          <w:rFonts w:ascii="Arial" w:cs="Arial" w:eastAsia="Arial" w:hAnsi="Arial"/>
          <w:sz w:val="24"/>
          <w:szCs w:val="24"/>
        </w:rPr>
        <w:t xml:space="preserve">7. Record user response in feedback_log and update pattern statistics</w:t>
      </w:r>
    </w:p>
    <w:p>
      <w:pPr>
        <w:pStyle w:val="Heading2"/>
      </w:pPr>
      <w:r>
        <w:rPr>
          <w:rFonts w:ascii="Arial" w:cs="Arial" w:eastAsia="Arial" w:hAnsi="Arial"/>
        </w:rPr>
        <w:t xml:space="preserve">4.2 Suggestion UI Format</w:t>
      </w:r>
    </w:p>
    <w:p>
      <w:pPr>
        <w:spacing w:after="120"/>
      </w:pPr>
      <w:r>
        <w:rPr>
          <w:rFonts w:ascii="Arial" w:cs="Arial" w:eastAsia="Arial" w:hAnsi="Arial"/>
          <w:sz w:val="24"/>
          <w:szCs w:val="24"/>
        </w:rPr>
        <w:t xml:space="preserve">Suggestions are presented in the chat interface with the following structure:</w:t>
      </w:r>
    </w:p>
    <w:p>
      <w:pPr>
        <w:spacing w:after="120"/>
      </w:pPr>
      <w:r>
        <w:rPr>
          <w:rFonts w:ascii="Arial" w:cs="Arial" w:eastAsia="Arial" w:hAnsi="Arial"/>
          <w:b/>
          <w:bCs/>
          <w:sz w:val="24"/>
          <w:szCs w:val="24"/>
        </w:rPr>
        <w:t xml:space="preserve">Header: </w:t>
      </w:r>
      <w:r>
        <w:rPr>
          <w:rFonts w:ascii="Arial" w:cs="Arial" w:eastAsia="Arial" w:hAnsi="Arial"/>
          <w:sz w:val="24"/>
          <w:szCs w:val="24"/>
        </w:rPr>
        <w:t xml:space="preserve">Lightbulb icon + 'Automation Suggestion'</w:t>
      </w:r>
    </w:p>
    <w:p>
      <w:pPr>
        <w:spacing w:after="120"/>
      </w:pPr>
      <w:r>
        <w:rPr>
          <w:rFonts w:ascii="Arial" w:cs="Arial" w:eastAsia="Arial" w:hAnsi="Arial"/>
          <w:b/>
          <w:bCs/>
          <w:sz w:val="24"/>
          <w:szCs w:val="24"/>
        </w:rPr>
        <w:t xml:space="preserve">Trigger: </w:t>
      </w:r>
      <w:r>
        <w:rPr>
          <w:rFonts w:ascii="Arial" w:cs="Arial" w:eastAsia="Arial" w:hAnsi="Arial"/>
          <w:sz w:val="24"/>
          <w:szCs w:val="24"/>
        </w:rPr>
        <w:t xml:space="preserve">When you [description of when the pattern occurs]</w:t>
      </w:r>
    </w:p>
    <w:p>
      <w:pPr>
        <w:spacing w:after="120"/>
      </w:pPr>
      <w:r>
        <w:rPr>
          <w:rFonts w:ascii="Arial" w:cs="Arial" w:eastAsia="Arial" w:hAnsi="Arial"/>
          <w:b/>
          <w:bCs/>
          <w:sz w:val="24"/>
          <w:szCs w:val="24"/>
        </w:rPr>
        <w:t xml:space="preserve">Action: </w:t>
      </w:r>
      <w:r>
        <w:rPr>
          <w:rFonts w:ascii="Arial" w:cs="Arial" w:eastAsia="Arial" w:hAnsi="Arial"/>
          <w:sz w:val="24"/>
          <w:szCs w:val="24"/>
        </w:rPr>
        <w:t xml:space="preserve">I can automatically [description of what would be automated]</w:t>
      </w:r>
    </w:p>
    <w:p>
      <w:pPr>
        <w:spacing w:after="120"/>
      </w:pPr>
      <w:r>
        <w:rPr>
          <w:rFonts w:ascii="Arial" w:cs="Arial" w:eastAsia="Arial" w:hAnsi="Arial"/>
          <w:b/>
          <w:bCs/>
          <w:sz w:val="24"/>
          <w:szCs w:val="24"/>
        </w:rPr>
        <w:t xml:space="preserve">Benefit: </w:t>
      </w:r>
      <w:r>
        <w:rPr>
          <w:rFonts w:ascii="Arial" w:cs="Arial" w:eastAsia="Arial" w:hAnsi="Arial"/>
          <w:sz w:val="24"/>
          <w:szCs w:val="24"/>
        </w:rPr>
        <w:t xml:space="preserve">This would save approximately [time estimate] per occurrence</w:t>
      </w:r>
    </w:p>
    <w:p>
      <w:pPr>
        <w:spacing w:after="120"/>
      </w:pPr>
      <w:r>
        <w:rPr>
          <w:rFonts w:ascii="Arial" w:cs="Arial" w:eastAsia="Arial" w:hAnsi="Arial"/>
          <w:b/>
          <w:bCs/>
          <w:sz w:val="24"/>
          <w:szCs w:val="24"/>
        </w:rPr>
        <w:t xml:space="preserve">Buttons: </w:t>
      </w:r>
      <w:r>
        <w:rPr>
          <w:rFonts w:ascii="Arial" w:cs="Arial" w:eastAsia="Arial" w:hAnsi="Arial"/>
          <w:sz w:val="24"/>
          <w:szCs w:val="24"/>
        </w:rPr>
        <w:t xml:space="preserve">Accept (creates automation) | Reject (logs feedback) | Dismiss (ignore without logging)</w:t>
      </w:r>
    </w:p>
    <w:p>
      <w:pPr>
        <w:pStyle w:val="Heading2"/>
      </w:pPr>
      <w:r>
        <w:rPr>
          <w:rFonts w:ascii="Arial" w:cs="Arial" w:eastAsia="Arial" w:hAnsi="Arial"/>
        </w:rPr>
        <w:t xml:space="preserve">4.3 Feedback Loop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 Response</w:t>
            </w:r>
          </w:p>
        </w:tc>
        <w:tc>
          <w:tcPr>
            <w:tcW w:type="dxa" w:w="3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Effect on Pattern</w:t>
            </w:r>
          </w:p>
        </w:tc>
        <w:tc>
          <w:tcPr>
            <w:tcW w:type="dxa" w:w="39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Effect on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Accept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times_accepted++, confidence += 0.05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Create automation trigger (future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Reject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times_rejected++, confidence -= 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Increase cooldown for this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Dismiss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 change to statistics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 effect; can suggest again after cooldown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Repeated Rejection (3x)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Pattern marked as suppressed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Never suggest this pattern again</w:t>
            </w:r>
          </w:p>
        </w:tc>
      </w:tr>
    </w:tbl>
    <w:p>
      <w:r>
        <w:br w:type="page"/>
      </w:r>
    </w:p>
    <w:p>
      <w:pPr>
        <w:pStyle w:val="Heading1"/>
      </w:pPr>
      <w:r>
        <w:rPr>
          <w:rFonts w:ascii="Arial" w:cs="Arial" w:eastAsia="Arial" w:hAnsi="Arial"/>
        </w:rPr>
        <w:t xml:space="preserve">5. AI Agent Architecture</w:t>
      </w:r>
    </w:p>
    <w:p>
      <w:pPr>
        <w:pStyle w:val="Heading2"/>
      </w:pPr>
      <w:r>
        <w:rPr>
          <w:rFonts w:ascii="Arial" w:cs="Arial" w:eastAsia="Arial" w:hAnsi="Arial"/>
        </w:rPr>
        <w:t xml:space="preserve">5.1 LangGraph Agent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660"/>
      </w:tblGrid>
      <w:tr>
        <w:tc>
          <w:tcPr>
            <w:tcW w:type="dxa" w:w="2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Node</w:t>
            </w:r>
          </w:p>
        </w:tc>
        <w:tc>
          <w:tcPr>
            <w:tcW w:type="dxa" w:w="20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LLM Model</w:t>
            </w:r>
          </w:p>
        </w:tc>
        <w:tc>
          <w:tcPr>
            <w:tcW w:type="dxa" w:w="15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Temperature</w:t>
            </w:r>
          </w:p>
        </w:tc>
        <w:tc>
          <w:tcPr>
            <w:tcW w:type="dxa" w:w="36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Output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intent_classifier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llama3.2:3b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JSON: {action, entities, confidence}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context_gatherer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None (retrieval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Context object from Qdrant + Neo4j</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clarification_check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llama3.2:3b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Question string or null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action_planner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qwen2.5-coder:7b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JSON: {tools, sequence, risk_level}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permission_checker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None (rule-based)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APPROVED or REQUIRES_APPROVAL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action_executor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None (tool execution)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Execution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learning_phase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llama3.2:3b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Pattern analysis or null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response_generator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llama3.2:3b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0.7</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Natural language response</w:t>
            </w:r>
          </w:p>
        </w:tc>
      </w:tr>
    </w:tbl>
    <w:p>
      <w:pPr>
        <w:pStyle w:val="Heading2"/>
      </w:pPr>
      <w:r>
        <w:rPr>
          <w:rFonts w:ascii="Arial" w:cs="Arial" w:eastAsia="Arial" w:hAnsi="Arial"/>
        </w:rPr>
        <w:t xml:space="preserve">5.2 State Schema</w:t>
      </w:r>
    </w:p>
    <w:p>
      <w:pPr>
        <w:spacing w:after="120"/>
      </w:pPr>
      <w:r>
        <w:rPr>
          <w:rFonts w:ascii="Arial" w:cs="Arial" w:eastAsia="Arial" w:hAnsi="Arial"/>
          <w:sz w:val="24"/>
          <w:szCs w:val="24"/>
        </w:rPr>
        <w:t xml:space="preserve">The LangGraph state machine maintains the following state across all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Field</w:t>
            </w:r>
          </w:p>
        </w:tc>
        <w:tc>
          <w:tcPr>
            <w:tcW w:type="dxa" w:w="25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43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user_command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Original user input (text or transcription)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input_mode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enum: text|voice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How the command was received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Classified intent with action, entities, confidence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Retrieved context from Qdrant, Neo4j, and PostgreSQL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clarification_needed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boolean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Whether to ask user for clarification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clarification_question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 | 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Question to ask if clarification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planned_actions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array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Ordered list of tool calls to execute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risk_level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enum: LOW|MEDIUM|HIGH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Overall risk assessment for planned 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approval_required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boolean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Whether user approval is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approval_status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enum: pending|approved|rejected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Current approval state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execution_results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array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Results from each tool execution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detected_patterns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array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Patterns detected during learning phase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suggestion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 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Automation suggestion if applicable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response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Final response to send to user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session_id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Current session identifier</w:t>
            </w:r>
          </w:p>
        </w:tc>
      </w:tr>
    </w:tbl>
    <w:p>
      <w:r>
        <w:br w:type="page"/>
      </w:r>
    </w:p>
    <w:p>
      <w:pPr>
        <w:pStyle w:val="Heading1"/>
      </w:pPr>
      <w:r>
        <w:rPr>
          <w:rFonts w:ascii="Arial" w:cs="Arial" w:eastAsia="Arial" w:hAnsi="Arial"/>
        </w:rPr>
        <w:t xml:space="preserve">6. Prompt Engineering</w:t>
      </w:r>
    </w:p>
    <w:p>
      <w:pPr>
        <w:pStyle w:val="Heading2"/>
      </w:pPr>
      <w:r>
        <w:rPr>
          <w:rFonts w:ascii="Arial" w:cs="Arial" w:eastAsia="Arial" w:hAnsi="Arial"/>
        </w:rPr>
        <w:t xml:space="preserve">6.1 System Prompt</w:t>
      </w:r>
    </w:p>
    <w:p>
      <w:pPr>
        <w:spacing w:after="120"/>
      </w:pPr>
      <w:r>
        <w:rPr>
          <w:rFonts w:ascii="Arial" w:cs="Arial" w:eastAsia="Arial" w:hAnsi="Arial"/>
          <w:sz w:val="24"/>
          <w:szCs w:val="24"/>
        </w:rPr>
        <w:t xml:space="preserve">IARA's core system prompt establishes its personality, capabilities, and behavioral constraints:</w:t>
      </w:r>
    </w:p>
    <w:p>
      <w:pPr>
        <w:spacing w:after="120"/>
      </w:pPr>
      <w:r>
        <w:rPr>
          <w:rFonts w:ascii="Arial" w:cs="Arial" w:eastAsia="Arial" w:hAnsi="Arial"/>
          <w:b/>
          <w:bCs/>
          <w:sz w:val="24"/>
          <w:szCs w:val="24"/>
        </w:rPr>
        <w:t xml:space="preserve">Identity: </w:t>
      </w:r>
      <w:r>
        <w:rPr>
          <w:rFonts w:ascii="Arial" w:cs="Arial" w:eastAsia="Arial" w:hAnsi="Arial"/>
          <w:sz w:val="24"/>
          <w:szCs w:val="24"/>
        </w:rPr>
        <w:t xml:space="preserve">You are IARA (Intelligent Adaptive Runtime Assistant), a personal AI assistant running locally on the user's computer.</w:t>
      </w:r>
    </w:p>
    <w:p>
      <w:pPr>
        <w:spacing w:after="120"/>
      </w:pPr>
      <w:r>
        <w:rPr>
          <w:rFonts w:ascii="Arial" w:cs="Arial" w:eastAsia="Arial" w:hAnsi="Arial"/>
          <w:b/>
          <w:bCs/>
          <w:sz w:val="24"/>
          <w:szCs w:val="24"/>
        </w:rPr>
        <w:t xml:space="preserve">Language: </w:t>
      </w:r>
      <w:r>
        <w:rPr>
          <w:rFonts w:ascii="Arial" w:cs="Arial" w:eastAsia="Arial" w:hAnsi="Arial"/>
          <w:sz w:val="24"/>
          <w:szCs w:val="24"/>
        </w:rPr>
        <w:t xml:space="preserve">Respond in the same language as the user (Portuguese or English). Default to Portuguese.</w:t>
      </w:r>
    </w:p>
    <w:p>
      <w:pPr>
        <w:spacing w:after="120"/>
      </w:pPr>
      <w:r>
        <w:rPr>
          <w:rFonts w:ascii="Arial" w:cs="Arial" w:eastAsia="Arial" w:hAnsi="Arial"/>
          <w:b/>
          <w:bCs/>
          <w:sz w:val="24"/>
          <w:szCs w:val="24"/>
        </w:rPr>
        <w:t xml:space="preserve">Personality: </w:t>
      </w:r>
      <w:r>
        <w:rPr>
          <w:rFonts w:ascii="Arial" w:cs="Arial" w:eastAsia="Arial" w:hAnsi="Arial"/>
          <w:sz w:val="24"/>
          <w:szCs w:val="24"/>
        </w:rPr>
        <w:t xml:space="preserve">Helpful, concise, and proactive. Use technical terminology appropriate to a developer audience.</w:t>
      </w:r>
    </w:p>
    <w:p>
      <w:pPr>
        <w:spacing w:after="120"/>
      </w:pPr>
      <w:r>
        <w:rPr>
          <w:rFonts w:ascii="Arial" w:cs="Arial" w:eastAsia="Arial" w:hAnsi="Arial"/>
          <w:b/>
          <w:bCs/>
          <w:sz w:val="24"/>
          <w:szCs w:val="24"/>
        </w:rPr>
        <w:t xml:space="preserve">Safety: </w:t>
      </w:r>
      <w:r>
        <w:rPr>
          <w:rFonts w:ascii="Arial" w:cs="Arial" w:eastAsia="Arial" w:hAnsi="Arial"/>
          <w:sz w:val="24"/>
          <w:szCs w:val="24"/>
        </w:rPr>
        <w:t xml:space="preserve">Always explain what you will do before executing. Never execute destructive actions without explicit approval.</w:t>
      </w:r>
    </w:p>
    <w:p>
      <w:pPr>
        <w:spacing w:after="120"/>
      </w:pPr>
      <w:r>
        <w:rPr>
          <w:rFonts w:ascii="Arial" w:cs="Arial" w:eastAsia="Arial" w:hAnsi="Arial"/>
          <w:b/>
          <w:bCs/>
          <w:sz w:val="24"/>
          <w:szCs w:val="24"/>
        </w:rPr>
        <w:t xml:space="preserve">Context: </w:t>
      </w:r>
      <w:r>
        <w:rPr>
          <w:rFonts w:ascii="Arial" w:cs="Arial" w:eastAsia="Arial" w:hAnsi="Arial"/>
          <w:sz w:val="24"/>
          <w:szCs w:val="24"/>
        </w:rPr>
        <w:t xml:space="preserve">You have access to the user's file system, browsers, terminal, and applications through specialized tools.</w:t>
      </w:r>
    </w:p>
    <w:p>
      <w:pPr>
        <w:pStyle w:val="Heading2"/>
      </w:pPr>
      <w:r>
        <w:rPr>
          <w:rFonts w:ascii="Arial" w:cs="Arial" w:eastAsia="Arial" w:hAnsi="Arial"/>
        </w:rPr>
        <w:t xml:space="preserve">6.2 Intent Classification Prompt</w:t>
      </w:r>
    </w:p>
    <w:p>
      <w:pPr>
        <w:spacing w:after="120"/>
      </w:pPr>
      <w:r>
        <w:rPr>
          <w:rFonts w:ascii="Arial" w:cs="Arial" w:eastAsia="Arial" w:hAnsi="Arial"/>
          <w:sz w:val="24"/>
          <w:szCs w:val="24"/>
        </w:rPr>
        <w:t xml:space="preserve">The intent classification prompt produces structured JSON output for reliable downstream processing:</w:t>
      </w:r>
    </w:p>
    <w:p>
      <w:pPr>
        <w:pStyle w:val="ListParagraph"/>
        <w:numPr>
          <w:ilvl w:val="0"/>
          <w:numId w:val="2"/>
        </w:numPr>
        <w:spacing w:after="60"/>
      </w:pPr>
      <w:r>
        <w:rPr>
          <w:rFonts w:ascii="Arial" w:cs="Arial" w:eastAsia="Arial" w:hAnsi="Arial"/>
          <w:sz w:val="24"/>
          <w:szCs w:val="24"/>
        </w:rPr>
        <w:t xml:space="preserve">Input: User command string + recent conversation context</w:t>
      </w:r>
    </w:p>
    <w:p>
      <w:pPr>
        <w:pStyle w:val="ListParagraph"/>
        <w:numPr>
          <w:ilvl w:val="0"/>
          <w:numId w:val="2"/>
        </w:numPr>
        <w:spacing w:after="60"/>
      </w:pPr>
      <w:r>
        <w:rPr>
          <w:rFonts w:ascii="Arial" w:cs="Arial" w:eastAsia="Arial" w:hAnsi="Arial"/>
          <w:sz w:val="24"/>
          <w:szCs w:val="24"/>
        </w:rPr>
        <w:t xml:space="preserve">Output: JSON with action (normalized verb), entities (files, apps, URLs), parameters (options, flags), confidence (0.0-1.0)</w:t>
      </w:r>
    </w:p>
    <w:p>
      <w:pPr>
        <w:pStyle w:val="ListParagraph"/>
        <w:numPr>
          <w:ilvl w:val="0"/>
          <w:numId w:val="2"/>
        </w:numPr>
        <w:spacing w:after="60"/>
      </w:pPr>
      <w:r>
        <w:rPr>
          <w:rFonts w:ascii="Arial" w:cs="Arial" w:eastAsia="Arial" w:hAnsi="Arial"/>
          <w:sz w:val="24"/>
          <w:szCs w:val="24"/>
        </w:rPr>
        <w:t xml:space="preserve">Temperature: 0.1 (low variance for consistent classification)</w:t>
      </w:r>
    </w:p>
    <w:p>
      <w:pPr>
        <w:pStyle w:val="ListParagraph"/>
        <w:numPr>
          <w:ilvl w:val="0"/>
          <w:numId w:val="2"/>
        </w:numPr>
        <w:spacing w:after="60"/>
      </w:pPr>
      <w:r>
        <w:rPr>
          <w:rFonts w:ascii="Arial" w:cs="Arial" w:eastAsia="Arial" w:hAnsi="Arial"/>
          <w:sz w:val="24"/>
          <w:szCs w:val="24"/>
        </w:rPr>
        <w:t xml:space="preserve">Max tokens: 500 (structured output is compact)</w:t>
      </w:r>
    </w:p>
    <w:p>
      <w:pPr>
        <w:pStyle w:val="Heading2"/>
      </w:pPr>
      <w:r>
        <w:rPr>
          <w:rFonts w:ascii="Arial" w:cs="Arial" w:eastAsia="Arial" w:hAnsi="Arial"/>
        </w:rPr>
        <w:t xml:space="preserve">6.3 Action Planning Prompt</w:t>
      </w:r>
    </w:p>
    <w:p>
      <w:pPr>
        <w:spacing w:after="120"/>
      </w:pPr>
      <w:r>
        <w:rPr>
          <w:rFonts w:ascii="Arial" w:cs="Arial" w:eastAsia="Arial" w:hAnsi="Arial"/>
          <w:sz w:val="24"/>
          <w:szCs w:val="24"/>
        </w:rPr>
        <w:t xml:space="preserve">The action planner uses the higher-capability qwen2.5-coder:7b model to plan complex multi-step actions:</w:t>
      </w:r>
    </w:p>
    <w:p>
      <w:pPr>
        <w:pStyle w:val="ListParagraph"/>
        <w:numPr>
          <w:ilvl w:val="0"/>
          <w:numId w:val="2"/>
        </w:numPr>
        <w:spacing w:after="60"/>
      </w:pPr>
      <w:r>
        <w:rPr>
          <w:rFonts w:ascii="Arial" w:cs="Arial" w:eastAsia="Arial" w:hAnsi="Arial"/>
          <w:sz w:val="24"/>
          <w:szCs w:val="24"/>
        </w:rPr>
        <w:t xml:space="preserve">Input: Classified intent + system context + available tools list</w:t>
      </w:r>
    </w:p>
    <w:p>
      <w:pPr>
        <w:pStyle w:val="ListParagraph"/>
        <w:numPr>
          <w:ilvl w:val="0"/>
          <w:numId w:val="2"/>
        </w:numPr>
        <w:spacing w:after="60"/>
      </w:pPr>
      <w:r>
        <w:rPr>
          <w:rFonts w:ascii="Arial" w:cs="Arial" w:eastAsia="Arial" w:hAnsi="Arial"/>
          <w:sz w:val="24"/>
          <w:szCs w:val="24"/>
        </w:rPr>
        <w:t xml:space="preserve">Output: Ordered list of tool calls with parameters and risk assessment</w:t>
      </w:r>
    </w:p>
    <w:p>
      <w:pPr>
        <w:pStyle w:val="ListParagraph"/>
        <w:numPr>
          <w:ilvl w:val="0"/>
          <w:numId w:val="2"/>
        </w:numPr>
        <w:spacing w:after="60"/>
      </w:pPr>
      <w:r>
        <w:rPr>
          <w:rFonts w:ascii="Arial" w:cs="Arial" w:eastAsia="Arial" w:hAnsi="Arial"/>
          <w:sz w:val="24"/>
          <w:szCs w:val="24"/>
        </w:rPr>
        <w:t xml:space="preserve">Temperature: 0.3 (some creativity for novel tool combinations)</w:t>
      </w:r>
    </w:p>
    <w:p>
      <w:pPr>
        <w:pStyle w:val="ListParagraph"/>
        <w:numPr>
          <w:ilvl w:val="0"/>
          <w:numId w:val="2"/>
        </w:numPr>
        <w:spacing w:after="60"/>
      </w:pPr>
      <w:r>
        <w:rPr>
          <w:rFonts w:ascii="Arial" w:cs="Arial" w:eastAsia="Arial" w:hAnsi="Arial"/>
          <w:sz w:val="24"/>
          <w:szCs w:val="24"/>
        </w:rPr>
        <w:t xml:space="preserve">Includes: Tool descriptions, parameter schemas, and example tool chains</w:t>
      </w:r>
    </w:p>
    <w:p>
      <w:pPr>
        <w:pStyle w:val="Heading2"/>
      </w:pPr>
      <w:r>
        <w:rPr>
          <w:rFonts w:ascii="Arial" w:cs="Arial" w:eastAsia="Arial" w:hAnsi="Arial"/>
        </w:rPr>
        <w:t xml:space="preserve">6.4 Pattern Analysis Prompt</w:t>
      </w:r>
    </w:p>
    <w:p>
      <w:pPr>
        <w:spacing w:after="120"/>
      </w:pPr>
      <w:r>
        <w:rPr>
          <w:rFonts w:ascii="Arial" w:cs="Arial" w:eastAsia="Arial" w:hAnsi="Arial"/>
          <w:sz w:val="24"/>
          <w:szCs w:val="24"/>
        </w:rPr>
        <w:t xml:space="preserve">Pattern analysis uses low-temperature LLM calls to generate structured pattern descriptions:</w:t>
      </w:r>
    </w:p>
    <w:p>
      <w:pPr>
        <w:pStyle w:val="ListParagraph"/>
        <w:numPr>
          <w:ilvl w:val="0"/>
          <w:numId w:val="2"/>
        </w:numPr>
        <w:spacing w:after="60"/>
      </w:pPr>
      <w:r>
        <w:rPr>
          <w:rFonts w:ascii="Arial" w:cs="Arial" w:eastAsia="Arial" w:hAnsi="Arial"/>
          <w:sz w:val="24"/>
          <w:szCs w:val="24"/>
        </w:rPr>
        <w:t xml:space="preserve">Input: Action sequences with timestamps and context metadata</w:t>
      </w:r>
    </w:p>
    <w:p>
      <w:pPr>
        <w:pStyle w:val="ListParagraph"/>
        <w:numPr>
          <w:ilvl w:val="0"/>
          <w:numId w:val="2"/>
        </w:numPr>
        <w:spacing w:after="60"/>
      </w:pPr>
      <w:r>
        <w:rPr>
          <w:rFonts w:ascii="Arial" w:cs="Arial" w:eastAsia="Arial" w:hAnsi="Arial"/>
          <w:sz w:val="24"/>
          <w:szCs w:val="24"/>
        </w:rPr>
        <w:t xml:space="preserve">Output: JSON with pattern_name, pattern_type, trigger_conditions, confidence, suggested_automation</w:t>
      </w:r>
    </w:p>
    <w:p>
      <w:pPr>
        <w:pStyle w:val="ListParagraph"/>
        <w:numPr>
          <w:ilvl w:val="0"/>
          <w:numId w:val="2"/>
        </w:numPr>
        <w:spacing w:after="60"/>
      </w:pPr>
      <w:r>
        <w:rPr>
          <w:rFonts w:ascii="Arial" w:cs="Arial" w:eastAsia="Arial" w:hAnsi="Arial"/>
          <w:sz w:val="24"/>
          <w:szCs w:val="24"/>
        </w:rPr>
        <w:t xml:space="preserve">Temperature: 0.3 (consistent, structured output)</w:t>
      </w:r>
    </w:p>
    <w:p>
      <w:pPr>
        <w:pStyle w:val="ListParagraph"/>
        <w:numPr>
          <w:ilvl w:val="0"/>
          <w:numId w:val="2"/>
        </w:numPr>
        <w:spacing w:after="60"/>
      </w:pPr>
      <w:r>
        <w:rPr>
          <w:rFonts w:ascii="Arial" w:cs="Arial" w:eastAsia="Arial" w:hAnsi="Arial"/>
          <w:sz w:val="24"/>
          <w:szCs w:val="24"/>
        </w:rPr>
        <w:t xml:space="preserve">Includes: Examples of well-defined patterns for few-shot guidance</w:t>
      </w:r>
    </w:p>
    <w:p>
      <w:r>
        <w:br w:type="page"/>
      </w:r>
    </w:p>
    <w:p>
      <w:pPr>
        <w:pStyle w:val="Heading1"/>
      </w:pPr>
      <w:r>
        <w:rPr>
          <w:rFonts w:ascii="Arial" w:cs="Arial" w:eastAsia="Arial" w:hAnsi="Arial"/>
        </w:rPr>
        <w:t xml:space="preserve">7. Context Retrieval Strategy</w:t>
      </w:r>
    </w:p>
    <w:p>
      <w:pPr>
        <w:pStyle w:val="Heading2"/>
      </w:pPr>
      <w:r>
        <w:rPr>
          <w:rFonts w:ascii="Arial" w:cs="Arial" w:eastAsia="Arial" w:hAnsi="Arial"/>
        </w:rPr>
        <w:t xml:space="preserve">7.1 Multi-Source Context Assembly</w:t>
      </w:r>
    </w:p>
    <w:p>
      <w:pPr>
        <w:spacing w:after="120"/>
      </w:pPr>
      <w:r>
        <w:rPr>
          <w:rFonts w:ascii="Arial" w:cs="Arial" w:eastAsia="Arial" w:hAnsi="Arial"/>
          <w:sz w:val="24"/>
          <w:szCs w:val="24"/>
        </w:rPr>
        <w:t xml:space="preserve">For each user command, the context_gatherer node assembles context from three sources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800"/>
        <w:gridCol w:w="1860"/>
      </w:tblGrid>
      <w:tr>
        <w:tc>
          <w:tcPr>
            <w:tcW w:type="dxa" w:w="2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Source</w:t>
            </w:r>
          </w:p>
        </w:tc>
        <w:tc>
          <w:tcPr>
            <w:tcW w:type="dxa" w:w="25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Query Method</w:t>
            </w:r>
          </w:p>
        </w:tc>
        <w:tc>
          <w:tcPr>
            <w:tcW w:type="dxa" w:w="2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It Returns</w:t>
            </w:r>
          </w:p>
        </w:tc>
        <w:tc>
          <w:tcPr>
            <w:tcW w:type="dxa" w:w="18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Max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Qdrant: conversation_memory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Semantic search on user command embedding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Similar past interactions with outcomes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Qdrant: command_patterns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Semantic search on intent embedding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Known command templates and success rates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Neo4j: LEADS_TO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Graph traversal from last command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Predicted next actions with probabilities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Neo4j: TemporalContext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Current time-of-day query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Patterns associated with current time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PostgreSQL: recent actions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Last 10 actions in current session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Immediate conversation context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 results</w:t>
            </w:r>
          </w:p>
        </w:tc>
      </w:tr>
    </w:tbl>
    <w:p>
      <w:pPr>
        <w:pStyle w:val="Heading2"/>
      </w:pPr>
      <w:r>
        <w:rPr>
          <w:rFonts w:ascii="Arial" w:cs="Arial" w:eastAsia="Arial" w:hAnsi="Arial"/>
        </w:rPr>
        <w:t xml:space="preserve">7.2 Context Window Management</w:t>
      </w:r>
    </w:p>
    <w:p>
      <w:pPr>
        <w:spacing w:after="120"/>
      </w:pPr>
      <w:r>
        <w:rPr>
          <w:rFonts w:ascii="Arial" w:cs="Arial" w:eastAsia="Arial" w:hAnsi="Arial"/>
          <w:sz w:val="24"/>
          <w:szCs w:val="24"/>
        </w:rPr>
        <w:t xml:space="preserve">To stay within LLM context limits, the following strategy is used:</w:t>
      </w:r>
    </w:p>
    <w:p>
      <w:pPr>
        <w:pStyle w:val="ListParagraph"/>
        <w:numPr>
          <w:ilvl w:val="0"/>
          <w:numId w:val="2"/>
        </w:numPr>
        <w:spacing w:after="60"/>
      </w:pPr>
      <w:r>
        <w:rPr>
          <w:rFonts w:ascii="Arial" w:cs="Arial" w:eastAsia="Arial" w:hAnsi="Arial"/>
          <w:sz w:val="24"/>
          <w:szCs w:val="24"/>
        </w:rPr>
        <w:t xml:space="preserve">Total context budget: 4,000 tokens (out of typical 8K context window)</w:t>
      </w:r>
    </w:p>
    <w:p>
      <w:pPr>
        <w:pStyle w:val="ListParagraph"/>
        <w:numPr>
          <w:ilvl w:val="0"/>
          <w:numId w:val="2"/>
        </w:numPr>
        <w:spacing w:after="60"/>
      </w:pPr>
      <w:r>
        <w:rPr>
          <w:rFonts w:ascii="Arial" w:cs="Arial" w:eastAsia="Arial" w:hAnsi="Arial"/>
          <w:sz w:val="24"/>
          <w:szCs w:val="24"/>
        </w:rPr>
        <w:t xml:space="preserve">System prompt: ~500 tokens (fixed)</w:t>
      </w:r>
    </w:p>
    <w:p>
      <w:pPr>
        <w:pStyle w:val="ListParagraph"/>
        <w:numPr>
          <w:ilvl w:val="0"/>
          <w:numId w:val="2"/>
        </w:numPr>
        <w:spacing w:after="60"/>
      </w:pPr>
      <w:r>
        <w:rPr>
          <w:rFonts w:ascii="Arial" w:cs="Arial" w:eastAsia="Arial" w:hAnsi="Arial"/>
          <w:sz w:val="24"/>
          <w:szCs w:val="24"/>
        </w:rPr>
        <w:t xml:space="preserve">Conversation history: last 5 turns, summarized if &gt; 1,500 tokens</w:t>
      </w:r>
    </w:p>
    <w:p>
      <w:pPr>
        <w:pStyle w:val="ListParagraph"/>
        <w:numPr>
          <w:ilvl w:val="0"/>
          <w:numId w:val="2"/>
        </w:numPr>
        <w:spacing w:after="60"/>
      </w:pPr>
      <w:r>
        <w:rPr>
          <w:rFonts w:ascii="Arial" w:cs="Arial" w:eastAsia="Arial" w:hAnsi="Arial"/>
          <w:sz w:val="24"/>
          <w:szCs w:val="24"/>
        </w:rPr>
        <w:t xml:space="preserve">Retrieved context: top results from each source, truncated to 1,500 tokens</w:t>
      </w:r>
    </w:p>
    <w:p>
      <w:pPr>
        <w:pStyle w:val="ListParagraph"/>
        <w:numPr>
          <w:ilvl w:val="0"/>
          <w:numId w:val="2"/>
        </w:numPr>
        <w:spacing w:after="60"/>
      </w:pPr>
      <w:r>
        <w:rPr>
          <w:rFonts w:ascii="Arial" w:cs="Arial" w:eastAsia="Arial" w:hAnsi="Arial"/>
          <w:sz w:val="24"/>
          <w:szCs w:val="24"/>
        </w:rPr>
        <w:t xml:space="preserve">Tool descriptions: only include tools relevant to classified intent (~500 tokens)</w:t>
      </w:r>
    </w:p>
    <w:p>
      <w:pPr>
        <w:pStyle w:val="ListParagraph"/>
        <w:numPr>
          <w:ilvl w:val="0"/>
          <w:numId w:val="2"/>
        </w:numPr>
        <w:spacing w:after="60"/>
      </w:pPr>
      <w:r>
        <w:rPr>
          <w:rFonts w:ascii="Arial" w:cs="Arial" w:eastAsia="Arial" w:hAnsi="Arial"/>
          <w:sz w:val="24"/>
          <w:szCs w:val="24"/>
        </w:rPr>
        <w:t xml:space="preserve">If total exceeds budget: prioritize conversation history &gt; retrieved context &gt; tool descriptions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6A1B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7B1FA2"/>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8E24A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2026-02-07T18:40:58.827Z</dcterms:created>
  <dcterms:modified xsi:type="dcterms:W3CDTF">2026-02-07T18:40:58.828Z</dcterms:modified>
</cp:coreProperties>
</file>

<file path=docProps/custom.xml><?xml version="1.0" encoding="utf-8"?>
<Properties xmlns="http://schemas.openxmlformats.org/officeDocument/2006/custom-properties" xmlns:vt="http://schemas.openxmlformats.org/officeDocument/2006/docPropsVTypes"/>
</file>