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438" w:rsidRDefault="00172438" w:rsidP="00172438">
      <w:pPr>
        <w:tabs>
          <w:tab w:val="center" w:pos="4680"/>
          <w:tab w:val="right" w:pos="9360"/>
        </w:tabs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172438">
        <w:rPr>
          <w:rFonts w:ascii="Times New Roman" w:hAnsi="Times New Roman" w:cs="Times New Roman"/>
          <w:b/>
          <w:color w:val="002060"/>
          <w:sz w:val="28"/>
          <w:szCs w:val="28"/>
        </w:rPr>
        <w:tab/>
      </w:r>
    </w:p>
    <w:p w:rsidR="002E0E5D" w:rsidRPr="00172438" w:rsidRDefault="00743C42" w:rsidP="00172438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172438">
        <w:rPr>
          <w:rFonts w:ascii="Times New Roman" w:hAnsi="Times New Roman" w:cs="Times New Roman"/>
          <w:b/>
          <w:color w:val="002060"/>
          <w:sz w:val="28"/>
          <w:szCs w:val="28"/>
        </w:rPr>
        <w:t>Case study: “Analyzing a commercial real estate investment”</w:t>
      </w:r>
    </w:p>
    <w:p w:rsidR="00743C42" w:rsidRDefault="00743C42">
      <w:pPr>
        <w:rPr>
          <w:rFonts w:ascii="Times New Roman" w:hAnsi="Times New Roman" w:cs="Times New Roman"/>
          <w:sz w:val="24"/>
          <w:szCs w:val="24"/>
        </w:rPr>
      </w:pPr>
    </w:p>
    <w:p w:rsidR="00743C42" w:rsidRDefault="00743C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property is cur</w:t>
      </w:r>
      <w:r w:rsidR="00FF7EC3">
        <w:rPr>
          <w:rFonts w:ascii="Times New Roman" w:hAnsi="Times New Roman" w:cs="Times New Roman"/>
          <w:sz w:val="24"/>
          <w:szCs w:val="24"/>
        </w:rPr>
        <w:t>ren</w:t>
      </w:r>
      <w:bookmarkStart w:id="0" w:name="_GoBack"/>
      <w:bookmarkEnd w:id="0"/>
      <w:r w:rsidR="00FF7EC3">
        <w:rPr>
          <w:rFonts w:ascii="Times New Roman" w:hAnsi="Times New Roman" w:cs="Times New Roman"/>
          <w:sz w:val="24"/>
          <w:szCs w:val="24"/>
        </w:rPr>
        <w:t>tly on the market for a sale</w:t>
      </w:r>
      <w:r>
        <w:rPr>
          <w:rFonts w:ascii="Times New Roman" w:hAnsi="Times New Roman" w:cs="Times New Roman"/>
          <w:sz w:val="24"/>
          <w:szCs w:val="24"/>
        </w:rPr>
        <w:t xml:space="preserve"> price of $750,000 with a cap rate of 9%. </w:t>
      </w:r>
    </w:p>
    <w:p w:rsidR="00743C42" w:rsidRDefault="00743C42" w:rsidP="00743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3C42">
        <w:rPr>
          <w:rFonts w:ascii="Times New Roman" w:hAnsi="Times New Roman" w:cs="Times New Roman"/>
          <w:sz w:val="24"/>
          <w:szCs w:val="24"/>
        </w:rPr>
        <w:t xml:space="preserve">The NOI should be </w:t>
      </w:r>
      <w:r w:rsidR="00E33F9C">
        <w:rPr>
          <w:rFonts w:ascii="Times New Roman" w:hAnsi="Times New Roman" w:cs="Times New Roman"/>
          <w:b/>
          <w:sz w:val="24"/>
          <w:szCs w:val="24"/>
        </w:rPr>
        <w:t>$</w:t>
      </w:r>
      <w:r w:rsidR="00DF2D9D">
        <w:rPr>
          <w:rFonts w:ascii="Times New Roman" w:hAnsi="Times New Roman" w:cs="Times New Roman"/>
          <w:b/>
          <w:sz w:val="24"/>
          <w:szCs w:val="24"/>
        </w:rPr>
        <w:t>_______</w:t>
      </w:r>
      <w:r w:rsidRPr="00743C42">
        <w:rPr>
          <w:rFonts w:ascii="Times New Roman" w:hAnsi="Times New Roman" w:cs="Times New Roman"/>
          <w:sz w:val="24"/>
          <w:szCs w:val="24"/>
        </w:rPr>
        <w:t xml:space="preserve"> based on a 9% cap rate and market price of $750,000.</w:t>
      </w:r>
    </w:p>
    <w:p w:rsidR="00743C42" w:rsidRPr="00743C42" w:rsidRDefault="00743C42" w:rsidP="00743C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43C42" w:rsidRDefault="00743C42" w:rsidP="00743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43C42">
        <w:rPr>
          <w:rFonts w:ascii="Times New Roman" w:hAnsi="Times New Roman" w:cs="Times New Roman"/>
          <w:sz w:val="24"/>
          <w:szCs w:val="24"/>
        </w:rPr>
        <w:t xml:space="preserve">If the NOI is $67,500 and you know that your lender has a loan program of 8% interest, fully amortized over 25 years, no points, and a DSCR of 1.25, your max Annual Debt Service (ADS) will be: $67,500 / 1.25 = </w:t>
      </w:r>
      <w:r w:rsidR="00E33F9C">
        <w:rPr>
          <w:rFonts w:ascii="Times New Roman" w:hAnsi="Times New Roman" w:cs="Times New Roman"/>
          <w:b/>
          <w:sz w:val="24"/>
          <w:szCs w:val="24"/>
        </w:rPr>
        <w:t>$_______</w:t>
      </w:r>
      <w:r w:rsidR="00E33F9C" w:rsidRPr="00743C42">
        <w:rPr>
          <w:rFonts w:ascii="Times New Roman" w:hAnsi="Times New Roman" w:cs="Times New Roman"/>
          <w:sz w:val="24"/>
          <w:szCs w:val="24"/>
        </w:rPr>
        <w:t xml:space="preserve"> </w:t>
      </w:r>
      <w:r w:rsidR="007311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113C">
        <w:rPr>
          <w:rFonts w:ascii="Times New Roman" w:hAnsi="Times New Roman" w:cs="Times New Roman"/>
          <w:sz w:val="24"/>
          <w:szCs w:val="24"/>
        </w:rPr>
        <w:t xml:space="preserve">or equivalently </w:t>
      </w:r>
      <w:r w:rsidR="00E33F9C">
        <w:rPr>
          <w:rFonts w:ascii="Times New Roman" w:hAnsi="Times New Roman" w:cs="Times New Roman"/>
          <w:b/>
          <w:sz w:val="24"/>
          <w:szCs w:val="24"/>
        </w:rPr>
        <w:t>$_______</w:t>
      </w:r>
      <w:r w:rsidR="00E33F9C" w:rsidRPr="00743C42">
        <w:rPr>
          <w:rFonts w:ascii="Times New Roman" w:hAnsi="Times New Roman" w:cs="Times New Roman"/>
          <w:sz w:val="24"/>
          <w:szCs w:val="24"/>
        </w:rPr>
        <w:t xml:space="preserve"> </w:t>
      </w:r>
      <w:r w:rsidR="00E33F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113C">
        <w:rPr>
          <w:rFonts w:ascii="Times New Roman" w:hAnsi="Times New Roman" w:cs="Times New Roman"/>
          <w:b/>
          <w:sz w:val="24"/>
          <w:szCs w:val="24"/>
        </w:rPr>
        <w:t>a month</w:t>
      </w:r>
    </w:p>
    <w:p w:rsidR="00743C42" w:rsidRPr="00743C42" w:rsidRDefault="00743C42" w:rsidP="00743C4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43C42" w:rsidRDefault="00743C42" w:rsidP="00743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BTCF = $67,500 (NOI) – $54,000 (ADS) = </w:t>
      </w:r>
      <w:r w:rsidR="00E33F9C">
        <w:rPr>
          <w:rFonts w:ascii="Times New Roman" w:hAnsi="Times New Roman" w:cs="Times New Roman"/>
          <w:b/>
          <w:sz w:val="24"/>
          <w:szCs w:val="24"/>
        </w:rPr>
        <w:t>$_______</w:t>
      </w:r>
      <w:r w:rsidR="00E33F9C" w:rsidRPr="00743C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or equivalently </w:t>
      </w:r>
      <w:r w:rsidR="00E33F9C">
        <w:rPr>
          <w:rFonts w:ascii="Times New Roman" w:hAnsi="Times New Roman" w:cs="Times New Roman"/>
          <w:b/>
          <w:sz w:val="24"/>
          <w:szCs w:val="24"/>
        </w:rPr>
        <w:t>$_______</w:t>
      </w:r>
      <w:r>
        <w:rPr>
          <w:rFonts w:ascii="Times New Roman" w:hAnsi="Times New Roman" w:cs="Times New Roman"/>
          <w:b/>
          <w:sz w:val="24"/>
          <w:szCs w:val="24"/>
        </w:rPr>
        <w:t>a month</w:t>
      </w:r>
    </w:p>
    <w:p w:rsidR="0073113C" w:rsidRPr="0073113C" w:rsidRDefault="0073113C" w:rsidP="0073113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3113C" w:rsidRPr="00E33F9C" w:rsidRDefault="0073113C" w:rsidP="007311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33F9C">
        <w:rPr>
          <w:rFonts w:ascii="Times New Roman" w:hAnsi="Times New Roman" w:cs="Times New Roman"/>
          <w:sz w:val="24"/>
          <w:szCs w:val="24"/>
        </w:rPr>
        <w:t xml:space="preserve">A monthly payment of $4,500 consisting of 8% interest over a 25-year term will bring your max loan amount to $583,040. Comparing that to your purchase price, you will have to put down </w:t>
      </w:r>
      <w:r w:rsidR="00E33F9C" w:rsidRPr="00E33F9C">
        <w:rPr>
          <w:rFonts w:ascii="Times New Roman" w:hAnsi="Times New Roman" w:cs="Times New Roman"/>
          <w:b/>
          <w:sz w:val="24"/>
          <w:szCs w:val="24"/>
        </w:rPr>
        <w:t>$_______</w:t>
      </w:r>
      <w:r w:rsidR="00E33F9C" w:rsidRPr="00E33F9C">
        <w:rPr>
          <w:rFonts w:ascii="Times New Roman" w:hAnsi="Times New Roman" w:cs="Times New Roman"/>
          <w:sz w:val="24"/>
          <w:szCs w:val="24"/>
        </w:rPr>
        <w:t xml:space="preserve"> </w:t>
      </w:r>
      <w:r w:rsidRPr="00E33F9C">
        <w:rPr>
          <w:rFonts w:ascii="Times New Roman" w:hAnsi="Times New Roman" w:cs="Times New Roman"/>
          <w:sz w:val="24"/>
          <w:szCs w:val="24"/>
        </w:rPr>
        <w:t xml:space="preserve">and receive </w:t>
      </w:r>
      <w:r w:rsidR="00E33F9C" w:rsidRPr="00E33F9C">
        <w:rPr>
          <w:rFonts w:ascii="Times New Roman" w:hAnsi="Times New Roman" w:cs="Times New Roman"/>
          <w:b/>
          <w:sz w:val="24"/>
          <w:szCs w:val="24"/>
        </w:rPr>
        <w:t>$_______</w:t>
      </w:r>
      <w:r w:rsidR="00E33F9C" w:rsidRPr="00E33F9C">
        <w:rPr>
          <w:rFonts w:ascii="Times New Roman" w:hAnsi="Times New Roman" w:cs="Times New Roman"/>
          <w:sz w:val="24"/>
          <w:szCs w:val="24"/>
        </w:rPr>
        <w:t xml:space="preserve"> </w:t>
      </w:r>
      <w:r w:rsidRPr="00E33F9C">
        <w:rPr>
          <w:rFonts w:ascii="Times New Roman" w:hAnsi="Times New Roman" w:cs="Times New Roman"/>
          <w:sz w:val="24"/>
          <w:szCs w:val="24"/>
        </w:rPr>
        <w:t xml:space="preserve">a year. The COC is </w:t>
      </w:r>
      <w:r w:rsidR="00E33F9C" w:rsidRPr="00E33F9C">
        <w:rPr>
          <w:rFonts w:ascii="Times New Roman" w:hAnsi="Times New Roman" w:cs="Times New Roman"/>
          <w:b/>
          <w:sz w:val="24"/>
          <w:szCs w:val="24"/>
        </w:rPr>
        <w:t>____</w:t>
      </w:r>
      <w:r w:rsidR="00E33F9C">
        <w:rPr>
          <w:rFonts w:ascii="Times New Roman" w:hAnsi="Times New Roman" w:cs="Times New Roman"/>
          <w:sz w:val="24"/>
          <w:szCs w:val="24"/>
        </w:rPr>
        <w:t>%</w:t>
      </w:r>
    </w:p>
    <w:p w:rsidR="0073113C" w:rsidRPr="008F09EB" w:rsidRDefault="0073113C" w:rsidP="008F09EB">
      <w:pPr>
        <w:rPr>
          <w:rFonts w:ascii="Times New Roman" w:hAnsi="Times New Roman" w:cs="Times New Roman"/>
          <w:i/>
          <w:sz w:val="24"/>
          <w:szCs w:val="24"/>
        </w:rPr>
      </w:pPr>
      <w:r w:rsidRPr="008F09EB">
        <w:rPr>
          <w:rFonts w:ascii="Times New Roman" w:hAnsi="Times New Roman" w:cs="Times New Roman"/>
          <w:i/>
          <w:sz w:val="24"/>
          <w:szCs w:val="24"/>
        </w:rPr>
        <w:t>Suppose</w:t>
      </w:r>
      <w:r w:rsidR="00D07485" w:rsidRPr="008F09EB">
        <w:rPr>
          <w:rFonts w:ascii="Times New Roman" w:hAnsi="Times New Roman" w:cs="Times New Roman"/>
          <w:i/>
          <w:sz w:val="24"/>
          <w:szCs w:val="24"/>
        </w:rPr>
        <w:t xml:space="preserve"> your CEO ask</w:t>
      </w:r>
      <w:r w:rsidR="00C608F4">
        <w:rPr>
          <w:rFonts w:ascii="Times New Roman" w:hAnsi="Times New Roman" w:cs="Times New Roman"/>
          <w:i/>
          <w:sz w:val="24"/>
          <w:szCs w:val="24"/>
        </w:rPr>
        <w:t>s</w:t>
      </w:r>
      <w:r w:rsidR="00D07485" w:rsidRPr="008F09EB">
        <w:rPr>
          <w:rFonts w:ascii="Times New Roman" w:hAnsi="Times New Roman" w:cs="Times New Roman"/>
          <w:i/>
          <w:sz w:val="24"/>
          <w:szCs w:val="24"/>
        </w:rPr>
        <w:t xml:space="preserve"> you to achieve a 9% COC return</w:t>
      </w:r>
      <w:r w:rsidR="008F09EB">
        <w:rPr>
          <w:rFonts w:ascii="Times New Roman" w:hAnsi="Times New Roman" w:cs="Times New Roman"/>
          <w:i/>
          <w:sz w:val="24"/>
          <w:szCs w:val="24"/>
        </w:rPr>
        <w:t xml:space="preserve"> on your equity investment</w:t>
      </w:r>
      <w:r w:rsidR="00D07485" w:rsidRPr="008F09EB">
        <w:rPr>
          <w:rFonts w:ascii="Times New Roman" w:hAnsi="Times New Roman" w:cs="Times New Roman"/>
          <w:i/>
          <w:sz w:val="24"/>
          <w:szCs w:val="24"/>
        </w:rPr>
        <w:t>. What strategies could you implement to get that return?</w:t>
      </w:r>
    </w:p>
    <w:p w:rsidR="00D07485" w:rsidRPr="00D07485" w:rsidRDefault="00D07485" w:rsidP="00D074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33F9C" w:rsidRPr="00D07485" w:rsidRDefault="00E33F9C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33F9C" w:rsidRPr="00D07485" w:rsidRDefault="00E33F9C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33F9C" w:rsidRPr="00D07485" w:rsidRDefault="00E33F9C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7485" w:rsidRP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7485" w:rsidRPr="00D07485" w:rsidRDefault="00D07485" w:rsidP="00D074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D07485" w:rsidRPr="00D0748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2B84" w:rsidRDefault="00B52B84" w:rsidP="00172438">
      <w:pPr>
        <w:spacing w:after="0" w:line="240" w:lineRule="auto"/>
      </w:pPr>
      <w:r>
        <w:separator/>
      </w:r>
    </w:p>
  </w:endnote>
  <w:endnote w:type="continuationSeparator" w:id="0">
    <w:p w:rsidR="00B52B84" w:rsidRDefault="00B52B84" w:rsidP="00172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2B84" w:rsidRDefault="00B52B84" w:rsidP="00172438">
      <w:pPr>
        <w:spacing w:after="0" w:line="240" w:lineRule="auto"/>
      </w:pPr>
      <w:r>
        <w:separator/>
      </w:r>
    </w:p>
  </w:footnote>
  <w:footnote w:type="continuationSeparator" w:id="0">
    <w:p w:rsidR="00B52B84" w:rsidRDefault="00B52B84" w:rsidP="00172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2438" w:rsidRDefault="00172438" w:rsidP="00172438">
    <w:pPr>
      <w:pStyle w:val="Header"/>
      <w:jc w:val="right"/>
    </w:pPr>
    <w:r>
      <w:rPr>
        <w:noProof/>
      </w:rPr>
      <w:drawing>
        <wp:inline distT="0" distB="0" distL="0" distR="0" wp14:anchorId="6D8F2C11" wp14:editId="289A8ADA">
          <wp:extent cx="1409700" cy="530225"/>
          <wp:effectExtent l="0" t="0" r="0" b="3175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AF3FDC"/>
    <w:multiLevelType w:val="hybridMultilevel"/>
    <w:tmpl w:val="8752FCD8"/>
    <w:lvl w:ilvl="0" w:tplc="70D2CC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C42"/>
    <w:rsid w:val="00172438"/>
    <w:rsid w:val="0029632C"/>
    <w:rsid w:val="002E0E5D"/>
    <w:rsid w:val="0073113C"/>
    <w:rsid w:val="00743C42"/>
    <w:rsid w:val="008F09EB"/>
    <w:rsid w:val="00B52B84"/>
    <w:rsid w:val="00C608F4"/>
    <w:rsid w:val="00D07485"/>
    <w:rsid w:val="00DF2D9D"/>
    <w:rsid w:val="00E33F9C"/>
    <w:rsid w:val="00FF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24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438"/>
  </w:style>
  <w:style w:type="paragraph" w:styleId="Footer">
    <w:name w:val="footer"/>
    <w:basedOn w:val="Normal"/>
    <w:link w:val="FooterChar"/>
    <w:uiPriority w:val="99"/>
    <w:unhideWhenUsed/>
    <w:rsid w:val="001724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438"/>
  </w:style>
  <w:style w:type="paragraph" w:styleId="BalloonText">
    <w:name w:val="Balloon Text"/>
    <w:basedOn w:val="Normal"/>
    <w:link w:val="BalloonTextChar"/>
    <w:uiPriority w:val="99"/>
    <w:semiHidden/>
    <w:unhideWhenUsed/>
    <w:rsid w:val="00172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4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24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438"/>
  </w:style>
  <w:style w:type="paragraph" w:styleId="Footer">
    <w:name w:val="footer"/>
    <w:basedOn w:val="Normal"/>
    <w:link w:val="FooterChar"/>
    <w:uiPriority w:val="99"/>
    <w:unhideWhenUsed/>
    <w:rsid w:val="001724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438"/>
  </w:style>
  <w:style w:type="paragraph" w:styleId="BalloonText">
    <w:name w:val="Balloon Text"/>
    <w:basedOn w:val="Normal"/>
    <w:link w:val="BalloonTextChar"/>
    <w:uiPriority w:val="99"/>
    <w:semiHidden/>
    <w:unhideWhenUsed/>
    <w:rsid w:val="00172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4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Luque</dc:creator>
  <cp:lastModifiedBy>Jaime Pérez Luque</cp:lastModifiedBy>
  <cp:revision>7</cp:revision>
  <dcterms:created xsi:type="dcterms:W3CDTF">2014-10-09T13:56:00Z</dcterms:created>
  <dcterms:modified xsi:type="dcterms:W3CDTF">2019-02-11T13:32:00Z</dcterms:modified>
</cp:coreProperties>
</file>