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1EB3B" w14:textId="77777777" w:rsidR="00CD72FE" w:rsidRDefault="00CD72FE" w:rsidP="00CD72FE">
      <w:r w:rsidRPr="00CD72FE">
        <w:t>Using the art.c</w:t>
      </w:r>
      <w:bookmarkStart w:id="0" w:name="_GoBack"/>
      <w:bookmarkEnd w:id="0"/>
      <w:r w:rsidRPr="00CD72FE">
        <w:t xml:space="preserve">sv (available at the Data and images section) dataset, answer the questions below. Answer each question with a multi-dimension plot. The questions are </w:t>
      </w:r>
      <w:proofErr w:type="gramStart"/>
      <w:r w:rsidRPr="00CD72FE">
        <w:t>similar to</w:t>
      </w:r>
      <w:proofErr w:type="gramEnd"/>
      <w:r w:rsidRPr="00CD72FE">
        <w:t xml:space="preserve"> the questions we asked and answered with plots in the Labs so far.</w:t>
      </w:r>
    </w:p>
    <w:p w14:paraId="1F1FCB31" w14:textId="77777777" w:rsidR="00D919E2" w:rsidRPr="00CD72FE" w:rsidRDefault="00D919E2" w:rsidP="00CD72FE"/>
    <w:p w14:paraId="0B9A26AE" w14:textId="77777777" w:rsidR="00CD72FE" w:rsidRPr="00CD72FE" w:rsidRDefault="00CD72FE" w:rsidP="00CD72FE">
      <w:r w:rsidRPr="00CD72FE">
        <w:t xml:space="preserve">Use the </w:t>
      </w:r>
      <w:proofErr w:type="gramStart"/>
      <w:r w:rsidRPr="00CD72FE">
        <w:t>par(</w:t>
      </w:r>
      <w:proofErr w:type="gramEnd"/>
      <w:r w:rsidRPr="00CD72FE">
        <w:t>) function to put all 6 plots in the same plot space. Also, give the plots titles, x and y labels, use colors that you like, and if you are using a plot with points, use a symbol you like (</w:t>
      </w:r>
      <w:proofErr w:type="spellStart"/>
      <w:r w:rsidRPr="00CD72FE">
        <w:t>pch</w:t>
      </w:r>
      <w:proofErr w:type="spellEnd"/>
      <w:r w:rsidRPr="00CD72FE">
        <w:t>). In other words, customize these plots to show me that you know how to modify different elements of the plots. </w:t>
      </w:r>
    </w:p>
    <w:p w14:paraId="33CA9896" w14:textId="77777777" w:rsidR="00CD72FE" w:rsidRPr="00CD72FE" w:rsidRDefault="00CD72FE" w:rsidP="00CD72FE">
      <w:pPr>
        <w:numPr>
          <w:ilvl w:val="0"/>
          <w:numId w:val="1"/>
        </w:numPr>
      </w:pPr>
      <w:r w:rsidRPr="00CD72FE">
        <w:t>What are the distributions of total sales for water color and drawing papers? Show this as a grouped boxplot (two boxplots in the same plot).</w:t>
      </w:r>
    </w:p>
    <w:p w14:paraId="7E4C6EE2" w14:textId="77777777" w:rsidR="00CD72FE" w:rsidRPr="00CD72FE" w:rsidRDefault="00CD72FE" w:rsidP="00CD72FE">
      <w:pPr>
        <w:numPr>
          <w:ilvl w:val="0"/>
          <w:numId w:val="1"/>
        </w:numPr>
      </w:pPr>
      <w:r w:rsidRPr="00CD72FE">
        <w:t>Are total sales growing for each store over the years covered in the dataset? Show as a </w:t>
      </w:r>
      <w:proofErr w:type="spellStart"/>
      <w:r w:rsidRPr="00CD72FE">
        <w:t>muli</w:t>
      </w:r>
      <w:proofErr w:type="spellEnd"/>
      <w:r w:rsidRPr="00CD72FE">
        <w:t>-line plot.</w:t>
      </w:r>
    </w:p>
    <w:p w14:paraId="5546BD60" w14:textId="77777777" w:rsidR="00CD72FE" w:rsidRPr="00CD72FE" w:rsidRDefault="00CD72FE" w:rsidP="00CD72FE">
      <w:pPr>
        <w:numPr>
          <w:ilvl w:val="0"/>
          <w:numId w:val="1"/>
        </w:numPr>
      </w:pPr>
      <w:r w:rsidRPr="00CD72FE">
        <w:t>How do the total units sold of water color and drawing paper differ by store? Do stores tend to sell the same ratios of each?</w:t>
      </w:r>
    </w:p>
    <w:p w14:paraId="15DBEDA9" w14:textId="77777777" w:rsidR="00CD72FE" w:rsidRPr="00CD72FE" w:rsidRDefault="00CD72FE" w:rsidP="00CD72FE">
      <w:pPr>
        <w:numPr>
          <w:ilvl w:val="0"/>
          <w:numId w:val="1"/>
        </w:numPr>
      </w:pPr>
      <w:r w:rsidRPr="00CD72FE">
        <w:t xml:space="preserve">Each paper (watercolor and drawing) has different subtypes. For watercolor only, how are the total sales of the different paper types (column is </w:t>
      </w:r>
      <w:proofErr w:type="spellStart"/>
      <w:proofErr w:type="gramStart"/>
      <w:r w:rsidRPr="00CD72FE">
        <w:t>paper.type</w:t>
      </w:r>
      <w:proofErr w:type="spellEnd"/>
      <w:proofErr w:type="gramEnd"/>
      <w:r w:rsidRPr="00CD72FE">
        <w:t>) similar or different for each store? (hint: make a watercolor subset of the whole dataset, then show a grouped </w:t>
      </w:r>
      <w:proofErr w:type="spellStart"/>
      <w:r w:rsidRPr="00CD72FE">
        <w:t>barchart</w:t>
      </w:r>
      <w:proofErr w:type="spellEnd"/>
      <w:r w:rsidRPr="00CD72FE">
        <w:t> using a matrix from </w:t>
      </w:r>
      <w:proofErr w:type="spellStart"/>
      <w:r w:rsidRPr="00CD72FE">
        <w:t>tapply</w:t>
      </w:r>
      <w:proofErr w:type="spellEnd"/>
      <w:r w:rsidRPr="00CD72FE">
        <w:t>)</w:t>
      </w:r>
    </w:p>
    <w:p w14:paraId="31392172" w14:textId="77777777" w:rsidR="00CD72FE" w:rsidRPr="00CD72FE" w:rsidRDefault="00CD72FE" w:rsidP="00CD72FE">
      <w:pPr>
        <w:numPr>
          <w:ilvl w:val="0"/>
          <w:numId w:val="1"/>
        </w:numPr>
      </w:pPr>
      <w:r w:rsidRPr="00CD72FE">
        <w:t>In the Davenport store, do the sales representatives (column is 'rep') tend to sell the same amounts of water color and drawing paper?</w:t>
      </w:r>
    </w:p>
    <w:p w14:paraId="77C4DCF7" w14:textId="77777777" w:rsidR="00CD72FE" w:rsidRPr="00CD72FE" w:rsidRDefault="00CD72FE" w:rsidP="00CD72FE">
      <w:pPr>
        <w:numPr>
          <w:ilvl w:val="0"/>
          <w:numId w:val="1"/>
        </w:numPr>
      </w:pPr>
      <w:r w:rsidRPr="00CD72FE">
        <w:t>Over the years, does the ratio of units sold for water color and drawing paper stay the same? Is one growing while the other stays constant?</w:t>
      </w:r>
    </w:p>
    <w:p w14:paraId="565DE5AB" w14:textId="77777777" w:rsidR="00CD72FE" w:rsidRPr="00CD72FE" w:rsidRDefault="00CD72FE" w:rsidP="00CD72FE">
      <w:r w:rsidRPr="00CD72FE">
        <w:t>Submit</w:t>
      </w:r>
    </w:p>
    <w:p w14:paraId="6B40A75C" w14:textId="77777777" w:rsidR="00CD72FE" w:rsidRPr="00CD72FE" w:rsidRDefault="00CD72FE" w:rsidP="00CD72FE">
      <w:pPr>
        <w:numPr>
          <w:ilvl w:val="0"/>
          <w:numId w:val="2"/>
        </w:numPr>
      </w:pPr>
      <w:r w:rsidRPr="00CD72FE">
        <w:t>A single page pdf with all the plots on that page (see above) and submit this with the file name: HW2-&lt;</w:t>
      </w:r>
      <w:proofErr w:type="spellStart"/>
      <w:r w:rsidRPr="00CD72FE">
        <w:t>yourname</w:t>
      </w:r>
      <w:proofErr w:type="spellEnd"/>
      <w:r w:rsidRPr="00CD72FE">
        <w:t>&gt;.pdf.</w:t>
      </w:r>
    </w:p>
    <w:p w14:paraId="2A617740" w14:textId="77777777" w:rsidR="00CD72FE" w:rsidRPr="00CD72FE" w:rsidRDefault="00CD72FE" w:rsidP="00CD72FE">
      <w:pPr>
        <w:numPr>
          <w:ilvl w:val="0"/>
          <w:numId w:val="2"/>
        </w:numPr>
      </w:pPr>
      <w:r w:rsidRPr="00CD72FE">
        <w:t>Your r script that you created to make these plots with the file name: HW2-&lt;</w:t>
      </w:r>
      <w:proofErr w:type="spellStart"/>
      <w:r w:rsidRPr="00CD72FE">
        <w:t>yourname</w:t>
      </w:r>
      <w:proofErr w:type="spellEnd"/>
      <w:proofErr w:type="gramStart"/>
      <w:r w:rsidRPr="00CD72FE">
        <w:t>&gt;.R</w:t>
      </w:r>
      <w:proofErr w:type="gramEnd"/>
    </w:p>
    <w:p w14:paraId="78288B6B" w14:textId="77777777" w:rsidR="00CD72FE" w:rsidRPr="00CD72FE" w:rsidRDefault="00CD72FE" w:rsidP="00CD72FE">
      <w:r w:rsidRPr="00CD72FE">
        <w:t>Due before the start of the next class.</w:t>
      </w:r>
    </w:p>
    <w:p w14:paraId="4679786A" w14:textId="77777777" w:rsidR="00FA0CFD" w:rsidRDefault="00FA0CFD"/>
    <w:sectPr w:rsidR="00FA0CFD" w:rsidSect="0080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278"/>
    <w:multiLevelType w:val="multilevel"/>
    <w:tmpl w:val="0154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6565A3"/>
    <w:multiLevelType w:val="multilevel"/>
    <w:tmpl w:val="DA32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FE"/>
    <w:rsid w:val="006E2199"/>
    <w:rsid w:val="00803012"/>
    <w:rsid w:val="00CD72FE"/>
    <w:rsid w:val="00D2352A"/>
    <w:rsid w:val="00D919E2"/>
    <w:rsid w:val="00FA0CFD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D35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2</cp:revision>
  <dcterms:created xsi:type="dcterms:W3CDTF">2017-02-06T18:06:00Z</dcterms:created>
  <dcterms:modified xsi:type="dcterms:W3CDTF">2017-02-07T23:10:00Z</dcterms:modified>
</cp:coreProperties>
</file>