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8B682" w14:textId="77777777" w:rsidR="00D11D1B" w:rsidRDefault="00000000">
      <w:pPr>
        <w:pStyle w:val="Title"/>
      </w:pPr>
      <w:r>
        <w:t>Miracle Property Management System - Tester Documentation</w:t>
      </w:r>
    </w:p>
    <w:p w14:paraId="165E89D9" w14:textId="77777777" w:rsidR="00D11D1B" w:rsidRDefault="00000000">
      <w:pPr>
        <w:pStyle w:val="Heading1"/>
      </w:pPr>
      <w:r>
        <w:t>1. Introduction</w:t>
      </w:r>
    </w:p>
    <w:p w14:paraId="43DAFD9C" w14:textId="5F4CED62" w:rsidR="00D11D1B" w:rsidRDefault="00000000">
      <w:r>
        <w:br/>
        <w:t>This document outlines the key areas for testing, methods to follow, and the features that must be validated to ensure the system functions correctly.</w:t>
      </w:r>
      <w:r>
        <w:br/>
      </w:r>
    </w:p>
    <w:p w14:paraId="434010DB" w14:textId="77777777" w:rsidR="00D11D1B" w:rsidRDefault="00000000">
      <w:pPr>
        <w:pStyle w:val="Heading1"/>
      </w:pPr>
      <w:r>
        <w:t>2. Tester Responsibilities</w:t>
      </w:r>
    </w:p>
    <w:p w14:paraId="0BD36A78" w14:textId="77777777" w:rsidR="00D11D1B" w:rsidRDefault="00000000">
      <w:r>
        <w:br/>
        <w:t>- Ensure all features work as intended across various use cases.</w:t>
      </w:r>
      <w:r>
        <w:br/>
        <w:t>- Report any bugs or inconsistencies.</w:t>
      </w:r>
      <w:r>
        <w:br/>
        <w:t>- Validate data flow between components.</w:t>
      </w:r>
      <w:r>
        <w:br/>
        <w:t>- Test for edge cases (e.g., invalid inputs, empty entries).</w:t>
      </w:r>
      <w:r>
        <w:br/>
        <w:t>- Collaborate with the developers to resolve bugs.</w:t>
      </w:r>
      <w:r>
        <w:br/>
      </w:r>
    </w:p>
    <w:p w14:paraId="48A826F4" w14:textId="7AE6A868" w:rsidR="00D11D1B" w:rsidRDefault="00000000">
      <w:pPr>
        <w:pStyle w:val="Heading1"/>
      </w:pPr>
      <w:r>
        <w:t xml:space="preserve">3. Features to </w:t>
      </w:r>
      <w:proofErr w:type="gramStart"/>
      <w:r>
        <w:t>Test</w:t>
      </w:r>
      <w:r w:rsidR="000846BA">
        <w:t xml:space="preserve"> :</w:t>
      </w:r>
      <w:proofErr w:type="gramEnd"/>
    </w:p>
    <w:p w14:paraId="75EB42AB" w14:textId="77777777" w:rsidR="00D11D1B" w:rsidRDefault="00000000">
      <w:r>
        <w:br/>
        <w:t>1. Login System (Admin)</w:t>
      </w:r>
      <w:r>
        <w:br/>
        <w:t>2. Add Property</w:t>
      </w:r>
      <w:r>
        <w:br/>
        <w:t>3. View All Properties</w:t>
      </w:r>
      <w:r>
        <w:br/>
        <w:t>4. Add Tenant</w:t>
      </w:r>
      <w:r>
        <w:br/>
        <w:t>5. View All Tenants</w:t>
      </w:r>
      <w:r>
        <w:br/>
        <w:t>6. Assign Tenant to Property</w:t>
      </w:r>
      <w:r>
        <w:br/>
        <w:t>7. Vacate Property</w:t>
      </w:r>
      <w:r>
        <w:br/>
        <w:t>8. Console Menu Navigation</w:t>
      </w:r>
      <w:r>
        <w:br/>
      </w:r>
    </w:p>
    <w:p w14:paraId="5D6986C4" w14:textId="0ECCCEA2" w:rsidR="00D11D1B" w:rsidRDefault="00000000">
      <w:pPr>
        <w:pStyle w:val="Heading1"/>
      </w:pPr>
      <w:r>
        <w:t>4. Testing Methods</w:t>
      </w:r>
      <w:r w:rsidR="000846BA">
        <w:t xml:space="preserve"> Idea:</w:t>
      </w:r>
    </w:p>
    <w:p w14:paraId="3463F5BB" w14:textId="77777777" w:rsidR="00D11D1B" w:rsidRDefault="00000000">
      <w:r>
        <w:br/>
        <w:t>- Manual Testing: Execute all menu options and record results.</w:t>
      </w:r>
      <w:r>
        <w:br/>
        <w:t>- Input Validation Testing: Enter incorrect or boundary inputs (e.g., negative numbers, blank fields).</w:t>
      </w:r>
      <w:r>
        <w:br/>
        <w:t>- Integration Testing: Ensure smooth interaction between frontend console and backend logic.</w:t>
      </w:r>
      <w:r>
        <w:br/>
      </w:r>
      <w:r>
        <w:lastRenderedPageBreak/>
        <w:t>- Data Integrity Testing: Validate that data added or modified is correctly reflected in the database.</w:t>
      </w:r>
      <w:r>
        <w:br/>
      </w:r>
    </w:p>
    <w:p w14:paraId="79D6C951" w14:textId="547BC487" w:rsidR="00D11D1B" w:rsidRDefault="00000000">
      <w:pPr>
        <w:pStyle w:val="Heading1"/>
      </w:pPr>
      <w:r>
        <w:t xml:space="preserve">5. </w:t>
      </w:r>
      <w:proofErr w:type="spellStart"/>
      <w:r>
        <w:t>MSTest</w:t>
      </w:r>
      <w:proofErr w:type="spellEnd"/>
      <w:r>
        <w:t xml:space="preserve"> Unit Testing</w:t>
      </w:r>
      <w:r w:rsidR="000846BA">
        <w:t xml:space="preserve"> Idea:</w:t>
      </w:r>
    </w:p>
    <w:p w14:paraId="3FF62615" w14:textId="77777777" w:rsidR="00D11D1B" w:rsidRDefault="00000000">
      <w:r>
        <w:br/>
        <w:t>For automated unit testing, use MSTest to create test methods that cover:</w:t>
      </w:r>
      <w:r>
        <w:br/>
        <w:t>- Property and Tenant creation</w:t>
      </w:r>
      <w:r>
        <w:br/>
        <w:t>- Assigning and vacating tenants</w:t>
      </w:r>
      <w:r>
        <w:br/>
        <w:t>- Validating data stored in mock repositories or the SQL database</w:t>
      </w:r>
      <w:r>
        <w:br/>
      </w:r>
    </w:p>
    <w:p w14:paraId="611FBEA1" w14:textId="37B252EA" w:rsidR="00D11D1B" w:rsidRDefault="00000000">
      <w:pPr>
        <w:pStyle w:val="Heading1"/>
      </w:pPr>
      <w:r>
        <w:t xml:space="preserve">6. Bug Report </w:t>
      </w:r>
      <w:r w:rsidR="000846BA">
        <w:t>Can be done in the following way:</w:t>
      </w:r>
    </w:p>
    <w:p w14:paraId="19E11FE0" w14:textId="77777777" w:rsidR="00D11D1B" w:rsidRDefault="00000000">
      <w:r>
        <w:br/>
        <w:t xml:space="preserve">Bug ID: </w:t>
      </w:r>
      <w:r>
        <w:br/>
        <w:t>Feature Affected:</w:t>
      </w:r>
      <w:r>
        <w:br/>
        <w:t>Steps to Reproduce:</w:t>
      </w:r>
      <w:r>
        <w:br/>
        <w:t>Expected Output:</w:t>
      </w:r>
      <w:r>
        <w:br/>
        <w:t>Actual Output:</w:t>
      </w:r>
      <w:r>
        <w:br/>
        <w:t>Severity (Low/Medium/High):</w:t>
      </w:r>
      <w:r>
        <w:br/>
        <w:t>Status (Open/Resolved):</w:t>
      </w:r>
      <w:r>
        <w:br/>
      </w:r>
    </w:p>
    <w:sectPr w:rsidR="00D11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094731">
    <w:abstractNumId w:val="8"/>
  </w:num>
  <w:num w:numId="2" w16cid:durableId="249896071">
    <w:abstractNumId w:val="6"/>
  </w:num>
  <w:num w:numId="3" w16cid:durableId="478574684">
    <w:abstractNumId w:val="5"/>
  </w:num>
  <w:num w:numId="4" w16cid:durableId="1299413249">
    <w:abstractNumId w:val="4"/>
  </w:num>
  <w:num w:numId="5" w16cid:durableId="125204483">
    <w:abstractNumId w:val="7"/>
  </w:num>
  <w:num w:numId="6" w16cid:durableId="1085688255">
    <w:abstractNumId w:val="3"/>
  </w:num>
  <w:num w:numId="7" w16cid:durableId="1452897929">
    <w:abstractNumId w:val="2"/>
  </w:num>
  <w:num w:numId="8" w16cid:durableId="1140073421">
    <w:abstractNumId w:val="1"/>
  </w:num>
  <w:num w:numId="9" w16cid:durableId="4669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6BA"/>
    <w:rsid w:val="0015074B"/>
    <w:rsid w:val="0029639D"/>
    <w:rsid w:val="00326F90"/>
    <w:rsid w:val="00AA1D8D"/>
    <w:rsid w:val="00B47730"/>
    <w:rsid w:val="00CB0664"/>
    <w:rsid w:val="00D11D1B"/>
    <w:rsid w:val="00F638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FC2C1"/>
  <w14:defaultImageDpi w14:val="300"/>
  <w15:docId w15:val="{D16831FD-4E23-4C90-B0B3-89C4D99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jebinaxar M</cp:lastModifiedBy>
  <cp:revision>2</cp:revision>
  <dcterms:created xsi:type="dcterms:W3CDTF">2025-04-10T09:10:00Z</dcterms:created>
  <dcterms:modified xsi:type="dcterms:W3CDTF">2025-04-10T09:10:00Z</dcterms:modified>
  <cp:category/>
</cp:coreProperties>
</file>