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598" w:rsidRDefault="0032387C" w:rsidP="0032387C">
      <w:pPr>
        <w:jc w:val="center"/>
      </w:pPr>
      <w:r>
        <w:t>Lab 2 Report</w:t>
      </w:r>
    </w:p>
    <w:p w:rsidR="0032387C" w:rsidRDefault="0032387C" w:rsidP="0032387C">
      <w:r>
        <w:t xml:space="preserve">1. How accurate were your time estimates? </w:t>
      </w:r>
    </w:p>
    <w:p w:rsidR="0032387C" w:rsidRDefault="0032387C" w:rsidP="0032387C">
      <w:r>
        <w:t xml:space="preserve">a. How did you arrive at your estimated times? </w:t>
      </w:r>
    </w:p>
    <w:p w:rsidR="0032387C" w:rsidRDefault="0032387C" w:rsidP="0032387C">
      <w:r>
        <w:tab/>
        <w:t xml:space="preserve">We read the lab manual and did a lot of research based on the key concepts of the manual. Based off of the information we gathered from our research along with understanding the objective and requirements of the task. We were able to break down each task of the project and give an educated estimate on how much time it would take to complete the task. </w:t>
      </w:r>
    </w:p>
    <w:p w:rsidR="0032387C" w:rsidRDefault="0032387C" w:rsidP="0032387C">
      <w:r>
        <w:t xml:space="preserve">b. What time requirements did you estimate well? </w:t>
      </w:r>
    </w:p>
    <w:p w:rsidR="0032387C" w:rsidRDefault="0032387C" w:rsidP="0032387C">
      <w:r>
        <w:tab/>
        <w:t xml:space="preserve">The requirements that we estimated well were Phase 1: Audio Development and Phase 2: FatFS CLI Testing. Also we were successfully able to give a proper estimate on Phase 3 the isWav, Song Index and LCD Display functions.  </w:t>
      </w:r>
      <w:r w:rsidR="00520C12">
        <w:t>These functions were fairly small and thus easy to estimate.</w:t>
      </w:r>
    </w:p>
    <w:p w:rsidR="0032387C" w:rsidRDefault="0032387C" w:rsidP="0032387C">
      <w:r>
        <w:t xml:space="preserve">c. What time requirements were poorly estimated? </w:t>
      </w:r>
    </w:p>
    <w:p w:rsidR="0032387C" w:rsidRDefault="0032387C" w:rsidP="0032387C">
      <w:r>
        <w:tab/>
        <w:t xml:space="preserve">The requirement that was poorly estimated was Phase 2: Playing the .wav audio file because we had issues with distortion. We slightly miss estimated Phase 3 User Interface and Wave player operation due to the debouncing of the buttons. </w:t>
      </w:r>
      <w:r w:rsidR="004F41A2">
        <w:t>We ran into issues with adjusting buffer size to get a clear sound form the speaker.</w:t>
      </w:r>
      <w:bookmarkStart w:id="0" w:name="_GoBack"/>
      <w:bookmarkEnd w:id="0"/>
    </w:p>
    <w:p w:rsidR="0032387C" w:rsidRDefault="0032387C" w:rsidP="0032387C">
      <w:r>
        <w:t>2. What would you do differently if you were to complete a similar project in the future?</w:t>
      </w:r>
    </w:p>
    <w:p w:rsidR="0032387C" w:rsidRDefault="0032387C" w:rsidP="0032387C">
      <w:r>
        <w:tab/>
      </w:r>
      <w:r w:rsidR="009C38DB">
        <w:t xml:space="preserve">We would spend even more time on research to fully understand the objective and be able to have a distinct plan on the implementation of the requirements.  And have structured plan such that it is segmented in small chunks to achieve efficiency and a better time estimate. </w:t>
      </w:r>
    </w:p>
    <w:p w:rsidR="00520C12" w:rsidRPr="00B32B95" w:rsidRDefault="00520C12" w:rsidP="00520C12">
      <w:pPr>
        <w:spacing w:line="240" w:lineRule="auto"/>
      </w:pPr>
      <w:r w:rsidRPr="004D79F7">
        <w:rPr>
          <w:noProof/>
        </w:rPr>
        <w:drawing>
          <wp:anchor distT="0" distB="0" distL="114300" distR="114300" simplePos="0" relativeHeight="251659264" behindDoc="0" locked="0" layoutInCell="1" allowOverlap="1" wp14:anchorId="119944E4" wp14:editId="3FF48E8F">
            <wp:simplePos x="0" y="0"/>
            <wp:positionH relativeFrom="column">
              <wp:posOffset>5637530</wp:posOffset>
            </wp:positionH>
            <wp:positionV relativeFrom="paragraph">
              <wp:posOffset>-635</wp:posOffset>
            </wp:positionV>
            <wp:extent cx="259080" cy="170815"/>
            <wp:effectExtent l="0" t="0" r="7620" b="63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9080" cy="1708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10449" w:type="dxa"/>
        <w:tblLayout w:type="fixed"/>
        <w:tblLook w:val="04A0" w:firstRow="1" w:lastRow="0" w:firstColumn="1" w:lastColumn="0" w:noHBand="0" w:noVBand="1"/>
      </w:tblPr>
      <w:tblGrid>
        <w:gridCol w:w="3453"/>
        <w:gridCol w:w="1218"/>
        <w:gridCol w:w="682"/>
        <w:gridCol w:w="709"/>
        <w:gridCol w:w="709"/>
        <w:gridCol w:w="708"/>
        <w:gridCol w:w="709"/>
        <w:gridCol w:w="709"/>
        <w:gridCol w:w="1552"/>
      </w:tblGrid>
      <w:tr w:rsidR="00520C12" w:rsidRPr="00B32B95" w:rsidTr="00520C12">
        <w:trPr>
          <w:trHeight w:val="293"/>
        </w:trPr>
        <w:tc>
          <w:tcPr>
            <w:tcW w:w="3453" w:type="dxa"/>
            <w:vAlign w:val="center"/>
          </w:tcPr>
          <w:p w:rsidR="00520C12" w:rsidRPr="00BB7491" w:rsidRDefault="00520C12" w:rsidP="00EE08B0">
            <w:pPr>
              <w:spacing w:line="240" w:lineRule="auto"/>
              <w:jc w:val="center"/>
              <w:rPr>
                <w:rFonts w:asciiTheme="minorHAnsi" w:hAnsiTheme="minorHAnsi"/>
                <w:b/>
                <w:sz w:val="24"/>
              </w:rPr>
            </w:pPr>
            <w:r w:rsidRPr="00BB7491">
              <w:rPr>
                <w:rFonts w:asciiTheme="minorHAnsi" w:hAnsiTheme="minorHAnsi"/>
                <w:b/>
                <w:sz w:val="24"/>
              </w:rPr>
              <w:t>Date (MM/DD)</w:t>
            </w:r>
          </w:p>
        </w:tc>
        <w:tc>
          <w:tcPr>
            <w:tcW w:w="1218" w:type="dxa"/>
            <w:vAlign w:val="center"/>
          </w:tcPr>
          <w:p w:rsidR="00520C12" w:rsidRPr="00BB7491" w:rsidRDefault="00520C12" w:rsidP="00EE08B0">
            <w:pPr>
              <w:spacing w:line="240" w:lineRule="auto"/>
              <w:jc w:val="center"/>
              <w:rPr>
                <w:rFonts w:asciiTheme="minorHAnsi" w:hAnsiTheme="minorHAnsi"/>
                <w:b/>
                <w:sz w:val="24"/>
              </w:rPr>
            </w:pPr>
            <w:r w:rsidRPr="00BB7491">
              <w:rPr>
                <w:rFonts w:asciiTheme="minorHAnsi" w:hAnsiTheme="minorHAnsi"/>
                <w:b/>
                <w:sz w:val="24"/>
              </w:rPr>
              <w:t>Estimated</w:t>
            </w:r>
          </w:p>
          <w:p w:rsidR="00520C12" w:rsidRPr="00BB7491" w:rsidRDefault="00520C12" w:rsidP="00EE08B0">
            <w:pPr>
              <w:spacing w:line="240" w:lineRule="auto"/>
              <w:jc w:val="center"/>
              <w:rPr>
                <w:rFonts w:asciiTheme="minorHAnsi" w:hAnsiTheme="minorHAnsi"/>
                <w:b/>
                <w:sz w:val="24"/>
              </w:rPr>
            </w:pPr>
            <w:r w:rsidRPr="00BB7491">
              <w:rPr>
                <w:rFonts w:asciiTheme="minorHAnsi" w:hAnsiTheme="minorHAnsi"/>
                <w:b/>
                <w:sz w:val="24"/>
              </w:rPr>
              <w:t>Hours</w:t>
            </w:r>
          </w:p>
        </w:tc>
        <w:tc>
          <w:tcPr>
            <w:tcW w:w="682" w:type="dxa"/>
            <w:vAlign w:val="center"/>
          </w:tcPr>
          <w:p w:rsidR="00520C12" w:rsidRPr="00BB7491" w:rsidRDefault="00520C12" w:rsidP="00EE08B0">
            <w:pPr>
              <w:spacing w:line="240" w:lineRule="auto"/>
              <w:jc w:val="center"/>
              <w:rPr>
                <w:rFonts w:asciiTheme="minorHAnsi" w:hAnsiTheme="minorHAnsi"/>
                <w:b/>
                <w:sz w:val="24"/>
              </w:rPr>
            </w:pPr>
            <w:r>
              <w:rPr>
                <w:rFonts w:asciiTheme="minorHAnsi" w:hAnsiTheme="minorHAnsi"/>
                <w:b/>
                <w:sz w:val="24"/>
              </w:rPr>
              <w:t>11</w:t>
            </w:r>
            <w:r w:rsidRPr="00BB7491">
              <w:rPr>
                <w:rFonts w:asciiTheme="minorHAnsi" w:hAnsiTheme="minorHAnsi"/>
                <w:b/>
                <w:sz w:val="24"/>
              </w:rPr>
              <w:t>/</w:t>
            </w:r>
            <w:r>
              <w:rPr>
                <w:rFonts w:asciiTheme="minorHAnsi" w:hAnsiTheme="minorHAnsi"/>
                <w:b/>
                <w:sz w:val="24"/>
              </w:rPr>
              <w:t>07</w:t>
            </w:r>
          </w:p>
        </w:tc>
        <w:tc>
          <w:tcPr>
            <w:tcW w:w="709" w:type="dxa"/>
            <w:vAlign w:val="center"/>
          </w:tcPr>
          <w:p w:rsidR="00520C12" w:rsidRPr="00BB7491" w:rsidRDefault="00520C12" w:rsidP="00EE08B0">
            <w:pPr>
              <w:spacing w:line="240" w:lineRule="auto"/>
              <w:jc w:val="center"/>
              <w:rPr>
                <w:rFonts w:asciiTheme="minorHAnsi" w:hAnsiTheme="minorHAnsi"/>
                <w:b/>
                <w:sz w:val="24"/>
              </w:rPr>
            </w:pPr>
            <w:r>
              <w:rPr>
                <w:rFonts w:asciiTheme="minorHAnsi" w:hAnsiTheme="minorHAnsi"/>
                <w:b/>
                <w:sz w:val="24"/>
              </w:rPr>
              <w:t>11</w:t>
            </w:r>
            <w:r w:rsidRPr="00BB7491">
              <w:rPr>
                <w:rFonts w:asciiTheme="minorHAnsi" w:hAnsiTheme="minorHAnsi"/>
                <w:b/>
                <w:sz w:val="24"/>
              </w:rPr>
              <w:t>/</w:t>
            </w:r>
            <w:r>
              <w:rPr>
                <w:rFonts w:asciiTheme="minorHAnsi" w:hAnsiTheme="minorHAnsi"/>
                <w:b/>
                <w:sz w:val="24"/>
              </w:rPr>
              <w:t xml:space="preserve"> 15</w:t>
            </w:r>
          </w:p>
        </w:tc>
        <w:tc>
          <w:tcPr>
            <w:tcW w:w="709" w:type="dxa"/>
            <w:vAlign w:val="center"/>
          </w:tcPr>
          <w:p w:rsidR="00520C12" w:rsidRPr="00BB7491" w:rsidRDefault="00520C12" w:rsidP="00EE08B0">
            <w:pPr>
              <w:spacing w:line="240" w:lineRule="auto"/>
              <w:jc w:val="center"/>
              <w:rPr>
                <w:rFonts w:asciiTheme="minorHAnsi" w:hAnsiTheme="minorHAnsi"/>
                <w:b/>
                <w:sz w:val="24"/>
              </w:rPr>
            </w:pPr>
            <w:r>
              <w:rPr>
                <w:rFonts w:asciiTheme="minorHAnsi" w:hAnsiTheme="minorHAnsi"/>
                <w:b/>
                <w:sz w:val="24"/>
              </w:rPr>
              <w:t>11</w:t>
            </w:r>
            <w:r w:rsidRPr="00BB7491">
              <w:rPr>
                <w:rFonts w:asciiTheme="minorHAnsi" w:hAnsiTheme="minorHAnsi"/>
                <w:b/>
                <w:sz w:val="24"/>
              </w:rPr>
              <w:t>/</w:t>
            </w:r>
            <w:r>
              <w:rPr>
                <w:rFonts w:asciiTheme="minorHAnsi" w:hAnsiTheme="minorHAnsi"/>
                <w:b/>
                <w:sz w:val="24"/>
              </w:rPr>
              <w:t xml:space="preserve"> 16</w:t>
            </w:r>
          </w:p>
        </w:tc>
        <w:tc>
          <w:tcPr>
            <w:tcW w:w="708" w:type="dxa"/>
            <w:vAlign w:val="center"/>
          </w:tcPr>
          <w:p w:rsidR="00520C12" w:rsidRPr="00BB7491" w:rsidRDefault="00520C12" w:rsidP="00EE08B0">
            <w:pPr>
              <w:spacing w:line="240" w:lineRule="auto"/>
              <w:jc w:val="center"/>
              <w:rPr>
                <w:rFonts w:asciiTheme="minorHAnsi" w:hAnsiTheme="minorHAnsi"/>
                <w:b/>
                <w:sz w:val="24"/>
              </w:rPr>
            </w:pPr>
            <w:r>
              <w:rPr>
                <w:rFonts w:asciiTheme="minorHAnsi" w:hAnsiTheme="minorHAnsi"/>
                <w:b/>
                <w:sz w:val="24"/>
              </w:rPr>
              <w:t>11</w:t>
            </w:r>
            <w:r w:rsidRPr="00BB7491">
              <w:rPr>
                <w:rFonts w:asciiTheme="minorHAnsi" w:hAnsiTheme="minorHAnsi"/>
                <w:b/>
                <w:sz w:val="24"/>
              </w:rPr>
              <w:t>/</w:t>
            </w:r>
            <w:r>
              <w:rPr>
                <w:rFonts w:asciiTheme="minorHAnsi" w:hAnsiTheme="minorHAnsi"/>
                <w:b/>
                <w:sz w:val="24"/>
              </w:rPr>
              <w:t xml:space="preserve"> 17</w:t>
            </w:r>
          </w:p>
        </w:tc>
        <w:tc>
          <w:tcPr>
            <w:tcW w:w="709" w:type="dxa"/>
            <w:vAlign w:val="center"/>
          </w:tcPr>
          <w:p w:rsidR="00520C12" w:rsidRPr="00BB7491" w:rsidRDefault="00520C12" w:rsidP="00EE08B0">
            <w:pPr>
              <w:spacing w:line="240" w:lineRule="auto"/>
              <w:jc w:val="center"/>
              <w:rPr>
                <w:rFonts w:asciiTheme="minorHAnsi" w:hAnsiTheme="minorHAnsi"/>
                <w:b/>
                <w:sz w:val="24"/>
              </w:rPr>
            </w:pPr>
            <w:r w:rsidRPr="00BB7491">
              <w:rPr>
                <w:rFonts w:asciiTheme="minorHAnsi" w:hAnsiTheme="minorHAnsi"/>
                <w:b/>
                <w:sz w:val="24"/>
              </w:rPr>
              <w:t>/</w:t>
            </w:r>
          </w:p>
        </w:tc>
        <w:tc>
          <w:tcPr>
            <w:tcW w:w="709" w:type="dxa"/>
            <w:vAlign w:val="center"/>
          </w:tcPr>
          <w:p w:rsidR="00520C12" w:rsidRPr="00BB7491" w:rsidRDefault="00520C12" w:rsidP="00EE08B0">
            <w:pPr>
              <w:spacing w:line="240" w:lineRule="auto"/>
              <w:jc w:val="center"/>
              <w:rPr>
                <w:rFonts w:asciiTheme="minorHAnsi" w:hAnsiTheme="minorHAnsi"/>
                <w:b/>
                <w:sz w:val="24"/>
              </w:rPr>
            </w:pPr>
            <w:r w:rsidRPr="00BB7491">
              <w:rPr>
                <w:rFonts w:asciiTheme="minorHAnsi" w:hAnsiTheme="minorHAnsi"/>
                <w:b/>
                <w:sz w:val="24"/>
              </w:rPr>
              <w:t>/</w:t>
            </w:r>
          </w:p>
        </w:tc>
        <w:tc>
          <w:tcPr>
            <w:tcW w:w="1552" w:type="dxa"/>
            <w:vAlign w:val="center"/>
          </w:tcPr>
          <w:p w:rsidR="00520C12" w:rsidRPr="00BB7491" w:rsidRDefault="00520C12" w:rsidP="00EE08B0">
            <w:pPr>
              <w:spacing w:line="240" w:lineRule="auto"/>
              <w:jc w:val="center"/>
              <w:rPr>
                <w:rFonts w:asciiTheme="minorHAnsi" w:hAnsiTheme="minorHAnsi"/>
                <w:b/>
                <w:sz w:val="24"/>
              </w:rPr>
            </w:pPr>
            <w:r w:rsidRPr="00BB7491">
              <w:rPr>
                <w:rFonts w:asciiTheme="minorHAnsi" w:hAnsiTheme="minorHAnsi"/>
                <w:b/>
                <w:sz w:val="24"/>
              </w:rPr>
              <w:t>Total</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r w:rsidRPr="00BB7491">
              <w:rPr>
                <w:rFonts w:asciiTheme="minorHAnsi" w:hAnsiTheme="minorHAnsi"/>
                <w:sz w:val="24"/>
              </w:rPr>
              <w:t>Project Setup</w:t>
            </w:r>
          </w:p>
        </w:tc>
        <w:tc>
          <w:tcPr>
            <w:tcW w:w="121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0.5</w:t>
            </w:r>
          </w:p>
        </w:tc>
        <w:tc>
          <w:tcPr>
            <w:tcW w:w="68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0.25</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0.25</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 xml:space="preserve">Phase 1: </w:t>
            </w:r>
            <w:r w:rsidRPr="00BB7491">
              <w:rPr>
                <w:rFonts w:asciiTheme="minorHAnsi" w:hAnsiTheme="minorHAnsi"/>
                <w:sz w:val="24"/>
              </w:rPr>
              <w:t>Audio Development</w:t>
            </w:r>
          </w:p>
        </w:tc>
        <w:tc>
          <w:tcPr>
            <w:tcW w:w="121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1</w:t>
            </w:r>
          </w:p>
        </w:tc>
        <w:tc>
          <w:tcPr>
            <w:tcW w:w="68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0.5</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0.5</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r w:rsidRPr="00BB7491">
              <w:rPr>
                <w:rFonts w:asciiTheme="minorHAnsi" w:hAnsiTheme="minorHAnsi"/>
                <w:sz w:val="24"/>
              </w:rPr>
              <w:t>Phase 2: FatFS CLI Testing</w:t>
            </w:r>
          </w:p>
        </w:tc>
        <w:tc>
          <w:tcPr>
            <w:tcW w:w="121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1</w:t>
            </w:r>
          </w:p>
        </w:tc>
        <w:tc>
          <w:tcPr>
            <w:tcW w:w="68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0.25</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0.25</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r w:rsidRPr="00BB7491">
              <w:rPr>
                <w:rFonts w:asciiTheme="minorHAnsi" w:hAnsiTheme="minorHAnsi"/>
                <w:sz w:val="24"/>
              </w:rPr>
              <w:t>Phase 2: Playing “.wav” Audio</w:t>
            </w:r>
          </w:p>
        </w:tc>
        <w:tc>
          <w:tcPr>
            <w:tcW w:w="121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1</w:t>
            </w:r>
          </w:p>
        </w:tc>
        <w:tc>
          <w:tcPr>
            <w:tcW w:w="68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6</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6</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r w:rsidRPr="00BB7491">
              <w:rPr>
                <w:rFonts w:asciiTheme="minorHAnsi" w:hAnsiTheme="minorHAnsi"/>
                <w:sz w:val="24"/>
              </w:rPr>
              <w:t>Phase 3: isWav Code</w:t>
            </w:r>
          </w:p>
        </w:tc>
        <w:tc>
          <w:tcPr>
            <w:tcW w:w="121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0.5</w:t>
            </w:r>
          </w:p>
        </w:tc>
        <w:tc>
          <w:tcPr>
            <w:tcW w:w="68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0.25</w:t>
            </w:r>
          </w:p>
        </w:tc>
        <w:tc>
          <w:tcPr>
            <w:tcW w:w="70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0.25</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r w:rsidRPr="00BB7491">
              <w:rPr>
                <w:rFonts w:asciiTheme="minorHAnsi" w:hAnsiTheme="minorHAnsi"/>
                <w:sz w:val="24"/>
              </w:rPr>
              <w:t>Phase 3: Song Index</w:t>
            </w:r>
          </w:p>
        </w:tc>
        <w:tc>
          <w:tcPr>
            <w:tcW w:w="121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0.5</w:t>
            </w:r>
          </w:p>
        </w:tc>
        <w:tc>
          <w:tcPr>
            <w:tcW w:w="68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0.5</w:t>
            </w:r>
          </w:p>
        </w:tc>
        <w:tc>
          <w:tcPr>
            <w:tcW w:w="70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0.5</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r w:rsidRPr="00BB7491">
              <w:rPr>
                <w:rFonts w:asciiTheme="minorHAnsi" w:hAnsiTheme="minorHAnsi"/>
                <w:sz w:val="24"/>
              </w:rPr>
              <w:t>Phase 3: LCD Display</w:t>
            </w:r>
          </w:p>
        </w:tc>
        <w:tc>
          <w:tcPr>
            <w:tcW w:w="121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1</w:t>
            </w:r>
          </w:p>
        </w:tc>
        <w:tc>
          <w:tcPr>
            <w:tcW w:w="68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0.25</w:t>
            </w:r>
          </w:p>
        </w:tc>
        <w:tc>
          <w:tcPr>
            <w:tcW w:w="70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0.25</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r w:rsidRPr="00BB7491">
              <w:rPr>
                <w:rFonts w:asciiTheme="minorHAnsi" w:hAnsiTheme="minorHAnsi"/>
                <w:sz w:val="24"/>
              </w:rPr>
              <w:t xml:space="preserve">Phase 3: User </w:t>
            </w:r>
            <w:r>
              <w:rPr>
                <w:rFonts w:asciiTheme="minorHAnsi" w:hAnsiTheme="minorHAnsi"/>
                <w:sz w:val="24"/>
              </w:rPr>
              <w:t>Interface</w:t>
            </w:r>
          </w:p>
        </w:tc>
        <w:tc>
          <w:tcPr>
            <w:tcW w:w="121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0.5</w:t>
            </w:r>
          </w:p>
        </w:tc>
        <w:tc>
          <w:tcPr>
            <w:tcW w:w="68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2</w:t>
            </w: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2</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r w:rsidRPr="00BB7491">
              <w:rPr>
                <w:rFonts w:asciiTheme="minorHAnsi" w:hAnsiTheme="minorHAnsi"/>
                <w:sz w:val="24"/>
              </w:rPr>
              <w:t>Phase 3:</w:t>
            </w:r>
            <w:r>
              <w:rPr>
                <w:rFonts w:asciiTheme="minorHAnsi" w:hAnsiTheme="minorHAnsi"/>
                <w:sz w:val="24"/>
              </w:rPr>
              <w:t xml:space="preserve"> </w:t>
            </w:r>
            <w:r w:rsidRPr="00BB7491">
              <w:rPr>
                <w:rFonts w:asciiTheme="minorHAnsi" w:hAnsiTheme="minorHAnsi"/>
                <w:sz w:val="24"/>
              </w:rPr>
              <w:t xml:space="preserve">Wave Player </w:t>
            </w:r>
            <w:r>
              <w:rPr>
                <w:rFonts w:asciiTheme="minorHAnsi" w:hAnsiTheme="minorHAnsi"/>
                <w:sz w:val="24"/>
              </w:rPr>
              <w:t>Operation</w:t>
            </w:r>
          </w:p>
        </w:tc>
        <w:tc>
          <w:tcPr>
            <w:tcW w:w="121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2</w:t>
            </w:r>
          </w:p>
        </w:tc>
        <w:tc>
          <w:tcPr>
            <w:tcW w:w="68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0</w:t>
            </w:r>
          </w:p>
        </w:tc>
        <w:tc>
          <w:tcPr>
            <w:tcW w:w="709"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1</w:t>
            </w:r>
          </w:p>
        </w:tc>
        <w:tc>
          <w:tcPr>
            <w:tcW w:w="708"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2</w:t>
            </w: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r>
              <w:rPr>
                <w:rFonts w:asciiTheme="minorHAnsi" w:hAnsiTheme="minorHAnsi"/>
                <w:sz w:val="24"/>
              </w:rPr>
              <w:t>3</w:t>
            </w: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p>
        </w:tc>
        <w:tc>
          <w:tcPr>
            <w:tcW w:w="1218" w:type="dxa"/>
          </w:tcPr>
          <w:p w:rsidR="00520C12" w:rsidRPr="00BB7491" w:rsidRDefault="00520C12" w:rsidP="00EE08B0">
            <w:pPr>
              <w:spacing w:line="240" w:lineRule="auto"/>
              <w:rPr>
                <w:rFonts w:asciiTheme="minorHAnsi" w:hAnsiTheme="minorHAnsi"/>
                <w:sz w:val="24"/>
              </w:rPr>
            </w:pPr>
          </w:p>
        </w:tc>
        <w:tc>
          <w:tcPr>
            <w:tcW w:w="682"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8"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p>
        </w:tc>
        <w:tc>
          <w:tcPr>
            <w:tcW w:w="1218" w:type="dxa"/>
          </w:tcPr>
          <w:p w:rsidR="00520C12" w:rsidRPr="00BB7491" w:rsidRDefault="00520C12" w:rsidP="00EE08B0">
            <w:pPr>
              <w:spacing w:line="240" w:lineRule="auto"/>
              <w:rPr>
                <w:rFonts w:asciiTheme="minorHAnsi" w:hAnsiTheme="minorHAnsi"/>
                <w:sz w:val="24"/>
              </w:rPr>
            </w:pPr>
          </w:p>
        </w:tc>
        <w:tc>
          <w:tcPr>
            <w:tcW w:w="682"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8"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p>
        </w:tc>
        <w:tc>
          <w:tcPr>
            <w:tcW w:w="1218" w:type="dxa"/>
          </w:tcPr>
          <w:p w:rsidR="00520C12" w:rsidRPr="00BB7491" w:rsidRDefault="00520C12" w:rsidP="00EE08B0">
            <w:pPr>
              <w:spacing w:line="240" w:lineRule="auto"/>
              <w:rPr>
                <w:rFonts w:asciiTheme="minorHAnsi" w:hAnsiTheme="minorHAnsi"/>
                <w:sz w:val="24"/>
              </w:rPr>
            </w:pPr>
          </w:p>
        </w:tc>
        <w:tc>
          <w:tcPr>
            <w:tcW w:w="682"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8"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p>
        </w:tc>
        <w:tc>
          <w:tcPr>
            <w:tcW w:w="1218" w:type="dxa"/>
          </w:tcPr>
          <w:p w:rsidR="00520C12" w:rsidRPr="00BB7491" w:rsidRDefault="00520C12" w:rsidP="00EE08B0">
            <w:pPr>
              <w:spacing w:line="240" w:lineRule="auto"/>
              <w:rPr>
                <w:rFonts w:asciiTheme="minorHAnsi" w:hAnsiTheme="minorHAnsi"/>
                <w:sz w:val="24"/>
              </w:rPr>
            </w:pPr>
          </w:p>
        </w:tc>
        <w:tc>
          <w:tcPr>
            <w:tcW w:w="682"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8"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p>
        </w:tc>
      </w:tr>
      <w:tr w:rsidR="00520C12" w:rsidRPr="00B32B95" w:rsidTr="00520C12">
        <w:trPr>
          <w:trHeight w:val="293"/>
        </w:trPr>
        <w:tc>
          <w:tcPr>
            <w:tcW w:w="3453" w:type="dxa"/>
          </w:tcPr>
          <w:p w:rsidR="00520C12" w:rsidRPr="00BB7491" w:rsidRDefault="00520C12" w:rsidP="00EE08B0">
            <w:pPr>
              <w:spacing w:line="240" w:lineRule="auto"/>
              <w:rPr>
                <w:rFonts w:asciiTheme="minorHAnsi" w:hAnsiTheme="minorHAnsi"/>
                <w:sz w:val="24"/>
              </w:rPr>
            </w:pPr>
          </w:p>
        </w:tc>
        <w:tc>
          <w:tcPr>
            <w:tcW w:w="1218" w:type="dxa"/>
          </w:tcPr>
          <w:p w:rsidR="00520C12" w:rsidRPr="00BB7491" w:rsidRDefault="00520C12" w:rsidP="00EE08B0">
            <w:pPr>
              <w:spacing w:line="240" w:lineRule="auto"/>
              <w:rPr>
                <w:rFonts w:asciiTheme="minorHAnsi" w:hAnsiTheme="minorHAnsi"/>
                <w:sz w:val="24"/>
              </w:rPr>
            </w:pPr>
          </w:p>
        </w:tc>
        <w:tc>
          <w:tcPr>
            <w:tcW w:w="682"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8"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709" w:type="dxa"/>
          </w:tcPr>
          <w:p w:rsidR="00520C12" w:rsidRPr="00BB7491" w:rsidRDefault="00520C12" w:rsidP="00EE08B0">
            <w:pPr>
              <w:spacing w:line="240" w:lineRule="auto"/>
              <w:rPr>
                <w:rFonts w:asciiTheme="minorHAnsi" w:hAnsiTheme="minorHAnsi"/>
                <w:sz w:val="24"/>
              </w:rPr>
            </w:pPr>
          </w:p>
        </w:tc>
        <w:tc>
          <w:tcPr>
            <w:tcW w:w="1552" w:type="dxa"/>
          </w:tcPr>
          <w:p w:rsidR="00520C12" w:rsidRPr="00BB7491" w:rsidRDefault="00520C12" w:rsidP="00EE08B0">
            <w:pPr>
              <w:spacing w:line="240" w:lineRule="auto"/>
              <w:rPr>
                <w:rFonts w:asciiTheme="minorHAnsi" w:hAnsiTheme="minorHAnsi"/>
                <w:sz w:val="24"/>
              </w:rPr>
            </w:pPr>
          </w:p>
        </w:tc>
      </w:tr>
    </w:tbl>
    <w:p w:rsidR="00520C12" w:rsidRDefault="00520C12" w:rsidP="0032387C"/>
    <w:sectPr w:rsidR="0052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7C"/>
    <w:rsid w:val="0032387C"/>
    <w:rsid w:val="004F41A2"/>
    <w:rsid w:val="00520C12"/>
    <w:rsid w:val="007D7606"/>
    <w:rsid w:val="00856779"/>
    <w:rsid w:val="009C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D27A"/>
  <w15:chartTrackingRefBased/>
  <w15:docId w15:val="{E3F6AE4E-7456-407D-84A6-1DFCBFE0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C12"/>
    <w:pPr>
      <w:spacing w:after="0" w:line="360" w:lineRule="auto"/>
    </w:pPr>
    <w:rPr>
      <w:rFonts w:ascii="Times New Roman" w:eastAsia="PMingLiU"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Engineering Computing</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Balawejder, Joseph</dc:creator>
  <cp:keywords/>
  <dc:description/>
  <cp:lastModifiedBy>Balawejder, Joseph</cp:lastModifiedBy>
  <cp:revision>17</cp:revision>
  <dcterms:created xsi:type="dcterms:W3CDTF">2017-11-21T20:22:00Z</dcterms:created>
  <dcterms:modified xsi:type="dcterms:W3CDTF">2017-11-21T20:42:00Z</dcterms:modified>
</cp:coreProperties>
</file>