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1B5F" w14:textId="5AB29A6A" w:rsidR="00D770AA" w:rsidRPr="007057A2" w:rsidRDefault="008D3BF6" w:rsidP="007057A2">
      <w:p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CSOPESY S11</w:t>
      </w:r>
    </w:p>
    <w:p w14:paraId="326A8678" w14:textId="124BF8ED" w:rsidR="008D3BF6" w:rsidRPr="007057A2" w:rsidRDefault="008D3BF6" w:rsidP="007057A2">
      <w:p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Escalona, De Veyra, Kaye, Villavicencio</w:t>
      </w:r>
    </w:p>
    <w:p w14:paraId="224BEC85" w14:textId="3056002C" w:rsidR="008D3BF6" w:rsidRPr="007057A2" w:rsidRDefault="008D3BF6" w:rsidP="007057A2">
      <w:pPr>
        <w:spacing w:line="360" w:lineRule="auto"/>
        <w:jc w:val="center"/>
        <w:rPr>
          <w:rFonts w:ascii="Roboto" w:hAnsi="Roboto"/>
          <w:b/>
          <w:bCs/>
          <w:sz w:val="24"/>
          <w:szCs w:val="24"/>
        </w:rPr>
      </w:pPr>
      <w:r w:rsidRPr="007057A2">
        <w:rPr>
          <w:rFonts w:ascii="Roboto" w:hAnsi="Roboto"/>
          <w:b/>
          <w:bCs/>
          <w:sz w:val="24"/>
          <w:szCs w:val="24"/>
        </w:rPr>
        <w:t>Process Synchronization</w:t>
      </w:r>
    </w:p>
    <w:p w14:paraId="1AAE7D2E" w14:textId="682869F7" w:rsidR="008D3BF6" w:rsidRPr="007057A2" w:rsidRDefault="008D3BF6" w:rsidP="007057A2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Synchronization Technique</w:t>
      </w:r>
    </w:p>
    <w:p w14:paraId="1996E321" w14:textId="0FC8674D" w:rsidR="008D3BF6" w:rsidRPr="007057A2" w:rsidRDefault="008D3BF6" w:rsidP="007057A2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Variables for synchronization and their corresponding use</w:t>
      </w:r>
    </w:p>
    <w:p w14:paraId="4D891874" w14:textId="6BFD4B0F" w:rsidR="008D3BF6" w:rsidRPr="007057A2" w:rsidRDefault="008D3BF6" w:rsidP="007057A2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Each part of the code that satisfies constraints A to D</w:t>
      </w:r>
    </w:p>
    <w:p w14:paraId="304A6402" w14:textId="77777777" w:rsidR="008D3BF6" w:rsidRPr="007057A2" w:rsidRDefault="008D3BF6" w:rsidP="007057A2">
      <w:pPr>
        <w:pStyle w:val="ListParagraph"/>
        <w:numPr>
          <w:ilvl w:val="1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There are only n slots inside the fitting room of a department store. Thus, there can only be at most n persons inside the fitting room at a time.</w:t>
      </w:r>
    </w:p>
    <w:p w14:paraId="30EB6E81" w14:textId="77777777" w:rsidR="008D3BF6" w:rsidRPr="007057A2" w:rsidRDefault="008D3BF6" w:rsidP="007057A2">
      <w:pPr>
        <w:pStyle w:val="ListParagraph"/>
        <w:numPr>
          <w:ilvl w:val="1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There cannot be a mix of blue and green in the fitting room at the same time. Thus, there can only be at most n blue threads or at most n green threads inside the fitting room at a time.</w:t>
      </w:r>
    </w:p>
    <w:p w14:paraId="52FB132B" w14:textId="77777777" w:rsidR="008D3BF6" w:rsidRPr="007057A2" w:rsidRDefault="008D3BF6" w:rsidP="007057A2">
      <w:pPr>
        <w:pStyle w:val="ListParagraph"/>
        <w:numPr>
          <w:ilvl w:val="1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The solution should not result in deadlock.</w:t>
      </w:r>
    </w:p>
    <w:p w14:paraId="02162B7C" w14:textId="051B3D54" w:rsidR="008D3BF6" w:rsidRPr="007057A2" w:rsidRDefault="008D3BF6" w:rsidP="007057A2">
      <w:pPr>
        <w:pStyle w:val="ListParagraph"/>
        <w:numPr>
          <w:ilvl w:val="1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7057A2">
        <w:rPr>
          <w:rFonts w:ascii="Roboto" w:hAnsi="Roboto"/>
          <w:sz w:val="24"/>
          <w:szCs w:val="24"/>
        </w:rPr>
        <w:t>The solution should not result in starvation. For example, blue threads cannot forever be blocked from entering the fitting room if green threads are lining up to enter as well.</w:t>
      </w:r>
    </w:p>
    <w:sectPr w:rsidR="008D3BF6" w:rsidRPr="00705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7E7C"/>
    <w:multiLevelType w:val="hybridMultilevel"/>
    <w:tmpl w:val="7C3CA8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14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C4"/>
    <w:rsid w:val="006F229E"/>
    <w:rsid w:val="007057A2"/>
    <w:rsid w:val="008D3BF6"/>
    <w:rsid w:val="00D177C4"/>
    <w:rsid w:val="00D770AA"/>
    <w:rsid w:val="00F0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F61B"/>
  <w15:chartTrackingRefBased/>
  <w15:docId w15:val="{26B9A26A-54CA-49FE-AD38-16E464DB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6</cp:revision>
  <dcterms:created xsi:type="dcterms:W3CDTF">2023-04-08T01:20:00Z</dcterms:created>
  <dcterms:modified xsi:type="dcterms:W3CDTF">2023-04-08T01:24:00Z</dcterms:modified>
</cp:coreProperties>
</file>