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33A" w:rsidRDefault="0070433A" w:rsidP="00AE534B">
      <w:pPr>
        <w:pStyle w:val="Heading1"/>
      </w:pPr>
      <w:bookmarkStart w:id="0" w:name="_GoBack"/>
      <w:bookmarkEnd w:id="0"/>
      <w:r>
        <w:t>Manager’s Planning Worksheet</w:t>
      </w:r>
      <w:r w:rsidR="00AE534B">
        <w:t xml:space="preserve"> </w:t>
      </w:r>
      <w:r w:rsidR="009E76B1">
        <w:t>for</w:t>
      </w:r>
      <w:r>
        <w:t xml:space="preserve"> Development discussions</w:t>
      </w:r>
    </w:p>
    <w:p w:rsidR="0070433A" w:rsidRDefault="0070433A"/>
    <w:p w:rsidR="0070433A" w:rsidRDefault="0070433A">
      <w:r>
        <w:t xml:space="preserve">Use the following questions to help you think about your direct report’s </w:t>
      </w:r>
      <w:r w:rsidR="00AE534B">
        <w:t>needs</w:t>
      </w:r>
      <w:r>
        <w:t xml:space="preserve"> and </w:t>
      </w:r>
      <w:r w:rsidR="00AE534B">
        <w:t>objectives</w:t>
      </w:r>
      <w:r>
        <w:t xml:space="preserve"> before you conduct a development discussion. You may need to have a preliminary discussion with your employee to complete this form.</w:t>
      </w:r>
    </w:p>
    <w:p w:rsidR="0070433A" w:rsidRDefault="007043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AE534B" w:rsidTr="00AE534B">
        <w:tc>
          <w:tcPr>
            <w:tcW w:w="3528" w:type="dxa"/>
          </w:tcPr>
          <w:p w:rsidR="00AE534B" w:rsidRDefault="00AE534B" w:rsidP="00AE534B">
            <w:pPr>
              <w:spacing w:before="240" w:after="240"/>
            </w:pPr>
            <w:r>
              <w:t>Employee Name:</w:t>
            </w:r>
          </w:p>
        </w:tc>
        <w:tc>
          <w:tcPr>
            <w:tcW w:w="6048" w:type="dxa"/>
          </w:tcPr>
          <w:p w:rsidR="00AE534B" w:rsidRDefault="00AE534B" w:rsidP="00AE534B">
            <w:pPr>
              <w:spacing w:before="240" w:after="240"/>
            </w:pPr>
          </w:p>
        </w:tc>
      </w:tr>
      <w:tr w:rsidR="00CA6EED" w:rsidTr="00F00CBD">
        <w:tc>
          <w:tcPr>
            <w:tcW w:w="9576" w:type="dxa"/>
            <w:gridSpan w:val="2"/>
          </w:tcPr>
          <w:p w:rsidR="00CA6EED" w:rsidRDefault="00CA6EED" w:rsidP="00CA6EED">
            <w:pPr>
              <w:pStyle w:val="Heading2"/>
              <w:spacing w:after="200"/>
              <w:outlineLvl w:val="1"/>
            </w:pPr>
            <w:r>
              <w:noBreakHyphen/>
              <w:t xml:space="preserve"> Interests and Values </w:t>
            </w:r>
            <w:r>
              <w:noBreakHyphen/>
            </w:r>
          </w:p>
        </w:tc>
      </w:tr>
      <w:tr w:rsidR="00AE534B" w:rsidTr="00AE534B">
        <w:tc>
          <w:tcPr>
            <w:tcW w:w="3528" w:type="dxa"/>
          </w:tcPr>
          <w:p w:rsidR="00AE534B" w:rsidRDefault="00AE534B" w:rsidP="00AE534B">
            <w:pPr>
              <w:spacing w:before="240" w:after="240"/>
            </w:pPr>
            <w:r>
              <w:t>What are the employee’s professional interests? What types of projects does he or she enjoy?</w:t>
            </w:r>
          </w:p>
        </w:tc>
        <w:tc>
          <w:tcPr>
            <w:tcW w:w="6048" w:type="dxa"/>
          </w:tcPr>
          <w:p w:rsidR="00AE534B" w:rsidRDefault="00AE534B" w:rsidP="00AE534B">
            <w:pPr>
              <w:spacing w:before="240" w:after="240"/>
            </w:pPr>
          </w:p>
        </w:tc>
      </w:tr>
      <w:tr w:rsidR="00AE534B" w:rsidTr="00AE534B">
        <w:tc>
          <w:tcPr>
            <w:tcW w:w="3528" w:type="dxa"/>
          </w:tcPr>
          <w:p w:rsidR="00AE534B" w:rsidRDefault="00AE534B" w:rsidP="00AE534B">
            <w:pPr>
              <w:spacing w:before="240" w:after="240"/>
            </w:pPr>
            <w:r>
              <w:t xml:space="preserve">What do you </w:t>
            </w:r>
            <w:r w:rsidR="009E76B1">
              <w:t>perceive</w:t>
            </w:r>
            <w:r>
              <w:t xml:space="preserve"> as being the employee’s lifestyle needs based on what you have observed in the workplace? For example, limited or no travel, set work schedule to meet outside responsibilities, etc.</w:t>
            </w:r>
          </w:p>
        </w:tc>
        <w:tc>
          <w:tcPr>
            <w:tcW w:w="6048" w:type="dxa"/>
          </w:tcPr>
          <w:p w:rsidR="00AE534B" w:rsidRDefault="00AE534B" w:rsidP="00AE534B">
            <w:pPr>
              <w:spacing w:before="240" w:after="240"/>
            </w:pPr>
          </w:p>
        </w:tc>
      </w:tr>
      <w:tr w:rsidR="00AE534B" w:rsidTr="00AE534B">
        <w:tc>
          <w:tcPr>
            <w:tcW w:w="3528" w:type="dxa"/>
          </w:tcPr>
          <w:p w:rsidR="00AE534B" w:rsidRDefault="00AE534B" w:rsidP="00AE534B">
            <w:pPr>
              <w:spacing w:before="240" w:after="240"/>
            </w:pPr>
            <w:r>
              <w:t>What do you think motivates this employee? For example, compensation, high-visibility projects, public recognition, etc.</w:t>
            </w:r>
          </w:p>
        </w:tc>
        <w:tc>
          <w:tcPr>
            <w:tcW w:w="6048" w:type="dxa"/>
          </w:tcPr>
          <w:p w:rsidR="00AE534B" w:rsidRDefault="00AE534B" w:rsidP="00AE534B">
            <w:pPr>
              <w:spacing w:before="240" w:after="240"/>
            </w:pPr>
          </w:p>
        </w:tc>
      </w:tr>
      <w:tr w:rsidR="00CA6EED" w:rsidTr="005814FB">
        <w:tc>
          <w:tcPr>
            <w:tcW w:w="9576" w:type="dxa"/>
            <w:gridSpan w:val="2"/>
          </w:tcPr>
          <w:p w:rsidR="00CA6EED" w:rsidRDefault="00CA6EED" w:rsidP="00CA6EED">
            <w:pPr>
              <w:pStyle w:val="Heading2"/>
              <w:spacing w:after="200"/>
              <w:outlineLvl w:val="1"/>
            </w:pPr>
            <w:r>
              <w:noBreakHyphen/>
              <w:t xml:space="preserve"> Skills: Strength and Gaps </w:t>
            </w:r>
            <w:r>
              <w:noBreakHyphen/>
            </w:r>
          </w:p>
        </w:tc>
      </w:tr>
      <w:tr w:rsidR="00CA6EED" w:rsidTr="00AE534B">
        <w:tc>
          <w:tcPr>
            <w:tcW w:w="3528" w:type="dxa"/>
          </w:tcPr>
          <w:p w:rsidR="00CA6EED" w:rsidRDefault="00CA6EED" w:rsidP="00AE534B">
            <w:pPr>
              <w:spacing w:before="240" w:after="240"/>
            </w:pPr>
            <w:r>
              <w:t>What are the employee’s top five skills?</w:t>
            </w:r>
          </w:p>
        </w:tc>
        <w:tc>
          <w:tcPr>
            <w:tcW w:w="6048" w:type="dxa"/>
          </w:tcPr>
          <w:p w:rsidR="00CA6EED" w:rsidRDefault="00CA6EED" w:rsidP="00AE534B">
            <w:pPr>
              <w:spacing w:before="240" w:after="240"/>
            </w:pPr>
          </w:p>
        </w:tc>
      </w:tr>
      <w:tr w:rsidR="00CA6EED" w:rsidTr="00AE534B">
        <w:tc>
          <w:tcPr>
            <w:tcW w:w="3528" w:type="dxa"/>
          </w:tcPr>
          <w:p w:rsidR="00CA6EED" w:rsidRDefault="00CA6EED" w:rsidP="00AE534B">
            <w:pPr>
              <w:spacing w:before="240" w:after="240"/>
            </w:pPr>
            <w:r>
              <w:t>What two or three skills does the employee need to learn in order to grow in his or her current job, advance to the next level, or seek a new job?</w:t>
            </w:r>
          </w:p>
        </w:tc>
        <w:tc>
          <w:tcPr>
            <w:tcW w:w="6048" w:type="dxa"/>
          </w:tcPr>
          <w:p w:rsidR="00CA6EED" w:rsidRDefault="00CA6EED" w:rsidP="00AE534B">
            <w:pPr>
              <w:spacing w:before="240" w:after="240"/>
            </w:pPr>
          </w:p>
        </w:tc>
      </w:tr>
      <w:tr w:rsidR="00CA6EED" w:rsidTr="001578CA">
        <w:tc>
          <w:tcPr>
            <w:tcW w:w="9576" w:type="dxa"/>
            <w:gridSpan w:val="2"/>
          </w:tcPr>
          <w:p w:rsidR="00CA6EED" w:rsidRDefault="00CA6EED" w:rsidP="00CA6EED">
            <w:pPr>
              <w:pStyle w:val="Heading2"/>
              <w:spacing w:after="200"/>
              <w:outlineLvl w:val="1"/>
            </w:pPr>
            <w:r>
              <w:lastRenderedPageBreak/>
              <w:noBreakHyphen/>
              <w:t xml:space="preserve"> Performance and Potential </w:t>
            </w:r>
            <w:r>
              <w:noBreakHyphen/>
            </w:r>
          </w:p>
        </w:tc>
      </w:tr>
      <w:tr w:rsidR="00CA6EED" w:rsidTr="00AE534B">
        <w:tc>
          <w:tcPr>
            <w:tcW w:w="3528" w:type="dxa"/>
          </w:tcPr>
          <w:p w:rsidR="00CA6EED" w:rsidRDefault="00CA6EED" w:rsidP="00AE534B">
            <w:pPr>
              <w:spacing w:before="240" w:after="240"/>
            </w:pPr>
            <w:r>
              <w:t>Is this employee currently performing up to his or her potential? If not, what do you think is preventing him or her from achieving better results?</w:t>
            </w:r>
          </w:p>
          <w:p w:rsidR="00CA6EED" w:rsidRDefault="00CA6EED" w:rsidP="00AE534B">
            <w:pPr>
              <w:spacing w:before="240" w:after="240"/>
            </w:pPr>
            <w:r>
              <w:t>Does this employee have an interest in taking on more responsibility?</w:t>
            </w:r>
          </w:p>
        </w:tc>
        <w:tc>
          <w:tcPr>
            <w:tcW w:w="6048" w:type="dxa"/>
          </w:tcPr>
          <w:p w:rsidR="00CA6EED" w:rsidRDefault="00CA6EED" w:rsidP="00AE534B">
            <w:pPr>
              <w:spacing w:before="240" w:after="240"/>
            </w:pPr>
          </w:p>
        </w:tc>
      </w:tr>
      <w:tr w:rsidR="00CA6EED" w:rsidTr="00AE534B">
        <w:tc>
          <w:tcPr>
            <w:tcW w:w="3528" w:type="dxa"/>
          </w:tcPr>
          <w:p w:rsidR="00CA6EED" w:rsidRDefault="00CA6EED" w:rsidP="00AE534B">
            <w:pPr>
              <w:spacing w:before="240" w:after="240"/>
            </w:pPr>
            <w:r>
              <w:t xml:space="preserve">Does this employee’s </w:t>
            </w:r>
            <w:r w:rsidR="009E76B1">
              <w:t>performance</w:t>
            </w:r>
            <w:r>
              <w:t xml:space="preserve"> record and </w:t>
            </w:r>
            <w:r w:rsidR="009E76B1">
              <w:t>potential</w:t>
            </w:r>
            <w:r>
              <w:t xml:space="preserve"> support the possibility of taking on more responsibility? Explain.</w:t>
            </w:r>
          </w:p>
        </w:tc>
        <w:tc>
          <w:tcPr>
            <w:tcW w:w="6048" w:type="dxa"/>
          </w:tcPr>
          <w:p w:rsidR="00CA6EED" w:rsidRDefault="00CA6EED" w:rsidP="00AE534B">
            <w:pPr>
              <w:spacing w:before="240" w:after="240"/>
            </w:pPr>
          </w:p>
        </w:tc>
      </w:tr>
      <w:tr w:rsidR="00CA6EED" w:rsidTr="00816CED">
        <w:tc>
          <w:tcPr>
            <w:tcW w:w="9576" w:type="dxa"/>
            <w:gridSpan w:val="2"/>
          </w:tcPr>
          <w:p w:rsidR="00CA6EED" w:rsidRDefault="00CA6EED" w:rsidP="00CA6EED">
            <w:pPr>
              <w:pStyle w:val="Heading2"/>
              <w:spacing w:after="200"/>
              <w:outlineLvl w:val="1"/>
            </w:pPr>
            <w:r>
              <w:noBreakHyphen/>
              <w:t xml:space="preserve"> Opportunities and Next Steps </w:t>
            </w:r>
            <w:r>
              <w:noBreakHyphen/>
            </w:r>
          </w:p>
        </w:tc>
      </w:tr>
      <w:tr w:rsidR="00CA6EED" w:rsidTr="00AE534B">
        <w:tc>
          <w:tcPr>
            <w:tcW w:w="3528" w:type="dxa"/>
          </w:tcPr>
          <w:p w:rsidR="00CA6EED" w:rsidRDefault="00CA6EED" w:rsidP="00AE534B">
            <w:pPr>
              <w:spacing w:before="240" w:after="240"/>
            </w:pPr>
            <w:r>
              <w:t xml:space="preserve">Do opportunities exist within your group and/or the company </w:t>
            </w:r>
            <w:r w:rsidR="009E76B1">
              <w:t>for</w:t>
            </w:r>
            <w:r>
              <w:t xml:space="preserve"> this employee to advance?</w:t>
            </w:r>
          </w:p>
        </w:tc>
        <w:tc>
          <w:tcPr>
            <w:tcW w:w="6048" w:type="dxa"/>
          </w:tcPr>
          <w:p w:rsidR="00CA6EED" w:rsidRDefault="00CA6EED" w:rsidP="00AE534B">
            <w:pPr>
              <w:spacing w:before="240" w:after="240"/>
            </w:pPr>
          </w:p>
        </w:tc>
      </w:tr>
      <w:tr w:rsidR="00CA6EED" w:rsidTr="00AE534B">
        <w:tc>
          <w:tcPr>
            <w:tcW w:w="3528" w:type="dxa"/>
          </w:tcPr>
          <w:p w:rsidR="00CA6EED" w:rsidRDefault="00CA6EED" w:rsidP="00AE534B">
            <w:pPr>
              <w:spacing w:before="240" w:after="240"/>
            </w:pPr>
            <w:r>
              <w:t>If so, what are they?</w:t>
            </w:r>
          </w:p>
        </w:tc>
        <w:tc>
          <w:tcPr>
            <w:tcW w:w="6048" w:type="dxa"/>
          </w:tcPr>
          <w:p w:rsidR="00CA6EED" w:rsidRDefault="00CA6EED" w:rsidP="00AE534B">
            <w:pPr>
              <w:spacing w:before="240" w:after="240"/>
            </w:pPr>
          </w:p>
        </w:tc>
      </w:tr>
      <w:tr w:rsidR="00CA6EED" w:rsidTr="00AE534B">
        <w:tc>
          <w:tcPr>
            <w:tcW w:w="3528" w:type="dxa"/>
          </w:tcPr>
          <w:p w:rsidR="00CA6EED" w:rsidRDefault="00CA6EED" w:rsidP="00AE534B">
            <w:pPr>
              <w:spacing w:before="240" w:after="240"/>
            </w:pPr>
            <w:r>
              <w:t>If not, what other opportunities are available to this employee? For example, increased responsibilities, work in different subject area, etc.</w:t>
            </w:r>
          </w:p>
        </w:tc>
        <w:tc>
          <w:tcPr>
            <w:tcW w:w="6048" w:type="dxa"/>
          </w:tcPr>
          <w:p w:rsidR="00CA6EED" w:rsidRDefault="00CA6EED" w:rsidP="00AE534B">
            <w:pPr>
              <w:spacing w:before="240" w:after="240"/>
            </w:pPr>
          </w:p>
        </w:tc>
      </w:tr>
    </w:tbl>
    <w:p w:rsidR="00AE534B" w:rsidRDefault="00AE534B"/>
    <w:p w:rsidR="00AE534B" w:rsidRDefault="00AE534B"/>
    <w:p w:rsidR="0016607A" w:rsidRDefault="0016607A"/>
    <w:p w:rsidR="0016607A" w:rsidRDefault="0016607A">
      <w:r>
        <w:t xml:space="preserve">From the Harvard Manager Mentor, Developing </w:t>
      </w:r>
      <w:r w:rsidR="00C64DD8">
        <w:t>Employees’</w:t>
      </w:r>
      <w:r>
        <w:t xml:space="preserve"> Tools.</w:t>
      </w:r>
    </w:p>
    <w:sectPr w:rsidR="0016607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88C" w:rsidRDefault="0055588C" w:rsidP="00C65737">
      <w:pPr>
        <w:spacing w:line="240" w:lineRule="auto"/>
      </w:pPr>
      <w:r>
        <w:separator/>
      </w:r>
    </w:p>
  </w:endnote>
  <w:endnote w:type="continuationSeparator" w:id="0">
    <w:p w:rsidR="0055588C" w:rsidRDefault="0055588C" w:rsidP="00C65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49692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5737" w:rsidRDefault="00C657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4D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65737" w:rsidRDefault="00C657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88C" w:rsidRDefault="0055588C" w:rsidP="00C65737">
      <w:pPr>
        <w:spacing w:line="240" w:lineRule="auto"/>
      </w:pPr>
      <w:r>
        <w:separator/>
      </w:r>
    </w:p>
  </w:footnote>
  <w:footnote w:type="continuationSeparator" w:id="0">
    <w:p w:rsidR="0055588C" w:rsidRDefault="0055588C" w:rsidP="00C657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33A"/>
    <w:rsid w:val="00015024"/>
    <w:rsid w:val="00036E16"/>
    <w:rsid w:val="00065DCE"/>
    <w:rsid w:val="000C239B"/>
    <w:rsid w:val="000E5852"/>
    <w:rsid w:val="000F08AF"/>
    <w:rsid w:val="0010303D"/>
    <w:rsid w:val="001369A6"/>
    <w:rsid w:val="0016607A"/>
    <w:rsid w:val="00240FD5"/>
    <w:rsid w:val="00325CBD"/>
    <w:rsid w:val="003B305F"/>
    <w:rsid w:val="003C20B5"/>
    <w:rsid w:val="0041004B"/>
    <w:rsid w:val="00421938"/>
    <w:rsid w:val="00423937"/>
    <w:rsid w:val="005325EC"/>
    <w:rsid w:val="0055588C"/>
    <w:rsid w:val="0070433A"/>
    <w:rsid w:val="008826BA"/>
    <w:rsid w:val="00906936"/>
    <w:rsid w:val="00927AA9"/>
    <w:rsid w:val="009329F9"/>
    <w:rsid w:val="009B4049"/>
    <w:rsid w:val="009E76B1"/>
    <w:rsid w:val="00AE534B"/>
    <w:rsid w:val="00B711F0"/>
    <w:rsid w:val="00B950C6"/>
    <w:rsid w:val="00BC35CD"/>
    <w:rsid w:val="00BE02D8"/>
    <w:rsid w:val="00C62FFE"/>
    <w:rsid w:val="00C64DD8"/>
    <w:rsid w:val="00C65737"/>
    <w:rsid w:val="00CA6EED"/>
    <w:rsid w:val="00DB4762"/>
    <w:rsid w:val="00E06B46"/>
    <w:rsid w:val="00EE6AF5"/>
    <w:rsid w:val="00EF13C7"/>
    <w:rsid w:val="00F1726C"/>
    <w:rsid w:val="00F7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3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E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34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E53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6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657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737"/>
  </w:style>
  <w:style w:type="paragraph" w:styleId="Footer">
    <w:name w:val="footer"/>
    <w:basedOn w:val="Normal"/>
    <w:link w:val="FooterChar"/>
    <w:uiPriority w:val="99"/>
    <w:unhideWhenUsed/>
    <w:rsid w:val="00C657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3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E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34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E53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6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657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737"/>
  </w:style>
  <w:style w:type="paragraph" w:styleId="Footer">
    <w:name w:val="footer"/>
    <w:basedOn w:val="Normal"/>
    <w:link w:val="FooterChar"/>
    <w:uiPriority w:val="99"/>
    <w:unhideWhenUsed/>
    <w:rsid w:val="00C657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John Menken</cp:lastModifiedBy>
  <cp:revision>8</cp:revision>
  <dcterms:created xsi:type="dcterms:W3CDTF">2012-01-30T14:40:00Z</dcterms:created>
  <dcterms:modified xsi:type="dcterms:W3CDTF">2012-04-20T14:53:00Z</dcterms:modified>
</cp:coreProperties>
</file>