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720" w:lineRule="auto"/>
        <w:ind w:left="750" w:right="7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90" w:lineRule="auto"/>
        <w:ind w:left="750" w:right="75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MongoDB · Diagrama Entidad-Relación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Base de Datos E-Commerce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Materiales de Construcción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Diccionario de datos · 6 colecciones · 35 campos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before="240" w:lineRule="auto"/>
        <w:ind w:left="840" w:right="8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PK — Clave Primaria (_id)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FK — Clave Foránea (ObjectId ref.)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Campo Obligatorio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Campo Opcional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Relación 1:1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Relación 1:N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Relación N:M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2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1 : N 1 : 1 N : M 1 : 1 1 : 1 📦 USUARIOS 🔑 _id ObjectId ● nombre String ● email String ● password_hash String ● telefono String ○ direccion String ○ rol admin|cliente ● fecha_registro Date ● 🧱 PRODUCTOS 🔑 _id ObjectId ● nombre String ● descripcion String ○ precio Number ● imagen_url String ○ activo Boolean ● 🛒 PEDIDOS 🔑 _id ObjectId ● 🔗 usuario_id ObjectId ● productos Array[ ] ● total_pedido Number ● direccion_envio String ● estado_pedido String ● fecha_pedido Date ● 📦 INVENTARIO 🔑 _id ObjectId ● 🔗 producto_id ObjectId ● cantidad_disponible Number ● ultima_actualizacion Date ● 💳 PAGOS 🔑 _id ObjectId ● 🔗 pedido_id ObjectId ● metodo_pago String ● estado_pago pending|ok|X ● fecha_pago Date ○ 🚚 ENVÍOS 🔑 _id ObjectId ● 🔗 pedido_id ObjectId ● fecha_despacho Date ○ fecha_entrega_estimada Date ○ estado_envio String ● 1 N 1 1 N M 1 1 1 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Tabla de Relaciones y Cardinalidades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38bdf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8bdf8"/>
          <w:sz w:val="20"/>
          <w:szCs w:val="20"/>
          <w:rtl w:val="0"/>
        </w:rPr>
        <w:t xml:space="preserve">USUARIOS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/>
      </w:pPr>
      <w:r w:rsidDel="00000000" w:rsidR="00000000" w:rsidRPr="00000000">
        <w:rPr>
          <w:rtl w:val="0"/>
        </w:rPr>
        <w:t xml:space="preserve">_id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jc w:val="center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color w:val="818cf8"/>
          <w:sz w:val="32"/>
          <w:szCs w:val="32"/>
          <w:rtl w:val="0"/>
        </w:rPr>
        <w:t xml:space="preserve">1 : 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usuario_id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818cf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818cf8"/>
          <w:sz w:val="20"/>
          <w:szCs w:val="20"/>
          <w:rtl w:val="0"/>
        </w:rPr>
        <w:t xml:space="preserve">PEDIDOS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="360" w:lineRule="auto"/>
        <w:ind w:left="84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Un usuario puede realizar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muchos pedidos</w:t>
      </w:r>
      <w:r w:rsidDel="00000000" w:rsidR="00000000" w:rsidRPr="00000000">
        <w:rPr>
          <w:sz w:val="18"/>
          <w:szCs w:val="18"/>
          <w:rtl w:val="0"/>
        </w:rPr>
        <w:t xml:space="preserve">, pero cada pedido pertenece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 único usuario</w:t>
      </w:r>
      <w:r w:rsidDel="00000000" w:rsidR="00000000" w:rsidRPr="00000000">
        <w:rPr>
          <w:sz w:val="18"/>
          <w:szCs w:val="18"/>
          <w:rtl w:val="0"/>
        </w:rPr>
        <w:t xml:space="preserve">. La referencia se almacena como usuario_id (ObjectId) en la colección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pedidos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34d399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4d399"/>
          <w:sz w:val="20"/>
          <w:szCs w:val="20"/>
          <w:rtl w:val="0"/>
        </w:rPr>
        <w:t xml:space="preserve">PRODUCTOS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/>
      </w:pPr>
      <w:r w:rsidDel="00000000" w:rsidR="00000000" w:rsidRPr="00000000">
        <w:rPr>
          <w:rtl w:val="0"/>
        </w:rPr>
        <w:t xml:space="preserve">_id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jc w:val="center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color w:val="38bdf8"/>
          <w:sz w:val="32"/>
          <w:szCs w:val="32"/>
          <w:rtl w:val="0"/>
        </w:rPr>
        <w:t xml:space="preserve">1 :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producto_id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facc15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acc15"/>
          <w:sz w:val="20"/>
          <w:szCs w:val="20"/>
          <w:rtl w:val="0"/>
        </w:rPr>
        <w:t xml:space="preserve">INVENTARIO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producto_id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="360" w:lineRule="auto"/>
        <w:ind w:left="84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Cada producto tiene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exactamente un registro</w:t>
      </w:r>
      <w:r w:rsidDel="00000000" w:rsidR="00000000" w:rsidRPr="00000000">
        <w:rPr>
          <w:sz w:val="18"/>
          <w:szCs w:val="18"/>
          <w:rtl w:val="0"/>
        </w:rPr>
        <w:t xml:space="preserve"> en inventario. El campo producto_id en la colección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inventario</w:t>
      </w:r>
      <w:r w:rsidDel="00000000" w:rsidR="00000000" w:rsidRPr="00000000">
        <w:rPr>
          <w:sz w:val="18"/>
          <w:szCs w:val="18"/>
          <w:rtl w:val="0"/>
        </w:rPr>
        <w:t xml:space="preserve"> apunta a un solo producto, garantizando trazabilidad del stock disponible.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818cf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818cf8"/>
          <w:sz w:val="20"/>
          <w:szCs w:val="20"/>
          <w:rtl w:val="0"/>
        </w:rPr>
        <w:t xml:space="preserve">PEDIDOS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/>
      </w:pPr>
      <w:r w:rsidDel="00000000" w:rsidR="00000000" w:rsidRPr="00000000">
        <w:rPr>
          <w:rtl w:val="0"/>
        </w:rPr>
        <w:t xml:space="preserve">productos[ 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jc w:val="center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color w:val="f472b6"/>
          <w:sz w:val="32"/>
          <w:szCs w:val="32"/>
          <w:rtl w:val="0"/>
        </w:rPr>
        <w:t xml:space="preserve">N : 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array embebido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34d399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4d399"/>
          <w:sz w:val="20"/>
          <w:szCs w:val="20"/>
          <w:rtl w:val="0"/>
        </w:rPr>
        <w:t xml:space="preserve">PRODUCTOS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_id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="360" w:lineRule="auto"/>
        <w:ind w:left="84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Un pedido puede contener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múltiples productos</w:t>
      </w:r>
      <w:r w:rsidDel="00000000" w:rsidR="00000000" w:rsidRPr="00000000">
        <w:rPr>
          <w:sz w:val="18"/>
          <w:szCs w:val="18"/>
          <w:rtl w:val="0"/>
        </w:rPr>
        <w:t xml:space="preserve"> y un producto puede estar 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múltiples pedidos</w:t>
      </w:r>
      <w:r w:rsidDel="00000000" w:rsidR="00000000" w:rsidRPr="00000000">
        <w:rPr>
          <w:sz w:val="18"/>
          <w:szCs w:val="18"/>
          <w:rtl w:val="0"/>
        </w:rPr>
        <w:t xml:space="preserve">. En MongoDB, esto se modela con un array embebido productos[ ] dentro de la colección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pedidos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818cf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818cf8"/>
          <w:sz w:val="20"/>
          <w:szCs w:val="20"/>
          <w:rtl w:val="0"/>
        </w:rPr>
        <w:t xml:space="preserve">PEDIDOS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/>
      </w:pPr>
      <w:r w:rsidDel="00000000" w:rsidR="00000000" w:rsidRPr="00000000">
        <w:rPr>
          <w:rtl w:val="0"/>
        </w:rPr>
        <w:t xml:space="preserve">_id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jc w:val="center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color w:val="38bdf8"/>
          <w:sz w:val="32"/>
          <w:szCs w:val="32"/>
          <w:rtl w:val="0"/>
        </w:rPr>
        <w:t xml:space="preserve">1 :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pedido_id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fb923c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b923c"/>
          <w:sz w:val="20"/>
          <w:szCs w:val="20"/>
          <w:rtl w:val="0"/>
        </w:rPr>
        <w:t xml:space="preserve">PAGOS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pedido_id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="360" w:lineRule="auto"/>
        <w:ind w:left="84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Cada pedido tiene asociado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 único pago</w:t>
      </w:r>
      <w:r w:rsidDel="00000000" w:rsidR="00000000" w:rsidRPr="00000000">
        <w:rPr>
          <w:sz w:val="18"/>
          <w:szCs w:val="18"/>
          <w:rtl w:val="0"/>
        </w:rPr>
        <w:t xml:space="preserve">. El campo pedido_id en la colección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pagos</w:t>
      </w:r>
      <w:r w:rsidDel="00000000" w:rsidR="00000000" w:rsidRPr="00000000">
        <w:rPr>
          <w:sz w:val="18"/>
          <w:szCs w:val="18"/>
          <w:rtl w:val="0"/>
        </w:rPr>
        <w:t xml:space="preserve"> referencia directamente al pedido, asegurando la trazabilidad financiera de la transacción.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818cf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818cf8"/>
          <w:sz w:val="20"/>
          <w:szCs w:val="20"/>
          <w:rtl w:val="0"/>
        </w:rPr>
        <w:t xml:space="preserve">PEDIDOS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/>
      </w:pPr>
      <w:r w:rsidDel="00000000" w:rsidR="00000000" w:rsidRPr="00000000">
        <w:rPr>
          <w:rtl w:val="0"/>
        </w:rPr>
        <w:t xml:space="preserve">_id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jc w:val="center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color w:val="38bdf8"/>
          <w:sz w:val="32"/>
          <w:szCs w:val="32"/>
          <w:rtl w:val="0"/>
        </w:rPr>
        <w:t xml:space="preserve">1 :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pedido_id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rFonts w:ascii="JetBrains Mono" w:cs="JetBrains Mono" w:eastAsia="JetBrains Mono" w:hAnsi="JetBrains Mono"/>
          <w:color w:val="f472b6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472b6"/>
          <w:sz w:val="20"/>
          <w:szCs w:val="20"/>
          <w:rtl w:val="0"/>
        </w:rPr>
        <w:t xml:space="preserve">ENVÍOS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pedido_id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="360" w:lineRule="auto"/>
        <w:ind w:left="84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Cada pedido genera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 solo envío</w:t>
      </w:r>
      <w:r w:rsidDel="00000000" w:rsidR="00000000" w:rsidRPr="00000000">
        <w:rPr>
          <w:sz w:val="18"/>
          <w:szCs w:val="18"/>
          <w:rtl w:val="0"/>
        </w:rPr>
        <w:t xml:space="preserve"> con su propio ciclo logístico. El campo pedido_id en la colección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envios</w:t>
      </w:r>
      <w:r w:rsidDel="00000000" w:rsidR="00000000" w:rsidRPr="00000000">
        <w:rPr>
          <w:sz w:val="18"/>
          <w:szCs w:val="18"/>
          <w:rtl w:val="0"/>
        </w:rPr>
        <w:t xml:space="preserve"> permite hacer seguimiento del estado y fechas de despacho y entrega estimada.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720" w:lineRule="auto"/>
        <w:ind w:left="480" w:right="4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Detalle de Colecciones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38bdf8"/>
          <w:sz w:val="20"/>
          <w:szCs w:val="20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8 campos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acc15"/>
          <w:sz w:val="18"/>
          <w:szCs w:val="18"/>
          <w:rtl w:val="0"/>
        </w:rPr>
        <w:t xml:space="preserve">🔑</w:t>
      </w:r>
      <w:r w:rsidDel="00000000" w:rsidR="00000000" w:rsidRPr="00000000">
        <w:rPr>
          <w:rFonts w:ascii="JetBrains Mono" w:cs="JetBrains Mono" w:eastAsia="JetBrains Mono" w:hAnsi="JetBrains Mono"/>
          <w:color w:val="facc15"/>
          <w:sz w:val="16"/>
          <w:szCs w:val="16"/>
          <w:rtl w:val="0"/>
        </w:rPr>
        <w:t xml:space="preserve">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nombre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email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password_hash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94a3b8"/>
          <w:sz w:val="16"/>
          <w:szCs w:val="16"/>
          <w:rtl w:val="0"/>
        </w:rPr>
        <w:t xml:space="preserve">telefono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OPC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94a3b8"/>
          <w:sz w:val="16"/>
          <w:szCs w:val="16"/>
          <w:rtl w:val="0"/>
        </w:rPr>
        <w:t xml:space="preserve">direccion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OPC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rol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admin|cliente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fecha_registro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34d399"/>
          <w:sz w:val="20"/>
          <w:szCs w:val="20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6 campos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acc15"/>
          <w:sz w:val="18"/>
          <w:szCs w:val="18"/>
          <w:rtl w:val="0"/>
        </w:rPr>
        <w:t xml:space="preserve">🔑</w:t>
      </w:r>
      <w:r w:rsidDel="00000000" w:rsidR="00000000" w:rsidRPr="00000000">
        <w:rPr>
          <w:rFonts w:ascii="JetBrains Mono" w:cs="JetBrains Mono" w:eastAsia="JetBrains Mono" w:hAnsi="JetBrains Mono"/>
          <w:color w:val="facc15"/>
          <w:sz w:val="16"/>
          <w:szCs w:val="16"/>
          <w:rtl w:val="0"/>
        </w:rPr>
        <w:t xml:space="preserve">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nombre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94a3b8"/>
          <w:sz w:val="16"/>
          <w:szCs w:val="16"/>
          <w:rtl w:val="0"/>
        </w:rPr>
        <w:t xml:space="preserve">descripcion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OPC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precio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Number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94a3b8"/>
          <w:sz w:val="16"/>
          <w:szCs w:val="16"/>
          <w:rtl w:val="0"/>
        </w:rPr>
        <w:t xml:space="preserve">imagen_url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OPC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activo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Boolean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facc15"/>
          <w:sz w:val="20"/>
          <w:szCs w:val="20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4 campos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acc15"/>
          <w:sz w:val="18"/>
          <w:szCs w:val="18"/>
          <w:rtl w:val="0"/>
        </w:rPr>
        <w:t xml:space="preserve">🔑</w:t>
      </w:r>
      <w:r w:rsidDel="00000000" w:rsidR="00000000" w:rsidRPr="00000000">
        <w:rPr>
          <w:rFonts w:ascii="JetBrains Mono" w:cs="JetBrains Mono" w:eastAsia="JetBrains Mono" w:hAnsi="JetBrains Mono"/>
          <w:color w:val="facc15"/>
          <w:sz w:val="16"/>
          <w:szCs w:val="16"/>
          <w:rtl w:val="0"/>
        </w:rPr>
        <w:t xml:space="preserve">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b923c"/>
          <w:sz w:val="18"/>
          <w:szCs w:val="18"/>
          <w:rtl w:val="0"/>
        </w:rPr>
        <w:t xml:space="preserve">🔗</w:t>
      </w:r>
      <w:r w:rsidDel="00000000" w:rsidR="00000000" w:rsidRPr="00000000">
        <w:rPr>
          <w:rFonts w:ascii="JetBrains Mono" w:cs="JetBrains Mono" w:eastAsia="JetBrains Mono" w:hAnsi="JetBrains Mono"/>
          <w:color w:val="fb923c"/>
          <w:sz w:val="16"/>
          <w:szCs w:val="16"/>
          <w:rtl w:val="0"/>
        </w:rPr>
        <w:t xml:space="preserve">producto_id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cantidad_disponible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Number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ultima_actualizacion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818cf8"/>
          <w:sz w:val="20"/>
          <w:szCs w:val="20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7 campos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acc15"/>
          <w:sz w:val="18"/>
          <w:szCs w:val="18"/>
          <w:rtl w:val="0"/>
        </w:rPr>
        <w:t xml:space="preserve">🔑</w:t>
      </w:r>
      <w:r w:rsidDel="00000000" w:rsidR="00000000" w:rsidRPr="00000000">
        <w:rPr>
          <w:rFonts w:ascii="JetBrains Mono" w:cs="JetBrains Mono" w:eastAsia="JetBrains Mono" w:hAnsi="JetBrains Mono"/>
          <w:color w:val="facc15"/>
          <w:sz w:val="16"/>
          <w:szCs w:val="16"/>
          <w:rtl w:val="0"/>
        </w:rPr>
        <w:t xml:space="preserve">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b923c"/>
          <w:sz w:val="18"/>
          <w:szCs w:val="18"/>
          <w:rtl w:val="0"/>
        </w:rPr>
        <w:t xml:space="preserve">🔗</w:t>
      </w:r>
      <w:r w:rsidDel="00000000" w:rsidR="00000000" w:rsidRPr="00000000">
        <w:rPr>
          <w:rFonts w:ascii="JetBrains Mono" w:cs="JetBrains Mono" w:eastAsia="JetBrains Mono" w:hAnsi="JetBrains Mono"/>
          <w:color w:val="fb923c"/>
          <w:sz w:val="16"/>
          <w:szCs w:val="16"/>
          <w:rtl w:val="0"/>
        </w:rPr>
        <w:t xml:space="preserve">usuario_id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productos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Array[ ]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total_pedido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Number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direccion_envio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estado_pedido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fecha_pedido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fb923c"/>
          <w:sz w:val="20"/>
          <w:szCs w:val="20"/>
          <w:rtl w:val="0"/>
        </w:rPr>
        <w:t xml:space="preserve">pagos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5 campos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acc15"/>
          <w:sz w:val="18"/>
          <w:szCs w:val="18"/>
          <w:rtl w:val="0"/>
        </w:rPr>
        <w:t xml:space="preserve">🔑</w:t>
      </w:r>
      <w:r w:rsidDel="00000000" w:rsidR="00000000" w:rsidRPr="00000000">
        <w:rPr>
          <w:rFonts w:ascii="JetBrains Mono" w:cs="JetBrains Mono" w:eastAsia="JetBrains Mono" w:hAnsi="JetBrains Mono"/>
          <w:color w:val="facc15"/>
          <w:sz w:val="16"/>
          <w:szCs w:val="16"/>
          <w:rtl w:val="0"/>
        </w:rPr>
        <w:t xml:space="preserve">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b923c"/>
          <w:sz w:val="18"/>
          <w:szCs w:val="18"/>
          <w:rtl w:val="0"/>
        </w:rPr>
        <w:t xml:space="preserve">🔗</w:t>
      </w:r>
      <w:r w:rsidDel="00000000" w:rsidR="00000000" w:rsidRPr="00000000">
        <w:rPr>
          <w:rFonts w:ascii="JetBrains Mono" w:cs="JetBrains Mono" w:eastAsia="JetBrains Mono" w:hAnsi="JetBrains Mono"/>
          <w:color w:val="fb923c"/>
          <w:sz w:val="16"/>
          <w:szCs w:val="16"/>
          <w:rtl w:val="0"/>
        </w:rPr>
        <w:t xml:space="preserve">pedido_id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metodo_pago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estado_pago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94a3b8"/>
          <w:sz w:val="16"/>
          <w:szCs w:val="16"/>
          <w:rtl w:val="0"/>
        </w:rPr>
        <w:t xml:space="preserve">fecha_pago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OPC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f472b6"/>
          <w:sz w:val="20"/>
          <w:szCs w:val="20"/>
          <w:rtl w:val="0"/>
        </w:rPr>
        <w:t xml:space="preserve">envios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5 campos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780" w:right="780" w:firstLine="0"/>
        <w:rPr>
          <w:rFonts w:ascii="JetBrains Mono" w:cs="JetBrains Mono" w:eastAsia="JetBrains Mono" w:hAnsi="JetBrains Mono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acc15"/>
          <w:sz w:val="18"/>
          <w:szCs w:val="18"/>
          <w:rtl w:val="0"/>
        </w:rPr>
        <w:t xml:space="preserve">🔑</w:t>
      </w:r>
      <w:r w:rsidDel="00000000" w:rsidR="00000000" w:rsidRPr="00000000">
        <w:rPr>
          <w:rFonts w:ascii="JetBrains Mono" w:cs="JetBrains Mono" w:eastAsia="JetBrains Mono" w:hAnsi="JetBrains Mono"/>
          <w:color w:val="facc15"/>
          <w:sz w:val="16"/>
          <w:szCs w:val="16"/>
          <w:rtl w:val="0"/>
        </w:rPr>
        <w:t xml:space="preserve">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color w:val="fb923c"/>
          <w:sz w:val="18"/>
          <w:szCs w:val="18"/>
          <w:rtl w:val="0"/>
        </w:rPr>
        <w:t xml:space="preserve">🔗</w:t>
      </w:r>
      <w:r w:rsidDel="00000000" w:rsidR="00000000" w:rsidRPr="00000000">
        <w:rPr>
          <w:rFonts w:ascii="JetBrains Mono" w:cs="JetBrains Mono" w:eastAsia="JetBrains Mono" w:hAnsi="JetBrains Mono"/>
          <w:color w:val="fb923c"/>
          <w:sz w:val="16"/>
          <w:szCs w:val="16"/>
          <w:rtl w:val="0"/>
        </w:rPr>
        <w:t xml:space="preserve">pedido_id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ObjectId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94a3b8"/>
          <w:sz w:val="16"/>
          <w:szCs w:val="16"/>
          <w:rtl w:val="0"/>
        </w:rPr>
        <w:t xml:space="preserve">fecha_despacho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OPC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94a3b8"/>
          <w:sz w:val="16"/>
          <w:szCs w:val="16"/>
          <w:rtl w:val="0"/>
        </w:rPr>
        <w:t xml:space="preserve">fecha_entrega_estimada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OPC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rFonts w:ascii="JetBrains Mono" w:cs="JetBrains Mono" w:eastAsia="JetBrains Mono" w:hAnsi="JetBrains Mono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rtl w:val="0"/>
        </w:rPr>
        <w:t xml:space="preserve">estado_envio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sz w:val="12"/>
          <w:szCs w:val="12"/>
          <w:rtl w:val="0"/>
        </w:rPr>
        <w:t xml:space="preserve">OBL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center"/>
        <w:rPr>
          <w:rFonts w:ascii="JetBrains Mono" w:cs="JetBrains Mono" w:eastAsia="JetBrains Mono" w:hAnsi="JetBrains Mono"/>
          <w:color w:val="334155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334155"/>
          <w:sz w:val="16"/>
          <w:szCs w:val="16"/>
          <w:rtl w:val="0"/>
        </w:rPr>
        <w:t xml:space="preserve">GENERADO A PARTIR DE diccionario_mongodb_proyecto.xlsx · 6 COLECCIONES · 5 RELACIONES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75.9999942779541" w:lineRule="auto"/>
    </w:pPr>
    <w:rPr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