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E6873" w14:textId="6F477546" w:rsidR="00020870" w:rsidRDefault="00020870" w:rsidP="00020870">
      <w:pPr>
        <w:spacing w:line="252" w:lineRule="auto"/>
        <w:jc w:val="both"/>
        <w:rPr>
          <w:rFonts w:ascii="Times New Roman" w:hAnsi="Times New Roman" w:cs="Times New Roman"/>
          <w:sz w:val="24"/>
          <w:szCs w:val="24"/>
        </w:rPr>
      </w:pPr>
      <w:r>
        <w:rPr>
          <w:rFonts w:ascii="Times New Roman" w:hAnsi="Times New Roman" w:cs="Times New Roman"/>
          <w:sz w:val="24"/>
          <w:szCs w:val="24"/>
        </w:rPr>
        <w:t xml:space="preserve">Dear Gustavo, </w:t>
      </w:r>
      <w:bookmarkStart w:id="0" w:name="_GoBack"/>
      <w:bookmarkEnd w:id="0"/>
    </w:p>
    <w:p w14:paraId="236B0275" w14:textId="5B49F814" w:rsidR="00020870" w:rsidRDefault="00020870" w:rsidP="00020870">
      <w:pPr>
        <w:spacing w:line="252" w:lineRule="auto"/>
        <w:jc w:val="both"/>
        <w:rPr>
          <w:rFonts w:ascii="Times New Roman" w:hAnsi="Times New Roman" w:cs="Times New Roman"/>
          <w:sz w:val="24"/>
          <w:szCs w:val="24"/>
        </w:rPr>
      </w:pPr>
    </w:p>
    <w:p w14:paraId="3FBEEC3C" w14:textId="777E5100" w:rsidR="00020870" w:rsidRDefault="00020870" w:rsidP="00020870">
      <w:pPr>
        <w:spacing w:line="252" w:lineRule="auto"/>
        <w:jc w:val="both"/>
        <w:rPr>
          <w:rFonts w:ascii="Times New Roman" w:hAnsi="Times New Roman" w:cs="Times New Roman"/>
          <w:sz w:val="24"/>
          <w:szCs w:val="24"/>
        </w:rPr>
      </w:pPr>
      <w:r>
        <w:rPr>
          <w:rFonts w:ascii="Times New Roman" w:hAnsi="Times New Roman" w:cs="Times New Roman"/>
          <w:sz w:val="24"/>
          <w:szCs w:val="24"/>
        </w:rPr>
        <w:t xml:space="preserve">We appreciate the chance to revise our piece and thank you for all your comments and suggestions. We have added all your suggestions accordingly. Below you can find a point-by-point </w:t>
      </w:r>
      <w:r w:rsidR="001F542B">
        <w:rPr>
          <w:rFonts w:ascii="Times New Roman" w:hAnsi="Times New Roman" w:cs="Times New Roman"/>
          <w:sz w:val="24"/>
          <w:szCs w:val="24"/>
        </w:rPr>
        <w:t>response</w:t>
      </w:r>
      <w:r>
        <w:rPr>
          <w:rFonts w:ascii="Times New Roman" w:hAnsi="Times New Roman" w:cs="Times New Roman"/>
          <w:sz w:val="24"/>
          <w:szCs w:val="24"/>
        </w:rPr>
        <w:t xml:space="preserve"> with an explanation on how we approached your comments. </w:t>
      </w:r>
    </w:p>
    <w:p w14:paraId="65123E3D" w14:textId="77777777" w:rsidR="00020870" w:rsidRDefault="00020870" w:rsidP="00020870">
      <w:pPr>
        <w:spacing w:line="252" w:lineRule="auto"/>
        <w:jc w:val="both"/>
        <w:rPr>
          <w:rFonts w:ascii="Times New Roman" w:hAnsi="Times New Roman" w:cs="Times New Roman"/>
          <w:sz w:val="24"/>
          <w:szCs w:val="24"/>
        </w:rPr>
      </w:pPr>
    </w:p>
    <w:p w14:paraId="55ED5E01" w14:textId="53592860" w:rsidR="00020870" w:rsidRDefault="00020870" w:rsidP="00020870">
      <w:pPr>
        <w:pStyle w:val="ListParagraph"/>
        <w:numPr>
          <w:ilvl w:val="0"/>
          <w:numId w:val="1"/>
        </w:numPr>
        <w:spacing w:line="252" w:lineRule="auto"/>
        <w:jc w:val="both"/>
        <w:rPr>
          <w:rFonts w:ascii="Times New Roman" w:hAnsi="Times New Roman" w:cs="Times New Roman"/>
          <w:b/>
          <w:bCs/>
          <w:sz w:val="24"/>
          <w:szCs w:val="24"/>
        </w:rPr>
      </w:pPr>
      <w:r w:rsidRPr="00020870">
        <w:rPr>
          <w:rFonts w:ascii="Times New Roman" w:hAnsi="Times New Roman" w:cs="Times New Roman"/>
          <w:b/>
          <w:bCs/>
          <w:sz w:val="24"/>
          <w:szCs w:val="24"/>
        </w:rPr>
        <w:t>(almost) all our articles (and all those that present measures) come with numbers: tables, figures, evolution over time, comparison between countries, genders, socio-economic groups. Instead, you do not have a single number in your article! Why? You need to insert them - several of them, I suggest.</w:t>
      </w:r>
    </w:p>
    <w:p w14:paraId="1E6EC325" w14:textId="12D82AE0" w:rsidR="00020870" w:rsidRDefault="00020870" w:rsidP="00020870">
      <w:pPr>
        <w:spacing w:line="252" w:lineRule="auto"/>
        <w:jc w:val="both"/>
        <w:rPr>
          <w:rFonts w:ascii="Times New Roman" w:hAnsi="Times New Roman" w:cs="Times New Roman"/>
          <w:b/>
          <w:bCs/>
          <w:sz w:val="24"/>
          <w:szCs w:val="24"/>
        </w:rPr>
      </w:pPr>
    </w:p>
    <w:p w14:paraId="77DE5BEC" w14:textId="07AB5AC7" w:rsidR="00020870" w:rsidRPr="00020870" w:rsidRDefault="00020870" w:rsidP="00020870">
      <w:pPr>
        <w:spacing w:line="252" w:lineRule="auto"/>
        <w:jc w:val="both"/>
        <w:rPr>
          <w:rFonts w:ascii="Times New Roman" w:hAnsi="Times New Roman" w:cs="Times New Roman"/>
          <w:sz w:val="24"/>
          <w:szCs w:val="24"/>
        </w:rPr>
      </w:pPr>
      <w:r w:rsidRPr="00020870">
        <w:rPr>
          <w:rFonts w:ascii="Times New Roman" w:hAnsi="Times New Roman" w:cs="Times New Roman"/>
          <w:sz w:val="24"/>
          <w:szCs w:val="24"/>
        </w:rPr>
        <w:t xml:space="preserve">We </w:t>
      </w:r>
      <w:r>
        <w:rPr>
          <w:rFonts w:ascii="Times New Roman" w:hAnsi="Times New Roman" w:cs="Times New Roman"/>
          <w:sz w:val="24"/>
          <w:szCs w:val="24"/>
        </w:rPr>
        <w:t xml:space="preserve">added </w:t>
      </w:r>
      <w:r w:rsidR="00E60B7F">
        <w:rPr>
          <w:rFonts w:ascii="Times New Roman" w:hAnsi="Times New Roman" w:cs="Times New Roman"/>
          <w:sz w:val="24"/>
          <w:szCs w:val="24"/>
        </w:rPr>
        <w:t>three</w:t>
      </w:r>
      <w:r>
        <w:rPr>
          <w:rFonts w:ascii="Times New Roman" w:hAnsi="Times New Roman" w:cs="Times New Roman"/>
          <w:sz w:val="24"/>
          <w:szCs w:val="24"/>
        </w:rPr>
        <w:t xml:space="preserve"> figures to motivate our argument with respect to how lifespan inequality is important, how it relates to life expectancy, and how these two measures react to changes in mortality over age. In addition, we included several numbers that back up our arguments based on data from the Human Mortality Database and from other studies throughout the text. </w:t>
      </w:r>
    </w:p>
    <w:p w14:paraId="718DD846" w14:textId="77777777" w:rsidR="00020870" w:rsidRPr="00020870" w:rsidRDefault="00020870" w:rsidP="00020870">
      <w:pPr>
        <w:spacing w:line="252" w:lineRule="auto"/>
        <w:jc w:val="both"/>
        <w:rPr>
          <w:rFonts w:ascii="Times New Roman" w:hAnsi="Times New Roman" w:cs="Times New Roman"/>
          <w:b/>
          <w:bCs/>
          <w:sz w:val="24"/>
          <w:szCs w:val="24"/>
        </w:rPr>
      </w:pPr>
    </w:p>
    <w:p w14:paraId="2A95B502" w14:textId="40A0E79E" w:rsidR="00020870" w:rsidRPr="00020870" w:rsidRDefault="00020870" w:rsidP="00020870">
      <w:pPr>
        <w:pStyle w:val="ListParagraph"/>
        <w:numPr>
          <w:ilvl w:val="0"/>
          <w:numId w:val="1"/>
        </w:numPr>
        <w:spacing w:line="252" w:lineRule="auto"/>
        <w:jc w:val="both"/>
        <w:rPr>
          <w:rFonts w:ascii="Times New Roman" w:hAnsi="Times New Roman" w:cs="Times New Roman"/>
          <w:b/>
          <w:bCs/>
          <w:sz w:val="24"/>
          <w:szCs w:val="24"/>
        </w:rPr>
      </w:pPr>
      <w:r w:rsidRPr="00020870">
        <w:rPr>
          <w:rFonts w:ascii="Times New Roman" w:hAnsi="Times New Roman" w:cs="Times New Roman"/>
          <w:b/>
          <w:bCs/>
          <w:sz w:val="24"/>
          <w:szCs w:val="24"/>
        </w:rPr>
        <w:t xml:space="preserve">Your article is about inequality, and you do not even define it. How come? Please do it - first thing. </w:t>
      </w:r>
    </w:p>
    <w:p w14:paraId="08721A95" w14:textId="77777777" w:rsidR="00020870" w:rsidRDefault="00020870" w:rsidP="00020870">
      <w:pPr>
        <w:spacing w:line="252" w:lineRule="auto"/>
        <w:jc w:val="both"/>
        <w:rPr>
          <w:rFonts w:ascii="Times New Roman" w:hAnsi="Times New Roman" w:cs="Times New Roman"/>
          <w:color w:val="000000" w:themeColor="text1"/>
          <w:sz w:val="24"/>
          <w:szCs w:val="24"/>
        </w:rPr>
      </w:pPr>
    </w:p>
    <w:p w14:paraId="2B1994BE" w14:textId="795B8F72" w:rsidR="00020870" w:rsidRDefault="00020870" w:rsidP="00020870">
      <w:pPr>
        <w:spacing w:line="252" w:lineRule="auto"/>
        <w:jc w:val="both"/>
        <w:rPr>
          <w:rFonts w:ascii="Times New Roman" w:hAnsi="Times New Roman" w:cs="Times New Roman"/>
          <w:color w:val="000000" w:themeColor="text1"/>
          <w:sz w:val="24"/>
          <w:szCs w:val="24"/>
        </w:rPr>
      </w:pPr>
      <w:r w:rsidRPr="00020870">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first section now has been relabeled to ‘What are life expectancy and lifespan inequality.’ In this section we define life expectancy and lifespan inequality </w:t>
      </w:r>
      <w:r w:rsidR="00364F7B">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the beginning. Further, the concept of lifespan inequality is motivated by its significance at the individual and population levels with an example of Italy illustrated in figure 1, which we calculated.</w:t>
      </w:r>
      <w:r w:rsidR="002115D7" w:rsidRPr="002115D7">
        <w:rPr>
          <w:rFonts w:ascii="Times New Roman" w:hAnsi="Times New Roman" w:cs="Times New Roman"/>
          <w:sz w:val="24"/>
          <w:szCs w:val="24"/>
        </w:rPr>
        <w:t xml:space="preserve"> </w:t>
      </w:r>
      <w:r w:rsidR="002115D7" w:rsidRPr="00020870">
        <w:rPr>
          <w:rFonts w:ascii="Times New Roman" w:hAnsi="Times New Roman" w:cs="Times New Roman"/>
          <w:sz w:val="24"/>
          <w:szCs w:val="24"/>
        </w:rPr>
        <w:t xml:space="preserve">Note that we do not use </w:t>
      </w:r>
      <w:r w:rsidR="002115D7">
        <w:rPr>
          <w:rFonts w:ascii="Times New Roman" w:hAnsi="Times New Roman" w:cs="Times New Roman"/>
          <w:sz w:val="24"/>
          <w:szCs w:val="24"/>
        </w:rPr>
        <w:t>in</w:t>
      </w:r>
      <w:r w:rsidR="002115D7" w:rsidRPr="00020870">
        <w:rPr>
          <w:rFonts w:ascii="Times New Roman" w:hAnsi="Times New Roman" w:cs="Times New Roman"/>
          <w:sz w:val="24"/>
          <w:szCs w:val="24"/>
        </w:rPr>
        <w:t>equality in the</w:t>
      </w:r>
      <w:r w:rsidR="002115D7">
        <w:rPr>
          <w:rFonts w:ascii="Times New Roman" w:hAnsi="Times New Roman" w:cs="Times New Roman"/>
          <w:sz w:val="24"/>
          <w:szCs w:val="24"/>
        </w:rPr>
        <w:t xml:space="preserve"> </w:t>
      </w:r>
      <w:r w:rsidR="002115D7" w:rsidRPr="00020870">
        <w:rPr>
          <w:rFonts w:ascii="Times New Roman" w:hAnsi="Times New Roman" w:cs="Times New Roman"/>
          <w:sz w:val="24"/>
          <w:szCs w:val="24"/>
        </w:rPr>
        <w:t>normative sense of fairness or justice. Although ages at death are</w:t>
      </w:r>
      <w:r w:rsidR="002115D7">
        <w:rPr>
          <w:rFonts w:ascii="Times New Roman" w:hAnsi="Times New Roman" w:cs="Times New Roman"/>
          <w:sz w:val="24"/>
          <w:szCs w:val="24"/>
        </w:rPr>
        <w:t xml:space="preserve"> </w:t>
      </w:r>
      <w:r w:rsidR="002115D7" w:rsidRPr="00020870">
        <w:rPr>
          <w:rFonts w:ascii="Times New Roman" w:hAnsi="Times New Roman" w:cs="Times New Roman"/>
          <w:sz w:val="24"/>
          <w:szCs w:val="24"/>
        </w:rPr>
        <w:t>partially shaped by social and economic inequalities, we simply</w:t>
      </w:r>
      <w:r w:rsidR="002115D7">
        <w:rPr>
          <w:rFonts w:ascii="Times New Roman" w:hAnsi="Times New Roman" w:cs="Times New Roman"/>
          <w:sz w:val="24"/>
          <w:szCs w:val="24"/>
        </w:rPr>
        <w:t xml:space="preserve"> </w:t>
      </w:r>
      <w:r w:rsidR="002115D7" w:rsidRPr="00020870">
        <w:rPr>
          <w:rFonts w:ascii="Times New Roman" w:hAnsi="Times New Roman" w:cs="Times New Roman"/>
          <w:sz w:val="24"/>
          <w:szCs w:val="24"/>
        </w:rPr>
        <w:t xml:space="preserve">use lifespan </w:t>
      </w:r>
      <w:r w:rsidR="002115D7">
        <w:rPr>
          <w:rFonts w:ascii="Times New Roman" w:hAnsi="Times New Roman" w:cs="Times New Roman"/>
          <w:sz w:val="24"/>
          <w:szCs w:val="24"/>
        </w:rPr>
        <w:t>in</w:t>
      </w:r>
      <w:r w:rsidR="002115D7" w:rsidRPr="00020870">
        <w:rPr>
          <w:rFonts w:ascii="Times New Roman" w:hAnsi="Times New Roman" w:cs="Times New Roman"/>
          <w:sz w:val="24"/>
          <w:szCs w:val="24"/>
        </w:rPr>
        <w:t>equality as a</w:t>
      </w:r>
      <w:r w:rsidR="002115D7">
        <w:rPr>
          <w:rFonts w:ascii="Times New Roman" w:hAnsi="Times New Roman" w:cs="Times New Roman"/>
          <w:sz w:val="24"/>
          <w:szCs w:val="24"/>
        </w:rPr>
        <w:t>n additional</w:t>
      </w:r>
      <w:r w:rsidR="002115D7" w:rsidRPr="00020870">
        <w:rPr>
          <w:rFonts w:ascii="Times New Roman" w:hAnsi="Times New Roman" w:cs="Times New Roman"/>
          <w:sz w:val="24"/>
          <w:szCs w:val="24"/>
        </w:rPr>
        <w:t xml:space="preserve"> descriptive measure of the shape of the</w:t>
      </w:r>
      <w:r w:rsidR="002115D7">
        <w:rPr>
          <w:rFonts w:ascii="Times New Roman" w:hAnsi="Times New Roman" w:cs="Times New Roman"/>
          <w:sz w:val="24"/>
          <w:szCs w:val="24"/>
        </w:rPr>
        <w:t xml:space="preserve"> </w:t>
      </w:r>
      <w:r w:rsidR="002115D7" w:rsidRPr="00020870">
        <w:rPr>
          <w:rFonts w:ascii="Times New Roman" w:hAnsi="Times New Roman" w:cs="Times New Roman"/>
          <w:sz w:val="24"/>
          <w:szCs w:val="24"/>
        </w:rPr>
        <w:t>distribution of lifespans.</w:t>
      </w:r>
    </w:p>
    <w:p w14:paraId="0AF311DA" w14:textId="77777777" w:rsidR="00020870" w:rsidRPr="00020870" w:rsidRDefault="00020870" w:rsidP="00020870">
      <w:pPr>
        <w:pStyle w:val="ListParagraph"/>
        <w:spacing w:line="252" w:lineRule="auto"/>
        <w:jc w:val="both"/>
        <w:rPr>
          <w:rFonts w:ascii="Times New Roman" w:hAnsi="Times New Roman" w:cs="Times New Roman"/>
          <w:color w:val="FF0000"/>
          <w:sz w:val="24"/>
          <w:szCs w:val="24"/>
        </w:rPr>
      </w:pPr>
    </w:p>
    <w:p w14:paraId="065A4AA8" w14:textId="3F2C75BF" w:rsidR="00020870" w:rsidRPr="00020870" w:rsidRDefault="00020870" w:rsidP="00020870">
      <w:pPr>
        <w:pStyle w:val="ListParagraph"/>
        <w:numPr>
          <w:ilvl w:val="0"/>
          <w:numId w:val="1"/>
        </w:numPr>
        <w:spacing w:line="252" w:lineRule="auto"/>
        <w:jc w:val="both"/>
        <w:rPr>
          <w:rFonts w:ascii="Times New Roman" w:hAnsi="Times New Roman" w:cs="Times New Roman"/>
          <w:b/>
          <w:bCs/>
          <w:color w:val="FF0000"/>
          <w:sz w:val="24"/>
          <w:szCs w:val="24"/>
        </w:rPr>
      </w:pPr>
      <w:r w:rsidRPr="00020870">
        <w:rPr>
          <w:rFonts w:ascii="Times New Roman" w:hAnsi="Times New Roman" w:cs="Times New Roman"/>
          <w:b/>
          <w:bCs/>
          <w:sz w:val="24"/>
          <w:szCs w:val="24"/>
        </w:rPr>
        <w:t>You claim that there is a historical relation between life expectancy and inequality, but I do not see it anywhere in your article (OK, I admit: this is practically the same as point 1).</w:t>
      </w:r>
    </w:p>
    <w:p w14:paraId="27AE0996" w14:textId="2EDF7793" w:rsidR="00020870" w:rsidRDefault="00020870" w:rsidP="00020870">
      <w:pPr>
        <w:spacing w:line="252" w:lineRule="auto"/>
        <w:jc w:val="both"/>
        <w:rPr>
          <w:rFonts w:ascii="Times New Roman" w:hAnsi="Times New Roman" w:cs="Times New Roman"/>
          <w:b/>
          <w:bCs/>
          <w:color w:val="FF0000"/>
          <w:sz w:val="24"/>
          <w:szCs w:val="24"/>
        </w:rPr>
      </w:pPr>
    </w:p>
    <w:p w14:paraId="03BEE1D4" w14:textId="4FCC435B" w:rsidR="00020870" w:rsidRPr="00880B57" w:rsidRDefault="00020870" w:rsidP="00020870">
      <w:pPr>
        <w:spacing w:line="252" w:lineRule="auto"/>
        <w:jc w:val="both"/>
        <w:rPr>
          <w:rFonts w:ascii="Times New Roman" w:hAnsi="Times New Roman" w:cs="Times New Roman"/>
          <w:color w:val="000000" w:themeColor="text1"/>
          <w:sz w:val="24"/>
          <w:szCs w:val="24"/>
        </w:rPr>
      </w:pPr>
      <w:r w:rsidRPr="00020870">
        <w:rPr>
          <w:rFonts w:ascii="Times New Roman" w:hAnsi="Times New Roman" w:cs="Times New Roman"/>
          <w:color w:val="000000" w:themeColor="text1"/>
          <w:sz w:val="24"/>
          <w:szCs w:val="24"/>
        </w:rPr>
        <w:t>In addition</w:t>
      </w:r>
      <w:r>
        <w:rPr>
          <w:rFonts w:ascii="Times New Roman" w:hAnsi="Times New Roman" w:cs="Times New Roman"/>
          <w:color w:val="000000" w:themeColor="text1"/>
          <w:sz w:val="24"/>
          <w:szCs w:val="24"/>
        </w:rPr>
        <w:t xml:space="preserve"> to a known article, we illustrate the relationship between life expectancy and lifespan inequality</w:t>
      </w:r>
      <w:r w:rsidR="00880B57">
        <w:rPr>
          <w:rFonts w:ascii="Times New Roman" w:hAnsi="Times New Roman" w:cs="Times New Roman"/>
          <w:color w:val="000000" w:themeColor="text1"/>
          <w:sz w:val="24"/>
          <w:szCs w:val="24"/>
        </w:rPr>
        <w:t xml:space="preserve"> in figure 2 plotting life expectancy against lifespan inequality for Italy from 1920 to 2017.</w:t>
      </w:r>
    </w:p>
    <w:p w14:paraId="7C2EBF34" w14:textId="77777777" w:rsidR="00020870" w:rsidRPr="00020870" w:rsidRDefault="00020870" w:rsidP="00020870">
      <w:pPr>
        <w:spacing w:line="252" w:lineRule="auto"/>
        <w:jc w:val="both"/>
        <w:rPr>
          <w:rFonts w:ascii="Times New Roman" w:hAnsi="Times New Roman" w:cs="Times New Roman"/>
          <w:color w:val="FF0000"/>
          <w:sz w:val="24"/>
          <w:szCs w:val="24"/>
        </w:rPr>
      </w:pPr>
    </w:p>
    <w:p w14:paraId="22C327D2" w14:textId="33DB7543" w:rsidR="005571A3" w:rsidRPr="005571A3" w:rsidRDefault="00020870" w:rsidP="00020870">
      <w:pPr>
        <w:pStyle w:val="ListParagraph"/>
        <w:numPr>
          <w:ilvl w:val="0"/>
          <w:numId w:val="1"/>
        </w:numPr>
        <w:spacing w:line="252" w:lineRule="auto"/>
        <w:jc w:val="both"/>
        <w:rPr>
          <w:rFonts w:ascii="Times New Roman" w:hAnsi="Times New Roman" w:cs="Times New Roman"/>
          <w:b/>
          <w:bCs/>
          <w:color w:val="000000" w:themeColor="text1"/>
          <w:sz w:val="24"/>
          <w:szCs w:val="24"/>
        </w:rPr>
      </w:pPr>
      <w:r w:rsidRPr="00880B57">
        <w:rPr>
          <w:rFonts w:ascii="Times New Roman" w:hAnsi="Times New Roman" w:cs="Times New Roman"/>
          <w:b/>
          <w:bCs/>
          <w:sz w:val="24"/>
          <w:szCs w:val="24"/>
        </w:rPr>
        <w:t xml:space="preserve"> </w:t>
      </w:r>
      <w:r w:rsidR="00880B57">
        <w:rPr>
          <w:rFonts w:ascii="Times New Roman" w:hAnsi="Times New Roman" w:cs="Times New Roman"/>
          <w:b/>
          <w:bCs/>
          <w:sz w:val="24"/>
          <w:szCs w:val="24"/>
        </w:rPr>
        <w:t>A</w:t>
      </w:r>
      <w:r w:rsidRPr="00880B57">
        <w:rPr>
          <w:rFonts w:ascii="Times New Roman" w:hAnsi="Times New Roman" w:cs="Times New Roman"/>
          <w:b/>
          <w:bCs/>
          <w:sz w:val="24"/>
          <w:szCs w:val="24"/>
        </w:rPr>
        <w:t xml:space="preserve">t the beginning and at the end (conclusions) you say that, if one must choose (because of limited resources), it is better to save a young life than an old life. Frankly, this is obvious to everybody, and is already incorporated in several widely used measures (e.g. DALY). Anyway, OK: there is no evil in repeating it (although, if I may suggest, it should be presented for what it is: an obvious notion), especially in that it fits well with the issue of inequality. </w:t>
      </w:r>
    </w:p>
    <w:p w14:paraId="27B8F8FC" w14:textId="77777777" w:rsidR="005571A3" w:rsidRDefault="005571A3" w:rsidP="005571A3">
      <w:pPr>
        <w:spacing w:line="252" w:lineRule="auto"/>
        <w:jc w:val="both"/>
        <w:rPr>
          <w:rFonts w:ascii="Times New Roman" w:hAnsi="Times New Roman" w:cs="Times New Roman"/>
          <w:color w:val="000000" w:themeColor="text1"/>
          <w:sz w:val="24"/>
          <w:szCs w:val="24"/>
        </w:rPr>
      </w:pPr>
    </w:p>
    <w:p w14:paraId="3E070D68" w14:textId="5385CCC6" w:rsidR="005571A3" w:rsidRPr="00CC0968" w:rsidRDefault="005571A3" w:rsidP="005571A3">
      <w:pPr>
        <w:spacing w:line="252"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Historically, it is well known that reducing mortality at infancy and very young ages increase</w:t>
      </w:r>
      <w:r w:rsidR="00220C20">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life expectancy as you point out.</w:t>
      </w:r>
      <w:r w:rsidR="00CC0968">
        <w:rPr>
          <w:rFonts w:ascii="Times New Roman" w:hAnsi="Times New Roman" w:cs="Times New Roman"/>
          <w:color w:val="000000" w:themeColor="text1"/>
          <w:sz w:val="24"/>
          <w:szCs w:val="24"/>
        </w:rPr>
        <w:t xml:space="preserve"> However, this has changed in low mortality countries. As we show in Figure 3, in Italy today reducing infant mortality by 5% leads to the same gain in life expectancy as reducing mortality at age 79 by 5%. The allocation of resources it therefore not trivial and can have implications for the relationship between life expectancy and lifespan inequality. </w:t>
      </w:r>
    </w:p>
    <w:p w14:paraId="258C96EF" w14:textId="0481C47A" w:rsidR="00CC0968" w:rsidRPr="007D51C7" w:rsidRDefault="00020870" w:rsidP="00CC0968">
      <w:pPr>
        <w:pStyle w:val="ListParagraph"/>
        <w:numPr>
          <w:ilvl w:val="0"/>
          <w:numId w:val="1"/>
        </w:numPr>
        <w:spacing w:line="252" w:lineRule="auto"/>
        <w:jc w:val="both"/>
        <w:rPr>
          <w:rFonts w:ascii="Times New Roman" w:hAnsi="Times New Roman" w:cs="Times New Roman"/>
          <w:b/>
          <w:bCs/>
          <w:color w:val="000000" w:themeColor="text1"/>
          <w:sz w:val="24"/>
          <w:szCs w:val="24"/>
        </w:rPr>
      </w:pPr>
      <w:r w:rsidRPr="00880B57">
        <w:rPr>
          <w:rFonts w:ascii="Times New Roman" w:hAnsi="Times New Roman" w:cs="Times New Roman"/>
          <w:b/>
          <w:bCs/>
          <w:sz w:val="24"/>
          <w:szCs w:val="24"/>
        </w:rPr>
        <w:lastRenderedPageBreak/>
        <w:t xml:space="preserve">But then you present the examples of Central and Eastern Europe plus Venezuela, where things run counter your argumentation: better survival at young ages leads to greater inequality. This needs to be qualified (with numbers, dates, etc.) and to be justified. Instead, </w:t>
      </w:r>
      <w:proofErr w:type="gramStart"/>
      <w:r w:rsidRPr="00880B57">
        <w:rPr>
          <w:rFonts w:ascii="Times New Roman" w:hAnsi="Times New Roman" w:cs="Times New Roman"/>
          <w:b/>
          <w:bCs/>
          <w:sz w:val="24"/>
          <w:szCs w:val="24"/>
        </w:rPr>
        <w:t>you</w:t>
      </w:r>
      <w:proofErr w:type="gramEnd"/>
      <w:r w:rsidRPr="00880B57">
        <w:rPr>
          <w:rFonts w:ascii="Times New Roman" w:hAnsi="Times New Roman" w:cs="Times New Roman"/>
          <w:b/>
          <w:bCs/>
          <w:sz w:val="24"/>
          <w:szCs w:val="24"/>
        </w:rPr>
        <w:t xml:space="preserve"> present things almost as if they were corroborating your point (e.g. “increased lifespan inequality in periods when ... improvements in mortality at very young ages”). </w:t>
      </w:r>
    </w:p>
    <w:p w14:paraId="015B3EF0" w14:textId="6B0AF48B" w:rsidR="007D51C7" w:rsidRDefault="007D51C7" w:rsidP="007D51C7">
      <w:pPr>
        <w:spacing w:line="252" w:lineRule="auto"/>
        <w:jc w:val="both"/>
        <w:rPr>
          <w:rFonts w:ascii="Times New Roman" w:hAnsi="Times New Roman" w:cs="Times New Roman"/>
          <w:b/>
          <w:bCs/>
          <w:color w:val="000000" w:themeColor="text1"/>
          <w:sz w:val="24"/>
          <w:szCs w:val="24"/>
        </w:rPr>
      </w:pPr>
    </w:p>
    <w:p w14:paraId="21558F2A" w14:textId="07994D78" w:rsidR="007D51C7" w:rsidRDefault="00220C20" w:rsidP="00020870">
      <w:pPr>
        <w:spacing w:line="252"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Thanks for this comment, we realized that the previous text was not conveying the message we wanted to deliver. The text has been rephrased and we focus on the Venezuelan case now to make our point. </w:t>
      </w:r>
      <w:r w:rsidR="007D51C7" w:rsidRPr="007D51C7">
        <w:rPr>
          <w:rFonts w:ascii="Times New Roman" w:hAnsi="Times New Roman" w:cs="Times New Roman"/>
          <w:color w:val="000000" w:themeColor="text1"/>
          <w:sz w:val="24"/>
          <w:szCs w:val="24"/>
        </w:rPr>
        <w:t>While most studies focusing in low-mortality countries show a strong negative association between life expectancy and lifespan inequality</w:t>
      </w:r>
      <w:r w:rsidR="007D51C7">
        <w:rPr>
          <w:rFonts w:ascii="Times New Roman" w:hAnsi="Times New Roman" w:cs="Times New Roman"/>
          <w:color w:val="000000" w:themeColor="text1"/>
          <w:sz w:val="24"/>
          <w:szCs w:val="24"/>
        </w:rPr>
        <w:t xml:space="preserve">, recently more cases are showing that this relationship is not automatic, i.e. that a rise in life expectancy is followed by a decrease in lifespan inequality. To make this point we include the Venezuelan example where lifespan inequality increased together with life expectancy. This </w:t>
      </w:r>
      <w:r w:rsidR="002115D7">
        <w:rPr>
          <w:rFonts w:ascii="Times New Roman" w:hAnsi="Times New Roman" w:cs="Times New Roman"/>
          <w:color w:val="000000" w:themeColor="text1"/>
          <w:sz w:val="24"/>
          <w:szCs w:val="24"/>
        </w:rPr>
        <w:t>resulted from</w:t>
      </w:r>
      <w:r w:rsidR="007D51C7">
        <w:rPr>
          <w:rFonts w:ascii="Times New Roman" w:hAnsi="Times New Roman" w:cs="Times New Roman"/>
          <w:color w:val="000000" w:themeColor="text1"/>
          <w:sz w:val="24"/>
          <w:szCs w:val="24"/>
        </w:rPr>
        <w:t xml:space="preserve"> divergen</w:t>
      </w:r>
      <w:r w:rsidR="002115D7">
        <w:rPr>
          <w:rFonts w:ascii="Times New Roman" w:hAnsi="Times New Roman" w:cs="Times New Roman"/>
          <w:color w:val="000000" w:themeColor="text1"/>
          <w:sz w:val="24"/>
          <w:szCs w:val="24"/>
        </w:rPr>
        <w:t>t</w:t>
      </w:r>
      <w:r w:rsidR="007D51C7">
        <w:rPr>
          <w:rFonts w:ascii="Times New Roman" w:hAnsi="Times New Roman" w:cs="Times New Roman"/>
          <w:color w:val="000000" w:themeColor="text1"/>
          <w:sz w:val="24"/>
          <w:szCs w:val="24"/>
        </w:rPr>
        <w:t xml:space="preserve"> patterns of mortality improvements. We now include specific numbers accordingly in the text. </w:t>
      </w:r>
    </w:p>
    <w:p w14:paraId="2566A075" w14:textId="77777777" w:rsidR="007D51C7" w:rsidRDefault="007D51C7" w:rsidP="00020870">
      <w:pPr>
        <w:spacing w:line="252" w:lineRule="auto"/>
        <w:jc w:val="both"/>
        <w:rPr>
          <w:rFonts w:ascii="Times New Roman" w:hAnsi="Times New Roman" w:cs="Times New Roman"/>
          <w:color w:val="000000" w:themeColor="text1"/>
          <w:sz w:val="24"/>
          <w:szCs w:val="24"/>
        </w:rPr>
      </w:pPr>
    </w:p>
    <w:p w14:paraId="286B7630" w14:textId="77777777" w:rsidR="007D51C7" w:rsidRPr="007D51C7" w:rsidRDefault="00020870" w:rsidP="00020870">
      <w:pPr>
        <w:pStyle w:val="ListParagraph"/>
        <w:numPr>
          <w:ilvl w:val="0"/>
          <w:numId w:val="1"/>
        </w:numPr>
        <w:spacing w:line="252" w:lineRule="auto"/>
        <w:jc w:val="both"/>
        <w:rPr>
          <w:rFonts w:ascii="Times New Roman" w:hAnsi="Times New Roman" w:cs="Times New Roman"/>
          <w:b/>
          <w:bCs/>
          <w:sz w:val="24"/>
          <w:szCs w:val="24"/>
        </w:rPr>
      </w:pPr>
      <w:r w:rsidRPr="007D51C7">
        <w:rPr>
          <w:rFonts w:ascii="Times New Roman" w:hAnsi="Times New Roman" w:cs="Times New Roman"/>
          <w:b/>
          <w:bCs/>
          <w:sz w:val="24"/>
          <w:szCs w:val="24"/>
        </w:rPr>
        <w:t>You seem to imply that this (increasing) inequality is linked to SES (socio economic status) but you don’t prove it in any way - not even suggest it illustratively. Now, if this connection with SES is not there, I am not sure that I agree with what you say. Let me use the following example. Imagine that everybody is guaranteed to survive up to 80 years. Then you can choose between three scenarios (all yielding exactly to e0=85)</w:t>
      </w:r>
    </w:p>
    <w:p w14:paraId="61FC8E13" w14:textId="77777777" w:rsidR="007D51C7" w:rsidRPr="007D51C7" w:rsidRDefault="00020870" w:rsidP="007D51C7">
      <w:pPr>
        <w:pStyle w:val="ListParagraph"/>
        <w:spacing w:line="252" w:lineRule="auto"/>
        <w:jc w:val="both"/>
        <w:rPr>
          <w:rFonts w:ascii="Times New Roman" w:hAnsi="Times New Roman" w:cs="Times New Roman"/>
          <w:b/>
          <w:bCs/>
          <w:sz w:val="24"/>
          <w:szCs w:val="24"/>
        </w:rPr>
      </w:pPr>
      <w:r w:rsidRPr="007D51C7">
        <w:rPr>
          <w:rFonts w:ascii="Times New Roman" w:hAnsi="Times New Roman" w:cs="Times New Roman"/>
          <w:b/>
          <w:bCs/>
          <w:sz w:val="24"/>
          <w:szCs w:val="24"/>
        </w:rPr>
        <w:t>a) everybody dies exactly on the day of their 85th birthday, at noon;</w:t>
      </w:r>
    </w:p>
    <w:p w14:paraId="5E97165D" w14:textId="77777777" w:rsidR="007D51C7" w:rsidRPr="007D51C7" w:rsidRDefault="00020870" w:rsidP="007D51C7">
      <w:pPr>
        <w:pStyle w:val="ListParagraph"/>
        <w:spacing w:line="252" w:lineRule="auto"/>
        <w:jc w:val="both"/>
        <w:rPr>
          <w:rFonts w:ascii="Times New Roman" w:hAnsi="Times New Roman" w:cs="Times New Roman"/>
          <w:b/>
          <w:bCs/>
          <w:sz w:val="24"/>
          <w:szCs w:val="24"/>
        </w:rPr>
      </w:pPr>
      <w:r w:rsidRPr="007D51C7">
        <w:rPr>
          <w:rFonts w:ascii="Times New Roman" w:hAnsi="Times New Roman" w:cs="Times New Roman"/>
          <w:b/>
          <w:bCs/>
          <w:sz w:val="24"/>
          <w:szCs w:val="24"/>
        </w:rPr>
        <w:t>b) everybody dies between their 84th and the 86th birthday (at random)</w:t>
      </w:r>
    </w:p>
    <w:p w14:paraId="6156B3F0" w14:textId="77777777" w:rsidR="007D51C7" w:rsidRPr="007D51C7" w:rsidRDefault="00020870" w:rsidP="007D51C7">
      <w:pPr>
        <w:pStyle w:val="ListParagraph"/>
        <w:spacing w:line="252" w:lineRule="auto"/>
        <w:jc w:val="both"/>
        <w:rPr>
          <w:rFonts w:ascii="Times New Roman" w:hAnsi="Times New Roman" w:cs="Times New Roman"/>
          <w:b/>
          <w:bCs/>
          <w:sz w:val="24"/>
          <w:szCs w:val="24"/>
        </w:rPr>
      </w:pPr>
      <w:r w:rsidRPr="007D51C7">
        <w:rPr>
          <w:rFonts w:ascii="Times New Roman" w:hAnsi="Times New Roman" w:cs="Times New Roman"/>
          <w:b/>
          <w:bCs/>
          <w:sz w:val="24"/>
          <w:szCs w:val="24"/>
        </w:rPr>
        <w:t>c) there is a very wide (and random) dispersions of ages at death past age 80 (with average 85).</w:t>
      </w:r>
    </w:p>
    <w:p w14:paraId="3C41FA14" w14:textId="3CD4BA2B" w:rsidR="007D51C7" w:rsidRDefault="00020870" w:rsidP="007D51C7">
      <w:pPr>
        <w:pStyle w:val="ListParagraph"/>
        <w:spacing w:line="252" w:lineRule="auto"/>
        <w:jc w:val="both"/>
        <w:rPr>
          <w:rFonts w:ascii="Times New Roman" w:hAnsi="Times New Roman" w:cs="Times New Roman"/>
          <w:b/>
          <w:bCs/>
          <w:sz w:val="24"/>
          <w:szCs w:val="24"/>
        </w:rPr>
      </w:pPr>
      <w:r w:rsidRPr="007D51C7">
        <w:rPr>
          <w:rFonts w:ascii="Times New Roman" w:hAnsi="Times New Roman" w:cs="Times New Roman"/>
          <w:b/>
          <w:bCs/>
          <w:sz w:val="24"/>
          <w:szCs w:val="24"/>
        </w:rPr>
        <w:t xml:space="preserve">As you move from a) to c) inequality increases. Is (a) your preferred scenario? Would you like to know the exact day and time of your death? Do you think that this preference of yours is shared by everybody, or at least by the vast majority? I doubt it. </w:t>
      </w:r>
    </w:p>
    <w:p w14:paraId="64A04F81" w14:textId="28BC966A" w:rsidR="00815A4B" w:rsidRDefault="00815A4B" w:rsidP="00815A4B">
      <w:pPr>
        <w:spacing w:line="252" w:lineRule="auto"/>
        <w:jc w:val="both"/>
        <w:rPr>
          <w:rFonts w:ascii="Times New Roman" w:hAnsi="Times New Roman" w:cs="Times New Roman"/>
          <w:sz w:val="24"/>
          <w:szCs w:val="24"/>
        </w:rPr>
      </w:pPr>
    </w:p>
    <w:p w14:paraId="513AC05A" w14:textId="0D66C608" w:rsidR="00D17722" w:rsidRDefault="005921CA" w:rsidP="00815A4B">
      <w:pPr>
        <w:spacing w:line="252" w:lineRule="auto"/>
        <w:jc w:val="both"/>
        <w:rPr>
          <w:rFonts w:ascii="Times New Roman" w:hAnsi="Times New Roman" w:cs="Times New Roman"/>
          <w:sz w:val="24"/>
          <w:szCs w:val="24"/>
        </w:rPr>
      </w:pPr>
      <w:r>
        <w:rPr>
          <w:rFonts w:ascii="Times New Roman" w:hAnsi="Times New Roman" w:cs="Times New Roman"/>
          <w:sz w:val="24"/>
          <w:szCs w:val="24"/>
        </w:rPr>
        <w:t>Various</w:t>
      </w:r>
      <w:r w:rsidR="00BE179D">
        <w:rPr>
          <w:rFonts w:ascii="Times New Roman" w:hAnsi="Times New Roman" w:cs="Times New Roman"/>
          <w:sz w:val="24"/>
          <w:szCs w:val="24"/>
        </w:rPr>
        <w:t xml:space="preserve"> studies have shown that </w:t>
      </w:r>
      <w:r w:rsidR="00F335C5">
        <w:rPr>
          <w:rFonts w:ascii="Times New Roman" w:hAnsi="Times New Roman" w:cs="Times New Roman"/>
          <w:sz w:val="24"/>
          <w:szCs w:val="24"/>
        </w:rPr>
        <w:t xml:space="preserve">individuals </w:t>
      </w:r>
      <w:r w:rsidR="004A0DB9">
        <w:rPr>
          <w:rFonts w:ascii="Times New Roman" w:hAnsi="Times New Roman" w:cs="Times New Roman"/>
          <w:sz w:val="24"/>
          <w:szCs w:val="24"/>
        </w:rPr>
        <w:t>in lower-SES groups have higher lifespan inequality</w:t>
      </w:r>
      <w:r w:rsidR="000B38BC">
        <w:rPr>
          <w:rFonts w:ascii="Times New Roman" w:hAnsi="Times New Roman" w:cs="Times New Roman"/>
          <w:sz w:val="24"/>
          <w:szCs w:val="24"/>
        </w:rPr>
        <w:t xml:space="preserve">. </w:t>
      </w:r>
      <w:r w:rsidR="008D2CE8">
        <w:rPr>
          <w:rFonts w:ascii="Times New Roman" w:hAnsi="Times New Roman" w:cs="Times New Roman"/>
          <w:sz w:val="24"/>
          <w:szCs w:val="24"/>
        </w:rPr>
        <w:t>W</w:t>
      </w:r>
      <w:r w:rsidR="000B38BC">
        <w:rPr>
          <w:rFonts w:ascii="Times New Roman" w:hAnsi="Times New Roman" w:cs="Times New Roman"/>
          <w:sz w:val="24"/>
          <w:szCs w:val="24"/>
        </w:rPr>
        <w:t xml:space="preserve">e </w:t>
      </w:r>
      <w:r w:rsidR="001973EA">
        <w:rPr>
          <w:rFonts w:ascii="Times New Roman" w:hAnsi="Times New Roman" w:cs="Times New Roman"/>
          <w:sz w:val="24"/>
          <w:szCs w:val="24"/>
        </w:rPr>
        <w:t xml:space="preserve">have added </w:t>
      </w:r>
      <w:r w:rsidR="007545B6">
        <w:rPr>
          <w:rFonts w:ascii="Times New Roman" w:hAnsi="Times New Roman" w:cs="Times New Roman"/>
          <w:sz w:val="24"/>
          <w:szCs w:val="24"/>
        </w:rPr>
        <w:t xml:space="preserve">the </w:t>
      </w:r>
      <w:r w:rsidR="00D0011F">
        <w:rPr>
          <w:rFonts w:ascii="Times New Roman" w:hAnsi="Times New Roman" w:cs="Times New Roman"/>
          <w:sz w:val="24"/>
          <w:szCs w:val="24"/>
        </w:rPr>
        <w:t xml:space="preserve">example of Finland </w:t>
      </w:r>
      <w:r w:rsidR="00C820AD">
        <w:rPr>
          <w:rFonts w:ascii="Times New Roman" w:hAnsi="Times New Roman" w:cs="Times New Roman"/>
          <w:sz w:val="24"/>
          <w:szCs w:val="24"/>
        </w:rPr>
        <w:t>(van Raalte et al., 2018)</w:t>
      </w:r>
      <w:r w:rsidR="001A2F9C">
        <w:rPr>
          <w:rFonts w:ascii="Times New Roman" w:hAnsi="Times New Roman" w:cs="Times New Roman"/>
          <w:sz w:val="24"/>
          <w:szCs w:val="24"/>
        </w:rPr>
        <w:t xml:space="preserve">, where </w:t>
      </w:r>
      <w:r w:rsidR="007D56BB">
        <w:rPr>
          <w:rFonts w:ascii="Times New Roman" w:hAnsi="Times New Roman" w:cs="Times New Roman"/>
          <w:sz w:val="24"/>
          <w:szCs w:val="24"/>
        </w:rPr>
        <w:t>lifespan inequality increased among disadvantaged groups and decreased for advantaged groups</w:t>
      </w:r>
      <w:r w:rsidR="004D3326">
        <w:rPr>
          <w:rFonts w:ascii="Times New Roman" w:hAnsi="Times New Roman" w:cs="Times New Roman"/>
          <w:sz w:val="24"/>
          <w:szCs w:val="24"/>
        </w:rPr>
        <w:t xml:space="preserve"> between 1971 and 2014</w:t>
      </w:r>
      <w:r w:rsidR="002115D7">
        <w:rPr>
          <w:rFonts w:ascii="Times New Roman" w:hAnsi="Times New Roman" w:cs="Times New Roman"/>
          <w:sz w:val="24"/>
          <w:szCs w:val="24"/>
        </w:rPr>
        <w:t xml:space="preserve"> even though life expectancy increased for all groups</w:t>
      </w:r>
      <w:r w:rsidR="007D56BB">
        <w:rPr>
          <w:rFonts w:ascii="Times New Roman" w:hAnsi="Times New Roman" w:cs="Times New Roman"/>
          <w:sz w:val="24"/>
          <w:szCs w:val="24"/>
        </w:rPr>
        <w:t>.</w:t>
      </w:r>
      <w:r w:rsidR="00B2779A">
        <w:rPr>
          <w:rFonts w:ascii="Times New Roman" w:hAnsi="Times New Roman" w:cs="Times New Roman"/>
          <w:sz w:val="24"/>
          <w:szCs w:val="24"/>
        </w:rPr>
        <w:t xml:space="preserve"> </w:t>
      </w:r>
      <w:r w:rsidR="00780C31">
        <w:rPr>
          <w:rFonts w:ascii="Times New Roman" w:hAnsi="Times New Roman" w:cs="Times New Roman"/>
          <w:sz w:val="24"/>
          <w:szCs w:val="24"/>
        </w:rPr>
        <w:t xml:space="preserve">The fact that this connection exists is troubling, because </w:t>
      </w:r>
      <w:r w:rsidR="0060606A">
        <w:rPr>
          <w:rFonts w:ascii="Times New Roman" w:hAnsi="Times New Roman" w:cs="Times New Roman"/>
          <w:sz w:val="24"/>
          <w:szCs w:val="24"/>
        </w:rPr>
        <w:t xml:space="preserve">research </w:t>
      </w:r>
      <w:r w:rsidR="002052D2">
        <w:rPr>
          <w:rFonts w:ascii="Times New Roman" w:hAnsi="Times New Roman" w:cs="Times New Roman"/>
          <w:sz w:val="24"/>
          <w:szCs w:val="24"/>
        </w:rPr>
        <w:t>has found</w:t>
      </w:r>
      <w:r w:rsidR="00235465">
        <w:rPr>
          <w:rFonts w:ascii="Times New Roman" w:hAnsi="Times New Roman" w:cs="Times New Roman"/>
          <w:sz w:val="24"/>
          <w:szCs w:val="24"/>
        </w:rPr>
        <w:t xml:space="preserve"> that </w:t>
      </w:r>
      <w:r w:rsidR="007B78D1">
        <w:rPr>
          <w:rFonts w:ascii="Times New Roman" w:hAnsi="Times New Roman" w:cs="Times New Roman"/>
          <w:sz w:val="24"/>
          <w:szCs w:val="24"/>
        </w:rPr>
        <w:t>individuals base their decisions about saving</w:t>
      </w:r>
      <w:r w:rsidR="000043B8">
        <w:rPr>
          <w:rFonts w:ascii="Times New Roman" w:hAnsi="Times New Roman" w:cs="Times New Roman"/>
          <w:sz w:val="24"/>
          <w:szCs w:val="24"/>
        </w:rPr>
        <w:t xml:space="preserve"> and</w:t>
      </w:r>
      <w:r w:rsidR="00A80665">
        <w:rPr>
          <w:rFonts w:ascii="Times New Roman" w:hAnsi="Times New Roman" w:cs="Times New Roman"/>
          <w:sz w:val="24"/>
          <w:szCs w:val="24"/>
        </w:rPr>
        <w:t xml:space="preserve"> investing</w:t>
      </w:r>
      <w:r w:rsidR="00791C3D">
        <w:rPr>
          <w:rFonts w:ascii="Times New Roman" w:hAnsi="Times New Roman" w:cs="Times New Roman"/>
          <w:sz w:val="24"/>
          <w:szCs w:val="24"/>
        </w:rPr>
        <w:t>, among other things, on when they expect to die</w:t>
      </w:r>
      <w:r w:rsidR="00A80665">
        <w:rPr>
          <w:rFonts w:ascii="Times New Roman" w:hAnsi="Times New Roman" w:cs="Times New Roman"/>
          <w:sz w:val="24"/>
          <w:szCs w:val="24"/>
        </w:rPr>
        <w:t xml:space="preserve"> (e.g. Bloom et al., 2006).</w:t>
      </w:r>
      <w:r w:rsidR="00406704">
        <w:rPr>
          <w:rFonts w:ascii="Times New Roman" w:hAnsi="Times New Roman" w:cs="Times New Roman"/>
          <w:sz w:val="24"/>
          <w:szCs w:val="24"/>
        </w:rPr>
        <w:t xml:space="preserve"> Moreover, studies have shown that, despite the fact that </w:t>
      </w:r>
      <w:r w:rsidR="00CA69D7">
        <w:rPr>
          <w:rFonts w:ascii="Times New Roman" w:hAnsi="Times New Roman" w:cs="Times New Roman"/>
          <w:sz w:val="24"/>
          <w:szCs w:val="24"/>
        </w:rPr>
        <w:t xml:space="preserve">most </w:t>
      </w:r>
      <w:r w:rsidR="00406704">
        <w:rPr>
          <w:rFonts w:ascii="Times New Roman" w:hAnsi="Times New Roman" w:cs="Times New Roman"/>
          <w:sz w:val="24"/>
          <w:szCs w:val="24"/>
        </w:rPr>
        <w:t xml:space="preserve">individuals do not know about life tables, their predictions </w:t>
      </w:r>
      <w:r w:rsidR="005E31D9">
        <w:rPr>
          <w:rFonts w:ascii="Times New Roman" w:hAnsi="Times New Roman" w:cs="Times New Roman"/>
          <w:sz w:val="24"/>
          <w:szCs w:val="24"/>
        </w:rPr>
        <w:t xml:space="preserve">about their </w:t>
      </w:r>
      <w:r w:rsidR="00394C58">
        <w:rPr>
          <w:rFonts w:ascii="Times New Roman" w:hAnsi="Times New Roman" w:cs="Times New Roman"/>
          <w:sz w:val="24"/>
          <w:szCs w:val="24"/>
        </w:rPr>
        <w:t xml:space="preserve">own </w:t>
      </w:r>
      <w:r w:rsidR="005E31D9">
        <w:rPr>
          <w:rFonts w:ascii="Times New Roman" w:hAnsi="Times New Roman" w:cs="Times New Roman"/>
          <w:sz w:val="24"/>
          <w:szCs w:val="24"/>
        </w:rPr>
        <w:t>lifespan</w:t>
      </w:r>
      <w:r w:rsidR="00220C20">
        <w:rPr>
          <w:rFonts w:ascii="Times New Roman" w:hAnsi="Times New Roman" w:cs="Times New Roman"/>
          <w:sz w:val="24"/>
          <w:szCs w:val="24"/>
        </w:rPr>
        <w:t xml:space="preserve"> and variation </w:t>
      </w:r>
      <w:r w:rsidR="005E31D9">
        <w:rPr>
          <w:rFonts w:ascii="Times New Roman" w:hAnsi="Times New Roman" w:cs="Times New Roman"/>
          <w:sz w:val="24"/>
          <w:szCs w:val="24"/>
        </w:rPr>
        <w:t xml:space="preserve"> are usually accurate because they are based on the experience of their peers </w:t>
      </w:r>
      <w:r w:rsidR="005E31D9" w:rsidRPr="00220C20">
        <w:rPr>
          <w:rFonts w:ascii="Times New Roman" w:hAnsi="Times New Roman" w:cs="Times New Roman"/>
          <w:sz w:val="24"/>
          <w:szCs w:val="24"/>
        </w:rPr>
        <w:t>(</w:t>
      </w:r>
      <w:r w:rsidR="007F5B62" w:rsidRPr="00220C20">
        <w:rPr>
          <w:rFonts w:ascii="Times New Roman" w:hAnsi="Times New Roman" w:cs="Times New Roman"/>
          <w:sz w:val="24"/>
          <w:szCs w:val="24"/>
        </w:rPr>
        <w:t>e.g</w:t>
      </w:r>
      <w:r w:rsidR="00D17722" w:rsidRPr="00220C20">
        <w:rPr>
          <w:rFonts w:ascii="Times New Roman" w:hAnsi="Times New Roman" w:cs="Times New Roman"/>
          <w:sz w:val="24"/>
          <w:szCs w:val="24"/>
        </w:rPr>
        <w:t>.</w:t>
      </w:r>
      <w:r w:rsidR="007F5B62" w:rsidRPr="00220C20">
        <w:rPr>
          <w:rFonts w:ascii="Times New Roman" w:hAnsi="Times New Roman" w:cs="Times New Roman"/>
          <w:sz w:val="24"/>
          <w:szCs w:val="24"/>
        </w:rPr>
        <w:t xml:space="preserve"> Hurd </w:t>
      </w:r>
      <w:r w:rsidR="00D17722" w:rsidRPr="00220C20">
        <w:rPr>
          <w:rFonts w:ascii="Times New Roman" w:hAnsi="Times New Roman" w:cs="Times New Roman"/>
          <w:sz w:val="24"/>
          <w:szCs w:val="24"/>
        </w:rPr>
        <w:t>&amp;</w:t>
      </w:r>
      <w:r w:rsidR="007F5B62" w:rsidRPr="00220C20">
        <w:rPr>
          <w:rFonts w:ascii="Times New Roman" w:hAnsi="Times New Roman" w:cs="Times New Roman"/>
          <w:sz w:val="24"/>
          <w:szCs w:val="24"/>
        </w:rPr>
        <w:t xml:space="preserve"> McGarry, 1995: </w:t>
      </w:r>
      <w:r w:rsidR="00D17722" w:rsidRPr="00220C20">
        <w:rPr>
          <w:rFonts w:ascii="Times New Roman" w:hAnsi="Times New Roman" w:cs="Times New Roman"/>
          <w:sz w:val="24"/>
          <w:szCs w:val="24"/>
        </w:rPr>
        <w:t>Evaluation of the Subjective Probabilities of Survival in the Health and Retirement Study</w:t>
      </w:r>
      <w:r w:rsidR="00220C20">
        <w:rPr>
          <w:rFonts w:ascii="Times New Roman" w:hAnsi="Times New Roman" w:cs="Times New Roman"/>
          <w:sz w:val="24"/>
          <w:szCs w:val="24"/>
        </w:rPr>
        <w:t xml:space="preserve">, </w:t>
      </w:r>
      <w:proofErr w:type="spellStart"/>
      <w:r w:rsidR="00220C20">
        <w:rPr>
          <w:rFonts w:ascii="Times New Roman" w:hAnsi="Times New Roman" w:cs="Times New Roman"/>
          <w:sz w:val="24"/>
          <w:szCs w:val="24"/>
        </w:rPr>
        <w:t>Dortmond</w:t>
      </w:r>
      <w:proofErr w:type="spellEnd"/>
      <w:r w:rsidR="00220C20">
        <w:rPr>
          <w:rFonts w:ascii="Times New Roman" w:hAnsi="Times New Roman" w:cs="Times New Roman"/>
          <w:sz w:val="24"/>
          <w:szCs w:val="24"/>
        </w:rPr>
        <w:t xml:space="preserve"> et al, 2018:</w:t>
      </w:r>
      <w:r w:rsidR="00220C20" w:rsidRPr="00220C20">
        <w:rPr>
          <w:rFonts w:ascii="Times New Roman" w:hAnsi="Times New Roman" w:cs="Times New Roman"/>
          <w:sz w:val="24"/>
          <w:szCs w:val="24"/>
        </w:rPr>
        <w:t xml:space="preserve">  Individual Uncertainty About Longevity. </w:t>
      </w:r>
      <w:r w:rsidR="00220C20">
        <w:rPr>
          <w:rFonts w:ascii="Times New Roman" w:hAnsi="Times New Roman" w:cs="Times New Roman"/>
          <w:sz w:val="24"/>
          <w:szCs w:val="24"/>
        </w:rPr>
        <w:t>Demography</w:t>
      </w:r>
      <w:r w:rsidR="005E31D9" w:rsidRPr="00220C20">
        <w:rPr>
          <w:rFonts w:ascii="Times New Roman" w:hAnsi="Times New Roman" w:cs="Times New Roman"/>
          <w:sz w:val="24"/>
          <w:szCs w:val="24"/>
        </w:rPr>
        <w:t>).</w:t>
      </w:r>
      <w:r w:rsidR="005E31D9">
        <w:rPr>
          <w:rFonts w:ascii="Times New Roman" w:hAnsi="Times New Roman" w:cs="Times New Roman"/>
          <w:sz w:val="24"/>
          <w:szCs w:val="24"/>
        </w:rPr>
        <w:t xml:space="preserve"> </w:t>
      </w:r>
    </w:p>
    <w:p w14:paraId="65E31EFF" w14:textId="2351CA40" w:rsidR="006F1B7E" w:rsidRDefault="001D1609" w:rsidP="00815A4B">
      <w:pPr>
        <w:spacing w:line="252"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9D1F7E">
        <w:rPr>
          <w:rFonts w:ascii="Times New Roman" w:hAnsi="Times New Roman" w:cs="Times New Roman"/>
          <w:sz w:val="24"/>
          <w:szCs w:val="24"/>
        </w:rPr>
        <w:t>implies</w:t>
      </w:r>
      <w:r>
        <w:rPr>
          <w:rFonts w:ascii="Times New Roman" w:hAnsi="Times New Roman" w:cs="Times New Roman"/>
          <w:sz w:val="24"/>
          <w:szCs w:val="24"/>
        </w:rPr>
        <w:t xml:space="preserve"> that:</w:t>
      </w:r>
    </w:p>
    <w:p w14:paraId="407AB379" w14:textId="55E70589" w:rsidR="001D1609" w:rsidRDefault="001D1609" w:rsidP="001D1609">
      <w:pPr>
        <w:pStyle w:val="ListParagraph"/>
        <w:numPr>
          <w:ilvl w:val="0"/>
          <w:numId w:val="3"/>
        </w:numPr>
        <w:spacing w:line="252" w:lineRule="auto"/>
        <w:jc w:val="both"/>
        <w:rPr>
          <w:rFonts w:ascii="Times New Roman" w:hAnsi="Times New Roman" w:cs="Times New Roman"/>
          <w:sz w:val="24"/>
          <w:szCs w:val="24"/>
        </w:rPr>
      </w:pPr>
      <w:r>
        <w:rPr>
          <w:rFonts w:ascii="Times New Roman" w:hAnsi="Times New Roman" w:cs="Times New Roman"/>
          <w:sz w:val="24"/>
          <w:szCs w:val="24"/>
        </w:rPr>
        <w:t xml:space="preserve">Lower-SES individuals </w:t>
      </w:r>
      <w:r w:rsidR="00E30578">
        <w:rPr>
          <w:rFonts w:ascii="Times New Roman" w:hAnsi="Times New Roman" w:cs="Times New Roman"/>
          <w:sz w:val="24"/>
          <w:szCs w:val="24"/>
        </w:rPr>
        <w:t>experience more uncertainty about the timing of their death</w:t>
      </w:r>
      <w:r w:rsidR="00872582">
        <w:rPr>
          <w:rFonts w:ascii="Times New Roman" w:hAnsi="Times New Roman" w:cs="Times New Roman"/>
          <w:sz w:val="24"/>
          <w:szCs w:val="24"/>
        </w:rPr>
        <w:t xml:space="preserve"> (because they </w:t>
      </w:r>
      <w:r w:rsidR="009D1F7E">
        <w:rPr>
          <w:rFonts w:ascii="Times New Roman" w:hAnsi="Times New Roman" w:cs="Times New Roman"/>
          <w:sz w:val="24"/>
          <w:szCs w:val="24"/>
        </w:rPr>
        <w:t>witness greater variation in the timing of death of their family members and friends)</w:t>
      </w:r>
    </w:p>
    <w:p w14:paraId="6B06C998" w14:textId="1F8D40E1" w:rsidR="00E30578" w:rsidRDefault="00E30578" w:rsidP="001D1609">
      <w:pPr>
        <w:pStyle w:val="ListParagraph"/>
        <w:numPr>
          <w:ilvl w:val="0"/>
          <w:numId w:val="3"/>
        </w:numPr>
        <w:spacing w:line="252" w:lineRule="auto"/>
        <w:jc w:val="both"/>
        <w:rPr>
          <w:rFonts w:ascii="Times New Roman" w:hAnsi="Times New Roman" w:cs="Times New Roman"/>
          <w:sz w:val="24"/>
          <w:szCs w:val="24"/>
        </w:rPr>
      </w:pPr>
      <w:r>
        <w:rPr>
          <w:rFonts w:ascii="Times New Roman" w:hAnsi="Times New Roman" w:cs="Times New Roman"/>
          <w:sz w:val="24"/>
          <w:szCs w:val="24"/>
        </w:rPr>
        <w:t>Th</w:t>
      </w:r>
      <w:r w:rsidR="009D1F7E">
        <w:rPr>
          <w:rFonts w:ascii="Times New Roman" w:hAnsi="Times New Roman" w:cs="Times New Roman"/>
          <w:sz w:val="24"/>
          <w:szCs w:val="24"/>
        </w:rPr>
        <w:t>e</w:t>
      </w:r>
      <w:r>
        <w:rPr>
          <w:rFonts w:ascii="Times New Roman" w:hAnsi="Times New Roman" w:cs="Times New Roman"/>
          <w:sz w:val="24"/>
          <w:szCs w:val="24"/>
        </w:rPr>
        <w:t xml:space="preserve"> higher uncertainty means that they </w:t>
      </w:r>
      <w:r w:rsidR="009D1F7E">
        <w:rPr>
          <w:rFonts w:ascii="Times New Roman" w:hAnsi="Times New Roman" w:cs="Times New Roman"/>
          <w:sz w:val="24"/>
          <w:szCs w:val="24"/>
        </w:rPr>
        <w:t>may be</w:t>
      </w:r>
      <w:r>
        <w:rPr>
          <w:rFonts w:ascii="Times New Roman" w:hAnsi="Times New Roman" w:cs="Times New Roman"/>
          <w:sz w:val="24"/>
          <w:szCs w:val="24"/>
        </w:rPr>
        <w:t xml:space="preserve"> less able to </w:t>
      </w:r>
      <w:r w:rsidR="00CD20E4">
        <w:rPr>
          <w:rFonts w:ascii="Times New Roman" w:hAnsi="Times New Roman" w:cs="Times New Roman"/>
          <w:sz w:val="24"/>
          <w:szCs w:val="24"/>
        </w:rPr>
        <w:t xml:space="preserve">make </w:t>
      </w:r>
      <w:r w:rsidR="002115D7">
        <w:rPr>
          <w:rFonts w:ascii="Times New Roman" w:hAnsi="Times New Roman" w:cs="Times New Roman"/>
          <w:sz w:val="24"/>
          <w:szCs w:val="24"/>
        </w:rPr>
        <w:t>favorable</w:t>
      </w:r>
      <w:r w:rsidR="00CD20E4">
        <w:rPr>
          <w:rFonts w:ascii="Times New Roman" w:hAnsi="Times New Roman" w:cs="Times New Roman"/>
          <w:sz w:val="24"/>
          <w:szCs w:val="24"/>
        </w:rPr>
        <w:t xml:space="preserve"> </w:t>
      </w:r>
      <w:r w:rsidR="002B1357">
        <w:rPr>
          <w:rFonts w:ascii="Times New Roman" w:hAnsi="Times New Roman" w:cs="Times New Roman"/>
          <w:sz w:val="24"/>
          <w:szCs w:val="24"/>
        </w:rPr>
        <w:t>saving and investment decisions</w:t>
      </w:r>
      <w:r w:rsidR="00742453">
        <w:rPr>
          <w:rFonts w:ascii="Times New Roman" w:hAnsi="Times New Roman" w:cs="Times New Roman"/>
          <w:sz w:val="24"/>
          <w:szCs w:val="24"/>
        </w:rPr>
        <w:t xml:space="preserve"> (including retirement, wealth accumulation…)</w:t>
      </w:r>
      <w:r w:rsidR="00BA7505">
        <w:rPr>
          <w:rFonts w:ascii="Times New Roman" w:hAnsi="Times New Roman" w:cs="Times New Roman"/>
          <w:sz w:val="24"/>
          <w:szCs w:val="24"/>
        </w:rPr>
        <w:t>.</w:t>
      </w:r>
    </w:p>
    <w:p w14:paraId="477AD667" w14:textId="62846E8C" w:rsidR="004140EA" w:rsidRDefault="002115D7" w:rsidP="007D51C7">
      <w:pPr>
        <w:spacing w:line="252" w:lineRule="auto"/>
        <w:jc w:val="both"/>
        <w:rPr>
          <w:rFonts w:ascii="Times New Roman" w:hAnsi="Times New Roman" w:cs="Times New Roman"/>
          <w:sz w:val="24"/>
          <w:szCs w:val="24"/>
        </w:rPr>
      </w:pPr>
      <w:r>
        <w:rPr>
          <w:rFonts w:ascii="Times New Roman" w:hAnsi="Times New Roman" w:cs="Times New Roman"/>
          <w:sz w:val="24"/>
          <w:szCs w:val="24"/>
        </w:rPr>
        <w:t>So,</w:t>
      </w:r>
      <w:r w:rsidR="00BA7505">
        <w:rPr>
          <w:rFonts w:ascii="Times New Roman" w:hAnsi="Times New Roman" w:cs="Times New Roman"/>
          <w:sz w:val="24"/>
          <w:szCs w:val="24"/>
        </w:rPr>
        <w:t xml:space="preserve"> our argument is that</w:t>
      </w:r>
      <w:r w:rsidR="00E56BF9">
        <w:rPr>
          <w:rFonts w:ascii="Times New Roman" w:hAnsi="Times New Roman" w:cs="Times New Roman"/>
          <w:sz w:val="24"/>
          <w:szCs w:val="24"/>
        </w:rPr>
        <w:t>, in</w:t>
      </w:r>
      <w:r w:rsidR="00BA7505">
        <w:rPr>
          <w:rFonts w:ascii="Times New Roman" w:hAnsi="Times New Roman" w:cs="Times New Roman"/>
          <w:sz w:val="24"/>
          <w:szCs w:val="24"/>
        </w:rPr>
        <w:t xml:space="preserve"> </w:t>
      </w:r>
      <w:r w:rsidR="00BC2245">
        <w:rPr>
          <w:rFonts w:ascii="Times New Roman" w:hAnsi="Times New Roman" w:cs="Times New Roman"/>
          <w:sz w:val="24"/>
          <w:szCs w:val="24"/>
        </w:rPr>
        <w:t>the</w:t>
      </w:r>
      <w:r w:rsidR="00BA7505">
        <w:rPr>
          <w:rFonts w:ascii="Times New Roman" w:hAnsi="Times New Roman" w:cs="Times New Roman"/>
          <w:sz w:val="24"/>
          <w:szCs w:val="24"/>
        </w:rPr>
        <w:t xml:space="preserve"> scenario where everyone dies at 85</w:t>
      </w:r>
      <w:r w:rsidR="00E56BF9">
        <w:rPr>
          <w:rFonts w:ascii="Times New Roman" w:hAnsi="Times New Roman" w:cs="Times New Roman"/>
          <w:sz w:val="24"/>
          <w:szCs w:val="24"/>
        </w:rPr>
        <w:t xml:space="preserve">, everyone is better able to “plan </w:t>
      </w:r>
      <w:r w:rsidR="00C05A30">
        <w:rPr>
          <w:rFonts w:ascii="Times New Roman" w:hAnsi="Times New Roman" w:cs="Times New Roman"/>
          <w:sz w:val="24"/>
          <w:szCs w:val="24"/>
        </w:rPr>
        <w:t>around</w:t>
      </w:r>
      <w:r w:rsidR="00E56BF9">
        <w:rPr>
          <w:rFonts w:ascii="Times New Roman" w:hAnsi="Times New Roman" w:cs="Times New Roman"/>
          <w:sz w:val="24"/>
          <w:szCs w:val="24"/>
        </w:rPr>
        <w:t>”</w:t>
      </w:r>
      <w:r w:rsidR="00C05A30">
        <w:rPr>
          <w:rFonts w:ascii="Times New Roman" w:hAnsi="Times New Roman" w:cs="Times New Roman"/>
          <w:sz w:val="24"/>
          <w:szCs w:val="24"/>
        </w:rPr>
        <w:t xml:space="preserve"> the timing of their death, and this is </w:t>
      </w:r>
      <w:r w:rsidR="00D3474E">
        <w:rPr>
          <w:rFonts w:ascii="Times New Roman" w:hAnsi="Times New Roman" w:cs="Times New Roman"/>
          <w:sz w:val="24"/>
          <w:szCs w:val="24"/>
        </w:rPr>
        <w:t>a positive thing</w:t>
      </w:r>
      <w:r w:rsidR="0072091E">
        <w:rPr>
          <w:rFonts w:ascii="Times New Roman" w:hAnsi="Times New Roman" w:cs="Times New Roman"/>
          <w:sz w:val="24"/>
          <w:szCs w:val="24"/>
        </w:rPr>
        <w:t xml:space="preserve">. </w:t>
      </w:r>
      <w:r w:rsidR="00DD2B5B">
        <w:rPr>
          <w:rFonts w:ascii="Times New Roman" w:hAnsi="Times New Roman" w:cs="Times New Roman"/>
          <w:sz w:val="24"/>
          <w:szCs w:val="24"/>
        </w:rPr>
        <w:t>Moreover, if we consider</w:t>
      </w:r>
      <w:r w:rsidR="001560C0">
        <w:rPr>
          <w:rFonts w:ascii="Times New Roman" w:hAnsi="Times New Roman" w:cs="Times New Roman"/>
          <w:sz w:val="24"/>
          <w:szCs w:val="24"/>
        </w:rPr>
        <w:t xml:space="preserve"> countries with </w:t>
      </w:r>
      <w:r w:rsidR="001560C0">
        <w:rPr>
          <w:rFonts w:ascii="Times New Roman" w:hAnsi="Times New Roman" w:cs="Times New Roman"/>
          <w:sz w:val="24"/>
          <w:szCs w:val="24"/>
        </w:rPr>
        <w:lastRenderedPageBreak/>
        <w:t xml:space="preserve">lower life expectancy and greater lifespan variation, </w:t>
      </w:r>
      <w:r w:rsidR="00DD2B5B">
        <w:rPr>
          <w:rFonts w:ascii="Times New Roman" w:hAnsi="Times New Roman" w:cs="Times New Roman"/>
          <w:sz w:val="24"/>
          <w:szCs w:val="24"/>
        </w:rPr>
        <w:t xml:space="preserve">a scenario with high lifespan inequality (e.g. </w:t>
      </w:r>
      <w:r w:rsidR="001C711C">
        <w:rPr>
          <w:rFonts w:ascii="Times New Roman" w:hAnsi="Times New Roman" w:cs="Times New Roman"/>
          <w:sz w:val="24"/>
          <w:szCs w:val="24"/>
        </w:rPr>
        <w:t xml:space="preserve">a wide dispersion in ages at death between 30 and </w:t>
      </w:r>
      <w:r w:rsidR="00D9090C">
        <w:rPr>
          <w:rFonts w:ascii="Times New Roman" w:hAnsi="Times New Roman" w:cs="Times New Roman"/>
          <w:sz w:val="24"/>
          <w:szCs w:val="24"/>
        </w:rPr>
        <w:t>70)</w:t>
      </w:r>
      <w:r w:rsidR="00FC4590">
        <w:rPr>
          <w:rFonts w:ascii="Times New Roman" w:hAnsi="Times New Roman" w:cs="Times New Roman"/>
          <w:sz w:val="24"/>
          <w:szCs w:val="24"/>
        </w:rPr>
        <w:t xml:space="preserve"> would </w:t>
      </w:r>
      <w:proofErr w:type="gramStart"/>
      <w:r w:rsidR="00FC4590">
        <w:rPr>
          <w:rFonts w:ascii="Times New Roman" w:hAnsi="Times New Roman" w:cs="Times New Roman"/>
          <w:sz w:val="24"/>
          <w:szCs w:val="24"/>
        </w:rPr>
        <w:t>definitely be</w:t>
      </w:r>
      <w:proofErr w:type="gramEnd"/>
      <w:r w:rsidR="00FC4590">
        <w:rPr>
          <w:rFonts w:ascii="Times New Roman" w:hAnsi="Times New Roman" w:cs="Times New Roman"/>
          <w:sz w:val="24"/>
          <w:szCs w:val="24"/>
        </w:rPr>
        <w:t xml:space="preserve"> “worse” for making</w:t>
      </w:r>
      <w:r w:rsidR="006A6A7C">
        <w:rPr>
          <w:rFonts w:ascii="Times New Roman" w:hAnsi="Times New Roman" w:cs="Times New Roman"/>
          <w:sz w:val="24"/>
          <w:szCs w:val="24"/>
        </w:rPr>
        <w:t xml:space="preserve"> important</w:t>
      </w:r>
      <w:r w:rsidR="00FC4590">
        <w:rPr>
          <w:rFonts w:ascii="Times New Roman" w:hAnsi="Times New Roman" w:cs="Times New Roman"/>
          <w:sz w:val="24"/>
          <w:szCs w:val="24"/>
        </w:rPr>
        <w:t xml:space="preserve"> life decisions</w:t>
      </w:r>
      <w:r w:rsidR="006A6A7C">
        <w:rPr>
          <w:rFonts w:ascii="Times New Roman" w:hAnsi="Times New Roman" w:cs="Times New Roman"/>
          <w:sz w:val="24"/>
          <w:szCs w:val="24"/>
        </w:rPr>
        <w:t xml:space="preserve"> like when and whether to save or retire.</w:t>
      </w:r>
    </w:p>
    <w:p w14:paraId="0D91EB12" w14:textId="77777777" w:rsidR="002115D7" w:rsidRPr="007D51C7" w:rsidRDefault="002115D7" w:rsidP="007D51C7">
      <w:pPr>
        <w:spacing w:line="252" w:lineRule="auto"/>
        <w:jc w:val="both"/>
        <w:rPr>
          <w:rFonts w:ascii="Times New Roman" w:hAnsi="Times New Roman" w:cs="Times New Roman"/>
          <w:sz w:val="24"/>
          <w:szCs w:val="24"/>
        </w:rPr>
      </w:pPr>
    </w:p>
    <w:p w14:paraId="22668C59" w14:textId="2392BC95" w:rsidR="004140EA" w:rsidRPr="00A44022" w:rsidRDefault="00D04DC8" w:rsidP="004140EA">
      <w:pPr>
        <w:pStyle w:val="ListParagraph"/>
        <w:numPr>
          <w:ilvl w:val="0"/>
          <w:numId w:val="1"/>
        </w:numPr>
        <w:spacing w:line="252" w:lineRule="auto"/>
        <w:jc w:val="both"/>
        <w:rPr>
          <w:rFonts w:ascii="Times New Roman" w:hAnsi="Times New Roman" w:cs="Times New Roman"/>
          <w:b/>
          <w:bCs/>
          <w:color w:val="FF0000"/>
          <w:sz w:val="24"/>
          <w:szCs w:val="24"/>
        </w:rPr>
      </w:pPr>
      <w:r>
        <w:rPr>
          <w:rFonts w:ascii="Times New Roman" w:hAnsi="Times New Roman" w:cs="Times New Roman"/>
          <w:b/>
          <w:bCs/>
          <w:sz w:val="24"/>
          <w:szCs w:val="24"/>
        </w:rPr>
        <w:t>W</w:t>
      </w:r>
      <w:r w:rsidR="00020870" w:rsidRPr="004A3E2A">
        <w:rPr>
          <w:rFonts w:ascii="Times New Roman" w:hAnsi="Times New Roman" w:cs="Times New Roman"/>
          <w:b/>
          <w:bCs/>
          <w:sz w:val="24"/>
          <w:szCs w:val="24"/>
        </w:rPr>
        <w:t xml:space="preserve">hen it comes to differences by SES, I stick to the old-fashioned idea that if blue collars die at (say) 75, while white collars die at 85 (general average=80, for the sake of the argument) this is unjust, unequal, etc. Adding other measures of inequality (within groups I suppose? That between groups is already in the 10 years of difference in life expectancy), adding these new measures, I was saying, simply blurs the picture, and distracts from the main problem. Am I wrong? Most likely. But please prove it. </w:t>
      </w:r>
    </w:p>
    <w:p w14:paraId="4F5977DF" w14:textId="263C6D24" w:rsidR="00A44022" w:rsidRDefault="00A44022" w:rsidP="00A44022">
      <w:pPr>
        <w:spacing w:line="252" w:lineRule="auto"/>
        <w:jc w:val="both"/>
        <w:rPr>
          <w:rFonts w:ascii="Times New Roman" w:hAnsi="Times New Roman" w:cs="Times New Roman"/>
          <w:b/>
          <w:bCs/>
          <w:color w:val="FF0000"/>
          <w:sz w:val="24"/>
          <w:szCs w:val="24"/>
        </w:rPr>
      </w:pPr>
    </w:p>
    <w:p w14:paraId="7733CCF9" w14:textId="40D98537" w:rsidR="00A44022" w:rsidRDefault="00A44022" w:rsidP="00A44022">
      <w:pPr>
        <w:spacing w:line="252" w:lineRule="auto"/>
        <w:jc w:val="both"/>
        <w:rPr>
          <w:rFonts w:ascii="Times New Roman" w:hAnsi="Times New Roman" w:cs="Times New Roman"/>
          <w:color w:val="000000" w:themeColor="text1"/>
          <w:sz w:val="24"/>
          <w:szCs w:val="24"/>
        </w:rPr>
      </w:pPr>
      <w:r w:rsidRPr="00A44022">
        <w:rPr>
          <w:rFonts w:ascii="Times New Roman" w:hAnsi="Times New Roman" w:cs="Times New Roman"/>
          <w:color w:val="000000" w:themeColor="text1"/>
          <w:sz w:val="24"/>
          <w:szCs w:val="24"/>
        </w:rPr>
        <w:t>In te</w:t>
      </w:r>
      <w:r>
        <w:rPr>
          <w:rFonts w:ascii="Times New Roman" w:hAnsi="Times New Roman" w:cs="Times New Roman"/>
          <w:color w:val="000000" w:themeColor="text1"/>
          <w:sz w:val="24"/>
          <w:szCs w:val="24"/>
        </w:rPr>
        <w:t xml:space="preserve">rms of the mortality experience of different population subgroups, yes, it is definitely unfair that lower-SES groups die younger. What we argue is that, in addition to dying younger, lower-SES individuals also experience greater uncertainty around the timing of their death. For the reasons </w:t>
      </w:r>
      <w:r w:rsidR="00DD0AA4">
        <w:rPr>
          <w:rFonts w:ascii="Times New Roman" w:hAnsi="Times New Roman" w:cs="Times New Roman"/>
          <w:color w:val="000000" w:themeColor="text1"/>
          <w:sz w:val="24"/>
          <w:szCs w:val="24"/>
        </w:rPr>
        <w:t xml:space="preserve">illustrated in the point </w:t>
      </w:r>
      <w:r>
        <w:rPr>
          <w:rFonts w:ascii="Times New Roman" w:hAnsi="Times New Roman" w:cs="Times New Roman"/>
          <w:color w:val="000000" w:themeColor="text1"/>
          <w:sz w:val="24"/>
          <w:szCs w:val="24"/>
        </w:rPr>
        <w:t xml:space="preserve">above, we </w:t>
      </w:r>
      <w:r w:rsidR="004740E7">
        <w:rPr>
          <w:rFonts w:ascii="Times New Roman" w:hAnsi="Times New Roman" w:cs="Times New Roman"/>
          <w:color w:val="000000" w:themeColor="text1"/>
          <w:sz w:val="24"/>
          <w:szCs w:val="24"/>
        </w:rPr>
        <w:t>consider this to be a “double</w:t>
      </w:r>
      <w:r w:rsidR="00645FF9">
        <w:rPr>
          <w:rFonts w:ascii="Times New Roman" w:hAnsi="Times New Roman" w:cs="Times New Roman"/>
          <w:color w:val="000000" w:themeColor="text1"/>
          <w:sz w:val="24"/>
          <w:szCs w:val="24"/>
        </w:rPr>
        <w:t xml:space="preserve"> </w:t>
      </w:r>
      <w:r w:rsidR="004740E7">
        <w:rPr>
          <w:rFonts w:ascii="Times New Roman" w:hAnsi="Times New Roman" w:cs="Times New Roman"/>
          <w:color w:val="000000" w:themeColor="text1"/>
          <w:sz w:val="24"/>
          <w:szCs w:val="24"/>
        </w:rPr>
        <w:t>burden</w:t>
      </w:r>
      <w:r w:rsidR="00525892">
        <w:rPr>
          <w:rFonts w:ascii="Times New Roman" w:hAnsi="Times New Roman" w:cs="Times New Roman"/>
          <w:color w:val="000000" w:themeColor="text1"/>
          <w:sz w:val="24"/>
          <w:szCs w:val="24"/>
        </w:rPr>
        <w:t>” (we have now specified this in the paper).</w:t>
      </w:r>
    </w:p>
    <w:p w14:paraId="636AF84D" w14:textId="77777777" w:rsidR="002115D7" w:rsidRDefault="002115D7" w:rsidP="005A0E3B">
      <w:pPr>
        <w:spacing w:line="252" w:lineRule="auto"/>
        <w:jc w:val="both"/>
        <w:rPr>
          <w:rFonts w:ascii="Times New Roman" w:hAnsi="Times New Roman" w:cs="Times New Roman"/>
          <w:color w:val="000000" w:themeColor="text1"/>
          <w:sz w:val="24"/>
          <w:szCs w:val="24"/>
        </w:rPr>
      </w:pPr>
    </w:p>
    <w:p w14:paraId="537DB36B" w14:textId="04343F3F" w:rsidR="00FC75D6" w:rsidRPr="005A0E3B" w:rsidRDefault="00645FF9" w:rsidP="005A0E3B">
      <w:pPr>
        <w:spacing w:line="252"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terms of understanding mortality at the population level, life expectancy is a useful summary</w:t>
      </w:r>
      <w:r w:rsidR="005C72E5">
        <w:rPr>
          <w:rFonts w:ascii="Times New Roman" w:hAnsi="Times New Roman" w:cs="Times New Roman"/>
          <w:color w:val="000000" w:themeColor="text1"/>
          <w:sz w:val="24"/>
          <w:szCs w:val="24"/>
        </w:rPr>
        <w:t xml:space="preserve"> measure,</w:t>
      </w:r>
      <w:r>
        <w:rPr>
          <w:rFonts w:ascii="Times New Roman" w:hAnsi="Times New Roman" w:cs="Times New Roman"/>
          <w:color w:val="000000" w:themeColor="text1"/>
          <w:sz w:val="24"/>
          <w:szCs w:val="24"/>
        </w:rPr>
        <w:t xml:space="preserve"> but it does not </w:t>
      </w:r>
      <w:r w:rsidR="005A0E3B">
        <w:rPr>
          <w:rFonts w:ascii="Times New Roman" w:hAnsi="Times New Roman" w:cs="Times New Roman"/>
          <w:color w:val="000000" w:themeColor="text1"/>
          <w:sz w:val="24"/>
          <w:szCs w:val="24"/>
        </w:rPr>
        <w:t xml:space="preserve">provide an estimate of variation in lifespans. </w:t>
      </w:r>
      <w:r w:rsidR="005A0E3B" w:rsidRPr="005A0E3B">
        <w:rPr>
          <w:rFonts w:ascii="Times New Roman" w:hAnsi="Times New Roman" w:cs="Times New Roman"/>
          <w:color w:val="000000" w:themeColor="text1"/>
          <w:sz w:val="24"/>
          <w:szCs w:val="24"/>
        </w:rPr>
        <w:t>Therefore, if we only look at changes in life expectancy, we simply cannot tell how equally improvements in mortality are distributed</w:t>
      </w:r>
      <w:r w:rsidR="001B37C9">
        <w:rPr>
          <w:rFonts w:ascii="Times New Roman" w:hAnsi="Times New Roman" w:cs="Times New Roman"/>
          <w:color w:val="000000" w:themeColor="text1"/>
          <w:sz w:val="24"/>
          <w:szCs w:val="24"/>
        </w:rPr>
        <w:t xml:space="preserve"> in the population</w:t>
      </w:r>
      <w:r w:rsidR="005A0E3B" w:rsidRPr="005A0E3B">
        <w:rPr>
          <w:rFonts w:ascii="Times New Roman" w:hAnsi="Times New Roman" w:cs="Times New Roman"/>
          <w:color w:val="000000" w:themeColor="text1"/>
          <w:sz w:val="24"/>
          <w:szCs w:val="24"/>
        </w:rPr>
        <w:t xml:space="preserve">. </w:t>
      </w:r>
      <w:r w:rsidR="00EB3669" w:rsidRPr="005A0E3B">
        <w:rPr>
          <w:rFonts w:ascii="Times New Roman" w:hAnsi="Times New Roman" w:cs="Times New Roman"/>
          <w:color w:val="000000" w:themeColor="text1"/>
          <w:sz w:val="24"/>
          <w:szCs w:val="24"/>
        </w:rPr>
        <w:t xml:space="preserve">Lifespan inequality </w:t>
      </w:r>
      <w:r w:rsidR="005A0E3B">
        <w:rPr>
          <w:rFonts w:ascii="Times New Roman" w:hAnsi="Times New Roman" w:cs="Times New Roman"/>
          <w:color w:val="000000" w:themeColor="text1"/>
          <w:sz w:val="24"/>
          <w:szCs w:val="24"/>
        </w:rPr>
        <w:t>conveys</w:t>
      </w:r>
      <w:r w:rsidR="009211BD" w:rsidRPr="005A0E3B">
        <w:rPr>
          <w:rFonts w:ascii="Times New Roman" w:hAnsi="Times New Roman" w:cs="Times New Roman"/>
          <w:color w:val="000000" w:themeColor="text1"/>
          <w:sz w:val="24"/>
          <w:szCs w:val="24"/>
        </w:rPr>
        <w:t xml:space="preserve"> this information and, as we argue in the introduction and conclusion, it is worth using </w:t>
      </w:r>
      <w:r w:rsidR="00F64EA1">
        <w:rPr>
          <w:rFonts w:ascii="Times New Roman" w:hAnsi="Times New Roman" w:cs="Times New Roman"/>
          <w:color w:val="000000" w:themeColor="text1"/>
          <w:sz w:val="24"/>
          <w:szCs w:val="24"/>
        </w:rPr>
        <w:t>to</w:t>
      </w:r>
      <w:r w:rsidR="009211BD" w:rsidRPr="005A0E3B">
        <w:rPr>
          <w:rFonts w:ascii="Times New Roman" w:hAnsi="Times New Roman" w:cs="Times New Roman"/>
          <w:color w:val="000000" w:themeColor="text1"/>
          <w:sz w:val="24"/>
          <w:szCs w:val="24"/>
        </w:rPr>
        <w:t xml:space="preserve"> complement life expectancy </w:t>
      </w:r>
      <w:r w:rsidR="006D790E">
        <w:rPr>
          <w:rFonts w:ascii="Times New Roman" w:hAnsi="Times New Roman" w:cs="Times New Roman"/>
          <w:color w:val="000000" w:themeColor="text1"/>
          <w:sz w:val="24"/>
          <w:szCs w:val="24"/>
        </w:rPr>
        <w:t>as a measure of</w:t>
      </w:r>
      <w:r w:rsidR="009211BD" w:rsidRPr="005A0E3B">
        <w:rPr>
          <w:rFonts w:ascii="Times New Roman" w:hAnsi="Times New Roman" w:cs="Times New Roman"/>
          <w:color w:val="000000" w:themeColor="text1"/>
          <w:sz w:val="24"/>
          <w:szCs w:val="24"/>
        </w:rPr>
        <w:t xml:space="preserve"> mortality. </w:t>
      </w:r>
      <w:r w:rsidR="00EB3669" w:rsidRPr="005A0E3B">
        <w:rPr>
          <w:rFonts w:ascii="Times New Roman" w:hAnsi="Times New Roman" w:cs="Times New Roman"/>
          <w:color w:val="000000" w:themeColor="text1"/>
          <w:sz w:val="24"/>
          <w:szCs w:val="24"/>
        </w:rPr>
        <w:t xml:space="preserve"> </w:t>
      </w:r>
    </w:p>
    <w:sectPr w:rsidR="00FC75D6" w:rsidRPr="005A0E3B" w:rsidSect="00A3728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12531"/>
    <w:multiLevelType w:val="hybridMultilevel"/>
    <w:tmpl w:val="457E75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3A5A3B"/>
    <w:multiLevelType w:val="hybridMultilevel"/>
    <w:tmpl w:val="5400E996"/>
    <w:lvl w:ilvl="0" w:tplc="CF7AFFC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63389"/>
    <w:multiLevelType w:val="hybridMultilevel"/>
    <w:tmpl w:val="B6C4348E"/>
    <w:lvl w:ilvl="0" w:tplc="991AF03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70"/>
    <w:rsid w:val="000043B8"/>
    <w:rsid w:val="00020870"/>
    <w:rsid w:val="0008496B"/>
    <w:rsid w:val="000B38BC"/>
    <w:rsid w:val="001560C0"/>
    <w:rsid w:val="001939B4"/>
    <w:rsid w:val="001973EA"/>
    <w:rsid w:val="001A2F9C"/>
    <w:rsid w:val="001B37C9"/>
    <w:rsid w:val="001C711C"/>
    <w:rsid w:val="001D1609"/>
    <w:rsid w:val="001F542B"/>
    <w:rsid w:val="002052D2"/>
    <w:rsid w:val="002115D7"/>
    <w:rsid w:val="00220C20"/>
    <w:rsid w:val="00235465"/>
    <w:rsid w:val="002B1357"/>
    <w:rsid w:val="00364F7B"/>
    <w:rsid w:val="00394C58"/>
    <w:rsid w:val="00406704"/>
    <w:rsid w:val="004140EA"/>
    <w:rsid w:val="004740E7"/>
    <w:rsid w:val="0049495B"/>
    <w:rsid w:val="004A0DB9"/>
    <w:rsid w:val="004A3E2A"/>
    <w:rsid w:val="004D3326"/>
    <w:rsid w:val="00525892"/>
    <w:rsid w:val="00543470"/>
    <w:rsid w:val="005571A3"/>
    <w:rsid w:val="005921CA"/>
    <w:rsid w:val="005A0E3B"/>
    <w:rsid w:val="005C72E5"/>
    <w:rsid w:val="005E31D9"/>
    <w:rsid w:val="0060606A"/>
    <w:rsid w:val="00645FF9"/>
    <w:rsid w:val="006A0EF1"/>
    <w:rsid w:val="006A6A7C"/>
    <w:rsid w:val="006D790E"/>
    <w:rsid w:val="006E5928"/>
    <w:rsid w:val="006F1B7E"/>
    <w:rsid w:val="0072091E"/>
    <w:rsid w:val="00742453"/>
    <w:rsid w:val="00751C16"/>
    <w:rsid w:val="007545B6"/>
    <w:rsid w:val="00780C31"/>
    <w:rsid w:val="00791C3D"/>
    <w:rsid w:val="007B78D1"/>
    <w:rsid w:val="007D51C7"/>
    <w:rsid w:val="007D56BB"/>
    <w:rsid w:val="007D6E4C"/>
    <w:rsid w:val="007F5B62"/>
    <w:rsid w:val="00815A4B"/>
    <w:rsid w:val="00822019"/>
    <w:rsid w:val="00872582"/>
    <w:rsid w:val="00880B57"/>
    <w:rsid w:val="008D2CE8"/>
    <w:rsid w:val="008D7AF2"/>
    <w:rsid w:val="008F4586"/>
    <w:rsid w:val="009211BD"/>
    <w:rsid w:val="009D1F7E"/>
    <w:rsid w:val="00A3728E"/>
    <w:rsid w:val="00A44022"/>
    <w:rsid w:val="00A75EBF"/>
    <w:rsid w:val="00A80665"/>
    <w:rsid w:val="00AA7AA2"/>
    <w:rsid w:val="00B2779A"/>
    <w:rsid w:val="00BA7505"/>
    <w:rsid w:val="00BC2245"/>
    <w:rsid w:val="00BE179D"/>
    <w:rsid w:val="00C05A30"/>
    <w:rsid w:val="00C820AD"/>
    <w:rsid w:val="00CA69D7"/>
    <w:rsid w:val="00CC0968"/>
    <w:rsid w:val="00CC130F"/>
    <w:rsid w:val="00CD20E4"/>
    <w:rsid w:val="00D0011F"/>
    <w:rsid w:val="00D04DC8"/>
    <w:rsid w:val="00D17722"/>
    <w:rsid w:val="00D3474E"/>
    <w:rsid w:val="00D9090C"/>
    <w:rsid w:val="00DD0AA4"/>
    <w:rsid w:val="00DD2B5B"/>
    <w:rsid w:val="00E118C0"/>
    <w:rsid w:val="00E30578"/>
    <w:rsid w:val="00E56BF9"/>
    <w:rsid w:val="00E60B7F"/>
    <w:rsid w:val="00EB3669"/>
    <w:rsid w:val="00F26A14"/>
    <w:rsid w:val="00F335C5"/>
    <w:rsid w:val="00F64EA1"/>
    <w:rsid w:val="00FC4590"/>
    <w:rsid w:val="00FC75D6"/>
  </w:rsids>
  <m:mathPr>
    <m:mathFont m:val="Cambria Math"/>
    <m:brkBin m:val="before"/>
    <m:brkBinSub m:val="--"/>
    <m:smallFrac m:val="0"/>
    <m:dispDef/>
    <m:lMargin m:val="0"/>
    <m:rMargin m:val="0"/>
    <m:defJc m:val="centerGroup"/>
    <m:wrapIndent m:val="1440"/>
    <m:intLim m:val="subSup"/>
    <m:naryLim m:val="undOvr"/>
  </m:mathPr>
  <w:themeFontLang w:val="da-DK"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3460"/>
  <w15:chartTrackingRefBased/>
  <w15:docId w15:val="{D6AC6D25-6C3C-41F4-825A-4A224109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087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346">
      <w:bodyDiv w:val="1"/>
      <w:marLeft w:val="0"/>
      <w:marRight w:val="0"/>
      <w:marTop w:val="0"/>
      <w:marBottom w:val="0"/>
      <w:divBdr>
        <w:top w:val="none" w:sz="0" w:space="0" w:color="auto"/>
        <w:left w:val="none" w:sz="0" w:space="0" w:color="auto"/>
        <w:bottom w:val="none" w:sz="0" w:space="0" w:color="auto"/>
        <w:right w:val="none" w:sz="0" w:space="0" w:color="auto"/>
      </w:divBdr>
    </w:div>
    <w:div w:id="147451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88</cp:revision>
  <dcterms:created xsi:type="dcterms:W3CDTF">2020-03-26T18:51:00Z</dcterms:created>
  <dcterms:modified xsi:type="dcterms:W3CDTF">2020-03-30T10:20:00Z</dcterms:modified>
</cp:coreProperties>
</file>