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06141" w14:textId="25C4FC07" w:rsidR="001E5E25" w:rsidRDefault="00922D9C" w:rsidP="001E5E25">
      <w:r>
        <w:rPr>
          <w:noProof/>
          <w:sz w:val="24"/>
          <w:szCs w:val="24"/>
        </w:rPr>
        <w:drawing>
          <wp:anchor distT="0" distB="0" distL="114300" distR="114300" simplePos="0" relativeHeight="251661312" behindDoc="1" locked="0" layoutInCell="0" allowOverlap="1" wp14:anchorId="4EBD79CB" wp14:editId="7358CC12">
            <wp:simplePos x="0" y="0"/>
            <wp:positionH relativeFrom="page">
              <wp:posOffset>2495550</wp:posOffset>
            </wp:positionH>
            <wp:positionV relativeFrom="page">
              <wp:posOffset>476250</wp:posOffset>
            </wp:positionV>
            <wp:extent cx="575310" cy="647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srcRect l="79622" t="18344" b="24957"/>
                    <a:stretch/>
                  </pic:blipFill>
                  <pic:spPr bwMode="auto">
                    <a:xfrm>
                      <a:off x="0" y="0"/>
                      <a:ext cx="575310" cy="647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59264" behindDoc="1" locked="0" layoutInCell="0" allowOverlap="1" wp14:anchorId="714DA29A" wp14:editId="11055649">
            <wp:simplePos x="0" y="0"/>
            <wp:positionH relativeFrom="page">
              <wp:posOffset>914400</wp:posOffset>
            </wp:positionH>
            <wp:positionV relativeFrom="page">
              <wp:posOffset>485775</wp:posOffset>
            </wp:positionV>
            <wp:extent cx="1524000" cy="628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srcRect l="4723" t="19177" r="41295" b="25792"/>
                    <a:stretch/>
                  </pic:blipFill>
                  <pic:spPr bwMode="auto">
                    <a:xfrm>
                      <a:off x="0" y="0"/>
                      <a:ext cx="1524000" cy="628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5C00FE" w14:textId="339EC3CD" w:rsidR="00417A46" w:rsidRDefault="001E5E25" w:rsidP="002201B0">
      <w:pPr>
        <w:jc w:val="right"/>
      </w:pPr>
      <w:r>
        <w:rPr>
          <w:rFonts w:ascii="Arial" w:eastAsia="Arial" w:hAnsi="Arial" w:cs="Arial"/>
          <w:sz w:val="16"/>
          <w:szCs w:val="16"/>
        </w:rPr>
        <w:t xml:space="preserve">DRN: </w:t>
      </w:r>
      <w:r w:rsidRPr="0069050F">
        <w:rPr>
          <w:rFonts w:ascii="Arial" w:eastAsia="Arial" w:hAnsi="Arial" w:cs="Arial"/>
          <w:b/>
          <w:bCs/>
          <w:sz w:val="16"/>
          <w:szCs w:val="16"/>
          <w:u w:val="single"/>
        </w:rPr>
        <w:t>CARAGA-FO-</w:t>
      </w:r>
      <w:r w:rsidR="00A169E7" w:rsidRPr="0069050F">
        <w:rPr>
          <w:rFonts w:ascii="Arial" w:eastAsia="Arial" w:hAnsi="Arial" w:cs="Arial"/>
          <w:b/>
          <w:bCs/>
          <w:sz w:val="16"/>
          <w:szCs w:val="16"/>
          <w:u w:val="single"/>
        </w:rPr>
        <w:t>DRMD</w:t>
      </w:r>
      <w:r w:rsidRPr="0069050F">
        <w:rPr>
          <w:rFonts w:ascii="Arial" w:eastAsia="Arial" w:hAnsi="Arial" w:cs="Arial"/>
          <w:b/>
          <w:bCs/>
          <w:sz w:val="16"/>
          <w:szCs w:val="16"/>
          <w:u w:val="single"/>
        </w:rPr>
        <w:t>-</w:t>
      </w:r>
      <w:r w:rsidR="0069050F" w:rsidRPr="0069050F">
        <w:rPr>
          <w:rFonts w:ascii="Arial" w:eastAsia="Arial" w:hAnsi="Arial" w:cs="Arial"/>
          <w:b/>
          <w:bCs/>
          <w:sz w:val="16"/>
          <w:szCs w:val="16"/>
          <w:u w:val="single"/>
        </w:rPr>
        <w:t>DRRMS-</w:t>
      </w:r>
      <w:r w:rsidRPr="0069050F">
        <w:rPr>
          <w:rFonts w:ascii="Arial" w:eastAsia="Arial" w:hAnsi="Arial" w:cs="Arial"/>
          <w:b/>
          <w:bCs/>
          <w:sz w:val="16"/>
          <w:szCs w:val="16"/>
          <w:u w:val="single"/>
        </w:rPr>
        <w:t>A-COMM-2</w:t>
      </w:r>
      <w:r w:rsidR="0069050F" w:rsidRPr="0069050F">
        <w:rPr>
          <w:rFonts w:ascii="Arial" w:eastAsia="Arial" w:hAnsi="Arial" w:cs="Arial"/>
          <w:b/>
          <w:bCs/>
          <w:sz w:val="16"/>
          <w:szCs w:val="16"/>
          <w:u w:val="single"/>
        </w:rPr>
        <w:t>5</w:t>
      </w:r>
      <w:r w:rsidRPr="0069050F">
        <w:rPr>
          <w:rFonts w:ascii="Arial" w:eastAsia="Arial" w:hAnsi="Arial" w:cs="Arial"/>
          <w:b/>
          <w:bCs/>
          <w:sz w:val="16"/>
          <w:szCs w:val="16"/>
          <w:u w:val="single"/>
        </w:rPr>
        <w:t>-09-</w:t>
      </w:r>
      <w:r w:rsidR="0069050F" w:rsidRPr="0069050F">
        <w:rPr>
          <w:rFonts w:ascii="Arial" w:eastAsia="Arial" w:hAnsi="Arial" w:cs="Arial"/>
          <w:b/>
          <w:bCs/>
          <w:sz w:val="16"/>
          <w:szCs w:val="16"/>
          <w:u w:val="single"/>
        </w:rPr>
        <w:t>30918</w:t>
      </w:r>
      <w:r w:rsidRPr="0069050F">
        <w:rPr>
          <w:rFonts w:ascii="Arial" w:eastAsia="Arial" w:hAnsi="Arial" w:cs="Arial"/>
          <w:b/>
          <w:bCs/>
          <w:sz w:val="16"/>
          <w:szCs w:val="16"/>
          <w:u w:val="single"/>
        </w:rPr>
        <w:t>-S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15" w:type="dxa"/>
          <w:bottom w:w="115" w:type="dxa"/>
        </w:tblCellMar>
        <w:tblLook w:val="04A0" w:firstRow="1" w:lastRow="0" w:firstColumn="1" w:lastColumn="0" w:noHBand="0" w:noVBand="1"/>
      </w:tblPr>
      <w:tblGrid>
        <w:gridCol w:w="2712"/>
        <w:gridCol w:w="6284"/>
      </w:tblGrid>
      <w:tr w:rsidR="00D7470B" w:rsidRPr="00F34106" w14:paraId="3C0B5F1A" w14:textId="77777777" w:rsidTr="00BD0EFE">
        <w:trPr>
          <w:trHeight w:val="510"/>
        </w:trPr>
        <w:tc>
          <w:tcPr>
            <w:tcW w:w="8996" w:type="dxa"/>
            <w:gridSpan w:val="2"/>
            <w:vAlign w:val="center"/>
          </w:tcPr>
          <w:p w14:paraId="16259D2C" w14:textId="2076726F" w:rsidR="00D7470B" w:rsidRPr="00F34106" w:rsidRDefault="00D7470B" w:rsidP="00D7470B">
            <w:pPr>
              <w:jc w:val="center"/>
              <w:rPr>
                <w:rFonts w:ascii="Arial" w:hAnsi="Arial" w:cs="Arial"/>
                <w:b/>
                <w:bCs/>
              </w:rPr>
            </w:pPr>
            <w:r w:rsidRPr="00F34106">
              <w:rPr>
                <w:rFonts w:ascii="Arial" w:hAnsi="Arial" w:cs="Arial"/>
                <w:b/>
                <w:bCs/>
              </w:rPr>
              <w:t>GOOD PRACTICE DOCUMENTATION</w:t>
            </w:r>
          </w:p>
        </w:tc>
      </w:tr>
      <w:tr w:rsidR="00D7470B" w:rsidRPr="00F34106" w14:paraId="55F88EB2" w14:textId="77777777" w:rsidTr="00BD0EFE">
        <w:tc>
          <w:tcPr>
            <w:tcW w:w="2145" w:type="dxa"/>
          </w:tcPr>
          <w:p w14:paraId="1B4C322D" w14:textId="5A95463A" w:rsidR="00D7470B" w:rsidRPr="008269EE" w:rsidRDefault="00D7470B" w:rsidP="008269EE">
            <w:pPr>
              <w:pStyle w:val="ListParagraph"/>
              <w:numPr>
                <w:ilvl w:val="0"/>
                <w:numId w:val="17"/>
              </w:numPr>
              <w:ind w:left="870"/>
              <w:jc w:val="both"/>
              <w:rPr>
                <w:rFonts w:ascii="Arial" w:hAnsi="Arial" w:cs="Arial"/>
                <w:b/>
                <w:bCs/>
              </w:rPr>
            </w:pPr>
            <w:r w:rsidRPr="008269EE">
              <w:rPr>
                <w:rFonts w:ascii="Arial" w:hAnsi="Arial" w:cs="Arial"/>
                <w:b/>
                <w:bCs/>
              </w:rPr>
              <w:t>Title</w:t>
            </w:r>
          </w:p>
        </w:tc>
        <w:tc>
          <w:tcPr>
            <w:tcW w:w="6851" w:type="dxa"/>
          </w:tcPr>
          <w:p w14:paraId="2AF1A7D6" w14:textId="77777777" w:rsidR="00D7470B" w:rsidRPr="00F34106" w:rsidRDefault="00D7470B" w:rsidP="00D7470B">
            <w:pPr>
              <w:jc w:val="center"/>
              <w:rPr>
                <w:rFonts w:ascii="Arial" w:hAnsi="Arial" w:cs="Arial"/>
                <w:i/>
                <w:iCs/>
              </w:rPr>
            </w:pPr>
            <w:proofErr w:type="spellStart"/>
            <w:r w:rsidRPr="00F34106">
              <w:rPr>
                <w:rFonts w:ascii="Arial" w:hAnsi="Arial" w:cs="Arial"/>
                <w:b/>
                <w:bCs/>
              </w:rPr>
              <w:t>KliMalasakit</w:t>
            </w:r>
            <w:proofErr w:type="spellEnd"/>
            <w:r w:rsidRPr="00F34106">
              <w:rPr>
                <w:rFonts w:ascii="Arial" w:hAnsi="Arial" w:cs="Arial"/>
                <w:b/>
                <w:bCs/>
              </w:rPr>
              <w:t xml:space="preserve"> Online Document Updating System (KODUS)</w:t>
            </w:r>
            <w:r w:rsidRPr="00F34106">
              <w:rPr>
                <w:rFonts w:ascii="Arial" w:hAnsi="Arial" w:cs="Arial"/>
                <w:b/>
                <w:bCs/>
              </w:rPr>
              <w:br/>
            </w:r>
            <w:r w:rsidRPr="00F34106">
              <w:rPr>
                <w:rFonts w:ascii="Arial" w:hAnsi="Arial" w:cs="Arial"/>
                <w:i/>
                <w:iCs/>
              </w:rPr>
              <w:t>Risk Resiliency Program through Cash for Training and Work (RRP-CFTW) for Local Adaptation to Water Access and Breaking Insufficiency through Nutritious Harvest for the Impoverished (LAWA at BINHI)</w:t>
            </w:r>
          </w:p>
          <w:p w14:paraId="5C0D7E71" w14:textId="77777777" w:rsidR="00D7470B" w:rsidRPr="00F34106" w:rsidRDefault="00D7470B" w:rsidP="00D7470B">
            <w:pPr>
              <w:jc w:val="center"/>
              <w:rPr>
                <w:rFonts w:ascii="Arial" w:hAnsi="Arial" w:cs="Arial"/>
                <w:i/>
                <w:iCs/>
              </w:rPr>
            </w:pPr>
          </w:p>
          <w:p w14:paraId="552DB7FF" w14:textId="7FA4AE93" w:rsidR="00D7470B" w:rsidRPr="00F34106" w:rsidRDefault="008269EE" w:rsidP="00D7470B">
            <w:pPr>
              <w:rPr>
                <w:rFonts w:ascii="Arial" w:hAnsi="Arial" w:cs="Arial"/>
              </w:rPr>
            </w:pPr>
            <w:r>
              <w:rPr>
                <w:rFonts w:ascii="Arial" w:hAnsi="Arial" w:cs="Arial"/>
                <w:b/>
                <w:bCs/>
              </w:rPr>
              <w:t>Proponent Office</w:t>
            </w:r>
            <w:r w:rsidR="00D7470B" w:rsidRPr="00F34106">
              <w:rPr>
                <w:rFonts w:ascii="Arial" w:hAnsi="Arial" w:cs="Arial"/>
                <w:b/>
                <w:bCs/>
              </w:rPr>
              <w:t>:</w:t>
            </w:r>
            <w:r w:rsidR="00D7470B" w:rsidRPr="00F34106">
              <w:rPr>
                <w:rFonts w:ascii="Arial" w:hAnsi="Arial" w:cs="Arial"/>
              </w:rPr>
              <w:t xml:space="preserve"> </w:t>
            </w:r>
            <w:r>
              <w:rPr>
                <w:rFonts w:ascii="Arial" w:hAnsi="Arial" w:cs="Arial"/>
              </w:rPr>
              <w:t>Disaster Response Management Division – Risk Resiliency Program</w:t>
            </w:r>
          </w:p>
        </w:tc>
      </w:tr>
      <w:tr w:rsidR="00D7470B" w:rsidRPr="00F34106" w14:paraId="6C5EBDB3" w14:textId="77777777" w:rsidTr="00BD0EFE">
        <w:tc>
          <w:tcPr>
            <w:tcW w:w="2145" w:type="dxa"/>
          </w:tcPr>
          <w:p w14:paraId="3B87336F" w14:textId="277D42EA" w:rsidR="00D7470B" w:rsidRPr="008269EE" w:rsidRDefault="00D7470B" w:rsidP="008269EE">
            <w:pPr>
              <w:pStyle w:val="ListParagraph"/>
              <w:numPr>
                <w:ilvl w:val="0"/>
                <w:numId w:val="17"/>
              </w:numPr>
              <w:ind w:left="870"/>
              <w:jc w:val="both"/>
              <w:rPr>
                <w:rFonts w:ascii="Arial" w:hAnsi="Arial" w:cs="Arial"/>
                <w:b/>
                <w:bCs/>
              </w:rPr>
            </w:pPr>
            <w:r w:rsidRPr="008269EE">
              <w:rPr>
                <w:rFonts w:ascii="Arial" w:hAnsi="Arial" w:cs="Arial"/>
                <w:b/>
                <w:bCs/>
              </w:rPr>
              <w:t>Context</w:t>
            </w:r>
          </w:p>
        </w:tc>
        <w:tc>
          <w:tcPr>
            <w:tcW w:w="6851" w:type="dxa"/>
          </w:tcPr>
          <w:p w14:paraId="5D7C0B57" w14:textId="140EF049" w:rsidR="00670EF4" w:rsidRPr="00F34106" w:rsidRDefault="00670EF4" w:rsidP="00670EF4">
            <w:pPr>
              <w:jc w:val="both"/>
              <w:rPr>
                <w:rFonts w:ascii="Arial" w:hAnsi="Arial" w:cs="Arial"/>
              </w:rPr>
            </w:pPr>
            <w:r w:rsidRPr="00F34106">
              <w:rPr>
                <w:rFonts w:ascii="Arial" w:hAnsi="Arial" w:cs="Arial"/>
              </w:rPr>
              <w:t xml:space="preserve">The Department of Social Welfare and Development (DSWD) Field Office </w:t>
            </w:r>
            <w:proofErr w:type="spellStart"/>
            <w:r w:rsidRPr="00F34106">
              <w:rPr>
                <w:rFonts w:ascii="Arial" w:hAnsi="Arial" w:cs="Arial"/>
              </w:rPr>
              <w:t>Caraga</w:t>
            </w:r>
            <w:proofErr w:type="spellEnd"/>
            <w:r w:rsidRPr="00F34106">
              <w:rPr>
                <w:rFonts w:ascii="Arial" w:hAnsi="Arial" w:cs="Arial"/>
              </w:rPr>
              <w:t xml:space="preserve"> developed the </w:t>
            </w:r>
            <w:proofErr w:type="spellStart"/>
            <w:r w:rsidRPr="00F34106">
              <w:rPr>
                <w:rFonts w:ascii="Arial" w:hAnsi="Arial" w:cs="Arial"/>
              </w:rPr>
              <w:t>Klimalasakit</w:t>
            </w:r>
            <w:proofErr w:type="spellEnd"/>
            <w:r w:rsidRPr="00F34106">
              <w:rPr>
                <w:rFonts w:ascii="Arial" w:hAnsi="Arial" w:cs="Arial"/>
              </w:rPr>
              <w:t xml:space="preserve"> Online Document Updating System (KODUS) to improve operational efficiency and strengthen data integrity in the implementation of the Risk Resiliency Program – Cash for Training and Work (RRP-CFTW), particularly under Project LAWA and BINHI.</w:t>
            </w:r>
          </w:p>
          <w:p w14:paraId="7ACBF9AB" w14:textId="77777777" w:rsidR="00670EF4" w:rsidRPr="00F34106" w:rsidRDefault="00670EF4" w:rsidP="00670EF4">
            <w:pPr>
              <w:jc w:val="both"/>
              <w:rPr>
                <w:rFonts w:ascii="Arial" w:hAnsi="Arial" w:cs="Arial"/>
              </w:rPr>
            </w:pPr>
          </w:p>
          <w:p w14:paraId="7E3618FE" w14:textId="4FBC0B6D" w:rsidR="00670EF4" w:rsidRPr="00F34106" w:rsidRDefault="00670EF4" w:rsidP="00670EF4">
            <w:pPr>
              <w:jc w:val="both"/>
              <w:rPr>
                <w:rFonts w:ascii="Arial" w:hAnsi="Arial" w:cs="Arial"/>
              </w:rPr>
            </w:pPr>
            <w:r w:rsidRPr="00F34106">
              <w:rPr>
                <w:rFonts w:ascii="Arial" w:hAnsi="Arial" w:cs="Arial"/>
              </w:rPr>
              <w:t xml:space="preserve">Before the system was developed, field operations depended on manual spreadsheets and fragmented processes to track documents, validate </w:t>
            </w:r>
            <w:proofErr w:type="spellStart"/>
            <w:r w:rsidRPr="00F34106">
              <w:rPr>
                <w:rFonts w:ascii="Arial" w:hAnsi="Arial" w:cs="Arial"/>
              </w:rPr>
              <w:t>masterlists</w:t>
            </w:r>
            <w:proofErr w:type="spellEnd"/>
            <w:r w:rsidRPr="00F34106">
              <w:rPr>
                <w:rFonts w:ascii="Arial" w:hAnsi="Arial" w:cs="Arial"/>
              </w:rPr>
              <w:t xml:space="preserve">, and generate sectoral reports. These traditional methods were </w:t>
            </w:r>
            <w:proofErr w:type="spellStart"/>
            <w:r w:rsidRPr="00F34106">
              <w:rPr>
                <w:rFonts w:ascii="Arial" w:hAnsi="Arial" w:cs="Arial"/>
              </w:rPr>
              <w:t>labor-intensive</w:t>
            </w:r>
            <w:proofErr w:type="spellEnd"/>
            <w:r w:rsidRPr="00F34106">
              <w:rPr>
                <w:rFonts w:ascii="Arial" w:hAnsi="Arial" w:cs="Arial"/>
              </w:rPr>
              <w:t>, error-prone, and inconsistent</w:t>
            </w:r>
            <w:r w:rsidR="0095456F" w:rsidRPr="00F34106">
              <w:rPr>
                <w:rFonts w:ascii="Arial" w:hAnsi="Arial" w:cs="Arial"/>
              </w:rPr>
              <w:t xml:space="preserve">, </w:t>
            </w:r>
            <w:r w:rsidRPr="00F34106">
              <w:rPr>
                <w:rFonts w:ascii="Arial" w:hAnsi="Arial" w:cs="Arial"/>
              </w:rPr>
              <w:t>especially when handling large volumes of beneficiary data across multiple municipalities.</w:t>
            </w:r>
          </w:p>
          <w:p w14:paraId="7C69BC7C" w14:textId="77777777" w:rsidR="00670EF4" w:rsidRPr="00F34106" w:rsidRDefault="00670EF4" w:rsidP="00670EF4">
            <w:pPr>
              <w:jc w:val="both"/>
              <w:rPr>
                <w:rFonts w:ascii="Arial" w:hAnsi="Arial" w:cs="Arial"/>
              </w:rPr>
            </w:pPr>
          </w:p>
          <w:p w14:paraId="7F70D6C1" w14:textId="77777777" w:rsidR="00670EF4" w:rsidRPr="00F34106" w:rsidRDefault="00670EF4" w:rsidP="00670EF4">
            <w:pPr>
              <w:jc w:val="both"/>
              <w:rPr>
                <w:rFonts w:ascii="Arial" w:hAnsi="Arial" w:cs="Arial"/>
              </w:rPr>
            </w:pPr>
            <w:r w:rsidRPr="00F34106">
              <w:rPr>
                <w:rFonts w:ascii="Arial" w:hAnsi="Arial" w:cs="Arial"/>
              </w:rPr>
              <w:t>KODUS was designed to address these operational challenges by automating workflows, reducing duplication, and providing real-time visibility into program implementation. The system is web-based and is accessible only to authorized personnel, ensuring compliance with data privacy protocols while fulfilling program-specific requirements.</w:t>
            </w:r>
          </w:p>
          <w:p w14:paraId="26EBB81B" w14:textId="77777777" w:rsidR="00670EF4" w:rsidRPr="00F34106" w:rsidRDefault="00670EF4" w:rsidP="00670EF4">
            <w:pPr>
              <w:jc w:val="both"/>
              <w:rPr>
                <w:rFonts w:ascii="Arial" w:hAnsi="Arial" w:cs="Arial"/>
              </w:rPr>
            </w:pPr>
          </w:p>
          <w:p w14:paraId="3C029F61" w14:textId="77777777" w:rsidR="00670EF4" w:rsidRPr="00F34106" w:rsidRDefault="00670EF4" w:rsidP="00670EF4">
            <w:pPr>
              <w:jc w:val="both"/>
              <w:rPr>
                <w:rFonts w:ascii="Arial" w:hAnsi="Arial" w:cs="Arial"/>
                <w:b/>
                <w:bCs/>
              </w:rPr>
            </w:pPr>
            <w:r w:rsidRPr="00F34106">
              <w:rPr>
                <w:rFonts w:ascii="Arial" w:hAnsi="Arial" w:cs="Arial"/>
              </w:rPr>
              <w:t>Its primary functionalities include:</w:t>
            </w:r>
          </w:p>
          <w:p w14:paraId="4BA90F39" w14:textId="77777777" w:rsidR="00670EF4" w:rsidRPr="00F34106" w:rsidRDefault="00670EF4" w:rsidP="00670EF4">
            <w:pPr>
              <w:jc w:val="both"/>
              <w:rPr>
                <w:rFonts w:ascii="Arial" w:hAnsi="Arial" w:cs="Arial"/>
                <w:b/>
                <w:bCs/>
              </w:rPr>
            </w:pPr>
          </w:p>
          <w:p w14:paraId="2FB9E662" w14:textId="77777777" w:rsidR="00670EF4" w:rsidRPr="00F34106" w:rsidRDefault="00670EF4" w:rsidP="0058311E">
            <w:pPr>
              <w:pStyle w:val="ListParagraph"/>
              <w:numPr>
                <w:ilvl w:val="0"/>
                <w:numId w:val="16"/>
              </w:numPr>
              <w:jc w:val="both"/>
              <w:rPr>
                <w:rFonts w:ascii="Arial" w:hAnsi="Arial" w:cs="Arial"/>
              </w:rPr>
            </w:pPr>
            <w:r w:rsidRPr="00F34106">
              <w:rPr>
                <w:rFonts w:ascii="Arial" w:hAnsi="Arial" w:cs="Arial"/>
              </w:rPr>
              <w:t>Tracking document flow across program phases</w:t>
            </w:r>
          </w:p>
          <w:p w14:paraId="5ACB0C25" w14:textId="77777777" w:rsidR="00670EF4" w:rsidRPr="00F34106" w:rsidRDefault="00670EF4" w:rsidP="0058311E">
            <w:pPr>
              <w:pStyle w:val="ListParagraph"/>
              <w:numPr>
                <w:ilvl w:val="0"/>
                <w:numId w:val="16"/>
              </w:numPr>
              <w:jc w:val="both"/>
              <w:rPr>
                <w:rFonts w:ascii="Arial" w:hAnsi="Arial" w:cs="Arial"/>
              </w:rPr>
            </w:pPr>
            <w:r w:rsidRPr="00F34106">
              <w:rPr>
                <w:rFonts w:ascii="Arial" w:hAnsi="Arial" w:cs="Arial"/>
              </w:rPr>
              <w:t xml:space="preserve">Managing the </w:t>
            </w:r>
            <w:proofErr w:type="spellStart"/>
            <w:r w:rsidRPr="00F34106">
              <w:rPr>
                <w:rFonts w:ascii="Arial" w:hAnsi="Arial" w:cs="Arial"/>
              </w:rPr>
              <w:t>Masterlist</w:t>
            </w:r>
            <w:proofErr w:type="spellEnd"/>
            <w:r w:rsidRPr="00F34106">
              <w:rPr>
                <w:rFonts w:ascii="Arial" w:hAnsi="Arial" w:cs="Arial"/>
              </w:rPr>
              <w:t xml:space="preserve"> of Eligible Partner-Beneficiaries</w:t>
            </w:r>
          </w:p>
          <w:p w14:paraId="54AD2F0E" w14:textId="71ACB330" w:rsidR="00670EF4" w:rsidRPr="00F34106" w:rsidRDefault="00670EF4" w:rsidP="0058311E">
            <w:pPr>
              <w:pStyle w:val="ListParagraph"/>
              <w:numPr>
                <w:ilvl w:val="0"/>
                <w:numId w:val="16"/>
              </w:numPr>
              <w:jc w:val="both"/>
              <w:rPr>
                <w:rFonts w:ascii="Arial" w:hAnsi="Arial" w:cs="Arial"/>
              </w:rPr>
            </w:pPr>
            <w:r w:rsidRPr="00F34106">
              <w:rPr>
                <w:rFonts w:ascii="Arial" w:hAnsi="Arial" w:cs="Arial"/>
              </w:rPr>
              <w:t xml:space="preserve">Generating disaggregated </w:t>
            </w:r>
            <w:r w:rsidR="0095456F" w:rsidRPr="00F34106">
              <w:rPr>
                <w:rFonts w:ascii="Arial" w:hAnsi="Arial" w:cs="Arial"/>
              </w:rPr>
              <w:t xml:space="preserve">data </w:t>
            </w:r>
            <w:r w:rsidRPr="00F34106">
              <w:rPr>
                <w:rFonts w:ascii="Arial" w:hAnsi="Arial" w:cs="Arial"/>
              </w:rPr>
              <w:t>reports by sex, age, sector</w:t>
            </w:r>
            <w:r w:rsidR="0058311E" w:rsidRPr="00F34106">
              <w:rPr>
                <w:rFonts w:ascii="Arial" w:hAnsi="Arial" w:cs="Arial"/>
              </w:rPr>
              <w:t>,</w:t>
            </w:r>
            <w:r w:rsidR="00D21CA6" w:rsidRPr="00F34106">
              <w:rPr>
                <w:rFonts w:ascii="Arial" w:hAnsi="Arial" w:cs="Arial"/>
              </w:rPr>
              <w:t xml:space="preserve"> and category</w:t>
            </w:r>
          </w:p>
          <w:p w14:paraId="5DD2CEAA" w14:textId="405F2250" w:rsidR="00670EF4" w:rsidRPr="00F34106" w:rsidRDefault="00670EF4" w:rsidP="00036737">
            <w:pPr>
              <w:pStyle w:val="ListParagraph"/>
              <w:numPr>
                <w:ilvl w:val="0"/>
                <w:numId w:val="16"/>
              </w:numPr>
              <w:jc w:val="both"/>
              <w:rPr>
                <w:rFonts w:ascii="Arial" w:hAnsi="Arial" w:cs="Arial"/>
              </w:rPr>
            </w:pPr>
            <w:r w:rsidRPr="00F34106">
              <w:rPr>
                <w:rFonts w:ascii="Arial" w:hAnsi="Arial" w:cs="Arial"/>
              </w:rPr>
              <w:t xml:space="preserve">Performing </w:t>
            </w:r>
            <w:r w:rsidR="0058311E" w:rsidRPr="00F34106">
              <w:rPr>
                <w:rFonts w:ascii="Arial" w:hAnsi="Arial" w:cs="Arial"/>
              </w:rPr>
              <w:t xml:space="preserve">record </w:t>
            </w:r>
            <w:r w:rsidRPr="00F34106">
              <w:rPr>
                <w:rFonts w:ascii="Arial" w:hAnsi="Arial" w:cs="Arial"/>
              </w:rPr>
              <w:t xml:space="preserve">deduplication and </w:t>
            </w:r>
            <w:r w:rsidR="00D21CA6" w:rsidRPr="00F34106">
              <w:rPr>
                <w:rFonts w:ascii="Arial" w:hAnsi="Arial" w:cs="Arial"/>
              </w:rPr>
              <w:t>cross-matching</w:t>
            </w:r>
          </w:p>
          <w:p w14:paraId="4882970E" w14:textId="77777777" w:rsidR="0058311E" w:rsidRPr="00F34106" w:rsidRDefault="0058311E" w:rsidP="0058311E">
            <w:pPr>
              <w:pStyle w:val="ListParagraph"/>
              <w:jc w:val="both"/>
              <w:rPr>
                <w:rFonts w:ascii="Arial" w:hAnsi="Arial" w:cs="Arial"/>
              </w:rPr>
            </w:pPr>
          </w:p>
          <w:p w14:paraId="4CCCEAF6" w14:textId="54E9CA07" w:rsidR="00317C17" w:rsidRPr="00F34106" w:rsidRDefault="00670EF4" w:rsidP="00670EF4">
            <w:pPr>
              <w:jc w:val="both"/>
              <w:rPr>
                <w:rFonts w:ascii="Arial" w:hAnsi="Arial" w:cs="Arial"/>
              </w:rPr>
            </w:pPr>
            <w:r w:rsidRPr="00F34106">
              <w:rPr>
                <w:rFonts w:ascii="Arial" w:hAnsi="Arial" w:cs="Arial"/>
              </w:rPr>
              <w:t>Since its deployment, KODUS has significantly improved turnaround time, enhanced data accuracy, and strengthened reporting consistency. It has become an indispensable tool for program implementers, technical staff, and decision-makers, while also serving as a replicable model of internal digital innovation that may be adopted across other DSWD programs and Field Offices.</w:t>
            </w:r>
          </w:p>
        </w:tc>
      </w:tr>
      <w:tr w:rsidR="00D7470B" w:rsidRPr="00F34106" w14:paraId="5D4FCD8B" w14:textId="77777777" w:rsidTr="00BD0EFE">
        <w:tc>
          <w:tcPr>
            <w:tcW w:w="2145" w:type="dxa"/>
          </w:tcPr>
          <w:p w14:paraId="09A0702B" w14:textId="2522F508" w:rsidR="00D7470B" w:rsidRPr="008269EE" w:rsidRDefault="001232F0" w:rsidP="008269EE">
            <w:pPr>
              <w:pStyle w:val="ListParagraph"/>
              <w:numPr>
                <w:ilvl w:val="0"/>
                <w:numId w:val="17"/>
              </w:numPr>
              <w:ind w:left="870"/>
              <w:jc w:val="both"/>
              <w:rPr>
                <w:rFonts w:ascii="Arial" w:hAnsi="Arial" w:cs="Arial"/>
                <w:b/>
                <w:bCs/>
              </w:rPr>
            </w:pPr>
            <w:r w:rsidRPr="008269EE">
              <w:rPr>
                <w:rFonts w:ascii="Arial" w:hAnsi="Arial" w:cs="Arial"/>
                <w:b/>
                <w:bCs/>
              </w:rPr>
              <w:lastRenderedPageBreak/>
              <w:t>Implementation</w:t>
            </w:r>
          </w:p>
        </w:tc>
        <w:tc>
          <w:tcPr>
            <w:tcW w:w="6851" w:type="dxa"/>
          </w:tcPr>
          <w:p w14:paraId="17774307" w14:textId="0A6DD996" w:rsidR="00317C17" w:rsidRPr="00F34106" w:rsidRDefault="00317C17" w:rsidP="00317C17">
            <w:pPr>
              <w:pStyle w:val="ListParagraph"/>
              <w:numPr>
                <w:ilvl w:val="0"/>
                <w:numId w:val="7"/>
              </w:numPr>
              <w:jc w:val="both"/>
              <w:rPr>
                <w:rFonts w:ascii="Arial" w:hAnsi="Arial" w:cs="Arial"/>
                <w:b/>
                <w:bCs/>
              </w:rPr>
            </w:pPr>
            <w:r w:rsidRPr="00F34106">
              <w:rPr>
                <w:rFonts w:ascii="Arial" w:hAnsi="Arial" w:cs="Arial"/>
                <w:b/>
                <w:bCs/>
              </w:rPr>
              <w:t>Pre-Implementation Phase</w:t>
            </w:r>
          </w:p>
          <w:p w14:paraId="18193006" w14:textId="77777777" w:rsidR="00317C17" w:rsidRPr="00F34106" w:rsidRDefault="00317C17" w:rsidP="00317C17">
            <w:pPr>
              <w:pStyle w:val="ListParagraph"/>
              <w:jc w:val="both"/>
              <w:rPr>
                <w:rFonts w:ascii="Arial" w:hAnsi="Arial" w:cs="Arial"/>
                <w:b/>
                <w:bCs/>
              </w:rPr>
            </w:pPr>
          </w:p>
          <w:p w14:paraId="555315AB" w14:textId="725B90FC" w:rsidR="00317C17" w:rsidRPr="00F34106" w:rsidRDefault="00317C17" w:rsidP="00317C17">
            <w:pPr>
              <w:ind w:left="360"/>
              <w:jc w:val="both"/>
              <w:rPr>
                <w:rFonts w:ascii="Arial" w:hAnsi="Arial" w:cs="Arial"/>
              </w:rPr>
            </w:pPr>
            <w:r w:rsidRPr="00F34106">
              <w:rPr>
                <w:rFonts w:ascii="Arial" w:hAnsi="Arial" w:cs="Arial"/>
              </w:rPr>
              <w:t xml:space="preserve">Before the development of KODUS, the implementation of the Risk Resiliency Program – Cash for Training and Work (RRP-CFTW) under Projects LAWA and BINHI faced persistent challenges in managing program documentation and </w:t>
            </w:r>
            <w:r w:rsidR="0058311E" w:rsidRPr="00F34106">
              <w:rPr>
                <w:rFonts w:ascii="Arial" w:hAnsi="Arial" w:cs="Arial"/>
              </w:rPr>
              <w:t xml:space="preserve">partner </w:t>
            </w:r>
            <w:r w:rsidRPr="00F34106">
              <w:rPr>
                <w:rFonts w:ascii="Arial" w:hAnsi="Arial" w:cs="Arial"/>
              </w:rPr>
              <w:t xml:space="preserve">beneficiary data. Field staff relied on manual spreadsheets and fragmented systems to track incoming and outgoing documents, validate </w:t>
            </w:r>
            <w:proofErr w:type="spellStart"/>
            <w:r w:rsidRPr="00F34106">
              <w:rPr>
                <w:rFonts w:ascii="Arial" w:hAnsi="Arial" w:cs="Arial"/>
              </w:rPr>
              <w:t>masterlists</w:t>
            </w:r>
            <w:proofErr w:type="spellEnd"/>
            <w:r w:rsidRPr="00F34106">
              <w:rPr>
                <w:rFonts w:ascii="Arial" w:hAnsi="Arial" w:cs="Arial"/>
              </w:rPr>
              <w:t>, and generate sectoral reports. These processes were time-consuming, error-prone, and lacked standardization</w:t>
            </w:r>
            <w:r w:rsidR="0095456F" w:rsidRPr="00F34106">
              <w:rPr>
                <w:rFonts w:ascii="Arial" w:hAnsi="Arial" w:cs="Arial"/>
              </w:rPr>
              <w:t xml:space="preserve">, </w:t>
            </w:r>
            <w:r w:rsidRPr="00F34106">
              <w:rPr>
                <w:rFonts w:ascii="Arial" w:hAnsi="Arial" w:cs="Arial"/>
              </w:rPr>
              <w:t>especially when coordinating across multiple municipalities and program phases.</w:t>
            </w:r>
          </w:p>
          <w:p w14:paraId="6F732ED0" w14:textId="77777777" w:rsidR="00317C17" w:rsidRPr="00F34106" w:rsidRDefault="00317C17" w:rsidP="00317C17">
            <w:pPr>
              <w:ind w:left="360"/>
              <w:jc w:val="both"/>
              <w:rPr>
                <w:rFonts w:ascii="Arial" w:hAnsi="Arial" w:cs="Arial"/>
              </w:rPr>
            </w:pPr>
          </w:p>
          <w:p w14:paraId="30D7DEC5" w14:textId="77777777" w:rsidR="00317C17" w:rsidRPr="00F34106" w:rsidRDefault="00317C17" w:rsidP="00317C17">
            <w:pPr>
              <w:ind w:left="360"/>
              <w:jc w:val="both"/>
              <w:rPr>
                <w:rFonts w:ascii="Arial" w:hAnsi="Arial" w:cs="Arial"/>
              </w:rPr>
            </w:pPr>
            <w:r w:rsidRPr="00F34106">
              <w:rPr>
                <w:rFonts w:ascii="Arial" w:hAnsi="Arial" w:cs="Arial"/>
              </w:rPr>
              <w:t xml:space="preserve">The need for a secure, centralized, and automated system became evident during early implementation, where delays in document tracking and inconsistencies in beneficiary profiling hindered timely reporting and validation. Staff were burdened with reconciling multiple versions of </w:t>
            </w:r>
            <w:proofErr w:type="spellStart"/>
            <w:r w:rsidRPr="00F34106">
              <w:rPr>
                <w:rFonts w:ascii="Arial" w:hAnsi="Arial" w:cs="Arial"/>
              </w:rPr>
              <w:t>masterlists</w:t>
            </w:r>
            <w:proofErr w:type="spellEnd"/>
            <w:r w:rsidRPr="00F34106">
              <w:rPr>
                <w:rFonts w:ascii="Arial" w:hAnsi="Arial" w:cs="Arial"/>
              </w:rPr>
              <w:t>, manually crosschecking eligibility, and preparing reports under tight deadlines.</w:t>
            </w:r>
          </w:p>
          <w:p w14:paraId="6489F31F" w14:textId="77777777" w:rsidR="00317C17" w:rsidRPr="00F34106" w:rsidRDefault="00317C17" w:rsidP="00317C17">
            <w:pPr>
              <w:ind w:left="360"/>
              <w:jc w:val="both"/>
              <w:rPr>
                <w:rFonts w:ascii="Arial" w:hAnsi="Arial" w:cs="Arial"/>
              </w:rPr>
            </w:pPr>
          </w:p>
          <w:p w14:paraId="1B40D803" w14:textId="63CCCA84" w:rsidR="00317C17" w:rsidRPr="00F34106" w:rsidRDefault="00317C17" w:rsidP="00317C17">
            <w:pPr>
              <w:ind w:left="360"/>
              <w:jc w:val="both"/>
              <w:rPr>
                <w:rFonts w:ascii="Arial" w:hAnsi="Arial" w:cs="Arial"/>
              </w:rPr>
            </w:pPr>
            <w:r w:rsidRPr="00F34106">
              <w:rPr>
                <w:rFonts w:ascii="Arial" w:hAnsi="Arial" w:cs="Arial"/>
              </w:rPr>
              <w:t xml:space="preserve">To address these operational bottlenecks, DSWD Field Office </w:t>
            </w:r>
            <w:proofErr w:type="spellStart"/>
            <w:r w:rsidRPr="00F34106">
              <w:rPr>
                <w:rFonts w:ascii="Arial" w:hAnsi="Arial" w:cs="Arial"/>
              </w:rPr>
              <w:t>Caraga</w:t>
            </w:r>
            <w:proofErr w:type="spellEnd"/>
            <w:r w:rsidRPr="00F34106">
              <w:rPr>
                <w:rFonts w:ascii="Arial" w:hAnsi="Arial" w:cs="Arial"/>
              </w:rPr>
              <w:t xml:space="preserve"> conceptualized the </w:t>
            </w:r>
            <w:proofErr w:type="spellStart"/>
            <w:r w:rsidRPr="00F34106">
              <w:rPr>
                <w:rFonts w:ascii="Arial" w:hAnsi="Arial" w:cs="Arial"/>
              </w:rPr>
              <w:t>Klimalasakit</w:t>
            </w:r>
            <w:proofErr w:type="spellEnd"/>
            <w:r w:rsidRPr="00F34106">
              <w:rPr>
                <w:rFonts w:ascii="Arial" w:hAnsi="Arial" w:cs="Arial"/>
              </w:rPr>
              <w:t xml:space="preserve"> Online Document Updating System (KODUS)</w:t>
            </w:r>
            <w:r w:rsidR="0095456F" w:rsidRPr="00F34106">
              <w:rPr>
                <w:rFonts w:ascii="Arial" w:hAnsi="Arial" w:cs="Arial"/>
              </w:rPr>
              <w:t xml:space="preserve"> – </w:t>
            </w:r>
            <w:r w:rsidRPr="00F34106">
              <w:rPr>
                <w:rFonts w:ascii="Arial" w:hAnsi="Arial" w:cs="Arial"/>
              </w:rPr>
              <w:t>a web-based platform designed exclusively for internal use by authorized DSWD personnel. The system was envisioned to streamline document tracking, automate beneficiary data management, and support evidence-based reporting, all while complying with internal data protection protocols.</w:t>
            </w:r>
          </w:p>
          <w:p w14:paraId="21ABA636" w14:textId="77777777" w:rsidR="00317C17" w:rsidRPr="00F34106" w:rsidRDefault="00317C17" w:rsidP="00317C17">
            <w:pPr>
              <w:ind w:left="360"/>
              <w:jc w:val="both"/>
              <w:rPr>
                <w:rFonts w:ascii="Arial" w:hAnsi="Arial" w:cs="Arial"/>
              </w:rPr>
            </w:pPr>
          </w:p>
          <w:p w14:paraId="51142528" w14:textId="4A980849" w:rsidR="00317C17" w:rsidRPr="00F34106" w:rsidRDefault="00317C17" w:rsidP="00317C17">
            <w:pPr>
              <w:pStyle w:val="ListParagraph"/>
              <w:numPr>
                <w:ilvl w:val="0"/>
                <w:numId w:val="7"/>
              </w:numPr>
              <w:jc w:val="both"/>
              <w:rPr>
                <w:rFonts w:ascii="Arial" w:hAnsi="Arial" w:cs="Arial"/>
                <w:b/>
                <w:bCs/>
              </w:rPr>
            </w:pPr>
            <w:r w:rsidRPr="00F34106">
              <w:rPr>
                <w:rFonts w:ascii="Arial" w:hAnsi="Arial" w:cs="Arial"/>
                <w:b/>
                <w:bCs/>
              </w:rPr>
              <w:t>Implementation Phase</w:t>
            </w:r>
          </w:p>
          <w:p w14:paraId="39FA18D9" w14:textId="77777777" w:rsidR="00317C17" w:rsidRPr="00F34106" w:rsidRDefault="00317C17" w:rsidP="00317C17">
            <w:pPr>
              <w:pStyle w:val="ListParagraph"/>
              <w:ind w:left="360"/>
              <w:jc w:val="both"/>
              <w:rPr>
                <w:rFonts w:ascii="Arial" w:hAnsi="Arial" w:cs="Arial"/>
                <w:b/>
                <w:bCs/>
              </w:rPr>
            </w:pPr>
          </w:p>
          <w:p w14:paraId="0CE24A93" w14:textId="77777777" w:rsidR="00317C17" w:rsidRPr="00F34106" w:rsidRDefault="00317C17" w:rsidP="00317C17">
            <w:pPr>
              <w:ind w:left="360"/>
              <w:jc w:val="both"/>
              <w:rPr>
                <w:rFonts w:ascii="Arial" w:hAnsi="Arial" w:cs="Arial"/>
              </w:rPr>
            </w:pPr>
            <w:r w:rsidRPr="00F34106">
              <w:rPr>
                <w:rFonts w:ascii="Arial" w:hAnsi="Arial" w:cs="Arial"/>
              </w:rPr>
              <w:t>KODUS was deployed during the rollout of RRP-CFTW activities for Projects LAWA and BINHI. Access was restricted to designated program staff, ensuring secure handling of sensitive documents and beneficiary information.</w:t>
            </w:r>
          </w:p>
          <w:p w14:paraId="6053911D" w14:textId="77777777" w:rsidR="00317C17" w:rsidRPr="00F34106" w:rsidRDefault="00317C17" w:rsidP="00317C17">
            <w:pPr>
              <w:ind w:left="360"/>
              <w:jc w:val="both"/>
              <w:rPr>
                <w:rFonts w:ascii="Arial" w:hAnsi="Arial" w:cs="Arial"/>
              </w:rPr>
            </w:pPr>
          </w:p>
          <w:p w14:paraId="00F2E9B8" w14:textId="77777777" w:rsidR="00317C17" w:rsidRPr="00F34106" w:rsidRDefault="00317C17" w:rsidP="00317C17">
            <w:pPr>
              <w:ind w:left="360"/>
              <w:jc w:val="both"/>
              <w:rPr>
                <w:rFonts w:ascii="Arial" w:hAnsi="Arial" w:cs="Arial"/>
              </w:rPr>
            </w:pPr>
            <w:r w:rsidRPr="00F34106">
              <w:rPr>
                <w:rFonts w:ascii="Arial" w:hAnsi="Arial" w:cs="Arial"/>
              </w:rPr>
              <w:t>Key implementation milestones included:</w:t>
            </w:r>
          </w:p>
          <w:p w14:paraId="01FCE5B4" w14:textId="77777777" w:rsidR="00317C17" w:rsidRPr="00F34106" w:rsidRDefault="00317C17" w:rsidP="00317C17">
            <w:pPr>
              <w:ind w:left="360"/>
              <w:jc w:val="both"/>
              <w:rPr>
                <w:rFonts w:ascii="Arial" w:hAnsi="Arial" w:cs="Arial"/>
              </w:rPr>
            </w:pPr>
          </w:p>
          <w:p w14:paraId="5E04E429" w14:textId="77777777" w:rsidR="00317C17" w:rsidRPr="00F34106" w:rsidRDefault="00317C17" w:rsidP="006A7346">
            <w:pPr>
              <w:pStyle w:val="ListParagraph"/>
              <w:numPr>
                <w:ilvl w:val="0"/>
                <w:numId w:val="8"/>
              </w:numPr>
              <w:ind w:left="720"/>
              <w:jc w:val="both"/>
              <w:rPr>
                <w:rFonts w:ascii="Arial" w:hAnsi="Arial" w:cs="Arial"/>
              </w:rPr>
            </w:pPr>
            <w:r w:rsidRPr="00F34106">
              <w:rPr>
                <w:rFonts w:ascii="Arial" w:hAnsi="Arial" w:cs="Arial"/>
                <w:b/>
                <w:bCs/>
              </w:rPr>
              <w:t>System Configuration:</w:t>
            </w:r>
            <w:r w:rsidRPr="00F34106">
              <w:rPr>
                <w:rFonts w:ascii="Arial" w:hAnsi="Arial" w:cs="Arial"/>
              </w:rPr>
              <w:t xml:space="preserve"> Modules were customized to reflect LAWA and BINHI workflows, including document tagging, </w:t>
            </w:r>
            <w:proofErr w:type="spellStart"/>
            <w:r w:rsidRPr="00F34106">
              <w:rPr>
                <w:rFonts w:ascii="Arial" w:hAnsi="Arial" w:cs="Arial"/>
              </w:rPr>
              <w:t>masterlist</w:t>
            </w:r>
            <w:proofErr w:type="spellEnd"/>
            <w:r w:rsidRPr="00F34106">
              <w:rPr>
                <w:rFonts w:ascii="Arial" w:hAnsi="Arial" w:cs="Arial"/>
              </w:rPr>
              <w:t xml:space="preserve"> uploads, and report generation.</w:t>
            </w:r>
          </w:p>
          <w:p w14:paraId="7CB1DFF4" w14:textId="77777777" w:rsidR="00317C17" w:rsidRPr="00F34106" w:rsidRDefault="00317C17" w:rsidP="006A7346">
            <w:pPr>
              <w:jc w:val="both"/>
              <w:rPr>
                <w:rFonts w:ascii="Arial" w:hAnsi="Arial" w:cs="Arial"/>
              </w:rPr>
            </w:pPr>
          </w:p>
          <w:p w14:paraId="4EE98A2D" w14:textId="77777777" w:rsidR="00317C17" w:rsidRPr="00F34106" w:rsidRDefault="00317C17" w:rsidP="006A7346">
            <w:pPr>
              <w:pStyle w:val="ListParagraph"/>
              <w:numPr>
                <w:ilvl w:val="0"/>
                <w:numId w:val="8"/>
              </w:numPr>
              <w:ind w:left="720"/>
              <w:jc w:val="both"/>
              <w:rPr>
                <w:rFonts w:ascii="Arial" w:hAnsi="Arial" w:cs="Arial"/>
              </w:rPr>
            </w:pPr>
            <w:r w:rsidRPr="00F34106">
              <w:rPr>
                <w:rFonts w:ascii="Arial" w:hAnsi="Arial" w:cs="Arial"/>
                <w:b/>
                <w:bCs/>
              </w:rPr>
              <w:t>User Orientation:</w:t>
            </w:r>
            <w:r w:rsidRPr="00F34106">
              <w:rPr>
                <w:rFonts w:ascii="Arial" w:hAnsi="Arial" w:cs="Arial"/>
              </w:rPr>
              <w:t xml:space="preserve"> Authorized staff received training on system navigation, data entry protocols, and troubleshooting procedures.</w:t>
            </w:r>
          </w:p>
          <w:p w14:paraId="7066C7F9" w14:textId="77777777" w:rsidR="00317C17" w:rsidRPr="00F34106" w:rsidRDefault="00317C17" w:rsidP="006A7346">
            <w:pPr>
              <w:jc w:val="both"/>
              <w:rPr>
                <w:rFonts w:ascii="Arial" w:hAnsi="Arial" w:cs="Arial"/>
              </w:rPr>
            </w:pPr>
          </w:p>
          <w:p w14:paraId="1234BEC6" w14:textId="3515D1A5" w:rsidR="00977F94" w:rsidRPr="00F34106" w:rsidRDefault="00317C17" w:rsidP="00977F94">
            <w:pPr>
              <w:pStyle w:val="ListParagraph"/>
              <w:numPr>
                <w:ilvl w:val="0"/>
                <w:numId w:val="8"/>
              </w:numPr>
              <w:ind w:left="720"/>
              <w:jc w:val="both"/>
              <w:rPr>
                <w:rFonts w:ascii="Arial" w:hAnsi="Arial" w:cs="Arial"/>
              </w:rPr>
            </w:pPr>
            <w:r w:rsidRPr="00F34106">
              <w:rPr>
                <w:rFonts w:ascii="Arial" w:hAnsi="Arial" w:cs="Arial"/>
                <w:b/>
                <w:bCs/>
              </w:rPr>
              <w:t>Deduplication and Crossmatching Tools:</w:t>
            </w:r>
            <w:r w:rsidRPr="00F34106">
              <w:rPr>
                <w:rFonts w:ascii="Arial" w:hAnsi="Arial" w:cs="Arial"/>
              </w:rPr>
              <w:t xml:space="preserve"> Two modes</w:t>
            </w:r>
            <w:r w:rsidR="0095456F" w:rsidRPr="00F34106">
              <w:rPr>
                <w:rFonts w:ascii="Arial" w:hAnsi="Arial" w:cs="Arial"/>
              </w:rPr>
              <w:t xml:space="preserve"> – </w:t>
            </w:r>
            <w:r w:rsidRPr="00F34106">
              <w:rPr>
                <w:rFonts w:ascii="Arial" w:hAnsi="Arial" w:cs="Arial"/>
              </w:rPr>
              <w:t>KODUS</w:t>
            </w:r>
            <w:r w:rsidR="0095456F" w:rsidRPr="00F34106">
              <w:rPr>
                <w:rFonts w:ascii="Arial" w:hAnsi="Arial" w:cs="Arial"/>
              </w:rPr>
              <w:t xml:space="preserve"> </w:t>
            </w:r>
            <w:r w:rsidRPr="00F34106">
              <w:rPr>
                <w:rFonts w:ascii="Arial" w:hAnsi="Arial" w:cs="Arial"/>
              </w:rPr>
              <w:t>Database vs File, and File vs File</w:t>
            </w:r>
            <w:r w:rsidR="0095456F" w:rsidRPr="00F34106">
              <w:rPr>
                <w:rFonts w:ascii="Arial" w:hAnsi="Arial" w:cs="Arial"/>
              </w:rPr>
              <w:t xml:space="preserve">, </w:t>
            </w:r>
            <w:r w:rsidRPr="00F34106">
              <w:rPr>
                <w:rFonts w:ascii="Arial" w:hAnsi="Arial" w:cs="Arial"/>
              </w:rPr>
              <w:t>were introduced to validate entries and prevent duplication.</w:t>
            </w:r>
          </w:p>
          <w:p w14:paraId="0C877A9D" w14:textId="77777777" w:rsidR="00977F94" w:rsidRPr="00F34106" w:rsidRDefault="00977F94" w:rsidP="00977F94">
            <w:pPr>
              <w:pStyle w:val="ListParagraph"/>
              <w:rPr>
                <w:rFonts w:ascii="Arial" w:hAnsi="Arial" w:cs="Arial"/>
                <w:b/>
                <w:bCs/>
              </w:rPr>
            </w:pPr>
          </w:p>
          <w:p w14:paraId="5E13C396" w14:textId="755BEEB9" w:rsidR="00317C17" w:rsidRPr="00F34106" w:rsidRDefault="00105E35" w:rsidP="00977F94">
            <w:pPr>
              <w:pStyle w:val="ListParagraph"/>
              <w:numPr>
                <w:ilvl w:val="0"/>
                <w:numId w:val="8"/>
              </w:numPr>
              <w:ind w:left="720"/>
              <w:jc w:val="both"/>
              <w:rPr>
                <w:rFonts w:ascii="Arial" w:hAnsi="Arial" w:cs="Arial"/>
              </w:rPr>
            </w:pPr>
            <w:r w:rsidRPr="00F34106">
              <w:rPr>
                <w:rFonts w:ascii="Arial" w:hAnsi="Arial" w:cs="Arial"/>
                <w:b/>
                <w:bCs/>
              </w:rPr>
              <w:t>Disaggregated Data</w:t>
            </w:r>
            <w:r w:rsidR="00317C17" w:rsidRPr="00F34106">
              <w:rPr>
                <w:rFonts w:ascii="Arial" w:hAnsi="Arial" w:cs="Arial"/>
                <w:b/>
                <w:bCs/>
              </w:rPr>
              <w:t xml:space="preserve"> Reporting</w:t>
            </w:r>
            <w:r w:rsidR="00250F2F" w:rsidRPr="00F34106">
              <w:rPr>
                <w:rFonts w:ascii="Arial" w:hAnsi="Arial" w:cs="Arial"/>
                <w:b/>
                <w:bCs/>
              </w:rPr>
              <w:t>:</w:t>
            </w:r>
            <w:r w:rsidR="00250F2F" w:rsidRPr="00F34106">
              <w:rPr>
                <w:rFonts w:ascii="Arial" w:hAnsi="Arial" w:cs="Arial"/>
              </w:rPr>
              <w:t xml:space="preserve"> Built-in filters allow the automatic generation of age-, sex-, and other demographic-disaggregated data (e.g., marital status and barangay address), sectoral summaries, and comprehensive partner-beneficiary profiles.</w:t>
            </w:r>
          </w:p>
          <w:p w14:paraId="37433F90" w14:textId="77777777" w:rsidR="00317C17" w:rsidRPr="00F34106" w:rsidRDefault="00317C17" w:rsidP="00317C17">
            <w:pPr>
              <w:ind w:left="360"/>
              <w:jc w:val="both"/>
              <w:rPr>
                <w:rFonts w:ascii="Arial" w:hAnsi="Arial" w:cs="Arial"/>
              </w:rPr>
            </w:pPr>
          </w:p>
          <w:p w14:paraId="29EA4AA2" w14:textId="77777777" w:rsidR="00317C17" w:rsidRPr="00F34106" w:rsidRDefault="00317C17" w:rsidP="00317C17">
            <w:pPr>
              <w:ind w:left="360"/>
              <w:jc w:val="both"/>
              <w:rPr>
                <w:rFonts w:ascii="Arial" w:hAnsi="Arial" w:cs="Arial"/>
              </w:rPr>
            </w:pPr>
            <w:r w:rsidRPr="00F34106">
              <w:rPr>
                <w:rFonts w:ascii="Arial" w:hAnsi="Arial" w:cs="Arial"/>
              </w:rPr>
              <w:t xml:space="preserve">Throughout implementation, KODUS demonstrated its capacity to reduce manual workload, improve data accuracy, and accelerate reporting timelines. Staff were able to track document flow in real time, validate </w:t>
            </w:r>
            <w:proofErr w:type="spellStart"/>
            <w:r w:rsidRPr="00F34106">
              <w:rPr>
                <w:rFonts w:ascii="Arial" w:hAnsi="Arial" w:cs="Arial"/>
              </w:rPr>
              <w:t>masterlists</w:t>
            </w:r>
            <w:proofErr w:type="spellEnd"/>
            <w:r w:rsidRPr="00F34106">
              <w:rPr>
                <w:rFonts w:ascii="Arial" w:hAnsi="Arial" w:cs="Arial"/>
              </w:rPr>
              <w:t xml:space="preserve"> with greater confidence, and produce standardized outputs for internal submission and program monitoring.</w:t>
            </w:r>
          </w:p>
          <w:p w14:paraId="1C3E0218" w14:textId="77777777" w:rsidR="00317C17" w:rsidRPr="00F34106" w:rsidRDefault="00317C17" w:rsidP="00317C17">
            <w:pPr>
              <w:ind w:left="360"/>
              <w:jc w:val="both"/>
              <w:rPr>
                <w:rFonts w:ascii="Arial" w:hAnsi="Arial" w:cs="Arial"/>
              </w:rPr>
            </w:pPr>
          </w:p>
          <w:p w14:paraId="11E31303" w14:textId="51A99EA6" w:rsidR="00317C17" w:rsidRPr="00F34106" w:rsidRDefault="00317C17" w:rsidP="00317C17">
            <w:pPr>
              <w:pStyle w:val="ListParagraph"/>
              <w:numPr>
                <w:ilvl w:val="0"/>
                <w:numId w:val="7"/>
              </w:numPr>
              <w:jc w:val="both"/>
              <w:rPr>
                <w:rFonts w:ascii="Arial" w:hAnsi="Arial" w:cs="Arial"/>
                <w:b/>
                <w:bCs/>
              </w:rPr>
            </w:pPr>
            <w:r w:rsidRPr="00F34106">
              <w:rPr>
                <w:rFonts w:ascii="Arial" w:hAnsi="Arial" w:cs="Arial"/>
                <w:b/>
                <w:bCs/>
              </w:rPr>
              <w:t>Post-Implementation Phase</w:t>
            </w:r>
          </w:p>
          <w:p w14:paraId="6FC77392" w14:textId="77777777" w:rsidR="00317C17" w:rsidRPr="00F34106" w:rsidRDefault="00317C17" w:rsidP="00317C17">
            <w:pPr>
              <w:pStyle w:val="ListParagraph"/>
              <w:ind w:left="360"/>
              <w:jc w:val="both"/>
              <w:rPr>
                <w:rFonts w:ascii="Arial" w:hAnsi="Arial" w:cs="Arial"/>
                <w:b/>
                <w:bCs/>
              </w:rPr>
            </w:pPr>
          </w:p>
          <w:p w14:paraId="4F5D07B8" w14:textId="77777777" w:rsidR="00317C17" w:rsidRPr="00F34106" w:rsidRDefault="00317C17" w:rsidP="00317C17">
            <w:pPr>
              <w:ind w:left="360"/>
              <w:jc w:val="both"/>
              <w:rPr>
                <w:rFonts w:ascii="Arial" w:hAnsi="Arial" w:cs="Arial"/>
              </w:rPr>
            </w:pPr>
            <w:r w:rsidRPr="00F34106">
              <w:rPr>
                <w:rFonts w:ascii="Arial" w:hAnsi="Arial" w:cs="Arial"/>
              </w:rPr>
              <w:t>Following its successful deployment, KODUS has become an integral tool in the ongoing implementation of RRP-CFTW under Projects LAWA and BINHI. The system continues to evolve based on user feedback and emerging program needs.</w:t>
            </w:r>
          </w:p>
          <w:p w14:paraId="3EFE0F6F" w14:textId="77777777" w:rsidR="00317C17" w:rsidRPr="00F34106" w:rsidRDefault="00317C17" w:rsidP="00317C17">
            <w:pPr>
              <w:ind w:left="360"/>
              <w:jc w:val="both"/>
              <w:rPr>
                <w:rFonts w:ascii="Arial" w:hAnsi="Arial" w:cs="Arial"/>
              </w:rPr>
            </w:pPr>
          </w:p>
          <w:p w14:paraId="33A2FD40" w14:textId="77777777" w:rsidR="00317C17" w:rsidRPr="00F34106" w:rsidRDefault="00317C17" w:rsidP="00317C17">
            <w:pPr>
              <w:ind w:left="360"/>
              <w:jc w:val="both"/>
              <w:rPr>
                <w:rFonts w:ascii="Arial" w:hAnsi="Arial" w:cs="Arial"/>
              </w:rPr>
            </w:pPr>
            <w:r w:rsidRPr="00F34106">
              <w:rPr>
                <w:rFonts w:ascii="Arial" w:hAnsi="Arial" w:cs="Arial"/>
              </w:rPr>
              <w:t>Post-implementation enhancements include:</w:t>
            </w:r>
          </w:p>
          <w:p w14:paraId="0EDA579F" w14:textId="77777777" w:rsidR="00317C17" w:rsidRPr="00F34106" w:rsidRDefault="00317C17" w:rsidP="00317C17">
            <w:pPr>
              <w:ind w:left="360"/>
              <w:jc w:val="both"/>
              <w:rPr>
                <w:rFonts w:ascii="Arial" w:hAnsi="Arial" w:cs="Arial"/>
              </w:rPr>
            </w:pPr>
          </w:p>
          <w:p w14:paraId="69601A4B" w14:textId="77777777" w:rsidR="00317C17" w:rsidRPr="00F34106" w:rsidRDefault="00317C17" w:rsidP="006A7346">
            <w:pPr>
              <w:pStyle w:val="ListParagraph"/>
              <w:numPr>
                <w:ilvl w:val="0"/>
                <w:numId w:val="9"/>
              </w:numPr>
              <w:ind w:left="720"/>
              <w:jc w:val="both"/>
              <w:rPr>
                <w:rFonts w:ascii="Arial" w:hAnsi="Arial" w:cs="Arial"/>
              </w:rPr>
            </w:pPr>
            <w:r w:rsidRPr="00F34106">
              <w:rPr>
                <w:rFonts w:ascii="Arial" w:hAnsi="Arial" w:cs="Arial"/>
                <w:b/>
                <w:bCs/>
              </w:rPr>
              <w:t>Expanded Reporting Features:</w:t>
            </w:r>
            <w:r w:rsidRPr="00F34106">
              <w:rPr>
                <w:rFonts w:ascii="Arial" w:hAnsi="Arial" w:cs="Arial"/>
              </w:rPr>
              <w:t xml:space="preserve"> Additional templates for sectoral analysis and geographic breakdowns were added.</w:t>
            </w:r>
          </w:p>
          <w:p w14:paraId="26DD9D8B" w14:textId="77777777" w:rsidR="00317C17" w:rsidRPr="00F34106" w:rsidRDefault="00317C17" w:rsidP="006A7346">
            <w:pPr>
              <w:jc w:val="both"/>
              <w:rPr>
                <w:rFonts w:ascii="Arial" w:hAnsi="Arial" w:cs="Arial"/>
              </w:rPr>
            </w:pPr>
          </w:p>
          <w:p w14:paraId="1EF19F5C" w14:textId="77777777" w:rsidR="00317C17" w:rsidRPr="00F34106" w:rsidRDefault="00317C17" w:rsidP="006A7346">
            <w:pPr>
              <w:pStyle w:val="ListParagraph"/>
              <w:numPr>
                <w:ilvl w:val="0"/>
                <w:numId w:val="9"/>
              </w:numPr>
              <w:ind w:left="720"/>
              <w:jc w:val="both"/>
              <w:rPr>
                <w:rFonts w:ascii="Arial" w:hAnsi="Arial" w:cs="Arial"/>
              </w:rPr>
            </w:pPr>
            <w:r w:rsidRPr="00F34106">
              <w:rPr>
                <w:rFonts w:ascii="Arial" w:hAnsi="Arial" w:cs="Arial"/>
                <w:b/>
                <w:bCs/>
              </w:rPr>
              <w:t>Improved User Interface:</w:t>
            </w:r>
            <w:r w:rsidRPr="00F34106">
              <w:rPr>
                <w:rFonts w:ascii="Arial" w:hAnsi="Arial" w:cs="Arial"/>
              </w:rPr>
              <w:t xml:space="preserve"> Simplified navigation and visual cues were introduced to support field-level users.</w:t>
            </w:r>
          </w:p>
          <w:p w14:paraId="367B594D" w14:textId="77777777" w:rsidR="00317C17" w:rsidRPr="00F34106" w:rsidRDefault="00317C17" w:rsidP="006A7346">
            <w:pPr>
              <w:jc w:val="both"/>
              <w:rPr>
                <w:rFonts w:ascii="Arial" w:hAnsi="Arial" w:cs="Arial"/>
              </w:rPr>
            </w:pPr>
          </w:p>
          <w:p w14:paraId="351DA063" w14:textId="77777777" w:rsidR="00317C17" w:rsidRPr="00F34106" w:rsidRDefault="00317C17" w:rsidP="006A7346">
            <w:pPr>
              <w:pStyle w:val="ListParagraph"/>
              <w:numPr>
                <w:ilvl w:val="0"/>
                <w:numId w:val="9"/>
              </w:numPr>
              <w:ind w:left="720"/>
              <w:jc w:val="both"/>
              <w:rPr>
                <w:rFonts w:ascii="Arial" w:hAnsi="Arial" w:cs="Arial"/>
              </w:rPr>
            </w:pPr>
            <w:r w:rsidRPr="00F34106">
              <w:rPr>
                <w:rFonts w:ascii="Arial" w:hAnsi="Arial" w:cs="Arial"/>
                <w:b/>
                <w:bCs/>
              </w:rPr>
              <w:t>Data Integrity Protocols:</w:t>
            </w:r>
            <w:r w:rsidRPr="00F34106">
              <w:rPr>
                <w:rFonts w:ascii="Arial" w:hAnsi="Arial" w:cs="Arial"/>
              </w:rPr>
              <w:t xml:space="preserve"> Regular audits and system logs were implemented to ensure compliance and traceability.</w:t>
            </w:r>
          </w:p>
          <w:p w14:paraId="4C9EBF65" w14:textId="77777777" w:rsidR="00317C17" w:rsidRPr="00F34106" w:rsidRDefault="00317C17" w:rsidP="00317C17">
            <w:pPr>
              <w:ind w:left="360"/>
              <w:jc w:val="both"/>
              <w:rPr>
                <w:rFonts w:ascii="Arial" w:hAnsi="Arial" w:cs="Arial"/>
              </w:rPr>
            </w:pPr>
          </w:p>
          <w:p w14:paraId="6AFBEA13" w14:textId="01215FD6" w:rsidR="00D7470B" w:rsidRPr="00F34106" w:rsidRDefault="00317C17" w:rsidP="00317C17">
            <w:pPr>
              <w:ind w:left="360"/>
              <w:jc w:val="both"/>
              <w:rPr>
                <w:rFonts w:ascii="Arial" w:hAnsi="Arial" w:cs="Arial"/>
              </w:rPr>
            </w:pPr>
            <w:r w:rsidRPr="00F34106">
              <w:rPr>
                <w:rFonts w:ascii="Arial" w:hAnsi="Arial" w:cs="Arial"/>
              </w:rPr>
              <w:t>While KODUS remains accessible only to authorized DSWD staff, its success offers a replicable model for other internal systems. The documentation of its implementation serves to guide future adaptations and scaling within the Department.</w:t>
            </w:r>
          </w:p>
        </w:tc>
      </w:tr>
      <w:tr w:rsidR="00D7470B" w:rsidRPr="00F34106" w14:paraId="6EC2BA35" w14:textId="77777777" w:rsidTr="00BD0EFE">
        <w:tc>
          <w:tcPr>
            <w:tcW w:w="2145" w:type="dxa"/>
          </w:tcPr>
          <w:p w14:paraId="598D2409" w14:textId="72717DBD" w:rsidR="00D7470B" w:rsidRPr="008269EE" w:rsidRDefault="001232F0" w:rsidP="008269EE">
            <w:pPr>
              <w:pStyle w:val="ListParagraph"/>
              <w:numPr>
                <w:ilvl w:val="0"/>
                <w:numId w:val="17"/>
              </w:numPr>
              <w:ind w:left="870"/>
              <w:jc w:val="both"/>
              <w:rPr>
                <w:rFonts w:ascii="Arial" w:hAnsi="Arial" w:cs="Arial"/>
                <w:b/>
                <w:bCs/>
              </w:rPr>
            </w:pPr>
            <w:r w:rsidRPr="008269EE">
              <w:rPr>
                <w:rFonts w:ascii="Arial" w:hAnsi="Arial" w:cs="Arial"/>
                <w:b/>
                <w:bCs/>
              </w:rPr>
              <w:lastRenderedPageBreak/>
              <w:t>Results/Impact</w:t>
            </w:r>
          </w:p>
        </w:tc>
        <w:tc>
          <w:tcPr>
            <w:tcW w:w="6851" w:type="dxa"/>
          </w:tcPr>
          <w:p w14:paraId="47AF6AC3" w14:textId="70893083" w:rsidR="00D7470B" w:rsidRPr="00F34106" w:rsidRDefault="001C5F42" w:rsidP="00D7470B">
            <w:pPr>
              <w:jc w:val="both"/>
              <w:rPr>
                <w:rFonts w:ascii="Arial" w:hAnsi="Arial" w:cs="Arial"/>
              </w:rPr>
            </w:pPr>
            <w:r w:rsidRPr="00F34106">
              <w:rPr>
                <w:rFonts w:ascii="Arial" w:hAnsi="Arial" w:cs="Arial"/>
              </w:rPr>
              <w:t>KODUS (</w:t>
            </w:r>
            <w:proofErr w:type="spellStart"/>
            <w:r w:rsidRPr="00F34106">
              <w:rPr>
                <w:rFonts w:ascii="Arial" w:hAnsi="Arial" w:cs="Arial"/>
              </w:rPr>
              <w:t>Klimalasakit</w:t>
            </w:r>
            <w:proofErr w:type="spellEnd"/>
            <w:r w:rsidRPr="00F34106">
              <w:rPr>
                <w:rFonts w:ascii="Arial" w:hAnsi="Arial" w:cs="Arial"/>
              </w:rPr>
              <w:t xml:space="preserve"> Online Document Updating System) is an internal web-based platform developed and maintained by DSWD Field Office Caraga. Its use is strictly limited to authorized personnel involved in the implementation of the Risk Resiliency Program – Cash for Training and Work (RRP-CFTW), specifically under Projects LAWA and BINHI. As such, its impact is measured through operational improvements, staff feedback, and system performance within the Field Office’s jurisdiction.</w:t>
            </w:r>
          </w:p>
          <w:p w14:paraId="179EEE51" w14:textId="77777777" w:rsidR="001232F0" w:rsidRPr="00F34106" w:rsidRDefault="001232F0" w:rsidP="00D7470B">
            <w:pPr>
              <w:jc w:val="both"/>
              <w:rPr>
                <w:rFonts w:ascii="Arial" w:hAnsi="Arial" w:cs="Arial"/>
              </w:rPr>
            </w:pPr>
          </w:p>
          <w:p w14:paraId="075DA4BA" w14:textId="77777777" w:rsidR="001232F0" w:rsidRPr="00F34106" w:rsidRDefault="001232F0" w:rsidP="00D7470B">
            <w:pPr>
              <w:jc w:val="both"/>
              <w:rPr>
                <w:rFonts w:ascii="Arial" w:hAnsi="Arial" w:cs="Arial"/>
                <w:b/>
                <w:bCs/>
              </w:rPr>
            </w:pPr>
            <w:r w:rsidRPr="00F34106">
              <w:rPr>
                <w:rFonts w:ascii="Arial" w:hAnsi="Arial" w:cs="Arial"/>
                <w:b/>
                <w:bCs/>
              </w:rPr>
              <w:t>Quantitative Indicators</w:t>
            </w:r>
          </w:p>
          <w:p w14:paraId="1B040A95" w14:textId="77777777" w:rsidR="00BD0EFE" w:rsidRPr="00F34106" w:rsidRDefault="00BD0EFE" w:rsidP="00D7470B">
            <w:pPr>
              <w:jc w:val="both"/>
              <w:rPr>
                <w:rFonts w:ascii="Arial" w:hAnsi="Arial" w:cs="Arial"/>
                <w:b/>
                <w:bCs/>
              </w:rPr>
            </w:pPr>
          </w:p>
          <w:tbl>
            <w:tblPr>
              <w:tblStyle w:val="TableGrid"/>
              <w:tblW w:w="0" w:type="auto"/>
              <w:tblCellMar>
                <w:top w:w="115" w:type="dxa"/>
                <w:bottom w:w="115" w:type="dxa"/>
              </w:tblCellMar>
              <w:tblLook w:val="04A0" w:firstRow="1" w:lastRow="0" w:firstColumn="1" w:lastColumn="0" w:noHBand="0" w:noVBand="1"/>
            </w:tblPr>
            <w:tblGrid>
              <w:gridCol w:w="1637"/>
              <w:gridCol w:w="1394"/>
              <w:gridCol w:w="1394"/>
              <w:gridCol w:w="1633"/>
            </w:tblGrid>
            <w:tr w:rsidR="001232F0" w:rsidRPr="00F34106" w14:paraId="7930B347" w14:textId="77777777" w:rsidTr="00BD0EFE">
              <w:tc>
                <w:tcPr>
                  <w:tcW w:w="1656" w:type="dxa"/>
                  <w:vAlign w:val="center"/>
                </w:tcPr>
                <w:p w14:paraId="72B4D4C8" w14:textId="7CA45D92" w:rsidR="001232F0" w:rsidRPr="00F34106" w:rsidRDefault="001232F0" w:rsidP="001232F0">
                  <w:pPr>
                    <w:jc w:val="center"/>
                    <w:rPr>
                      <w:rFonts w:ascii="Arial" w:hAnsi="Arial" w:cs="Arial"/>
                      <w:b/>
                      <w:bCs/>
                    </w:rPr>
                  </w:pPr>
                  <w:r w:rsidRPr="00F34106">
                    <w:rPr>
                      <w:rFonts w:ascii="Arial" w:hAnsi="Arial" w:cs="Arial"/>
                      <w:b/>
                      <w:bCs/>
                    </w:rPr>
                    <w:lastRenderedPageBreak/>
                    <w:t>Indicator</w:t>
                  </w:r>
                </w:p>
              </w:tc>
              <w:tc>
                <w:tcPr>
                  <w:tcW w:w="1656" w:type="dxa"/>
                  <w:vAlign w:val="center"/>
                </w:tcPr>
                <w:p w14:paraId="1E53E449" w14:textId="2A7B53DF" w:rsidR="001232F0" w:rsidRPr="00F34106" w:rsidRDefault="001232F0" w:rsidP="001232F0">
                  <w:pPr>
                    <w:jc w:val="center"/>
                    <w:rPr>
                      <w:rFonts w:ascii="Arial" w:hAnsi="Arial" w:cs="Arial"/>
                      <w:b/>
                      <w:bCs/>
                    </w:rPr>
                  </w:pPr>
                  <w:r w:rsidRPr="00F34106">
                    <w:rPr>
                      <w:rFonts w:ascii="Arial" w:hAnsi="Arial" w:cs="Arial"/>
                      <w:b/>
                      <w:bCs/>
                    </w:rPr>
                    <w:t>Pre-KODUS</w:t>
                  </w:r>
                </w:p>
              </w:tc>
              <w:tc>
                <w:tcPr>
                  <w:tcW w:w="1656" w:type="dxa"/>
                  <w:vAlign w:val="center"/>
                </w:tcPr>
                <w:p w14:paraId="13698017" w14:textId="1A3A8041" w:rsidR="001232F0" w:rsidRPr="00F34106" w:rsidRDefault="00BE3549" w:rsidP="001232F0">
                  <w:pPr>
                    <w:jc w:val="center"/>
                    <w:rPr>
                      <w:rFonts w:ascii="Arial" w:hAnsi="Arial" w:cs="Arial"/>
                      <w:b/>
                      <w:bCs/>
                    </w:rPr>
                  </w:pPr>
                  <w:r w:rsidRPr="00F34106">
                    <w:rPr>
                      <w:rFonts w:ascii="Arial" w:hAnsi="Arial" w:cs="Arial"/>
                      <w:b/>
                      <w:bCs/>
                    </w:rPr>
                    <w:t>Post-KODUS</w:t>
                  </w:r>
                </w:p>
              </w:tc>
              <w:tc>
                <w:tcPr>
                  <w:tcW w:w="1657" w:type="dxa"/>
                  <w:vAlign w:val="center"/>
                </w:tcPr>
                <w:p w14:paraId="5163B557" w14:textId="56FC4462" w:rsidR="001232F0" w:rsidRPr="00F34106" w:rsidRDefault="00BE3549" w:rsidP="001232F0">
                  <w:pPr>
                    <w:jc w:val="center"/>
                    <w:rPr>
                      <w:rFonts w:ascii="Arial" w:hAnsi="Arial" w:cs="Arial"/>
                      <w:b/>
                      <w:bCs/>
                    </w:rPr>
                  </w:pPr>
                  <w:r w:rsidRPr="00F34106">
                    <w:rPr>
                      <w:rFonts w:ascii="Arial" w:hAnsi="Arial" w:cs="Arial"/>
                      <w:b/>
                      <w:bCs/>
                    </w:rPr>
                    <w:t>Improvement</w:t>
                  </w:r>
                </w:p>
              </w:tc>
            </w:tr>
            <w:tr w:rsidR="001232F0" w:rsidRPr="00F34106" w14:paraId="7EBBAA04" w14:textId="77777777" w:rsidTr="00BD0EFE">
              <w:tc>
                <w:tcPr>
                  <w:tcW w:w="1656" w:type="dxa"/>
                  <w:vAlign w:val="center"/>
                </w:tcPr>
                <w:p w14:paraId="5C5AA17A" w14:textId="58134AC9" w:rsidR="001232F0" w:rsidRPr="00F34106" w:rsidRDefault="00BE3549" w:rsidP="00BE3549">
                  <w:pPr>
                    <w:rPr>
                      <w:rFonts w:ascii="Arial" w:hAnsi="Arial" w:cs="Arial"/>
                    </w:rPr>
                  </w:pPr>
                  <w:r w:rsidRPr="00F34106">
                    <w:rPr>
                      <w:rFonts w:ascii="Arial" w:hAnsi="Arial" w:cs="Arial"/>
                    </w:rPr>
                    <w:t xml:space="preserve">Average time to validate a </w:t>
                  </w:r>
                  <w:proofErr w:type="spellStart"/>
                  <w:r w:rsidRPr="00F34106">
                    <w:rPr>
                      <w:rFonts w:ascii="Arial" w:hAnsi="Arial" w:cs="Arial"/>
                    </w:rPr>
                    <w:t>masterlist</w:t>
                  </w:r>
                  <w:proofErr w:type="spellEnd"/>
                </w:p>
              </w:tc>
              <w:tc>
                <w:tcPr>
                  <w:tcW w:w="1656" w:type="dxa"/>
                  <w:vAlign w:val="center"/>
                </w:tcPr>
                <w:p w14:paraId="1BF1BABC" w14:textId="655D4BA8" w:rsidR="001232F0" w:rsidRPr="00F34106" w:rsidRDefault="00BE3549" w:rsidP="00BE3549">
                  <w:pPr>
                    <w:rPr>
                      <w:rFonts w:ascii="Arial" w:hAnsi="Arial" w:cs="Arial"/>
                    </w:rPr>
                  </w:pPr>
                  <w:r w:rsidRPr="00F34106">
                    <w:rPr>
                      <w:rFonts w:ascii="Arial" w:hAnsi="Arial" w:cs="Arial"/>
                    </w:rPr>
                    <w:t>2-3 days</w:t>
                  </w:r>
                </w:p>
              </w:tc>
              <w:tc>
                <w:tcPr>
                  <w:tcW w:w="1656" w:type="dxa"/>
                  <w:vAlign w:val="center"/>
                </w:tcPr>
                <w:p w14:paraId="239589FA" w14:textId="457959B2" w:rsidR="001232F0" w:rsidRPr="00F34106" w:rsidRDefault="00BE3549" w:rsidP="00BE3549">
                  <w:pPr>
                    <w:rPr>
                      <w:rFonts w:ascii="Arial" w:hAnsi="Arial" w:cs="Arial"/>
                    </w:rPr>
                  </w:pPr>
                  <w:r w:rsidRPr="00F34106">
                    <w:rPr>
                      <w:rFonts w:ascii="Arial" w:hAnsi="Arial" w:cs="Arial"/>
                    </w:rPr>
                    <w:t>&lt; 1 day</w:t>
                  </w:r>
                </w:p>
              </w:tc>
              <w:tc>
                <w:tcPr>
                  <w:tcW w:w="1657" w:type="dxa"/>
                  <w:vAlign w:val="center"/>
                </w:tcPr>
                <w:p w14:paraId="3ADB00D4" w14:textId="70E64C2C" w:rsidR="001232F0" w:rsidRPr="00F34106" w:rsidRDefault="00BE3549" w:rsidP="00BE3549">
                  <w:pPr>
                    <w:rPr>
                      <w:rFonts w:ascii="Arial" w:hAnsi="Arial" w:cs="Arial"/>
                    </w:rPr>
                  </w:pPr>
                  <w:r w:rsidRPr="00F34106">
                    <w:rPr>
                      <w:rFonts w:ascii="Arial" w:hAnsi="Arial" w:cs="Arial"/>
                    </w:rPr>
                    <w:t>60-70% faster</w:t>
                  </w:r>
                </w:p>
              </w:tc>
            </w:tr>
            <w:tr w:rsidR="001232F0" w:rsidRPr="00F34106" w14:paraId="3619E73B" w14:textId="77777777" w:rsidTr="00BD0EFE">
              <w:tc>
                <w:tcPr>
                  <w:tcW w:w="1656" w:type="dxa"/>
                  <w:vAlign w:val="center"/>
                </w:tcPr>
                <w:p w14:paraId="007655F7" w14:textId="00254405" w:rsidR="001232F0" w:rsidRPr="00F34106" w:rsidRDefault="00BE3549" w:rsidP="00BE3549">
                  <w:pPr>
                    <w:rPr>
                      <w:rFonts w:ascii="Arial" w:hAnsi="Arial" w:cs="Arial"/>
                      <w:b/>
                      <w:bCs/>
                    </w:rPr>
                  </w:pPr>
                  <w:r w:rsidRPr="00F34106">
                    <w:rPr>
                      <w:rFonts w:ascii="Arial" w:hAnsi="Arial" w:cs="Arial"/>
                    </w:rPr>
                    <w:t>Document tracking accuracy</w:t>
                  </w:r>
                </w:p>
              </w:tc>
              <w:tc>
                <w:tcPr>
                  <w:tcW w:w="1656" w:type="dxa"/>
                  <w:vAlign w:val="center"/>
                </w:tcPr>
                <w:p w14:paraId="56CC979B" w14:textId="791EAD27" w:rsidR="00BE3549" w:rsidRPr="00F34106" w:rsidRDefault="00BE3549" w:rsidP="00BE3549">
                  <w:pPr>
                    <w:rPr>
                      <w:rFonts w:ascii="Arial" w:hAnsi="Arial" w:cs="Arial"/>
                    </w:rPr>
                  </w:pPr>
                  <w:r w:rsidRPr="00F34106">
                    <w:rPr>
                      <w:rFonts w:ascii="Arial" w:hAnsi="Arial" w:cs="Arial"/>
                    </w:rPr>
                    <w:t>~80%</w:t>
                  </w:r>
                </w:p>
              </w:tc>
              <w:tc>
                <w:tcPr>
                  <w:tcW w:w="1656" w:type="dxa"/>
                  <w:vAlign w:val="center"/>
                </w:tcPr>
                <w:p w14:paraId="01E0FBF7" w14:textId="65DF1420" w:rsidR="001232F0" w:rsidRPr="00F34106" w:rsidRDefault="00BE3549" w:rsidP="00BE3549">
                  <w:pPr>
                    <w:rPr>
                      <w:rFonts w:ascii="Arial" w:hAnsi="Arial" w:cs="Arial"/>
                    </w:rPr>
                  </w:pPr>
                  <w:r w:rsidRPr="00F34106">
                    <w:rPr>
                      <w:rFonts w:ascii="Arial" w:hAnsi="Arial" w:cs="Arial"/>
                    </w:rPr>
                    <w:t>98-100%</w:t>
                  </w:r>
                </w:p>
              </w:tc>
              <w:tc>
                <w:tcPr>
                  <w:tcW w:w="1657" w:type="dxa"/>
                  <w:vAlign w:val="center"/>
                </w:tcPr>
                <w:p w14:paraId="2F2EEBD4" w14:textId="7DF1218F" w:rsidR="001232F0" w:rsidRPr="00F34106" w:rsidRDefault="00BE3549" w:rsidP="00BE3549">
                  <w:pPr>
                    <w:rPr>
                      <w:rFonts w:ascii="Arial" w:hAnsi="Arial" w:cs="Arial"/>
                    </w:rPr>
                  </w:pPr>
                  <w:r w:rsidRPr="00F34106">
                    <w:rPr>
                      <w:rFonts w:ascii="Arial" w:hAnsi="Arial" w:cs="Arial"/>
                    </w:rPr>
                    <w:t>Significant reduction in lost/misfiled documents</w:t>
                  </w:r>
                </w:p>
              </w:tc>
            </w:tr>
            <w:tr w:rsidR="001232F0" w:rsidRPr="00F34106" w14:paraId="39F2254A" w14:textId="77777777" w:rsidTr="00BD0EFE">
              <w:tc>
                <w:tcPr>
                  <w:tcW w:w="1656" w:type="dxa"/>
                  <w:vAlign w:val="center"/>
                </w:tcPr>
                <w:p w14:paraId="1AC88A4B" w14:textId="36EE5D0D" w:rsidR="001232F0" w:rsidRPr="00F34106" w:rsidRDefault="00BE3549" w:rsidP="00BE3549">
                  <w:pPr>
                    <w:rPr>
                      <w:rFonts w:ascii="Arial" w:hAnsi="Arial" w:cs="Arial"/>
                      <w:b/>
                      <w:bCs/>
                    </w:rPr>
                  </w:pPr>
                  <w:r w:rsidRPr="00F34106">
                    <w:rPr>
                      <w:rFonts w:ascii="Arial" w:hAnsi="Arial" w:cs="Arial"/>
                    </w:rPr>
                    <w:t>Beneficiary duplication rate</w:t>
                  </w:r>
                </w:p>
              </w:tc>
              <w:tc>
                <w:tcPr>
                  <w:tcW w:w="1656" w:type="dxa"/>
                  <w:vAlign w:val="center"/>
                </w:tcPr>
                <w:p w14:paraId="1A6E1A24" w14:textId="1D31A7E9" w:rsidR="001232F0" w:rsidRPr="00F34106" w:rsidRDefault="00BE3549" w:rsidP="00BE3549">
                  <w:pPr>
                    <w:rPr>
                      <w:rFonts w:ascii="Arial" w:hAnsi="Arial" w:cs="Arial"/>
                    </w:rPr>
                  </w:pPr>
                  <w:r w:rsidRPr="00F34106">
                    <w:rPr>
                      <w:rFonts w:ascii="Arial" w:hAnsi="Arial" w:cs="Arial"/>
                    </w:rPr>
                    <w:t>~12%</w:t>
                  </w:r>
                </w:p>
              </w:tc>
              <w:tc>
                <w:tcPr>
                  <w:tcW w:w="1656" w:type="dxa"/>
                  <w:vAlign w:val="center"/>
                </w:tcPr>
                <w:p w14:paraId="0CEDA814" w14:textId="48AF61E3" w:rsidR="001232F0" w:rsidRPr="00F34106" w:rsidRDefault="00BE3549" w:rsidP="00BE3549">
                  <w:pPr>
                    <w:rPr>
                      <w:rFonts w:ascii="Arial" w:hAnsi="Arial" w:cs="Arial"/>
                    </w:rPr>
                  </w:pPr>
                  <w:r w:rsidRPr="00F34106">
                    <w:rPr>
                      <w:rFonts w:ascii="Arial" w:hAnsi="Arial" w:cs="Arial"/>
                    </w:rPr>
                    <w:t>&lt; 2 %</w:t>
                  </w:r>
                </w:p>
              </w:tc>
              <w:tc>
                <w:tcPr>
                  <w:tcW w:w="1657" w:type="dxa"/>
                  <w:vAlign w:val="center"/>
                </w:tcPr>
                <w:p w14:paraId="1455C84E" w14:textId="48142AB7" w:rsidR="001232F0" w:rsidRPr="00F34106" w:rsidRDefault="00BE3549" w:rsidP="00BE3549">
                  <w:pPr>
                    <w:rPr>
                      <w:rFonts w:ascii="Arial" w:hAnsi="Arial" w:cs="Arial"/>
                    </w:rPr>
                  </w:pPr>
                  <w:r w:rsidRPr="00F34106">
                    <w:rPr>
                      <w:rFonts w:ascii="Arial" w:hAnsi="Arial" w:cs="Arial"/>
                    </w:rPr>
                    <w:t>Improved data integrity</w:t>
                  </w:r>
                </w:p>
              </w:tc>
            </w:tr>
            <w:tr w:rsidR="001232F0" w:rsidRPr="00F34106" w14:paraId="424E80D5" w14:textId="77777777" w:rsidTr="00BD0EFE">
              <w:tc>
                <w:tcPr>
                  <w:tcW w:w="1656" w:type="dxa"/>
                  <w:vAlign w:val="center"/>
                </w:tcPr>
                <w:p w14:paraId="198D5044" w14:textId="6E718F14" w:rsidR="001232F0" w:rsidRPr="00F34106" w:rsidRDefault="00BE3549" w:rsidP="00BE3549">
                  <w:pPr>
                    <w:rPr>
                      <w:rFonts w:ascii="Arial" w:hAnsi="Arial" w:cs="Arial"/>
                      <w:b/>
                      <w:bCs/>
                    </w:rPr>
                  </w:pPr>
                  <w:r w:rsidRPr="00F34106">
                    <w:rPr>
                      <w:rFonts w:ascii="Arial" w:hAnsi="Arial" w:cs="Arial"/>
                    </w:rPr>
                    <w:t xml:space="preserve">Time to generate </w:t>
                  </w:r>
                  <w:r w:rsidR="0095456F" w:rsidRPr="00F34106">
                    <w:rPr>
                      <w:rFonts w:ascii="Arial" w:hAnsi="Arial" w:cs="Arial"/>
                    </w:rPr>
                    <w:t xml:space="preserve">disaggregated data </w:t>
                  </w:r>
                  <w:r w:rsidRPr="00F34106">
                    <w:rPr>
                      <w:rFonts w:ascii="Arial" w:hAnsi="Arial" w:cs="Arial"/>
                    </w:rPr>
                    <w:t>reports</w:t>
                  </w:r>
                </w:p>
              </w:tc>
              <w:tc>
                <w:tcPr>
                  <w:tcW w:w="1656" w:type="dxa"/>
                  <w:vAlign w:val="center"/>
                </w:tcPr>
                <w:p w14:paraId="5D4D0603" w14:textId="7FB64872" w:rsidR="001232F0" w:rsidRPr="00F34106" w:rsidRDefault="00BE3549" w:rsidP="00BE3549">
                  <w:pPr>
                    <w:rPr>
                      <w:rFonts w:ascii="Arial" w:hAnsi="Arial" w:cs="Arial"/>
                    </w:rPr>
                  </w:pPr>
                  <w:r w:rsidRPr="00F34106">
                    <w:rPr>
                      <w:rFonts w:ascii="Arial" w:hAnsi="Arial" w:cs="Arial"/>
                    </w:rPr>
                    <w:t>1-2 hours</w:t>
                  </w:r>
                </w:p>
              </w:tc>
              <w:tc>
                <w:tcPr>
                  <w:tcW w:w="1656" w:type="dxa"/>
                  <w:vAlign w:val="center"/>
                </w:tcPr>
                <w:p w14:paraId="6EEC7B9A" w14:textId="0114CAB2" w:rsidR="001232F0" w:rsidRPr="00F34106" w:rsidRDefault="00BE3549" w:rsidP="00BE3549">
                  <w:pPr>
                    <w:rPr>
                      <w:rFonts w:ascii="Arial" w:hAnsi="Arial" w:cs="Arial"/>
                    </w:rPr>
                  </w:pPr>
                  <w:r w:rsidRPr="00F34106">
                    <w:rPr>
                      <w:rFonts w:ascii="Arial" w:hAnsi="Arial" w:cs="Arial"/>
                    </w:rPr>
                    <w:t>&lt; 15 minutes</w:t>
                  </w:r>
                </w:p>
              </w:tc>
              <w:tc>
                <w:tcPr>
                  <w:tcW w:w="1657" w:type="dxa"/>
                  <w:vAlign w:val="center"/>
                </w:tcPr>
                <w:p w14:paraId="014EACF9" w14:textId="29ECD003" w:rsidR="001232F0" w:rsidRPr="00F34106" w:rsidRDefault="00BE3549" w:rsidP="00BE3549">
                  <w:pPr>
                    <w:rPr>
                      <w:rFonts w:ascii="Arial" w:hAnsi="Arial" w:cs="Arial"/>
                    </w:rPr>
                  </w:pPr>
                  <w:r w:rsidRPr="00F34106">
                    <w:rPr>
                      <w:rFonts w:ascii="Arial" w:hAnsi="Arial" w:cs="Arial"/>
                    </w:rPr>
                    <w:t>85% faster</w:t>
                  </w:r>
                </w:p>
              </w:tc>
            </w:tr>
          </w:tbl>
          <w:p w14:paraId="10EA909A" w14:textId="77777777" w:rsidR="001232F0" w:rsidRPr="00F34106" w:rsidRDefault="001232F0" w:rsidP="00D7470B">
            <w:pPr>
              <w:jc w:val="both"/>
              <w:rPr>
                <w:rFonts w:ascii="Arial" w:hAnsi="Arial" w:cs="Arial"/>
                <w:b/>
                <w:bCs/>
              </w:rPr>
            </w:pPr>
          </w:p>
          <w:p w14:paraId="795AD37F" w14:textId="3FFC2F02" w:rsidR="00FA3D44" w:rsidRPr="00F34106" w:rsidRDefault="003F1BFB" w:rsidP="00D7470B">
            <w:pPr>
              <w:jc w:val="both"/>
              <w:rPr>
                <w:rFonts w:ascii="Arial" w:hAnsi="Arial" w:cs="Arial"/>
              </w:rPr>
            </w:pPr>
            <w:r w:rsidRPr="00F34106">
              <w:rPr>
                <w:rFonts w:ascii="Arial" w:hAnsi="Arial" w:cs="Arial"/>
              </w:rPr>
              <w:t>These metrics reflect improvements observed exclusively within DSWD FO Caraga operations. KODUS is not accessible outside the Field Office and is not intended for public or inter-agency use.</w:t>
            </w:r>
          </w:p>
          <w:p w14:paraId="54EAA2CF" w14:textId="77777777" w:rsidR="003F2190" w:rsidRPr="00F34106" w:rsidRDefault="003F2190" w:rsidP="00D7470B">
            <w:pPr>
              <w:jc w:val="both"/>
              <w:rPr>
                <w:rFonts w:ascii="Arial" w:hAnsi="Arial" w:cs="Arial"/>
                <w:b/>
                <w:bCs/>
              </w:rPr>
            </w:pPr>
          </w:p>
          <w:p w14:paraId="3C470D11" w14:textId="5D77B86A" w:rsidR="00BE3549" w:rsidRPr="00F34106" w:rsidRDefault="00BE3549" w:rsidP="00D7470B">
            <w:pPr>
              <w:jc w:val="both"/>
              <w:rPr>
                <w:rFonts w:ascii="Arial" w:hAnsi="Arial" w:cs="Arial"/>
                <w:b/>
                <w:bCs/>
              </w:rPr>
            </w:pPr>
            <w:r w:rsidRPr="00F34106">
              <w:rPr>
                <w:rFonts w:ascii="Arial" w:hAnsi="Arial" w:cs="Arial"/>
                <w:b/>
                <w:bCs/>
              </w:rPr>
              <w:t>Qualitative Indicators</w:t>
            </w:r>
          </w:p>
          <w:p w14:paraId="5DFC6FF6" w14:textId="77777777" w:rsidR="003F1BFB" w:rsidRPr="00F34106" w:rsidRDefault="003F1BFB" w:rsidP="00D7470B">
            <w:pPr>
              <w:jc w:val="both"/>
              <w:rPr>
                <w:rFonts w:ascii="Arial" w:hAnsi="Arial" w:cs="Arial"/>
              </w:rPr>
            </w:pPr>
          </w:p>
          <w:p w14:paraId="17217F1F" w14:textId="77777777" w:rsidR="00A65C7D" w:rsidRPr="00F34106" w:rsidRDefault="00BE3549" w:rsidP="00A65C7D">
            <w:pPr>
              <w:pStyle w:val="ListParagraph"/>
              <w:numPr>
                <w:ilvl w:val="0"/>
                <w:numId w:val="3"/>
              </w:numPr>
              <w:ind w:left="360"/>
              <w:jc w:val="both"/>
              <w:rPr>
                <w:rFonts w:ascii="Arial" w:hAnsi="Arial" w:cs="Arial"/>
              </w:rPr>
            </w:pPr>
            <w:r w:rsidRPr="00F34106">
              <w:rPr>
                <w:rFonts w:ascii="Arial" w:hAnsi="Arial" w:cs="Arial"/>
                <w:b/>
                <w:bCs/>
              </w:rPr>
              <w:t>User Feedback</w:t>
            </w:r>
            <w:r w:rsidRPr="00F34106">
              <w:rPr>
                <w:rFonts w:ascii="Arial" w:hAnsi="Arial" w:cs="Arial"/>
              </w:rPr>
              <w:t xml:space="preserve">: </w:t>
            </w:r>
            <w:r w:rsidR="00A65C7D" w:rsidRPr="00F34106">
              <w:rPr>
                <w:rFonts w:ascii="Arial" w:hAnsi="Arial" w:cs="Arial"/>
              </w:rPr>
              <w:t>Field staff reported greater confidence in data validation processes and a significant reduction in manual workload.</w:t>
            </w:r>
          </w:p>
          <w:p w14:paraId="2850D670" w14:textId="77777777" w:rsidR="00A65C7D" w:rsidRPr="00F34106" w:rsidRDefault="00A65C7D" w:rsidP="00A65C7D">
            <w:pPr>
              <w:pStyle w:val="ListParagraph"/>
              <w:ind w:left="360"/>
              <w:jc w:val="both"/>
              <w:rPr>
                <w:rFonts w:ascii="Arial" w:hAnsi="Arial" w:cs="Arial"/>
              </w:rPr>
            </w:pPr>
          </w:p>
          <w:p w14:paraId="10BE6DA7" w14:textId="7DEEB325" w:rsidR="0095456F" w:rsidRPr="00F34106" w:rsidRDefault="00BE3549" w:rsidP="00A65C7D">
            <w:pPr>
              <w:pStyle w:val="ListParagraph"/>
              <w:numPr>
                <w:ilvl w:val="0"/>
                <w:numId w:val="3"/>
              </w:numPr>
              <w:ind w:left="360"/>
              <w:jc w:val="both"/>
              <w:rPr>
                <w:rFonts w:ascii="Arial" w:hAnsi="Arial" w:cs="Arial"/>
              </w:rPr>
            </w:pPr>
            <w:r w:rsidRPr="00F34106">
              <w:rPr>
                <w:rFonts w:ascii="Arial" w:hAnsi="Arial" w:cs="Arial"/>
                <w:b/>
                <w:bCs/>
              </w:rPr>
              <w:t>Operational Efficiency</w:t>
            </w:r>
            <w:r w:rsidRPr="00F34106">
              <w:rPr>
                <w:rFonts w:ascii="Arial" w:hAnsi="Arial" w:cs="Arial"/>
              </w:rPr>
              <w:t xml:space="preserve">: </w:t>
            </w:r>
            <w:r w:rsidR="00BB6E0E" w:rsidRPr="00F34106">
              <w:rPr>
                <w:rFonts w:ascii="Arial" w:hAnsi="Arial" w:cs="Arial"/>
              </w:rPr>
              <w:t>Field</w:t>
            </w:r>
            <w:r w:rsidR="00A65C7D" w:rsidRPr="00F34106">
              <w:rPr>
                <w:rFonts w:ascii="Arial" w:hAnsi="Arial" w:cs="Arial"/>
              </w:rPr>
              <w:t xml:space="preserve"> offices observed faster report turnaround times and enhanced coordination across program phases.</w:t>
            </w:r>
          </w:p>
          <w:p w14:paraId="780244C9" w14:textId="77777777" w:rsidR="00A65C7D" w:rsidRPr="00F34106" w:rsidRDefault="00A65C7D" w:rsidP="0095456F">
            <w:pPr>
              <w:pStyle w:val="ListParagraph"/>
              <w:rPr>
                <w:rFonts w:ascii="Arial" w:hAnsi="Arial" w:cs="Arial"/>
                <w:b/>
                <w:bCs/>
              </w:rPr>
            </w:pPr>
          </w:p>
          <w:p w14:paraId="39D94A86" w14:textId="0BEB1836" w:rsidR="007A79E7" w:rsidRPr="00F34106" w:rsidRDefault="0095456F" w:rsidP="0095456F">
            <w:pPr>
              <w:pStyle w:val="ListParagraph"/>
              <w:numPr>
                <w:ilvl w:val="0"/>
                <w:numId w:val="3"/>
              </w:numPr>
              <w:ind w:left="360"/>
              <w:jc w:val="both"/>
              <w:rPr>
                <w:rFonts w:ascii="Arial" w:hAnsi="Arial" w:cs="Arial"/>
              </w:rPr>
            </w:pPr>
            <w:r w:rsidRPr="00F34106">
              <w:rPr>
                <w:rFonts w:ascii="Arial" w:hAnsi="Arial" w:cs="Arial"/>
                <w:b/>
                <w:bCs/>
              </w:rPr>
              <w:t>I</w:t>
            </w:r>
            <w:r w:rsidR="00BE3549" w:rsidRPr="00F34106">
              <w:rPr>
                <w:rFonts w:ascii="Arial" w:hAnsi="Arial" w:cs="Arial"/>
                <w:b/>
                <w:bCs/>
              </w:rPr>
              <w:t>nclusivity and Planning</w:t>
            </w:r>
            <w:r w:rsidR="00BE3549" w:rsidRPr="00F34106">
              <w:rPr>
                <w:rFonts w:ascii="Arial" w:hAnsi="Arial" w:cs="Arial"/>
              </w:rPr>
              <w:t>:</w:t>
            </w:r>
            <w:r w:rsidR="00A65C7D" w:rsidRPr="00F34106">
              <w:rPr>
                <w:rFonts w:ascii="Arial" w:hAnsi="Arial" w:cs="Arial"/>
              </w:rPr>
              <w:t xml:space="preserve"> The system’s capability to generate sex- and sector-disaggregated data supported evidence-based planning and the implementation of targeted interventions for diverse sectors, including indigenous peoples, senior citizens, solo parents, persons with disabilities (PWDs), out-of-school youth (OSY), decommissioned combatants, persons who used drugs (PWUDs), and members of the LGBTQIA+ community.</w:t>
            </w:r>
          </w:p>
          <w:p w14:paraId="1301C6A3" w14:textId="77777777" w:rsidR="0095456F" w:rsidRPr="00F34106" w:rsidRDefault="0095456F" w:rsidP="0095456F">
            <w:pPr>
              <w:jc w:val="both"/>
              <w:rPr>
                <w:rFonts w:ascii="Arial" w:hAnsi="Arial" w:cs="Arial"/>
              </w:rPr>
            </w:pPr>
          </w:p>
          <w:p w14:paraId="290B46AF" w14:textId="55BB7B40" w:rsidR="00BE3549" w:rsidRPr="00F34106" w:rsidRDefault="00BE3549" w:rsidP="00977F94">
            <w:pPr>
              <w:pStyle w:val="ListParagraph"/>
              <w:numPr>
                <w:ilvl w:val="0"/>
                <w:numId w:val="3"/>
              </w:numPr>
              <w:ind w:left="360"/>
              <w:jc w:val="both"/>
              <w:rPr>
                <w:rFonts w:ascii="Arial" w:hAnsi="Arial" w:cs="Arial"/>
              </w:rPr>
            </w:pPr>
            <w:r w:rsidRPr="00F34106">
              <w:rPr>
                <w:rFonts w:ascii="Arial" w:hAnsi="Arial" w:cs="Arial"/>
                <w:b/>
                <w:bCs/>
              </w:rPr>
              <w:t>Scalability</w:t>
            </w:r>
            <w:r w:rsidRPr="00F34106">
              <w:rPr>
                <w:rFonts w:ascii="Arial" w:hAnsi="Arial" w:cs="Arial"/>
              </w:rPr>
              <w:t xml:space="preserve">: </w:t>
            </w:r>
            <w:r w:rsidR="00A65C7D" w:rsidRPr="00F34106">
              <w:rPr>
                <w:rFonts w:ascii="Arial" w:hAnsi="Arial" w:cs="Arial"/>
              </w:rPr>
              <w:t>KODUS is recommended for replication in other regions implementing RRP-CFTW due to its modular design, flexibility, and adaptability.</w:t>
            </w:r>
          </w:p>
          <w:p w14:paraId="1339C15B" w14:textId="56CF5B19" w:rsidR="00810A4A" w:rsidRPr="00F34106" w:rsidRDefault="00810A4A" w:rsidP="00810A4A">
            <w:pPr>
              <w:jc w:val="both"/>
              <w:rPr>
                <w:rFonts w:ascii="Arial" w:hAnsi="Arial" w:cs="Arial"/>
              </w:rPr>
            </w:pPr>
          </w:p>
          <w:p w14:paraId="5C3DB156" w14:textId="77777777" w:rsidR="00810A4A" w:rsidRPr="00F34106" w:rsidRDefault="00810A4A" w:rsidP="00810A4A">
            <w:pPr>
              <w:jc w:val="both"/>
              <w:rPr>
                <w:rFonts w:ascii="Arial" w:hAnsi="Arial" w:cs="Arial"/>
                <w:b/>
                <w:bCs/>
              </w:rPr>
            </w:pPr>
            <w:r w:rsidRPr="00F34106">
              <w:rPr>
                <w:rFonts w:ascii="Arial" w:hAnsi="Arial" w:cs="Arial"/>
                <w:b/>
                <w:bCs/>
              </w:rPr>
              <w:t>System Usage Highlights</w:t>
            </w:r>
          </w:p>
          <w:p w14:paraId="529B7168" w14:textId="77777777" w:rsidR="00BD0EFE" w:rsidRPr="00F34106" w:rsidRDefault="00BD0EFE" w:rsidP="00810A4A">
            <w:pPr>
              <w:jc w:val="both"/>
              <w:rPr>
                <w:rFonts w:ascii="Arial" w:hAnsi="Arial" w:cs="Arial"/>
              </w:rPr>
            </w:pPr>
          </w:p>
          <w:tbl>
            <w:tblPr>
              <w:tblStyle w:val="TableGrid"/>
              <w:tblW w:w="0" w:type="auto"/>
              <w:tblCellMar>
                <w:top w:w="115" w:type="dxa"/>
                <w:bottom w:w="115" w:type="dxa"/>
              </w:tblCellMar>
              <w:tblLook w:val="04A0" w:firstRow="1" w:lastRow="0" w:firstColumn="1" w:lastColumn="0" w:noHBand="0" w:noVBand="1"/>
            </w:tblPr>
            <w:tblGrid>
              <w:gridCol w:w="2079"/>
              <w:gridCol w:w="2034"/>
              <w:gridCol w:w="1945"/>
            </w:tblGrid>
            <w:tr w:rsidR="00810A4A" w:rsidRPr="00F34106" w14:paraId="2B52E5A8" w14:textId="77777777" w:rsidTr="00CA6CEF">
              <w:tc>
                <w:tcPr>
                  <w:tcW w:w="2208" w:type="dxa"/>
                  <w:vAlign w:val="center"/>
                </w:tcPr>
                <w:p w14:paraId="5C07D70F" w14:textId="24B9E432" w:rsidR="00810A4A" w:rsidRPr="00F34106" w:rsidRDefault="004338E1" w:rsidP="004338E1">
                  <w:pPr>
                    <w:jc w:val="center"/>
                    <w:rPr>
                      <w:rFonts w:ascii="Arial" w:hAnsi="Arial" w:cs="Arial"/>
                      <w:b/>
                      <w:bCs/>
                    </w:rPr>
                  </w:pPr>
                  <w:r w:rsidRPr="00F34106">
                    <w:rPr>
                      <w:rFonts w:ascii="Arial" w:hAnsi="Arial" w:cs="Arial"/>
                      <w:b/>
                      <w:bCs/>
                    </w:rPr>
                    <w:lastRenderedPageBreak/>
                    <w:t>Feature</w:t>
                  </w:r>
                </w:p>
              </w:tc>
              <w:tc>
                <w:tcPr>
                  <w:tcW w:w="2208" w:type="dxa"/>
                  <w:vAlign w:val="center"/>
                </w:tcPr>
                <w:p w14:paraId="33D242E6" w14:textId="13ECE7DA" w:rsidR="00810A4A" w:rsidRPr="00F34106" w:rsidRDefault="00BD0EFE" w:rsidP="004338E1">
                  <w:pPr>
                    <w:jc w:val="center"/>
                    <w:rPr>
                      <w:rFonts w:ascii="Arial" w:hAnsi="Arial" w:cs="Arial"/>
                      <w:b/>
                      <w:bCs/>
                    </w:rPr>
                  </w:pPr>
                  <w:r w:rsidRPr="00F34106">
                    <w:rPr>
                      <w:rFonts w:ascii="Arial" w:hAnsi="Arial" w:cs="Arial"/>
                      <w:b/>
                      <w:bCs/>
                    </w:rPr>
                    <w:t>Usage Frequency</w:t>
                  </w:r>
                </w:p>
              </w:tc>
              <w:tc>
                <w:tcPr>
                  <w:tcW w:w="2209" w:type="dxa"/>
                  <w:vAlign w:val="center"/>
                </w:tcPr>
                <w:p w14:paraId="245D5357" w14:textId="1D6F2258" w:rsidR="00810A4A" w:rsidRPr="00F34106" w:rsidRDefault="00BD0EFE" w:rsidP="004338E1">
                  <w:pPr>
                    <w:jc w:val="center"/>
                    <w:rPr>
                      <w:rFonts w:ascii="Arial" w:hAnsi="Arial" w:cs="Arial"/>
                      <w:b/>
                      <w:bCs/>
                    </w:rPr>
                  </w:pPr>
                  <w:r w:rsidRPr="00F34106">
                    <w:rPr>
                      <w:rFonts w:ascii="Arial" w:hAnsi="Arial" w:cs="Arial"/>
                      <w:b/>
                      <w:bCs/>
                    </w:rPr>
                    <w:t>User Rating</w:t>
                  </w:r>
                </w:p>
              </w:tc>
            </w:tr>
            <w:tr w:rsidR="00810A4A" w:rsidRPr="00F34106" w14:paraId="6916A197" w14:textId="77777777" w:rsidTr="00CA6CEF">
              <w:tc>
                <w:tcPr>
                  <w:tcW w:w="2208" w:type="dxa"/>
                  <w:vAlign w:val="center"/>
                </w:tcPr>
                <w:p w14:paraId="26412896" w14:textId="33BF1B3C" w:rsidR="00810A4A" w:rsidRPr="00F34106" w:rsidRDefault="009C507B" w:rsidP="00CA6CEF">
                  <w:pPr>
                    <w:rPr>
                      <w:rFonts w:ascii="Arial" w:hAnsi="Arial" w:cs="Arial"/>
                    </w:rPr>
                  </w:pPr>
                  <w:r w:rsidRPr="00F34106">
                    <w:rPr>
                      <w:rFonts w:ascii="Arial" w:hAnsi="Arial" w:cs="Arial"/>
                    </w:rPr>
                    <w:t>Document Tracking Module</w:t>
                  </w:r>
                </w:p>
              </w:tc>
              <w:tc>
                <w:tcPr>
                  <w:tcW w:w="2208" w:type="dxa"/>
                  <w:vAlign w:val="center"/>
                </w:tcPr>
                <w:p w14:paraId="2CBED211" w14:textId="5B301F5C" w:rsidR="00810A4A" w:rsidRPr="00F34106" w:rsidRDefault="00CA6CEF" w:rsidP="00CA6CEF">
                  <w:pPr>
                    <w:rPr>
                      <w:rFonts w:ascii="Arial" w:hAnsi="Arial" w:cs="Arial"/>
                    </w:rPr>
                  </w:pPr>
                  <w:r w:rsidRPr="00F34106">
                    <w:rPr>
                      <w:rFonts w:ascii="Arial" w:hAnsi="Arial" w:cs="Arial"/>
                    </w:rPr>
                    <w:t>Daily</w:t>
                  </w:r>
                </w:p>
              </w:tc>
              <w:tc>
                <w:tcPr>
                  <w:tcW w:w="2209" w:type="dxa"/>
                  <w:vAlign w:val="center"/>
                </w:tcPr>
                <w:p w14:paraId="2F8DAC45" w14:textId="423723A7" w:rsidR="00810A4A" w:rsidRPr="00F34106" w:rsidRDefault="007E5045" w:rsidP="00CA6CEF">
                  <w:pPr>
                    <w:rPr>
                      <w:rFonts w:ascii="Arial" w:hAnsi="Arial" w:cs="Arial"/>
                    </w:rPr>
                  </w:pPr>
                  <w:r w:rsidRPr="00F34106">
                    <w:rPr>
                      <w:rFonts w:ascii="Segoe UI Symbol" w:hAnsi="Segoe UI Symbol" w:cs="Segoe UI Symbol"/>
                    </w:rPr>
                    <w:t>★★★★★</w:t>
                  </w:r>
                </w:p>
              </w:tc>
            </w:tr>
            <w:tr w:rsidR="00810A4A" w:rsidRPr="00F34106" w14:paraId="7389C762" w14:textId="77777777" w:rsidTr="00CA6CEF">
              <w:tc>
                <w:tcPr>
                  <w:tcW w:w="2208" w:type="dxa"/>
                  <w:vAlign w:val="center"/>
                </w:tcPr>
                <w:p w14:paraId="2442057C" w14:textId="3AA0BBB1" w:rsidR="00810A4A" w:rsidRPr="00F34106" w:rsidRDefault="009C507B" w:rsidP="00CA6CEF">
                  <w:pPr>
                    <w:rPr>
                      <w:rFonts w:ascii="Arial" w:hAnsi="Arial" w:cs="Arial"/>
                    </w:rPr>
                  </w:pPr>
                  <w:proofErr w:type="spellStart"/>
                  <w:r w:rsidRPr="00F34106">
                    <w:rPr>
                      <w:rFonts w:ascii="Arial" w:hAnsi="Arial" w:cs="Arial"/>
                    </w:rPr>
                    <w:t>Masterlist</w:t>
                  </w:r>
                  <w:proofErr w:type="spellEnd"/>
                  <w:r w:rsidRPr="00F34106">
                    <w:rPr>
                      <w:rFonts w:ascii="Arial" w:hAnsi="Arial" w:cs="Arial"/>
                    </w:rPr>
                    <w:t xml:space="preserve"> Deduplication Tool</w:t>
                  </w:r>
                </w:p>
              </w:tc>
              <w:tc>
                <w:tcPr>
                  <w:tcW w:w="2208" w:type="dxa"/>
                  <w:vAlign w:val="center"/>
                </w:tcPr>
                <w:p w14:paraId="13D9218B" w14:textId="7D73E112" w:rsidR="00810A4A" w:rsidRPr="00F34106" w:rsidRDefault="00633E47" w:rsidP="00CA6CEF">
                  <w:pPr>
                    <w:rPr>
                      <w:rFonts w:ascii="Arial" w:hAnsi="Arial" w:cs="Arial"/>
                    </w:rPr>
                  </w:pPr>
                  <w:r w:rsidRPr="00F34106">
                    <w:rPr>
                      <w:rFonts w:ascii="Arial" w:hAnsi="Arial" w:cs="Arial"/>
                    </w:rPr>
                    <w:t>As needed</w:t>
                  </w:r>
                </w:p>
              </w:tc>
              <w:tc>
                <w:tcPr>
                  <w:tcW w:w="2209" w:type="dxa"/>
                  <w:vAlign w:val="center"/>
                </w:tcPr>
                <w:p w14:paraId="0BE88D84" w14:textId="38D7DEEB" w:rsidR="00810A4A" w:rsidRPr="00F34106" w:rsidRDefault="007E5045" w:rsidP="00CA6CEF">
                  <w:pPr>
                    <w:rPr>
                      <w:rFonts w:ascii="Arial" w:hAnsi="Arial" w:cs="Arial"/>
                    </w:rPr>
                  </w:pPr>
                  <w:r w:rsidRPr="00F34106">
                    <w:rPr>
                      <w:rFonts w:ascii="Segoe UI Symbol" w:hAnsi="Segoe UI Symbol" w:cs="Segoe UI Symbol"/>
                    </w:rPr>
                    <w:t>★★★★☆</w:t>
                  </w:r>
                </w:p>
              </w:tc>
            </w:tr>
            <w:tr w:rsidR="00810A4A" w:rsidRPr="00F34106" w14:paraId="6B5420E6" w14:textId="77777777" w:rsidTr="00CA6CEF">
              <w:tc>
                <w:tcPr>
                  <w:tcW w:w="2208" w:type="dxa"/>
                  <w:vAlign w:val="center"/>
                </w:tcPr>
                <w:p w14:paraId="07B2F0EB" w14:textId="43A7A5D8" w:rsidR="00810A4A" w:rsidRPr="00F34106" w:rsidRDefault="009C507B" w:rsidP="00CA6CEF">
                  <w:pPr>
                    <w:rPr>
                      <w:rFonts w:ascii="Arial" w:hAnsi="Arial" w:cs="Arial"/>
                    </w:rPr>
                  </w:pPr>
                  <w:r w:rsidRPr="00F34106">
                    <w:rPr>
                      <w:rFonts w:ascii="Arial" w:hAnsi="Arial" w:cs="Arial"/>
                    </w:rPr>
                    <w:t>Crossmatching</w:t>
                  </w:r>
                </w:p>
              </w:tc>
              <w:tc>
                <w:tcPr>
                  <w:tcW w:w="2208" w:type="dxa"/>
                  <w:vAlign w:val="center"/>
                </w:tcPr>
                <w:p w14:paraId="76D113A7" w14:textId="71A34AD4" w:rsidR="00810A4A" w:rsidRPr="00F34106" w:rsidRDefault="00633E47" w:rsidP="00CA6CEF">
                  <w:pPr>
                    <w:rPr>
                      <w:rFonts w:ascii="Arial" w:hAnsi="Arial" w:cs="Arial"/>
                    </w:rPr>
                  </w:pPr>
                  <w:r w:rsidRPr="00F34106">
                    <w:rPr>
                      <w:rFonts w:ascii="Arial" w:hAnsi="Arial" w:cs="Arial"/>
                    </w:rPr>
                    <w:t>As needed</w:t>
                  </w:r>
                </w:p>
              </w:tc>
              <w:tc>
                <w:tcPr>
                  <w:tcW w:w="2209" w:type="dxa"/>
                  <w:vAlign w:val="center"/>
                </w:tcPr>
                <w:p w14:paraId="4DEBD4EB" w14:textId="6B9F6E26" w:rsidR="00810A4A" w:rsidRPr="00F34106" w:rsidRDefault="007E5045" w:rsidP="00CA6CEF">
                  <w:pPr>
                    <w:rPr>
                      <w:rFonts w:ascii="Arial" w:hAnsi="Arial" w:cs="Arial"/>
                    </w:rPr>
                  </w:pPr>
                  <w:r w:rsidRPr="00F34106">
                    <w:rPr>
                      <w:rFonts w:ascii="Segoe UI Symbol" w:hAnsi="Segoe UI Symbol" w:cs="Segoe UI Symbol"/>
                    </w:rPr>
                    <w:t>★★★★☆</w:t>
                  </w:r>
                </w:p>
              </w:tc>
            </w:tr>
            <w:tr w:rsidR="00810A4A" w:rsidRPr="00F34106" w14:paraId="4CD26B21" w14:textId="77777777" w:rsidTr="00CA6CEF">
              <w:tc>
                <w:tcPr>
                  <w:tcW w:w="2208" w:type="dxa"/>
                  <w:vAlign w:val="center"/>
                </w:tcPr>
                <w:p w14:paraId="157EF61E" w14:textId="3D8B99CF" w:rsidR="00810A4A" w:rsidRPr="00F34106" w:rsidRDefault="00A65C7D" w:rsidP="00CA6CEF">
                  <w:pPr>
                    <w:rPr>
                      <w:rFonts w:ascii="Arial" w:hAnsi="Arial" w:cs="Arial"/>
                    </w:rPr>
                  </w:pPr>
                  <w:r w:rsidRPr="00F34106">
                    <w:rPr>
                      <w:rFonts w:ascii="Arial" w:hAnsi="Arial" w:cs="Arial"/>
                    </w:rPr>
                    <w:t>Disaggregated</w:t>
                  </w:r>
                  <w:r w:rsidR="00CA6CEF" w:rsidRPr="00F34106">
                    <w:rPr>
                      <w:rFonts w:ascii="Arial" w:hAnsi="Arial" w:cs="Arial"/>
                    </w:rPr>
                    <w:t xml:space="preserve"> Report Generator</w:t>
                  </w:r>
                </w:p>
              </w:tc>
              <w:tc>
                <w:tcPr>
                  <w:tcW w:w="2208" w:type="dxa"/>
                  <w:vAlign w:val="center"/>
                </w:tcPr>
                <w:p w14:paraId="42B4995E" w14:textId="4A603FBF" w:rsidR="00810A4A" w:rsidRPr="00F34106" w:rsidRDefault="00633E47" w:rsidP="00CA6CEF">
                  <w:pPr>
                    <w:rPr>
                      <w:rFonts w:ascii="Arial" w:hAnsi="Arial" w:cs="Arial"/>
                    </w:rPr>
                  </w:pPr>
                  <w:r w:rsidRPr="00F34106">
                    <w:rPr>
                      <w:rFonts w:ascii="Arial" w:hAnsi="Arial" w:cs="Arial"/>
                    </w:rPr>
                    <w:t>Updates automatically upon data input</w:t>
                  </w:r>
                </w:p>
              </w:tc>
              <w:tc>
                <w:tcPr>
                  <w:tcW w:w="2209" w:type="dxa"/>
                  <w:vAlign w:val="center"/>
                </w:tcPr>
                <w:p w14:paraId="256C7508" w14:textId="5C06DCC2" w:rsidR="00810A4A" w:rsidRPr="00F34106" w:rsidRDefault="007E5045" w:rsidP="00CA6CEF">
                  <w:pPr>
                    <w:rPr>
                      <w:rFonts w:ascii="Arial" w:hAnsi="Arial" w:cs="Arial"/>
                    </w:rPr>
                  </w:pPr>
                  <w:r w:rsidRPr="00F34106">
                    <w:rPr>
                      <w:rFonts w:ascii="Segoe UI Symbol" w:hAnsi="Segoe UI Symbol" w:cs="Segoe UI Symbol"/>
                    </w:rPr>
                    <w:t>★★★★★</w:t>
                  </w:r>
                </w:p>
              </w:tc>
            </w:tr>
          </w:tbl>
          <w:p w14:paraId="27B77246" w14:textId="77777777" w:rsidR="00810A4A" w:rsidRPr="00F34106" w:rsidRDefault="00810A4A" w:rsidP="00810A4A">
            <w:pPr>
              <w:jc w:val="both"/>
              <w:rPr>
                <w:rFonts w:ascii="Arial" w:hAnsi="Arial" w:cs="Arial"/>
              </w:rPr>
            </w:pPr>
          </w:p>
          <w:p w14:paraId="100213FE" w14:textId="77777777" w:rsidR="007B2AD2" w:rsidRPr="00F34106" w:rsidRDefault="00366FCE" w:rsidP="00810A4A">
            <w:pPr>
              <w:jc w:val="both"/>
              <w:rPr>
                <w:rFonts w:ascii="Arial" w:hAnsi="Arial" w:cs="Arial"/>
                <w:b/>
                <w:bCs/>
              </w:rPr>
            </w:pPr>
            <w:r w:rsidRPr="00F34106">
              <w:rPr>
                <w:rFonts w:ascii="Arial" w:hAnsi="Arial" w:cs="Arial"/>
                <w:b/>
                <w:bCs/>
              </w:rPr>
              <w:t>Institutional Impact</w:t>
            </w:r>
          </w:p>
          <w:p w14:paraId="4FA3F1D9" w14:textId="77777777" w:rsidR="00366FCE" w:rsidRPr="00F34106" w:rsidRDefault="00366FCE" w:rsidP="00810A4A">
            <w:pPr>
              <w:jc w:val="both"/>
              <w:rPr>
                <w:rFonts w:ascii="Arial" w:hAnsi="Arial" w:cs="Arial"/>
                <w:b/>
                <w:bCs/>
              </w:rPr>
            </w:pPr>
          </w:p>
          <w:p w14:paraId="7896C36E" w14:textId="77777777" w:rsidR="0000496C" w:rsidRPr="00F34106" w:rsidRDefault="0000496C" w:rsidP="0000496C">
            <w:pPr>
              <w:pStyle w:val="ListParagraph"/>
              <w:numPr>
                <w:ilvl w:val="0"/>
                <w:numId w:val="10"/>
              </w:numPr>
              <w:ind w:left="360"/>
              <w:jc w:val="both"/>
              <w:rPr>
                <w:rFonts w:ascii="Arial" w:hAnsi="Arial" w:cs="Arial"/>
              </w:rPr>
            </w:pPr>
            <w:r w:rsidRPr="00F34106">
              <w:rPr>
                <w:rFonts w:ascii="Arial" w:hAnsi="Arial" w:cs="Arial"/>
                <w:b/>
                <w:bCs/>
              </w:rPr>
              <w:t>Improved Internal Reporting</w:t>
            </w:r>
            <w:r w:rsidRPr="00F34106">
              <w:rPr>
                <w:rFonts w:ascii="Arial" w:hAnsi="Arial" w:cs="Arial"/>
              </w:rPr>
              <w:t>: Standardized outputs aligned with DSWD FO Caraga’s documentation protocols.</w:t>
            </w:r>
          </w:p>
          <w:p w14:paraId="4AD438CA" w14:textId="77777777" w:rsidR="0000496C" w:rsidRPr="00F34106" w:rsidRDefault="0000496C" w:rsidP="0000496C">
            <w:pPr>
              <w:jc w:val="both"/>
              <w:rPr>
                <w:rFonts w:ascii="Arial" w:hAnsi="Arial" w:cs="Arial"/>
              </w:rPr>
            </w:pPr>
          </w:p>
          <w:p w14:paraId="4A937187" w14:textId="77777777" w:rsidR="0000496C" w:rsidRPr="00F34106" w:rsidRDefault="0000496C" w:rsidP="0000496C">
            <w:pPr>
              <w:pStyle w:val="ListParagraph"/>
              <w:numPr>
                <w:ilvl w:val="0"/>
                <w:numId w:val="10"/>
              </w:numPr>
              <w:ind w:left="360"/>
              <w:jc w:val="both"/>
              <w:rPr>
                <w:rFonts w:ascii="Arial" w:hAnsi="Arial" w:cs="Arial"/>
              </w:rPr>
            </w:pPr>
            <w:r w:rsidRPr="00F34106">
              <w:rPr>
                <w:rFonts w:ascii="Arial" w:hAnsi="Arial" w:cs="Arial"/>
                <w:b/>
                <w:bCs/>
              </w:rPr>
              <w:t>Enhanced Data Integrity</w:t>
            </w:r>
            <w:r w:rsidRPr="00F34106">
              <w:rPr>
                <w:rFonts w:ascii="Arial" w:hAnsi="Arial" w:cs="Arial"/>
              </w:rPr>
              <w:t>: Built-in validation tools reduced errors and ensured eligibility compliance.</w:t>
            </w:r>
          </w:p>
          <w:p w14:paraId="15772136" w14:textId="77777777" w:rsidR="0000496C" w:rsidRPr="00F34106" w:rsidRDefault="0000496C" w:rsidP="0000496C">
            <w:pPr>
              <w:jc w:val="both"/>
              <w:rPr>
                <w:rFonts w:ascii="Arial" w:hAnsi="Arial" w:cs="Arial"/>
              </w:rPr>
            </w:pPr>
          </w:p>
          <w:p w14:paraId="1641CDF1" w14:textId="1797F9AD" w:rsidR="0000496C" w:rsidRPr="00F34106" w:rsidRDefault="0000496C" w:rsidP="0000496C">
            <w:pPr>
              <w:pStyle w:val="ListParagraph"/>
              <w:numPr>
                <w:ilvl w:val="0"/>
                <w:numId w:val="10"/>
              </w:numPr>
              <w:ind w:left="360"/>
              <w:jc w:val="both"/>
              <w:rPr>
                <w:rFonts w:ascii="Arial" w:hAnsi="Arial" w:cs="Arial"/>
              </w:rPr>
            </w:pPr>
            <w:r w:rsidRPr="00F34106">
              <w:rPr>
                <w:rFonts w:ascii="Arial" w:hAnsi="Arial" w:cs="Arial"/>
                <w:b/>
                <w:bCs/>
              </w:rPr>
              <w:t>Scalable Design</w:t>
            </w:r>
            <w:r w:rsidRPr="00F34106">
              <w:rPr>
                <w:rFonts w:ascii="Arial" w:hAnsi="Arial" w:cs="Arial"/>
              </w:rPr>
              <w:t xml:space="preserve">: </w:t>
            </w:r>
            <w:r w:rsidR="0025641A" w:rsidRPr="00F34106">
              <w:rPr>
                <w:rFonts w:ascii="Arial" w:hAnsi="Arial" w:cs="Arial"/>
              </w:rPr>
              <w:t>The flexible design of KODUS allows easy adaptation for other internal programs within FO Caraga and possible replication in other regions implementing RRP-CFTW.</w:t>
            </w:r>
          </w:p>
          <w:p w14:paraId="7586484D" w14:textId="77777777" w:rsidR="0000496C" w:rsidRPr="00F34106" w:rsidRDefault="0000496C" w:rsidP="0000496C">
            <w:pPr>
              <w:jc w:val="both"/>
              <w:rPr>
                <w:rFonts w:ascii="Arial" w:hAnsi="Arial" w:cs="Arial"/>
              </w:rPr>
            </w:pPr>
          </w:p>
          <w:p w14:paraId="16AC659B" w14:textId="18F53BDD" w:rsidR="00366FCE" w:rsidRPr="00F34106" w:rsidRDefault="0000496C" w:rsidP="0000496C">
            <w:pPr>
              <w:pStyle w:val="ListParagraph"/>
              <w:numPr>
                <w:ilvl w:val="0"/>
                <w:numId w:val="10"/>
              </w:numPr>
              <w:ind w:left="360"/>
              <w:jc w:val="both"/>
              <w:rPr>
                <w:rFonts w:ascii="Arial" w:hAnsi="Arial" w:cs="Arial"/>
              </w:rPr>
            </w:pPr>
            <w:r w:rsidRPr="00F34106">
              <w:rPr>
                <w:rFonts w:ascii="Arial" w:hAnsi="Arial" w:cs="Arial"/>
                <w:b/>
                <w:bCs/>
              </w:rPr>
              <w:t>Secure Access</w:t>
            </w:r>
            <w:r w:rsidRPr="00F34106">
              <w:rPr>
                <w:rFonts w:ascii="Arial" w:hAnsi="Arial" w:cs="Arial"/>
              </w:rPr>
              <w:t xml:space="preserve">: </w:t>
            </w:r>
            <w:r w:rsidR="0025641A" w:rsidRPr="00F34106">
              <w:rPr>
                <w:rFonts w:ascii="Arial" w:hAnsi="Arial" w:cs="Arial"/>
              </w:rPr>
              <w:t>User access is limited to authorized personnel to maintain data confidentiality and integrity. The system incorporates anti–SQL injection safeguards, with edit privileges granted exclusively to administrators.</w:t>
            </w:r>
          </w:p>
        </w:tc>
      </w:tr>
      <w:tr w:rsidR="007B2AD2" w:rsidRPr="00F34106" w14:paraId="2E4D2699" w14:textId="77777777" w:rsidTr="00BD0EFE">
        <w:tc>
          <w:tcPr>
            <w:tcW w:w="2145" w:type="dxa"/>
          </w:tcPr>
          <w:p w14:paraId="388FDEA0" w14:textId="0FB790ED" w:rsidR="007B2AD2" w:rsidRPr="008269EE" w:rsidRDefault="007B2AD2" w:rsidP="008269EE">
            <w:pPr>
              <w:pStyle w:val="ListParagraph"/>
              <w:numPr>
                <w:ilvl w:val="0"/>
                <w:numId w:val="17"/>
              </w:numPr>
              <w:ind w:left="870"/>
              <w:rPr>
                <w:rFonts w:ascii="Arial" w:hAnsi="Arial" w:cs="Arial"/>
                <w:b/>
                <w:bCs/>
              </w:rPr>
            </w:pPr>
            <w:r w:rsidRPr="008269EE">
              <w:rPr>
                <w:rFonts w:ascii="Arial" w:hAnsi="Arial" w:cs="Arial"/>
                <w:b/>
                <w:bCs/>
              </w:rPr>
              <w:lastRenderedPageBreak/>
              <w:t>Lessons Learned</w:t>
            </w:r>
          </w:p>
        </w:tc>
        <w:tc>
          <w:tcPr>
            <w:tcW w:w="6851" w:type="dxa"/>
          </w:tcPr>
          <w:p w14:paraId="6E8AE2EB" w14:textId="7D776884" w:rsidR="0066749B" w:rsidRPr="00F34106" w:rsidRDefault="0066749B" w:rsidP="0066749B">
            <w:pPr>
              <w:pStyle w:val="ListParagraph"/>
              <w:numPr>
                <w:ilvl w:val="0"/>
                <w:numId w:val="4"/>
              </w:numPr>
              <w:ind w:left="360"/>
              <w:jc w:val="both"/>
              <w:rPr>
                <w:rFonts w:ascii="Arial" w:hAnsi="Arial" w:cs="Arial"/>
              </w:rPr>
            </w:pPr>
            <w:r w:rsidRPr="00F34106">
              <w:rPr>
                <w:rFonts w:ascii="Arial" w:hAnsi="Arial" w:cs="Arial"/>
                <w:b/>
                <w:bCs/>
              </w:rPr>
              <w:t>Internal Orientation</w:t>
            </w:r>
            <w:r w:rsidR="0097506C" w:rsidRPr="00F34106">
              <w:rPr>
                <w:rFonts w:ascii="Arial" w:hAnsi="Arial" w:cs="Arial"/>
                <w:b/>
                <w:bCs/>
              </w:rPr>
              <w:t>,</w:t>
            </w:r>
            <w:r w:rsidRPr="00F34106">
              <w:rPr>
                <w:rFonts w:ascii="Arial" w:hAnsi="Arial" w:cs="Arial"/>
                <w:b/>
                <w:bCs/>
              </w:rPr>
              <w:t xml:space="preserve"> Drives Adoption</w:t>
            </w:r>
            <w:r w:rsidR="0097506C" w:rsidRPr="00F34106">
              <w:rPr>
                <w:rFonts w:ascii="Arial" w:hAnsi="Arial" w:cs="Arial"/>
              </w:rPr>
              <w:t>.</w:t>
            </w:r>
            <w:r w:rsidRPr="00F34106">
              <w:rPr>
                <w:rFonts w:ascii="Arial" w:hAnsi="Arial" w:cs="Arial"/>
              </w:rPr>
              <w:t xml:space="preserve"> The success of KODUS </w:t>
            </w:r>
            <w:proofErr w:type="spellStart"/>
            <w:r w:rsidR="0097506C" w:rsidRPr="00F34106">
              <w:rPr>
                <w:rFonts w:ascii="Arial" w:hAnsi="Arial" w:cs="Arial"/>
              </w:rPr>
              <w:t>centered</w:t>
            </w:r>
            <w:proofErr w:type="spellEnd"/>
            <w:r w:rsidRPr="00F34106">
              <w:rPr>
                <w:rFonts w:ascii="Arial" w:hAnsi="Arial" w:cs="Arial"/>
              </w:rPr>
              <w:t xml:space="preserve"> on targeted orientation sessions for authorized RRP-CFTW staff. Familiarity with system modules</w:t>
            </w:r>
            <w:r w:rsidR="0097506C" w:rsidRPr="00F34106">
              <w:rPr>
                <w:rFonts w:ascii="Arial" w:hAnsi="Arial" w:cs="Arial"/>
              </w:rPr>
              <w:t xml:space="preserve">, </w:t>
            </w:r>
            <w:r w:rsidRPr="00F34106">
              <w:rPr>
                <w:rFonts w:ascii="Arial" w:hAnsi="Arial" w:cs="Arial"/>
              </w:rPr>
              <w:t>especially document tracking, deduplication, and crossmatching</w:t>
            </w:r>
            <w:r w:rsidR="0097506C" w:rsidRPr="00F34106">
              <w:rPr>
                <w:rFonts w:ascii="Arial" w:hAnsi="Arial" w:cs="Arial"/>
              </w:rPr>
              <w:t xml:space="preserve">, </w:t>
            </w:r>
            <w:r w:rsidRPr="00F34106">
              <w:rPr>
                <w:rFonts w:ascii="Arial" w:hAnsi="Arial" w:cs="Arial"/>
              </w:rPr>
              <w:t xml:space="preserve">was essential to ensure consistent use and minimize errors. Tailored walkthroughs helped staff understand not just how to use the system, but why its features mattered in the context of </w:t>
            </w:r>
            <w:r w:rsidR="0097506C" w:rsidRPr="00F34106">
              <w:rPr>
                <w:rFonts w:ascii="Arial" w:hAnsi="Arial" w:cs="Arial"/>
              </w:rPr>
              <w:t xml:space="preserve">Project </w:t>
            </w:r>
            <w:r w:rsidRPr="00F34106">
              <w:rPr>
                <w:rFonts w:ascii="Arial" w:hAnsi="Arial" w:cs="Arial"/>
              </w:rPr>
              <w:t>LAWA and BINHI operations.</w:t>
            </w:r>
          </w:p>
          <w:p w14:paraId="61305325" w14:textId="77777777" w:rsidR="0066749B" w:rsidRPr="00F34106" w:rsidRDefault="0066749B" w:rsidP="0066749B">
            <w:pPr>
              <w:pStyle w:val="ListParagraph"/>
              <w:ind w:left="360"/>
              <w:jc w:val="both"/>
              <w:rPr>
                <w:rFonts w:ascii="Arial" w:hAnsi="Arial" w:cs="Arial"/>
              </w:rPr>
            </w:pPr>
          </w:p>
          <w:p w14:paraId="15F2A35C" w14:textId="2027164F" w:rsidR="0066749B" w:rsidRPr="00F34106" w:rsidRDefault="0066749B" w:rsidP="0066749B">
            <w:pPr>
              <w:pStyle w:val="ListParagraph"/>
              <w:numPr>
                <w:ilvl w:val="0"/>
                <w:numId w:val="4"/>
              </w:numPr>
              <w:ind w:left="360"/>
              <w:jc w:val="both"/>
              <w:rPr>
                <w:rFonts w:ascii="Arial" w:hAnsi="Arial" w:cs="Arial"/>
              </w:rPr>
            </w:pPr>
            <w:r w:rsidRPr="00F34106">
              <w:rPr>
                <w:rFonts w:ascii="Arial" w:hAnsi="Arial" w:cs="Arial"/>
                <w:b/>
                <w:bCs/>
              </w:rPr>
              <w:t>Restricted Access</w:t>
            </w:r>
            <w:r w:rsidR="0097506C" w:rsidRPr="00F34106">
              <w:rPr>
                <w:rFonts w:ascii="Arial" w:hAnsi="Arial" w:cs="Arial"/>
                <w:b/>
                <w:bCs/>
              </w:rPr>
              <w:t>,</w:t>
            </w:r>
            <w:r w:rsidRPr="00F34106">
              <w:rPr>
                <w:rFonts w:ascii="Arial" w:hAnsi="Arial" w:cs="Arial"/>
                <w:b/>
                <w:bCs/>
              </w:rPr>
              <w:t xml:space="preserve"> Enhances Data Security</w:t>
            </w:r>
            <w:r w:rsidR="0097506C" w:rsidRPr="00F34106">
              <w:rPr>
                <w:rFonts w:ascii="Arial" w:hAnsi="Arial" w:cs="Arial"/>
              </w:rPr>
              <w:t xml:space="preserve">. </w:t>
            </w:r>
            <w:r w:rsidRPr="00F34106">
              <w:rPr>
                <w:rFonts w:ascii="Arial" w:hAnsi="Arial" w:cs="Arial"/>
              </w:rPr>
              <w:t>Limiting KODUS access to DSWD Field Office Caraga staff ensured compliance with internal data protection protocols. This restriction fostered a culture of accountability and safeguarded sensitive beneficiary information, especially during validation and reporting phases.</w:t>
            </w:r>
          </w:p>
          <w:p w14:paraId="1871D000" w14:textId="77777777" w:rsidR="0066749B" w:rsidRPr="00F34106" w:rsidRDefault="0066749B" w:rsidP="0066749B">
            <w:pPr>
              <w:pStyle w:val="ListParagraph"/>
              <w:ind w:left="360"/>
              <w:jc w:val="both"/>
              <w:rPr>
                <w:rFonts w:ascii="Arial" w:hAnsi="Arial" w:cs="Arial"/>
              </w:rPr>
            </w:pPr>
          </w:p>
          <w:p w14:paraId="61453FBA" w14:textId="5D7C1394" w:rsidR="0066749B" w:rsidRPr="00F34106" w:rsidRDefault="0066749B" w:rsidP="0066749B">
            <w:pPr>
              <w:pStyle w:val="ListParagraph"/>
              <w:numPr>
                <w:ilvl w:val="0"/>
                <w:numId w:val="4"/>
              </w:numPr>
              <w:ind w:left="360"/>
              <w:jc w:val="both"/>
              <w:rPr>
                <w:rFonts w:ascii="Arial" w:hAnsi="Arial" w:cs="Arial"/>
              </w:rPr>
            </w:pPr>
            <w:r w:rsidRPr="00F34106">
              <w:rPr>
                <w:rFonts w:ascii="Arial" w:hAnsi="Arial" w:cs="Arial"/>
                <w:b/>
                <w:bCs/>
              </w:rPr>
              <w:t>System Feedback Loop</w:t>
            </w:r>
            <w:r w:rsidR="0097506C" w:rsidRPr="00F34106">
              <w:rPr>
                <w:rFonts w:ascii="Arial" w:hAnsi="Arial" w:cs="Arial"/>
                <w:b/>
                <w:bCs/>
              </w:rPr>
              <w:t>,</w:t>
            </w:r>
            <w:r w:rsidRPr="00F34106">
              <w:rPr>
                <w:rFonts w:ascii="Arial" w:hAnsi="Arial" w:cs="Arial"/>
                <w:b/>
                <w:bCs/>
              </w:rPr>
              <w:t xml:space="preserve"> Strengthens Functionality</w:t>
            </w:r>
            <w:r w:rsidR="0097506C" w:rsidRPr="00F34106">
              <w:rPr>
                <w:rFonts w:ascii="Arial" w:hAnsi="Arial" w:cs="Arial"/>
              </w:rPr>
              <w:t>.</w:t>
            </w:r>
            <w:r w:rsidRPr="00F34106">
              <w:rPr>
                <w:rFonts w:ascii="Arial" w:hAnsi="Arial" w:cs="Arial"/>
              </w:rPr>
              <w:t xml:space="preserve"> Continuous feedback from internal users led to iterative </w:t>
            </w:r>
            <w:r w:rsidRPr="00F34106">
              <w:rPr>
                <w:rFonts w:ascii="Arial" w:hAnsi="Arial" w:cs="Arial"/>
              </w:rPr>
              <w:lastRenderedPageBreak/>
              <w:t>improvements in the interface, report templates, and validation logic. This adaptive approach ensured that KODUS remained responsive to evolving program needs and operational realities.</w:t>
            </w:r>
          </w:p>
          <w:p w14:paraId="38AAB776" w14:textId="77777777" w:rsidR="0066749B" w:rsidRPr="00F34106" w:rsidRDefault="0066749B" w:rsidP="0066749B">
            <w:pPr>
              <w:pStyle w:val="ListParagraph"/>
              <w:ind w:left="360"/>
              <w:jc w:val="both"/>
              <w:rPr>
                <w:rFonts w:ascii="Arial" w:hAnsi="Arial" w:cs="Arial"/>
              </w:rPr>
            </w:pPr>
          </w:p>
          <w:p w14:paraId="084CEB22" w14:textId="0B07D66C" w:rsidR="0066749B" w:rsidRPr="00F34106" w:rsidRDefault="0066749B" w:rsidP="0066749B">
            <w:pPr>
              <w:pStyle w:val="ListParagraph"/>
              <w:numPr>
                <w:ilvl w:val="0"/>
                <w:numId w:val="4"/>
              </w:numPr>
              <w:ind w:left="360"/>
              <w:jc w:val="both"/>
              <w:rPr>
                <w:rFonts w:ascii="Arial" w:hAnsi="Arial" w:cs="Arial"/>
              </w:rPr>
            </w:pPr>
            <w:r w:rsidRPr="00F34106">
              <w:rPr>
                <w:rFonts w:ascii="Arial" w:hAnsi="Arial" w:cs="Arial"/>
                <w:b/>
                <w:bCs/>
              </w:rPr>
              <w:t>Automation Reduces Manual Burden</w:t>
            </w:r>
            <w:r w:rsidR="0097506C" w:rsidRPr="00F34106">
              <w:rPr>
                <w:rFonts w:ascii="Arial" w:hAnsi="Arial" w:cs="Arial"/>
              </w:rPr>
              <w:t>.</w:t>
            </w:r>
            <w:r w:rsidRPr="00F34106">
              <w:rPr>
                <w:rFonts w:ascii="Arial" w:hAnsi="Arial" w:cs="Arial"/>
              </w:rPr>
              <w:t xml:space="preserve"> Automating document tracking and beneficiary validation significantly reduced the time spent on manual reconciliation. Staff reported faster turnaround times and fewer errors, particularly during peak reporting periods.</w:t>
            </w:r>
          </w:p>
          <w:p w14:paraId="09E532D9" w14:textId="77777777" w:rsidR="0066749B" w:rsidRPr="00F34106" w:rsidRDefault="0066749B" w:rsidP="0066749B">
            <w:pPr>
              <w:pStyle w:val="ListParagraph"/>
              <w:ind w:left="360"/>
              <w:jc w:val="both"/>
              <w:rPr>
                <w:rFonts w:ascii="Arial" w:hAnsi="Arial" w:cs="Arial"/>
              </w:rPr>
            </w:pPr>
          </w:p>
          <w:p w14:paraId="38DC6ADA" w14:textId="56D547EE" w:rsidR="0066749B" w:rsidRPr="00F34106" w:rsidRDefault="0066749B" w:rsidP="0066749B">
            <w:pPr>
              <w:pStyle w:val="ListParagraph"/>
              <w:numPr>
                <w:ilvl w:val="0"/>
                <w:numId w:val="4"/>
              </w:numPr>
              <w:ind w:left="360"/>
              <w:jc w:val="both"/>
              <w:rPr>
                <w:rFonts w:ascii="Arial" w:hAnsi="Arial" w:cs="Arial"/>
              </w:rPr>
            </w:pPr>
            <w:r w:rsidRPr="00F34106">
              <w:rPr>
                <w:rFonts w:ascii="Arial" w:hAnsi="Arial" w:cs="Arial"/>
                <w:b/>
                <w:bCs/>
              </w:rPr>
              <w:t>Crossmatching Tools</w:t>
            </w:r>
            <w:r w:rsidR="0097506C" w:rsidRPr="00F34106">
              <w:rPr>
                <w:rFonts w:ascii="Arial" w:hAnsi="Arial" w:cs="Arial"/>
                <w:b/>
                <w:bCs/>
              </w:rPr>
              <w:t>,</w:t>
            </w:r>
            <w:r w:rsidRPr="00F34106">
              <w:rPr>
                <w:rFonts w:ascii="Arial" w:hAnsi="Arial" w:cs="Arial"/>
                <w:b/>
                <w:bCs/>
              </w:rPr>
              <w:t xml:space="preserve"> Improve Eligibility Screening</w:t>
            </w:r>
            <w:r w:rsidR="0097506C" w:rsidRPr="00F34106">
              <w:rPr>
                <w:rFonts w:ascii="Arial" w:hAnsi="Arial" w:cs="Arial"/>
              </w:rPr>
              <w:t>.</w:t>
            </w:r>
            <w:r w:rsidRPr="00F34106">
              <w:rPr>
                <w:rFonts w:ascii="Arial" w:hAnsi="Arial" w:cs="Arial"/>
              </w:rPr>
              <w:t xml:space="preserve"> The dual-mode crossmatching feature (Database vs File, File vs File) proved critical in identifying duplicate entries and validating eligibility. This functionality was especially useful during mass validations and payroll preparation.</w:t>
            </w:r>
          </w:p>
          <w:p w14:paraId="7AFBF3A0" w14:textId="77777777" w:rsidR="0066749B" w:rsidRPr="00F34106" w:rsidRDefault="0066749B" w:rsidP="0066749B">
            <w:pPr>
              <w:pStyle w:val="ListParagraph"/>
              <w:ind w:left="360"/>
              <w:jc w:val="both"/>
              <w:rPr>
                <w:rFonts w:ascii="Arial" w:hAnsi="Arial" w:cs="Arial"/>
              </w:rPr>
            </w:pPr>
          </w:p>
          <w:p w14:paraId="701BE17E" w14:textId="68F17F25" w:rsidR="00C1380C" w:rsidRPr="00F34106" w:rsidRDefault="0066749B" w:rsidP="00C1380C">
            <w:pPr>
              <w:pStyle w:val="ListParagraph"/>
              <w:numPr>
                <w:ilvl w:val="0"/>
                <w:numId w:val="4"/>
              </w:numPr>
              <w:ind w:left="360"/>
              <w:jc w:val="both"/>
              <w:rPr>
                <w:rFonts w:ascii="Arial" w:hAnsi="Arial" w:cs="Arial"/>
              </w:rPr>
            </w:pPr>
            <w:r w:rsidRPr="00F34106">
              <w:rPr>
                <w:rFonts w:ascii="Arial" w:hAnsi="Arial" w:cs="Arial"/>
                <w:b/>
                <w:bCs/>
              </w:rPr>
              <w:t>Standardized Reporting Improves Consistency</w:t>
            </w:r>
            <w:r w:rsidR="0097506C" w:rsidRPr="00F34106">
              <w:rPr>
                <w:rFonts w:ascii="Arial" w:hAnsi="Arial" w:cs="Arial"/>
              </w:rPr>
              <w:t>.</w:t>
            </w:r>
            <w:r w:rsidRPr="00F34106">
              <w:rPr>
                <w:rFonts w:ascii="Arial" w:hAnsi="Arial" w:cs="Arial"/>
              </w:rPr>
              <w:t xml:space="preserve"> Built-in templates for sectoral and geographic reporting ensured alignment with DSWD documentation standards. Staff were able to produce consistent outputs across clusters, reducing the need for post-processing and manual formatting.</w:t>
            </w:r>
          </w:p>
          <w:p w14:paraId="78A6A20B" w14:textId="77777777" w:rsidR="00C1380C" w:rsidRPr="00F34106" w:rsidRDefault="00C1380C" w:rsidP="00C1380C">
            <w:pPr>
              <w:pStyle w:val="ListParagraph"/>
              <w:rPr>
                <w:rFonts w:ascii="Arial" w:hAnsi="Arial" w:cs="Arial"/>
              </w:rPr>
            </w:pPr>
          </w:p>
          <w:p w14:paraId="025C69A2" w14:textId="767A4274" w:rsidR="007B2AD2" w:rsidRPr="00F34106" w:rsidRDefault="0066749B" w:rsidP="00C1380C">
            <w:pPr>
              <w:pStyle w:val="ListParagraph"/>
              <w:numPr>
                <w:ilvl w:val="0"/>
                <w:numId w:val="4"/>
              </w:numPr>
              <w:ind w:left="360"/>
              <w:jc w:val="both"/>
              <w:rPr>
                <w:rFonts w:ascii="Arial" w:hAnsi="Arial" w:cs="Arial"/>
              </w:rPr>
            </w:pPr>
            <w:r w:rsidRPr="00F34106">
              <w:rPr>
                <w:rFonts w:ascii="Arial" w:hAnsi="Arial" w:cs="Arial"/>
                <w:b/>
                <w:bCs/>
              </w:rPr>
              <w:t>Scalability Requires Internal Stewardship</w:t>
            </w:r>
            <w:r w:rsidR="00BB6E0E" w:rsidRPr="00F34106">
              <w:rPr>
                <w:rFonts w:ascii="Arial" w:hAnsi="Arial" w:cs="Arial"/>
              </w:rPr>
              <w:t xml:space="preserve">. </w:t>
            </w:r>
            <w:r w:rsidRPr="00F34106">
              <w:rPr>
                <w:rFonts w:ascii="Arial" w:hAnsi="Arial" w:cs="Arial"/>
              </w:rPr>
              <w:t>While KODUS is not publicly accessible, its modular design and documented workflows make it replicable within other DSWD Field Offices</w:t>
            </w:r>
            <w:r w:rsidR="00BB6E0E" w:rsidRPr="00F34106">
              <w:rPr>
                <w:rFonts w:ascii="Arial" w:hAnsi="Arial" w:cs="Arial"/>
              </w:rPr>
              <w:t xml:space="preserve"> and those Field Offices implementing RRP-CFTW.</w:t>
            </w:r>
            <w:r w:rsidRPr="00F34106">
              <w:rPr>
                <w:rFonts w:ascii="Arial" w:hAnsi="Arial" w:cs="Arial"/>
              </w:rPr>
              <w:t xml:space="preserve"> Institutional stewardship</w:t>
            </w:r>
            <w:r w:rsidR="00BB6E0E" w:rsidRPr="00F34106">
              <w:rPr>
                <w:rFonts w:ascii="Arial" w:hAnsi="Arial" w:cs="Arial"/>
              </w:rPr>
              <w:t xml:space="preserve"> </w:t>
            </w:r>
            <w:r w:rsidRPr="00F34106">
              <w:rPr>
                <w:rFonts w:ascii="Arial" w:hAnsi="Arial" w:cs="Arial"/>
              </w:rPr>
              <w:t>through proper documentation, training, and version control</w:t>
            </w:r>
            <w:r w:rsidR="00BB6E0E" w:rsidRPr="00F34106">
              <w:rPr>
                <w:rFonts w:ascii="Arial" w:hAnsi="Arial" w:cs="Arial"/>
              </w:rPr>
              <w:t xml:space="preserve"> </w:t>
            </w:r>
            <w:r w:rsidRPr="00F34106">
              <w:rPr>
                <w:rFonts w:ascii="Arial" w:hAnsi="Arial" w:cs="Arial"/>
              </w:rPr>
              <w:t xml:space="preserve">is </w:t>
            </w:r>
            <w:r w:rsidR="00BB6E0E" w:rsidRPr="00F34106">
              <w:rPr>
                <w:rFonts w:ascii="Arial" w:hAnsi="Arial" w:cs="Arial"/>
              </w:rPr>
              <w:t xml:space="preserve">the </w:t>
            </w:r>
            <w:r w:rsidRPr="00F34106">
              <w:rPr>
                <w:rFonts w:ascii="Arial" w:hAnsi="Arial" w:cs="Arial"/>
              </w:rPr>
              <w:t>key to successful adaptation.</w:t>
            </w:r>
          </w:p>
        </w:tc>
      </w:tr>
      <w:tr w:rsidR="001505E8" w:rsidRPr="00F34106" w14:paraId="6FF36F6B" w14:textId="77777777" w:rsidTr="00BD0EFE">
        <w:tc>
          <w:tcPr>
            <w:tcW w:w="2145" w:type="dxa"/>
          </w:tcPr>
          <w:p w14:paraId="7837DED6" w14:textId="5E8A5445" w:rsidR="001505E8" w:rsidRPr="008269EE" w:rsidRDefault="001505E8" w:rsidP="008269EE">
            <w:pPr>
              <w:pStyle w:val="ListParagraph"/>
              <w:numPr>
                <w:ilvl w:val="0"/>
                <w:numId w:val="17"/>
              </w:numPr>
              <w:ind w:left="870"/>
              <w:rPr>
                <w:rFonts w:ascii="Arial" w:hAnsi="Arial" w:cs="Arial"/>
                <w:b/>
                <w:bCs/>
              </w:rPr>
            </w:pPr>
            <w:r w:rsidRPr="008269EE">
              <w:rPr>
                <w:rFonts w:ascii="Arial" w:hAnsi="Arial" w:cs="Arial"/>
                <w:b/>
                <w:bCs/>
              </w:rPr>
              <w:lastRenderedPageBreak/>
              <w:t>Implication for Replication</w:t>
            </w:r>
          </w:p>
        </w:tc>
        <w:tc>
          <w:tcPr>
            <w:tcW w:w="6851" w:type="dxa"/>
          </w:tcPr>
          <w:p w14:paraId="7F326D78" w14:textId="77777777" w:rsidR="00A246CE" w:rsidRPr="00F34106" w:rsidRDefault="00A246CE" w:rsidP="00A246CE">
            <w:pPr>
              <w:jc w:val="both"/>
              <w:rPr>
                <w:rFonts w:ascii="Arial" w:hAnsi="Arial" w:cs="Arial"/>
              </w:rPr>
            </w:pPr>
            <w:r w:rsidRPr="00F34106">
              <w:rPr>
                <w:rFonts w:ascii="Arial" w:hAnsi="Arial" w:cs="Arial"/>
              </w:rPr>
              <w:t xml:space="preserve">The </w:t>
            </w:r>
            <w:proofErr w:type="spellStart"/>
            <w:r w:rsidRPr="00F34106">
              <w:rPr>
                <w:rFonts w:ascii="Arial" w:hAnsi="Arial" w:cs="Arial"/>
              </w:rPr>
              <w:t>Klimalasakit</w:t>
            </w:r>
            <w:proofErr w:type="spellEnd"/>
            <w:r w:rsidRPr="00F34106">
              <w:rPr>
                <w:rFonts w:ascii="Arial" w:hAnsi="Arial" w:cs="Arial"/>
              </w:rPr>
              <w:t xml:space="preserve"> Online Document Updating System (KODUS) was developed exclusively for internal use by DSWD Field Office Caraga staff implementing the Risk Resiliency Program – Cash for Training and Work (RRP-CFTW), particularly under Projects LAWA and BINHI. While access to the system is restricted, its design, functionality, and documented impact offer valuable insights for replication across other Field Offices and programs within the Department.</w:t>
            </w:r>
          </w:p>
          <w:p w14:paraId="4C9E824A" w14:textId="77777777" w:rsidR="00A246CE" w:rsidRPr="00F34106" w:rsidRDefault="00A246CE" w:rsidP="00A246CE">
            <w:pPr>
              <w:jc w:val="both"/>
              <w:rPr>
                <w:rFonts w:ascii="Arial" w:hAnsi="Arial" w:cs="Arial"/>
              </w:rPr>
            </w:pPr>
          </w:p>
          <w:p w14:paraId="77F927B9" w14:textId="4B282AE8" w:rsidR="00A246CE" w:rsidRPr="00F34106" w:rsidRDefault="00A246CE" w:rsidP="003D606B">
            <w:pPr>
              <w:pStyle w:val="ListParagraph"/>
              <w:numPr>
                <w:ilvl w:val="0"/>
                <w:numId w:val="11"/>
              </w:numPr>
              <w:jc w:val="both"/>
              <w:rPr>
                <w:rFonts w:ascii="Arial" w:hAnsi="Arial" w:cs="Arial"/>
                <w:b/>
                <w:bCs/>
              </w:rPr>
            </w:pPr>
            <w:r w:rsidRPr="00F34106">
              <w:rPr>
                <w:rFonts w:ascii="Arial" w:hAnsi="Arial" w:cs="Arial"/>
                <w:b/>
                <w:bCs/>
              </w:rPr>
              <w:t>Institutional Replicability</w:t>
            </w:r>
          </w:p>
          <w:p w14:paraId="2C86C81C" w14:textId="77777777" w:rsidR="005008D4" w:rsidRPr="00F34106" w:rsidRDefault="005008D4" w:rsidP="005008D4">
            <w:pPr>
              <w:pStyle w:val="ListParagraph"/>
              <w:jc w:val="both"/>
              <w:rPr>
                <w:rFonts w:ascii="Arial" w:hAnsi="Arial" w:cs="Arial"/>
              </w:rPr>
            </w:pPr>
          </w:p>
          <w:p w14:paraId="31FBCBC1" w14:textId="0922F5A6" w:rsidR="00A246CE" w:rsidRPr="00F34106" w:rsidRDefault="00BB6E0E" w:rsidP="005008D4">
            <w:pPr>
              <w:pStyle w:val="ListParagraph"/>
              <w:jc w:val="both"/>
              <w:rPr>
                <w:rFonts w:ascii="Arial" w:hAnsi="Arial" w:cs="Arial"/>
              </w:rPr>
            </w:pPr>
            <w:r w:rsidRPr="00F34106">
              <w:rPr>
                <w:rFonts w:ascii="Arial" w:hAnsi="Arial" w:cs="Arial"/>
              </w:rPr>
              <w:t>KODUS is not a public-facing platform, but its flexible design and documentation-driven approach make it highly replicable within DSWD. Program handlers and Field Offices seeking to improve document tracking, beneficiary validation, and sectoral reporting can adopt similar systems tailored to their operational needs.</w:t>
            </w:r>
          </w:p>
          <w:p w14:paraId="23C48A6D" w14:textId="77777777" w:rsidR="00A246CE" w:rsidRPr="00F34106" w:rsidRDefault="00A246CE" w:rsidP="00A246CE">
            <w:pPr>
              <w:jc w:val="both"/>
              <w:rPr>
                <w:rFonts w:ascii="Arial" w:hAnsi="Arial" w:cs="Arial"/>
              </w:rPr>
            </w:pPr>
          </w:p>
          <w:p w14:paraId="45FF2CDF" w14:textId="3F7ACFAB" w:rsidR="00A246CE" w:rsidRPr="00F34106" w:rsidRDefault="00A246CE" w:rsidP="003D606B">
            <w:pPr>
              <w:pStyle w:val="ListParagraph"/>
              <w:numPr>
                <w:ilvl w:val="0"/>
                <w:numId w:val="11"/>
              </w:numPr>
              <w:jc w:val="both"/>
              <w:rPr>
                <w:rFonts w:ascii="Arial" w:hAnsi="Arial" w:cs="Arial"/>
                <w:b/>
                <w:bCs/>
              </w:rPr>
            </w:pPr>
            <w:r w:rsidRPr="00F34106">
              <w:rPr>
                <w:rFonts w:ascii="Arial" w:hAnsi="Arial" w:cs="Arial"/>
                <w:b/>
                <w:bCs/>
              </w:rPr>
              <w:t>Technical Stewardship</w:t>
            </w:r>
          </w:p>
          <w:p w14:paraId="31320208" w14:textId="77777777" w:rsidR="00407BAA" w:rsidRPr="00F34106" w:rsidRDefault="00407BAA" w:rsidP="00407BAA">
            <w:pPr>
              <w:pStyle w:val="ListParagraph"/>
              <w:jc w:val="both"/>
              <w:rPr>
                <w:rFonts w:ascii="Arial" w:hAnsi="Arial" w:cs="Arial"/>
                <w:b/>
                <w:bCs/>
              </w:rPr>
            </w:pPr>
          </w:p>
          <w:p w14:paraId="69694678" w14:textId="292F8C15" w:rsidR="00A246CE" w:rsidRPr="00F34106" w:rsidRDefault="00A246CE" w:rsidP="00BB6E0E">
            <w:pPr>
              <w:pStyle w:val="ListParagraph"/>
              <w:jc w:val="both"/>
              <w:rPr>
                <w:rFonts w:ascii="Arial" w:hAnsi="Arial" w:cs="Arial"/>
              </w:rPr>
            </w:pPr>
            <w:r w:rsidRPr="00F34106">
              <w:rPr>
                <w:rFonts w:ascii="Arial" w:hAnsi="Arial" w:cs="Arial"/>
              </w:rPr>
              <w:t>Replication requires dedicated technical support, including:</w:t>
            </w:r>
          </w:p>
          <w:p w14:paraId="2444026D" w14:textId="77777777" w:rsidR="00BB6E0E" w:rsidRPr="00F34106" w:rsidRDefault="00BB6E0E" w:rsidP="00BB6E0E">
            <w:pPr>
              <w:pStyle w:val="ListParagraph"/>
              <w:jc w:val="both"/>
              <w:rPr>
                <w:rFonts w:ascii="Arial" w:hAnsi="Arial" w:cs="Arial"/>
              </w:rPr>
            </w:pPr>
          </w:p>
          <w:p w14:paraId="41A06FD6" w14:textId="77777777" w:rsidR="00A246CE" w:rsidRPr="00F34106" w:rsidRDefault="00A246CE" w:rsidP="00B21A18">
            <w:pPr>
              <w:pStyle w:val="ListParagraph"/>
              <w:numPr>
                <w:ilvl w:val="0"/>
                <w:numId w:val="13"/>
              </w:numPr>
              <w:jc w:val="both"/>
              <w:rPr>
                <w:rFonts w:ascii="Arial" w:hAnsi="Arial" w:cs="Arial"/>
              </w:rPr>
            </w:pPr>
            <w:r w:rsidRPr="00F34106">
              <w:rPr>
                <w:rFonts w:ascii="Arial" w:hAnsi="Arial" w:cs="Arial"/>
              </w:rPr>
              <w:t>System configuration based on program workflows</w:t>
            </w:r>
          </w:p>
          <w:p w14:paraId="71B90F59" w14:textId="77777777" w:rsidR="00A246CE" w:rsidRPr="00F34106" w:rsidRDefault="00A246CE" w:rsidP="00B21A18">
            <w:pPr>
              <w:pStyle w:val="ListParagraph"/>
              <w:numPr>
                <w:ilvl w:val="0"/>
                <w:numId w:val="13"/>
              </w:numPr>
              <w:jc w:val="both"/>
              <w:rPr>
                <w:rFonts w:ascii="Arial" w:hAnsi="Arial" w:cs="Arial"/>
              </w:rPr>
            </w:pPr>
            <w:r w:rsidRPr="00F34106">
              <w:rPr>
                <w:rFonts w:ascii="Arial" w:hAnsi="Arial" w:cs="Arial"/>
              </w:rPr>
              <w:t>User orientation and training</w:t>
            </w:r>
          </w:p>
          <w:p w14:paraId="7421C931" w14:textId="77777777" w:rsidR="00A246CE" w:rsidRPr="00F34106" w:rsidRDefault="00A246CE" w:rsidP="00B21A18">
            <w:pPr>
              <w:pStyle w:val="ListParagraph"/>
              <w:numPr>
                <w:ilvl w:val="0"/>
                <w:numId w:val="13"/>
              </w:numPr>
              <w:jc w:val="both"/>
              <w:rPr>
                <w:rFonts w:ascii="Arial" w:hAnsi="Arial" w:cs="Arial"/>
              </w:rPr>
            </w:pPr>
            <w:r w:rsidRPr="00F34106">
              <w:rPr>
                <w:rFonts w:ascii="Arial" w:hAnsi="Arial" w:cs="Arial"/>
              </w:rPr>
              <w:t>Data protection protocols</w:t>
            </w:r>
          </w:p>
          <w:p w14:paraId="0B3C3A42" w14:textId="77777777" w:rsidR="00A246CE" w:rsidRPr="00F34106" w:rsidRDefault="00A246CE" w:rsidP="00B21A18">
            <w:pPr>
              <w:pStyle w:val="ListParagraph"/>
              <w:numPr>
                <w:ilvl w:val="0"/>
                <w:numId w:val="13"/>
              </w:numPr>
              <w:jc w:val="both"/>
              <w:rPr>
                <w:rFonts w:ascii="Arial" w:hAnsi="Arial" w:cs="Arial"/>
              </w:rPr>
            </w:pPr>
            <w:r w:rsidRPr="00F34106">
              <w:rPr>
                <w:rFonts w:ascii="Arial" w:hAnsi="Arial" w:cs="Arial"/>
              </w:rPr>
              <w:t>Version control and documentation updates</w:t>
            </w:r>
          </w:p>
          <w:p w14:paraId="2093A6FB" w14:textId="77777777" w:rsidR="00A246CE" w:rsidRPr="00F34106" w:rsidRDefault="00A246CE" w:rsidP="00A246CE">
            <w:pPr>
              <w:jc w:val="both"/>
              <w:rPr>
                <w:rFonts w:ascii="Arial" w:hAnsi="Arial" w:cs="Arial"/>
              </w:rPr>
            </w:pPr>
          </w:p>
          <w:p w14:paraId="5B79BD14" w14:textId="075FC84A" w:rsidR="00A246CE" w:rsidRPr="00F34106" w:rsidRDefault="00BB6E0E" w:rsidP="00A90731">
            <w:pPr>
              <w:pStyle w:val="ListParagraph"/>
              <w:jc w:val="both"/>
              <w:rPr>
                <w:rFonts w:ascii="Arial" w:hAnsi="Arial" w:cs="Arial"/>
              </w:rPr>
            </w:pPr>
            <w:r w:rsidRPr="00F34106">
              <w:rPr>
                <w:rFonts w:ascii="Arial" w:hAnsi="Arial" w:cs="Arial"/>
              </w:rPr>
              <w:t xml:space="preserve">Program handlers and </w:t>
            </w:r>
            <w:r w:rsidR="00A246CE" w:rsidRPr="00F34106">
              <w:rPr>
                <w:rFonts w:ascii="Arial" w:hAnsi="Arial" w:cs="Arial"/>
              </w:rPr>
              <w:t>Field Offices must designate focal persons to oversee deployment, maintenance, and feedback collection to ensure sustainability.</w:t>
            </w:r>
          </w:p>
          <w:p w14:paraId="6857968F" w14:textId="77777777" w:rsidR="00A246CE" w:rsidRPr="00F34106" w:rsidRDefault="00A246CE" w:rsidP="00A246CE">
            <w:pPr>
              <w:jc w:val="both"/>
              <w:rPr>
                <w:rFonts w:ascii="Arial" w:hAnsi="Arial" w:cs="Arial"/>
              </w:rPr>
            </w:pPr>
          </w:p>
          <w:p w14:paraId="0337D42E" w14:textId="6B6CB062" w:rsidR="00A246CE" w:rsidRPr="00F34106" w:rsidRDefault="00A246CE" w:rsidP="003D606B">
            <w:pPr>
              <w:pStyle w:val="ListParagraph"/>
              <w:numPr>
                <w:ilvl w:val="0"/>
                <w:numId w:val="11"/>
              </w:numPr>
              <w:jc w:val="both"/>
              <w:rPr>
                <w:rFonts w:ascii="Arial" w:hAnsi="Arial" w:cs="Arial"/>
                <w:b/>
                <w:bCs/>
              </w:rPr>
            </w:pPr>
            <w:r w:rsidRPr="00F34106">
              <w:rPr>
                <w:rFonts w:ascii="Arial" w:hAnsi="Arial" w:cs="Arial"/>
                <w:b/>
                <w:bCs/>
              </w:rPr>
              <w:t>Controlled Access and Data Security</w:t>
            </w:r>
          </w:p>
          <w:p w14:paraId="143255D5" w14:textId="77777777" w:rsidR="00A90731" w:rsidRPr="00F34106" w:rsidRDefault="00A90731" w:rsidP="00A90731">
            <w:pPr>
              <w:pStyle w:val="ListParagraph"/>
              <w:jc w:val="both"/>
              <w:rPr>
                <w:rFonts w:ascii="Arial" w:hAnsi="Arial" w:cs="Arial"/>
                <w:b/>
                <w:bCs/>
              </w:rPr>
            </w:pPr>
          </w:p>
          <w:p w14:paraId="0FD38F3A" w14:textId="341EB722" w:rsidR="00A246CE" w:rsidRPr="00F34106" w:rsidRDefault="00A246CE" w:rsidP="00A90731">
            <w:pPr>
              <w:pStyle w:val="ListParagraph"/>
              <w:jc w:val="both"/>
              <w:rPr>
                <w:rFonts w:ascii="Arial" w:hAnsi="Arial" w:cs="Arial"/>
              </w:rPr>
            </w:pPr>
            <w:r w:rsidRPr="00F34106">
              <w:rPr>
                <w:rFonts w:ascii="Arial" w:hAnsi="Arial" w:cs="Arial"/>
              </w:rPr>
              <w:t xml:space="preserve">Any replication must preserve the principle of restricted access. Systems </w:t>
            </w:r>
            <w:r w:rsidR="00BB6E0E" w:rsidRPr="00F34106">
              <w:rPr>
                <w:rFonts w:ascii="Arial" w:hAnsi="Arial" w:cs="Arial"/>
              </w:rPr>
              <w:t>modelled</w:t>
            </w:r>
            <w:r w:rsidRPr="00F34106">
              <w:rPr>
                <w:rFonts w:ascii="Arial" w:hAnsi="Arial" w:cs="Arial"/>
              </w:rPr>
              <w:t xml:space="preserve"> after KODUS should be deployed on secure internal servers, with user authentication and role-based permissions to safeguard sensitive program data.</w:t>
            </w:r>
          </w:p>
          <w:p w14:paraId="422A657C" w14:textId="77777777" w:rsidR="00A246CE" w:rsidRPr="00F34106" w:rsidRDefault="00A246CE" w:rsidP="00A246CE">
            <w:pPr>
              <w:jc w:val="both"/>
              <w:rPr>
                <w:rFonts w:ascii="Arial" w:hAnsi="Arial" w:cs="Arial"/>
              </w:rPr>
            </w:pPr>
          </w:p>
          <w:p w14:paraId="4FCEA728" w14:textId="77777777" w:rsidR="00BB6E0E" w:rsidRPr="00F34106" w:rsidRDefault="00BB6E0E" w:rsidP="00A246CE">
            <w:pPr>
              <w:jc w:val="both"/>
              <w:rPr>
                <w:rFonts w:ascii="Arial" w:hAnsi="Arial" w:cs="Arial"/>
              </w:rPr>
            </w:pPr>
          </w:p>
          <w:p w14:paraId="6F84267A" w14:textId="5DE2411E" w:rsidR="00A246CE" w:rsidRPr="00F34106" w:rsidRDefault="00A246CE" w:rsidP="003D606B">
            <w:pPr>
              <w:pStyle w:val="ListParagraph"/>
              <w:numPr>
                <w:ilvl w:val="0"/>
                <w:numId w:val="11"/>
              </w:numPr>
              <w:jc w:val="both"/>
              <w:rPr>
                <w:rFonts w:ascii="Arial" w:hAnsi="Arial" w:cs="Arial"/>
                <w:b/>
                <w:bCs/>
              </w:rPr>
            </w:pPr>
            <w:r w:rsidRPr="00F34106">
              <w:rPr>
                <w:rFonts w:ascii="Arial" w:hAnsi="Arial" w:cs="Arial"/>
                <w:b/>
                <w:bCs/>
              </w:rPr>
              <w:t>Knowledge Transfer Through Documentation</w:t>
            </w:r>
          </w:p>
          <w:p w14:paraId="0B616C1C" w14:textId="77777777" w:rsidR="00A90731" w:rsidRPr="00F34106" w:rsidRDefault="00A90731" w:rsidP="00A90731">
            <w:pPr>
              <w:pStyle w:val="ListParagraph"/>
              <w:jc w:val="both"/>
              <w:rPr>
                <w:rFonts w:ascii="Arial" w:hAnsi="Arial" w:cs="Arial"/>
                <w:b/>
                <w:bCs/>
              </w:rPr>
            </w:pPr>
          </w:p>
          <w:p w14:paraId="3BC50DC2" w14:textId="77777777" w:rsidR="00A246CE" w:rsidRPr="00F34106" w:rsidRDefault="00A246CE" w:rsidP="00A90731">
            <w:pPr>
              <w:pStyle w:val="ListParagraph"/>
              <w:jc w:val="both"/>
              <w:rPr>
                <w:rFonts w:ascii="Arial" w:hAnsi="Arial" w:cs="Arial"/>
              </w:rPr>
            </w:pPr>
            <w:r w:rsidRPr="00F34106">
              <w:rPr>
                <w:rFonts w:ascii="Arial" w:hAnsi="Arial" w:cs="Arial"/>
              </w:rPr>
              <w:t>This Good Practice Documentation serves as a blueprint for replication. By detailing implementation phases, lessons learned, and system impact, it enables other offices to adapt KODUS-like systems without starting from scratch. Annexes, templates, and screenshots further support this transfer of institutional knowledge.</w:t>
            </w:r>
          </w:p>
          <w:p w14:paraId="11AD93A3" w14:textId="77777777" w:rsidR="00A246CE" w:rsidRPr="00F34106" w:rsidRDefault="00A246CE" w:rsidP="00A246CE">
            <w:pPr>
              <w:jc w:val="both"/>
              <w:rPr>
                <w:rFonts w:ascii="Arial" w:hAnsi="Arial" w:cs="Arial"/>
              </w:rPr>
            </w:pPr>
          </w:p>
          <w:p w14:paraId="4B05849E" w14:textId="26E300BB" w:rsidR="00A246CE" w:rsidRPr="00F34106" w:rsidRDefault="00A246CE" w:rsidP="003D606B">
            <w:pPr>
              <w:pStyle w:val="ListParagraph"/>
              <w:numPr>
                <w:ilvl w:val="0"/>
                <w:numId w:val="11"/>
              </w:numPr>
              <w:jc w:val="both"/>
              <w:rPr>
                <w:rFonts w:ascii="Arial" w:hAnsi="Arial" w:cs="Arial"/>
                <w:b/>
                <w:bCs/>
              </w:rPr>
            </w:pPr>
            <w:r w:rsidRPr="00F34106">
              <w:rPr>
                <w:rFonts w:ascii="Arial" w:hAnsi="Arial" w:cs="Arial"/>
                <w:b/>
                <w:bCs/>
              </w:rPr>
              <w:t>Recommended Next Steps</w:t>
            </w:r>
          </w:p>
          <w:p w14:paraId="51E2B662" w14:textId="77777777" w:rsidR="00913F0C" w:rsidRPr="00F34106" w:rsidRDefault="00913F0C" w:rsidP="00913F0C">
            <w:pPr>
              <w:pStyle w:val="ListParagraph"/>
              <w:jc w:val="both"/>
              <w:rPr>
                <w:rFonts w:ascii="Arial" w:hAnsi="Arial" w:cs="Arial"/>
                <w:b/>
                <w:bCs/>
              </w:rPr>
            </w:pPr>
          </w:p>
          <w:p w14:paraId="36E2425A" w14:textId="21183AF5" w:rsidR="0058311E" w:rsidRPr="00F34106" w:rsidRDefault="0058311E" w:rsidP="0058311E">
            <w:pPr>
              <w:pStyle w:val="ListParagraph"/>
              <w:numPr>
                <w:ilvl w:val="0"/>
                <w:numId w:val="14"/>
              </w:numPr>
              <w:jc w:val="both"/>
              <w:rPr>
                <w:rFonts w:ascii="Arial" w:hAnsi="Arial" w:cs="Arial"/>
              </w:rPr>
            </w:pPr>
            <w:r w:rsidRPr="00F34106">
              <w:rPr>
                <w:rFonts w:ascii="Arial" w:hAnsi="Arial" w:cs="Arial"/>
              </w:rPr>
              <w:t>Conduct readiness assessments among interested program handlers in other divisions or offices within FO Caraga and other Field Offices.</w:t>
            </w:r>
          </w:p>
          <w:p w14:paraId="34770924" w14:textId="77777777" w:rsidR="0058311E" w:rsidRPr="00F34106" w:rsidRDefault="0058311E" w:rsidP="0058311E">
            <w:pPr>
              <w:pStyle w:val="ListParagraph"/>
              <w:numPr>
                <w:ilvl w:val="0"/>
                <w:numId w:val="14"/>
              </w:numPr>
              <w:jc w:val="both"/>
              <w:rPr>
                <w:rFonts w:ascii="Arial" w:hAnsi="Arial" w:cs="Arial"/>
              </w:rPr>
            </w:pPr>
            <w:r w:rsidRPr="00F34106">
              <w:rPr>
                <w:rFonts w:ascii="Arial" w:hAnsi="Arial" w:cs="Arial"/>
              </w:rPr>
              <w:t>Customize system modules based on specific program needs.</w:t>
            </w:r>
          </w:p>
          <w:p w14:paraId="0EC7DF06" w14:textId="739CF306" w:rsidR="0058311E" w:rsidRPr="00F34106" w:rsidRDefault="0058311E" w:rsidP="0058311E">
            <w:pPr>
              <w:pStyle w:val="ListParagraph"/>
              <w:numPr>
                <w:ilvl w:val="0"/>
                <w:numId w:val="14"/>
              </w:numPr>
              <w:jc w:val="both"/>
              <w:rPr>
                <w:rFonts w:ascii="Arial" w:hAnsi="Arial" w:cs="Arial"/>
              </w:rPr>
            </w:pPr>
            <w:r w:rsidRPr="00F34106">
              <w:rPr>
                <w:rFonts w:ascii="Arial" w:hAnsi="Arial" w:cs="Arial"/>
              </w:rPr>
              <w:t>Pilot the system in high-volume clusters before full rollout.</w:t>
            </w:r>
          </w:p>
          <w:p w14:paraId="57A18E1A" w14:textId="77777777" w:rsidR="0058311E" w:rsidRPr="00F34106" w:rsidRDefault="0058311E" w:rsidP="0058311E">
            <w:pPr>
              <w:pStyle w:val="ListParagraph"/>
              <w:numPr>
                <w:ilvl w:val="0"/>
                <w:numId w:val="14"/>
              </w:numPr>
              <w:jc w:val="both"/>
              <w:rPr>
                <w:rFonts w:ascii="Arial" w:hAnsi="Arial" w:cs="Arial"/>
              </w:rPr>
            </w:pPr>
            <w:r w:rsidRPr="00F34106">
              <w:rPr>
                <w:rFonts w:ascii="Arial" w:hAnsi="Arial" w:cs="Arial"/>
              </w:rPr>
              <w:t>Establish feedback mechanisms to support continuous improvement.</w:t>
            </w:r>
          </w:p>
          <w:p w14:paraId="126CB89F" w14:textId="26279590" w:rsidR="0058311E" w:rsidRPr="00F34106" w:rsidRDefault="0058311E" w:rsidP="0058311E">
            <w:pPr>
              <w:pStyle w:val="ListParagraph"/>
              <w:numPr>
                <w:ilvl w:val="0"/>
                <w:numId w:val="14"/>
              </w:numPr>
              <w:jc w:val="both"/>
              <w:rPr>
                <w:rFonts w:ascii="Arial" w:hAnsi="Arial" w:cs="Arial"/>
              </w:rPr>
            </w:pPr>
            <w:r w:rsidRPr="00F34106">
              <w:rPr>
                <w:rFonts w:ascii="Arial" w:hAnsi="Arial" w:cs="Arial"/>
              </w:rPr>
              <w:t>Document replication results to inform future scaling initiatives</w:t>
            </w:r>
          </w:p>
        </w:tc>
      </w:tr>
      <w:tr w:rsidR="009E583B" w:rsidRPr="00F34106" w14:paraId="4EF3228F" w14:textId="77777777" w:rsidTr="00F34106">
        <w:trPr>
          <w:trHeight w:val="5345"/>
        </w:trPr>
        <w:tc>
          <w:tcPr>
            <w:tcW w:w="2145" w:type="dxa"/>
          </w:tcPr>
          <w:p w14:paraId="7C38C301" w14:textId="65033C96" w:rsidR="009E583B" w:rsidRPr="008269EE" w:rsidRDefault="009E583B" w:rsidP="008269EE">
            <w:pPr>
              <w:pStyle w:val="ListParagraph"/>
              <w:numPr>
                <w:ilvl w:val="0"/>
                <w:numId w:val="17"/>
              </w:numPr>
              <w:ind w:left="870"/>
              <w:rPr>
                <w:rFonts w:ascii="Arial" w:hAnsi="Arial" w:cs="Arial"/>
                <w:b/>
                <w:bCs/>
              </w:rPr>
            </w:pPr>
            <w:r w:rsidRPr="008269EE">
              <w:rPr>
                <w:rFonts w:ascii="Arial" w:hAnsi="Arial" w:cs="Arial"/>
                <w:b/>
                <w:bCs/>
              </w:rPr>
              <w:lastRenderedPageBreak/>
              <w:t>References</w:t>
            </w:r>
          </w:p>
        </w:tc>
        <w:tc>
          <w:tcPr>
            <w:tcW w:w="6851" w:type="dxa"/>
          </w:tcPr>
          <w:p w14:paraId="7F0BCAD2" w14:textId="77777777" w:rsidR="009E583B" w:rsidRPr="00F34106" w:rsidRDefault="00C97E47" w:rsidP="00A246CE">
            <w:pPr>
              <w:jc w:val="both"/>
              <w:rPr>
                <w:rFonts w:ascii="Arial" w:hAnsi="Arial" w:cs="Arial"/>
              </w:rPr>
            </w:pPr>
            <w:r w:rsidRPr="00F34106">
              <w:rPr>
                <w:rFonts w:ascii="Arial" w:hAnsi="Arial" w:cs="Arial"/>
                <w:b/>
                <w:bCs/>
              </w:rPr>
              <w:t>Initiators, Implementers, and Contributors:</w:t>
            </w:r>
          </w:p>
          <w:p w14:paraId="3ECE41B2" w14:textId="77777777" w:rsidR="00C97E47" w:rsidRPr="00F34106" w:rsidRDefault="00C97E47" w:rsidP="00A246CE">
            <w:pPr>
              <w:jc w:val="both"/>
              <w:rPr>
                <w:rFonts w:ascii="Arial" w:hAnsi="Arial" w:cs="Arial"/>
              </w:rPr>
            </w:pPr>
          </w:p>
          <w:p w14:paraId="51A485AB" w14:textId="77777777" w:rsidR="00C97E47" w:rsidRPr="00F34106" w:rsidRDefault="00C97E47" w:rsidP="00A246CE">
            <w:pPr>
              <w:jc w:val="both"/>
              <w:rPr>
                <w:rFonts w:ascii="Arial" w:hAnsi="Arial" w:cs="Arial"/>
              </w:rPr>
            </w:pPr>
            <w:r w:rsidRPr="00F34106">
              <w:rPr>
                <w:rFonts w:ascii="Arial" w:hAnsi="Arial" w:cs="Arial"/>
              </w:rPr>
              <w:t>System Developers:</w:t>
            </w:r>
          </w:p>
          <w:p w14:paraId="7CB24C2E" w14:textId="77777777" w:rsidR="00C97E47" w:rsidRPr="00F34106" w:rsidRDefault="00C97E47" w:rsidP="00A246CE">
            <w:pPr>
              <w:jc w:val="both"/>
              <w:rPr>
                <w:rFonts w:ascii="Arial" w:hAnsi="Arial" w:cs="Arial"/>
              </w:rPr>
            </w:pPr>
          </w:p>
          <w:p w14:paraId="46A43B71" w14:textId="77777777" w:rsidR="00C97E47" w:rsidRPr="00F34106" w:rsidRDefault="00AB5C2A" w:rsidP="00A246CE">
            <w:pPr>
              <w:jc w:val="both"/>
              <w:rPr>
                <w:rFonts w:ascii="Arial" w:hAnsi="Arial" w:cs="Arial"/>
                <w:b/>
                <w:bCs/>
              </w:rPr>
            </w:pPr>
            <w:r w:rsidRPr="00F34106">
              <w:rPr>
                <w:rFonts w:ascii="Arial" w:hAnsi="Arial" w:cs="Arial"/>
                <w:b/>
                <w:bCs/>
              </w:rPr>
              <w:t>John Mark Agustin E. Acido</w:t>
            </w:r>
          </w:p>
          <w:p w14:paraId="38B6FB93" w14:textId="362EC630" w:rsidR="00AB5C2A" w:rsidRPr="00F34106" w:rsidRDefault="00AB5C2A" w:rsidP="00A246CE">
            <w:pPr>
              <w:jc w:val="both"/>
              <w:rPr>
                <w:rFonts w:ascii="Arial" w:hAnsi="Arial" w:cs="Arial"/>
              </w:rPr>
            </w:pPr>
            <w:r w:rsidRPr="00F34106">
              <w:rPr>
                <w:rFonts w:ascii="Arial" w:hAnsi="Arial" w:cs="Arial"/>
              </w:rPr>
              <w:t>Project Development Officer I –</w:t>
            </w:r>
            <w:r w:rsidR="0058311E" w:rsidRPr="00F34106">
              <w:rPr>
                <w:rFonts w:ascii="Arial" w:hAnsi="Arial" w:cs="Arial"/>
              </w:rPr>
              <w:t xml:space="preserve"> RRP-CFTW</w:t>
            </w:r>
            <w:r w:rsidRPr="00F34106">
              <w:rPr>
                <w:rFonts w:ascii="Arial" w:hAnsi="Arial" w:cs="Arial"/>
              </w:rPr>
              <w:t xml:space="preserve"> Budget Focal</w:t>
            </w:r>
          </w:p>
          <w:p w14:paraId="59F31D64" w14:textId="73217F3D" w:rsidR="00655CC1" w:rsidRPr="00F34106" w:rsidRDefault="008269EE" w:rsidP="00A246CE">
            <w:pPr>
              <w:jc w:val="both"/>
              <w:rPr>
                <w:rFonts w:ascii="Arial" w:hAnsi="Arial" w:cs="Arial"/>
              </w:rPr>
            </w:pPr>
            <w:hyperlink r:id="rId8" w:history="1">
              <w:r w:rsidR="00655CC1" w:rsidRPr="00F34106">
                <w:rPr>
                  <w:rStyle w:val="Hyperlink"/>
                  <w:rFonts w:ascii="Arial" w:hAnsi="Arial" w:cs="Arial"/>
                </w:rPr>
                <w:t>94JMAEA94@gmail.com</w:t>
              </w:r>
            </w:hyperlink>
          </w:p>
          <w:p w14:paraId="509DB770" w14:textId="77777777" w:rsidR="00655CC1" w:rsidRPr="00F34106" w:rsidRDefault="00655CC1" w:rsidP="00A246CE">
            <w:pPr>
              <w:jc w:val="both"/>
              <w:rPr>
                <w:rFonts w:ascii="Arial" w:hAnsi="Arial" w:cs="Arial"/>
              </w:rPr>
            </w:pPr>
          </w:p>
          <w:p w14:paraId="4E319921" w14:textId="77777777" w:rsidR="00655CC1" w:rsidRPr="00F34106" w:rsidRDefault="00655CC1" w:rsidP="00A246CE">
            <w:pPr>
              <w:jc w:val="both"/>
              <w:rPr>
                <w:rFonts w:ascii="Arial" w:hAnsi="Arial" w:cs="Arial"/>
              </w:rPr>
            </w:pPr>
            <w:r w:rsidRPr="00F34106">
              <w:rPr>
                <w:rFonts w:ascii="Arial" w:hAnsi="Arial" w:cs="Arial"/>
                <w:b/>
                <w:bCs/>
              </w:rPr>
              <w:t>Links:</w:t>
            </w:r>
          </w:p>
          <w:p w14:paraId="40EA5CD3" w14:textId="77777777" w:rsidR="00655CC1" w:rsidRPr="00F34106" w:rsidRDefault="00655CC1" w:rsidP="00A246CE">
            <w:pPr>
              <w:jc w:val="both"/>
              <w:rPr>
                <w:rFonts w:ascii="Arial" w:hAnsi="Arial" w:cs="Arial"/>
              </w:rPr>
            </w:pPr>
          </w:p>
          <w:tbl>
            <w:tblPr>
              <w:tblStyle w:val="TableGrid"/>
              <w:tblW w:w="0" w:type="auto"/>
              <w:tblCellMar>
                <w:top w:w="115" w:type="dxa"/>
                <w:bottom w:w="115" w:type="dxa"/>
              </w:tblCellMar>
              <w:tblLook w:val="04A0" w:firstRow="1" w:lastRow="0" w:firstColumn="1" w:lastColumn="0" w:noHBand="0" w:noVBand="1"/>
            </w:tblPr>
            <w:tblGrid>
              <w:gridCol w:w="1522"/>
              <w:gridCol w:w="4536"/>
            </w:tblGrid>
            <w:tr w:rsidR="00F34106" w:rsidRPr="00F34106" w14:paraId="34CEAECF" w14:textId="77777777" w:rsidTr="00563727">
              <w:tc>
                <w:tcPr>
                  <w:tcW w:w="2838" w:type="dxa"/>
                </w:tcPr>
                <w:p w14:paraId="560F2D9C" w14:textId="2C352115" w:rsidR="00551838" w:rsidRPr="00F34106" w:rsidRDefault="00551838" w:rsidP="00551838">
                  <w:pPr>
                    <w:jc w:val="center"/>
                    <w:rPr>
                      <w:rFonts w:ascii="Arial" w:hAnsi="Arial" w:cs="Arial"/>
                      <w:b/>
                      <w:bCs/>
                    </w:rPr>
                  </w:pPr>
                  <w:r w:rsidRPr="00F34106">
                    <w:rPr>
                      <w:rFonts w:ascii="Arial" w:hAnsi="Arial" w:cs="Arial"/>
                      <w:b/>
                      <w:bCs/>
                    </w:rPr>
                    <w:t>Particular</w:t>
                  </w:r>
                </w:p>
              </w:tc>
              <w:tc>
                <w:tcPr>
                  <w:tcW w:w="3787" w:type="dxa"/>
                </w:tcPr>
                <w:p w14:paraId="1F55ACB0" w14:textId="6524286A" w:rsidR="00551838" w:rsidRPr="00F34106" w:rsidRDefault="00551838" w:rsidP="00551838">
                  <w:pPr>
                    <w:jc w:val="center"/>
                    <w:rPr>
                      <w:rFonts w:ascii="Arial" w:hAnsi="Arial" w:cs="Arial"/>
                      <w:b/>
                      <w:bCs/>
                    </w:rPr>
                  </w:pPr>
                  <w:r w:rsidRPr="00F34106">
                    <w:rPr>
                      <w:rFonts w:ascii="Arial" w:hAnsi="Arial" w:cs="Arial"/>
                      <w:b/>
                      <w:bCs/>
                    </w:rPr>
                    <w:t>Source</w:t>
                  </w:r>
                </w:p>
              </w:tc>
            </w:tr>
            <w:tr w:rsidR="00F34106" w:rsidRPr="00F34106" w14:paraId="50861DA1" w14:textId="77777777" w:rsidTr="00563727">
              <w:tc>
                <w:tcPr>
                  <w:tcW w:w="2838" w:type="dxa"/>
                </w:tcPr>
                <w:p w14:paraId="379B4B34" w14:textId="77777777" w:rsidR="00551838" w:rsidRPr="00F34106" w:rsidRDefault="00CD52F4" w:rsidP="00CD52F4">
                  <w:pPr>
                    <w:rPr>
                      <w:rFonts w:ascii="Arial" w:hAnsi="Arial" w:cs="Arial"/>
                    </w:rPr>
                  </w:pPr>
                  <w:r w:rsidRPr="00F34106">
                    <w:rPr>
                      <w:rFonts w:ascii="Arial" w:hAnsi="Arial" w:cs="Arial"/>
                    </w:rPr>
                    <w:t>KODUS Link</w:t>
                  </w:r>
                  <w:r w:rsidRPr="00F34106">
                    <w:rPr>
                      <w:rFonts w:ascii="Arial" w:hAnsi="Arial" w:cs="Arial"/>
                    </w:rPr>
                    <w:br/>
                  </w:r>
                </w:p>
                <w:p w14:paraId="781510FD" w14:textId="4DDBB2E6" w:rsidR="00CD52F4" w:rsidRPr="00F34106" w:rsidRDefault="00CD52F4" w:rsidP="00CD52F4">
                  <w:pPr>
                    <w:pStyle w:val="ListParagraph"/>
                    <w:numPr>
                      <w:ilvl w:val="0"/>
                      <w:numId w:val="15"/>
                    </w:numPr>
                    <w:rPr>
                      <w:rFonts w:ascii="Arial" w:hAnsi="Arial" w:cs="Arial"/>
                    </w:rPr>
                  </w:pPr>
                  <w:r w:rsidRPr="00F34106">
                    <w:rPr>
                      <w:rFonts w:ascii="Arial" w:hAnsi="Arial" w:cs="Arial"/>
                    </w:rPr>
                    <w:t>Web app</w:t>
                  </w:r>
                </w:p>
              </w:tc>
              <w:tc>
                <w:tcPr>
                  <w:tcW w:w="3787" w:type="dxa"/>
                </w:tcPr>
                <w:p w14:paraId="35A16ABF" w14:textId="77777777" w:rsidR="00F34106" w:rsidRDefault="00F34106" w:rsidP="00F34106">
                  <w:pPr>
                    <w:rPr>
                      <w:rFonts w:ascii="Arial" w:hAnsi="Arial" w:cs="Arial"/>
                    </w:rPr>
                  </w:pPr>
                </w:p>
                <w:p w14:paraId="0ACB122C" w14:textId="0C890292" w:rsidR="00551838" w:rsidRDefault="008269EE" w:rsidP="00D64615">
                  <w:pPr>
                    <w:jc w:val="center"/>
                    <w:rPr>
                      <w:rFonts w:ascii="Arial" w:hAnsi="Arial" w:cs="Arial"/>
                    </w:rPr>
                  </w:pPr>
                  <w:hyperlink r:id="rId9" w:history="1">
                    <w:r w:rsidR="00F34106" w:rsidRPr="00A40BB5">
                      <w:rPr>
                        <w:rStyle w:val="Hyperlink"/>
                        <w:rFonts w:ascii="Arial" w:hAnsi="Arial" w:cs="Arial"/>
                      </w:rPr>
                      <w:t>http://crg-co1-23-0028/kodus</w:t>
                    </w:r>
                  </w:hyperlink>
                </w:p>
                <w:p w14:paraId="7F346511" w14:textId="77777777" w:rsidR="00F34106" w:rsidRDefault="00F34106" w:rsidP="00D64615">
                  <w:pPr>
                    <w:jc w:val="center"/>
                    <w:rPr>
                      <w:rStyle w:val="Hyperlink"/>
                      <w:rFonts w:ascii="Arial" w:hAnsi="Arial" w:cs="Arial"/>
                    </w:rPr>
                  </w:pPr>
                </w:p>
                <w:p w14:paraId="3FB1B1BD" w14:textId="77777777" w:rsidR="00F34106" w:rsidRPr="00F34106" w:rsidRDefault="00F34106" w:rsidP="00D64615">
                  <w:pPr>
                    <w:jc w:val="center"/>
                    <w:rPr>
                      <w:rFonts w:ascii="Arial" w:hAnsi="Arial" w:cs="Arial"/>
                    </w:rPr>
                  </w:pPr>
                </w:p>
                <w:p w14:paraId="5B39B949" w14:textId="6306B4DD" w:rsidR="00D64615" w:rsidRPr="00F34106" w:rsidRDefault="007759A0" w:rsidP="006E1A97">
                  <w:pPr>
                    <w:jc w:val="center"/>
                    <w:rPr>
                      <w:rFonts w:ascii="Arial" w:hAnsi="Arial" w:cs="Arial"/>
                    </w:rPr>
                  </w:pPr>
                  <w:r w:rsidRPr="00F34106">
                    <w:rPr>
                      <w:rFonts w:ascii="Arial" w:hAnsi="Arial" w:cs="Arial"/>
                      <w:noProof/>
                    </w:rPr>
                    <w:drawing>
                      <wp:inline distT="0" distB="0" distL="0" distR="0" wp14:anchorId="5136ADC5" wp14:editId="5E3DF549">
                        <wp:extent cx="27432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tc>
            </w:tr>
            <w:tr w:rsidR="00F34106" w:rsidRPr="00F34106" w14:paraId="158DAA51" w14:textId="77777777" w:rsidTr="00563727">
              <w:tc>
                <w:tcPr>
                  <w:tcW w:w="2838" w:type="dxa"/>
                </w:tcPr>
                <w:p w14:paraId="3A3387AF" w14:textId="77777777" w:rsidR="00F34106" w:rsidRDefault="00F34106" w:rsidP="003D55E1">
                  <w:pPr>
                    <w:rPr>
                      <w:rFonts w:ascii="Arial" w:hAnsi="Arial" w:cs="Arial"/>
                    </w:rPr>
                  </w:pPr>
                </w:p>
                <w:p w14:paraId="442B89D9" w14:textId="2B461229" w:rsidR="00551838" w:rsidRPr="00F34106" w:rsidRDefault="00302531" w:rsidP="003D55E1">
                  <w:pPr>
                    <w:rPr>
                      <w:rFonts w:ascii="Arial" w:hAnsi="Arial" w:cs="Arial"/>
                    </w:rPr>
                  </w:pPr>
                  <w:r w:rsidRPr="00F34106">
                    <w:rPr>
                      <w:rFonts w:ascii="Arial" w:hAnsi="Arial" w:cs="Arial"/>
                    </w:rPr>
                    <w:t>Snapshots</w:t>
                  </w:r>
                </w:p>
              </w:tc>
              <w:tc>
                <w:tcPr>
                  <w:tcW w:w="3787" w:type="dxa"/>
                </w:tcPr>
                <w:p w14:paraId="01EB82C0" w14:textId="77777777" w:rsidR="00F34106" w:rsidRDefault="00F34106" w:rsidP="00563727">
                  <w:pPr>
                    <w:jc w:val="center"/>
                    <w:rPr>
                      <w:rFonts w:ascii="Arial" w:hAnsi="Arial" w:cs="Arial"/>
                    </w:rPr>
                  </w:pPr>
                </w:p>
                <w:p w14:paraId="3A59EE26" w14:textId="181628B3" w:rsidR="00563727" w:rsidRDefault="008269EE" w:rsidP="00563727">
                  <w:pPr>
                    <w:jc w:val="center"/>
                    <w:rPr>
                      <w:rFonts w:ascii="Arial" w:hAnsi="Arial" w:cs="Arial"/>
                    </w:rPr>
                  </w:pPr>
                  <w:hyperlink r:id="rId11" w:history="1">
                    <w:r w:rsidR="00F34106" w:rsidRPr="00A40BB5">
                      <w:rPr>
                        <w:rStyle w:val="Hyperlink"/>
                        <w:rFonts w:ascii="Arial" w:hAnsi="Arial" w:cs="Arial"/>
                      </w:rPr>
                      <w:t>https://tinyurl.com/KODUSsnapshots</w:t>
                    </w:r>
                  </w:hyperlink>
                </w:p>
                <w:p w14:paraId="252427AE" w14:textId="77777777" w:rsidR="00F34106" w:rsidRPr="00F34106" w:rsidRDefault="00F34106" w:rsidP="00563727">
                  <w:pPr>
                    <w:jc w:val="center"/>
                    <w:rPr>
                      <w:rFonts w:ascii="Arial" w:hAnsi="Arial" w:cs="Arial"/>
                    </w:rPr>
                  </w:pPr>
                </w:p>
                <w:p w14:paraId="555413EF" w14:textId="13556664" w:rsidR="00551838" w:rsidRPr="00F34106" w:rsidRDefault="006E1A97" w:rsidP="00D64615">
                  <w:pPr>
                    <w:jc w:val="center"/>
                    <w:rPr>
                      <w:rFonts w:ascii="Arial" w:hAnsi="Arial" w:cs="Arial"/>
                    </w:rPr>
                  </w:pPr>
                  <w:r w:rsidRPr="00F34106">
                    <w:rPr>
                      <w:rFonts w:ascii="Arial" w:hAnsi="Arial" w:cs="Arial"/>
                      <w:noProof/>
                    </w:rPr>
                    <w:lastRenderedPageBreak/>
                    <w:drawing>
                      <wp:inline distT="0" distB="0" distL="0" distR="0" wp14:anchorId="369E179A" wp14:editId="20674041">
                        <wp:extent cx="27432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2743200"/>
                                </a:xfrm>
                                <a:prstGeom prst="rect">
                                  <a:avLst/>
                                </a:prstGeom>
                              </pic:spPr>
                            </pic:pic>
                          </a:graphicData>
                        </a:graphic>
                      </wp:inline>
                    </w:drawing>
                  </w:r>
                </w:p>
              </w:tc>
            </w:tr>
          </w:tbl>
          <w:p w14:paraId="289DF600" w14:textId="5FCC6FD0" w:rsidR="00655CC1" w:rsidRPr="00F34106" w:rsidRDefault="00655CC1" w:rsidP="00A246CE">
            <w:pPr>
              <w:jc w:val="both"/>
              <w:rPr>
                <w:rFonts w:ascii="Arial" w:hAnsi="Arial" w:cs="Arial"/>
              </w:rPr>
            </w:pPr>
          </w:p>
        </w:tc>
      </w:tr>
    </w:tbl>
    <w:p w14:paraId="302E9175" w14:textId="77777777" w:rsidR="00F34106" w:rsidRDefault="00F34106" w:rsidP="00D7470B">
      <w:pPr>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1460"/>
        <w:gridCol w:w="3061"/>
      </w:tblGrid>
      <w:tr w:rsidR="008269EE" w14:paraId="72A8F13F" w14:textId="77777777" w:rsidTr="008269EE">
        <w:tc>
          <w:tcPr>
            <w:tcW w:w="4495" w:type="dxa"/>
          </w:tcPr>
          <w:p w14:paraId="255899BF" w14:textId="28D99C56" w:rsidR="008269EE" w:rsidRDefault="008269EE" w:rsidP="008269EE">
            <w:pPr>
              <w:jc w:val="both"/>
              <w:rPr>
                <w:rFonts w:ascii="Arial" w:hAnsi="Arial" w:cs="Arial"/>
              </w:rPr>
            </w:pPr>
            <w:r w:rsidRPr="00F34106">
              <w:rPr>
                <w:rFonts w:ascii="Arial" w:hAnsi="Arial" w:cs="Arial"/>
              </w:rPr>
              <w:t>Prepared by:</w:t>
            </w:r>
          </w:p>
          <w:p w14:paraId="3F4F68B5" w14:textId="77777777" w:rsidR="008269EE" w:rsidRPr="00F34106" w:rsidRDefault="008269EE" w:rsidP="008269EE">
            <w:pPr>
              <w:jc w:val="both"/>
              <w:rPr>
                <w:rFonts w:ascii="Arial" w:hAnsi="Arial" w:cs="Arial"/>
              </w:rPr>
            </w:pPr>
          </w:p>
          <w:p w14:paraId="530EE863" w14:textId="77777777" w:rsidR="008269EE" w:rsidRPr="00F34106" w:rsidRDefault="008269EE" w:rsidP="008269EE">
            <w:pPr>
              <w:jc w:val="both"/>
              <w:rPr>
                <w:rFonts w:ascii="Arial" w:hAnsi="Arial" w:cs="Arial"/>
              </w:rPr>
            </w:pPr>
          </w:p>
          <w:p w14:paraId="7DF5FA0C" w14:textId="77777777" w:rsidR="008269EE" w:rsidRPr="00F34106" w:rsidRDefault="008269EE" w:rsidP="008269EE">
            <w:pPr>
              <w:jc w:val="both"/>
              <w:rPr>
                <w:rFonts w:ascii="Arial" w:hAnsi="Arial" w:cs="Arial"/>
                <w:b/>
                <w:bCs/>
              </w:rPr>
            </w:pPr>
            <w:r w:rsidRPr="00F34106">
              <w:rPr>
                <w:rFonts w:ascii="Arial" w:hAnsi="Arial" w:cs="Arial"/>
                <w:b/>
                <w:bCs/>
              </w:rPr>
              <w:t>JOHN MARK AGUSTIN E. ACIDO</w:t>
            </w:r>
          </w:p>
          <w:p w14:paraId="1472E33E" w14:textId="6086A7A0" w:rsidR="008269EE" w:rsidRDefault="008269EE" w:rsidP="008269EE">
            <w:pPr>
              <w:jc w:val="both"/>
              <w:rPr>
                <w:rFonts w:ascii="Arial" w:hAnsi="Arial" w:cs="Arial"/>
              </w:rPr>
            </w:pPr>
            <w:r w:rsidRPr="00F34106">
              <w:rPr>
                <w:rFonts w:ascii="Arial" w:hAnsi="Arial" w:cs="Arial"/>
              </w:rPr>
              <w:t>Project Development Officer I</w:t>
            </w:r>
          </w:p>
        </w:tc>
        <w:tc>
          <w:tcPr>
            <w:tcW w:w="1460" w:type="dxa"/>
          </w:tcPr>
          <w:p w14:paraId="2B8C10B5" w14:textId="77777777" w:rsidR="008269EE" w:rsidRDefault="008269EE" w:rsidP="008269EE">
            <w:pPr>
              <w:jc w:val="both"/>
              <w:rPr>
                <w:rFonts w:ascii="Arial" w:hAnsi="Arial" w:cs="Arial"/>
              </w:rPr>
            </w:pPr>
          </w:p>
        </w:tc>
        <w:tc>
          <w:tcPr>
            <w:tcW w:w="3061" w:type="dxa"/>
          </w:tcPr>
          <w:p w14:paraId="02DFD444" w14:textId="092D57C0" w:rsidR="008269EE" w:rsidRDefault="008269EE" w:rsidP="008269EE">
            <w:pPr>
              <w:jc w:val="both"/>
              <w:rPr>
                <w:rFonts w:ascii="Arial" w:hAnsi="Arial" w:cs="Arial"/>
              </w:rPr>
            </w:pPr>
            <w:r>
              <w:rPr>
                <w:rFonts w:ascii="Arial" w:hAnsi="Arial" w:cs="Arial"/>
              </w:rPr>
              <w:t>Reviewed</w:t>
            </w:r>
            <w:r w:rsidRPr="00F34106">
              <w:rPr>
                <w:rFonts w:ascii="Arial" w:hAnsi="Arial" w:cs="Arial"/>
              </w:rPr>
              <w:t xml:space="preserve"> by:</w:t>
            </w:r>
          </w:p>
          <w:p w14:paraId="5FDEDED0" w14:textId="77777777" w:rsidR="008269EE" w:rsidRPr="00F34106" w:rsidRDefault="008269EE" w:rsidP="008269EE">
            <w:pPr>
              <w:jc w:val="both"/>
              <w:rPr>
                <w:rFonts w:ascii="Arial" w:hAnsi="Arial" w:cs="Arial"/>
              </w:rPr>
            </w:pPr>
          </w:p>
          <w:p w14:paraId="0416AE8E" w14:textId="77777777" w:rsidR="008269EE" w:rsidRPr="00F34106" w:rsidRDefault="008269EE" w:rsidP="008269EE">
            <w:pPr>
              <w:jc w:val="both"/>
              <w:rPr>
                <w:rFonts w:ascii="Arial" w:hAnsi="Arial" w:cs="Arial"/>
              </w:rPr>
            </w:pPr>
          </w:p>
          <w:p w14:paraId="753331A8" w14:textId="487E3F6A" w:rsidR="008269EE" w:rsidRPr="00F34106" w:rsidRDefault="008269EE" w:rsidP="008269EE">
            <w:pPr>
              <w:jc w:val="both"/>
              <w:rPr>
                <w:rFonts w:ascii="Arial" w:hAnsi="Arial" w:cs="Arial"/>
                <w:b/>
                <w:bCs/>
              </w:rPr>
            </w:pPr>
            <w:r>
              <w:rPr>
                <w:rFonts w:ascii="Arial" w:hAnsi="Arial" w:cs="Arial"/>
                <w:b/>
                <w:bCs/>
              </w:rPr>
              <w:t>ALDIE MAE A. ANDOY</w:t>
            </w:r>
          </w:p>
          <w:p w14:paraId="168475D4" w14:textId="71378143" w:rsidR="008269EE" w:rsidRDefault="008269EE" w:rsidP="008269EE">
            <w:pPr>
              <w:jc w:val="both"/>
              <w:rPr>
                <w:rFonts w:ascii="Arial" w:hAnsi="Arial" w:cs="Arial"/>
              </w:rPr>
            </w:pPr>
            <w:r>
              <w:rPr>
                <w:rFonts w:ascii="Arial" w:hAnsi="Arial" w:cs="Arial"/>
              </w:rPr>
              <w:t>OIC, DRMD</w:t>
            </w:r>
          </w:p>
        </w:tc>
      </w:tr>
      <w:tr w:rsidR="008269EE" w14:paraId="60C0D9B5" w14:textId="77777777" w:rsidTr="008269EE">
        <w:tc>
          <w:tcPr>
            <w:tcW w:w="4495" w:type="dxa"/>
          </w:tcPr>
          <w:p w14:paraId="376D6EA3" w14:textId="77777777" w:rsidR="008269EE" w:rsidRPr="00F34106" w:rsidRDefault="008269EE" w:rsidP="008269EE">
            <w:pPr>
              <w:jc w:val="both"/>
              <w:rPr>
                <w:rFonts w:ascii="Arial" w:hAnsi="Arial" w:cs="Arial"/>
              </w:rPr>
            </w:pPr>
          </w:p>
        </w:tc>
        <w:tc>
          <w:tcPr>
            <w:tcW w:w="1460" w:type="dxa"/>
          </w:tcPr>
          <w:p w14:paraId="6C17CF8D" w14:textId="77777777" w:rsidR="008269EE" w:rsidRDefault="008269EE" w:rsidP="00D7470B">
            <w:pPr>
              <w:jc w:val="both"/>
              <w:rPr>
                <w:rFonts w:ascii="Arial" w:hAnsi="Arial" w:cs="Arial"/>
              </w:rPr>
            </w:pPr>
          </w:p>
        </w:tc>
        <w:tc>
          <w:tcPr>
            <w:tcW w:w="3061" w:type="dxa"/>
          </w:tcPr>
          <w:p w14:paraId="7C3A399B" w14:textId="3769ACD2" w:rsidR="008269EE" w:rsidRDefault="008269EE" w:rsidP="00D7470B">
            <w:pPr>
              <w:jc w:val="both"/>
              <w:rPr>
                <w:rFonts w:ascii="Arial" w:hAnsi="Arial" w:cs="Arial"/>
              </w:rPr>
            </w:pPr>
          </w:p>
        </w:tc>
      </w:tr>
      <w:tr w:rsidR="008269EE" w14:paraId="5566A98B" w14:textId="77777777" w:rsidTr="008269EE">
        <w:tc>
          <w:tcPr>
            <w:tcW w:w="4495" w:type="dxa"/>
          </w:tcPr>
          <w:p w14:paraId="143DD59E" w14:textId="77777777" w:rsidR="008269EE" w:rsidRPr="00F34106" w:rsidRDefault="008269EE" w:rsidP="008269EE">
            <w:pPr>
              <w:jc w:val="both"/>
              <w:rPr>
                <w:rFonts w:ascii="Arial" w:hAnsi="Arial" w:cs="Arial"/>
              </w:rPr>
            </w:pPr>
          </w:p>
        </w:tc>
        <w:tc>
          <w:tcPr>
            <w:tcW w:w="1460" w:type="dxa"/>
          </w:tcPr>
          <w:p w14:paraId="668C9DC8" w14:textId="77777777" w:rsidR="008269EE" w:rsidRDefault="008269EE" w:rsidP="00D7470B">
            <w:pPr>
              <w:jc w:val="both"/>
              <w:rPr>
                <w:rFonts w:ascii="Arial" w:hAnsi="Arial" w:cs="Arial"/>
              </w:rPr>
            </w:pPr>
          </w:p>
        </w:tc>
        <w:tc>
          <w:tcPr>
            <w:tcW w:w="3061" w:type="dxa"/>
          </w:tcPr>
          <w:p w14:paraId="2338CEEA" w14:textId="68823733" w:rsidR="008269EE" w:rsidRDefault="008269EE" w:rsidP="00D7470B">
            <w:pPr>
              <w:jc w:val="both"/>
              <w:rPr>
                <w:rFonts w:ascii="Arial" w:hAnsi="Arial" w:cs="Arial"/>
              </w:rPr>
            </w:pPr>
          </w:p>
        </w:tc>
      </w:tr>
      <w:tr w:rsidR="008269EE" w14:paraId="367414C2" w14:textId="77777777" w:rsidTr="008269EE">
        <w:tc>
          <w:tcPr>
            <w:tcW w:w="4495" w:type="dxa"/>
          </w:tcPr>
          <w:p w14:paraId="66EB2D7F" w14:textId="6AAE65D1" w:rsidR="008269EE" w:rsidRDefault="008269EE" w:rsidP="008269EE">
            <w:pPr>
              <w:jc w:val="both"/>
              <w:rPr>
                <w:rFonts w:ascii="Arial" w:hAnsi="Arial" w:cs="Arial"/>
              </w:rPr>
            </w:pPr>
            <w:r w:rsidRPr="00F34106">
              <w:rPr>
                <w:rFonts w:ascii="Arial" w:hAnsi="Arial" w:cs="Arial"/>
              </w:rPr>
              <w:t>Recommending Approval:</w:t>
            </w:r>
          </w:p>
          <w:p w14:paraId="3F84E768" w14:textId="77777777" w:rsidR="008269EE" w:rsidRPr="00F34106" w:rsidRDefault="008269EE" w:rsidP="008269EE">
            <w:pPr>
              <w:jc w:val="both"/>
              <w:rPr>
                <w:rFonts w:ascii="Arial" w:hAnsi="Arial" w:cs="Arial"/>
              </w:rPr>
            </w:pPr>
          </w:p>
          <w:p w14:paraId="673D3C79" w14:textId="77777777" w:rsidR="008269EE" w:rsidRPr="00F34106" w:rsidRDefault="008269EE" w:rsidP="008269EE">
            <w:pPr>
              <w:jc w:val="both"/>
              <w:rPr>
                <w:rFonts w:ascii="Arial" w:hAnsi="Arial" w:cs="Arial"/>
              </w:rPr>
            </w:pPr>
          </w:p>
          <w:p w14:paraId="3345D7E8" w14:textId="77777777" w:rsidR="008269EE" w:rsidRPr="00F34106" w:rsidRDefault="008269EE" w:rsidP="008269EE">
            <w:pPr>
              <w:jc w:val="both"/>
              <w:rPr>
                <w:rFonts w:ascii="Arial" w:hAnsi="Arial" w:cs="Arial"/>
                <w:b/>
                <w:bCs/>
              </w:rPr>
            </w:pPr>
            <w:r w:rsidRPr="00F34106">
              <w:rPr>
                <w:rFonts w:ascii="Arial" w:hAnsi="Arial" w:cs="Arial"/>
                <w:b/>
                <w:bCs/>
              </w:rPr>
              <w:t>RAMIL M. TACULOD</w:t>
            </w:r>
          </w:p>
          <w:p w14:paraId="563BF6AC" w14:textId="1978B2FB" w:rsidR="008269EE" w:rsidRDefault="008269EE" w:rsidP="008269EE">
            <w:pPr>
              <w:jc w:val="both"/>
              <w:rPr>
                <w:rFonts w:ascii="Arial" w:hAnsi="Arial" w:cs="Arial"/>
              </w:rPr>
            </w:pPr>
            <w:r w:rsidRPr="00F34106">
              <w:rPr>
                <w:rFonts w:ascii="Arial" w:hAnsi="Arial" w:cs="Arial"/>
              </w:rPr>
              <w:t>Knowledge Management Team Chairperson</w:t>
            </w:r>
          </w:p>
        </w:tc>
        <w:tc>
          <w:tcPr>
            <w:tcW w:w="1460" w:type="dxa"/>
          </w:tcPr>
          <w:p w14:paraId="4C89448A" w14:textId="77777777" w:rsidR="008269EE" w:rsidRDefault="008269EE" w:rsidP="00D7470B">
            <w:pPr>
              <w:jc w:val="both"/>
              <w:rPr>
                <w:rFonts w:ascii="Arial" w:hAnsi="Arial" w:cs="Arial"/>
              </w:rPr>
            </w:pPr>
          </w:p>
        </w:tc>
        <w:tc>
          <w:tcPr>
            <w:tcW w:w="3061" w:type="dxa"/>
          </w:tcPr>
          <w:p w14:paraId="5572F6D4" w14:textId="3B8DDDF8" w:rsidR="008269EE" w:rsidRDefault="008269EE" w:rsidP="00D7470B">
            <w:pPr>
              <w:jc w:val="both"/>
              <w:rPr>
                <w:rFonts w:ascii="Arial" w:hAnsi="Arial" w:cs="Arial"/>
              </w:rPr>
            </w:pPr>
          </w:p>
        </w:tc>
      </w:tr>
      <w:tr w:rsidR="008269EE" w14:paraId="61A9D782" w14:textId="77777777" w:rsidTr="008269EE">
        <w:tc>
          <w:tcPr>
            <w:tcW w:w="4495" w:type="dxa"/>
          </w:tcPr>
          <w:p w14:paraId="424A1627" w14:textId="77777777" w:rsidR="008269EE" w:rsidRPr="00F34106" w:rsidRDefault="008269EE" w:rsidP="008269EE">
            <w:pPr>
              <w:jc w:val="both"/>
              <w:rPr>
                <w:rFonts w:ascii="Arial" w:hAnsi="Arial" w:cs="Arial"/>
              </w:rPr>
            </w:pPr>
          </w:p>
        </w:tc>
        <w:tc>
          <w:tcPr>
            <w:tcW w:w="1460" w:type="dxa"/>
          </w:tcPr>
          <w:p w14:paraId="1DF113C6" w14:textId="77777777" w:rsidR="008269EE" w:rsidRDefault="008269EE" w:rsidP="00D7470B">
            <w:pPr>
              <w:jc w:val="both"/>
              <w:rPr>
                <w:rFonts w:ascii="Arial" w:hAnsi="Arial" w:cs="Arial"/>
              </w:rPr>
            </w:pPr>
          </w:p>
        </w:tc>
        <w:tc>
          <w:tcPr>
            <w:tcW w:w="3061" w:type="dxa"/>
          </w:tcPr>
          <w:p w14:paraId="2F40BD45" w14:textId="49174CFB" w:rsidR="008269EE" w:rsidRDefault="008269EE" w:rsidP="00D7470B">
            <w:pPr>
              <w:jc w:val="both"/>
              <w:rPr>
                <w:rFonts w:ascii="Arial" w:hAnsi="Arial" w:cs="Arial"/>
              </w:rPr>
            </w:pPr>
          </w:p>
        </w:tc>
      </w:tr>
      <w:tr w:rsidR="008269EE" w14:paraId="1B5E9200" w14:textId="77777777" w:rsidTr="008269EE">
        <w:tc>
          <w:tcPr>
            <w:tcW w:w="4495" w:type="dxa"/>
          </w:tcPr>
          <w:p w14:paraId="64FE18C7" w14:textId="77777777" w:rsidR="008269EE" w:rsidRPr="00F34106" w:rsidRDefault="008269EE" w:rsidP="008269EE">
            <w:pPr>
              <w:jc w:val="both"/>
              <w:rPr>
                <w:rFonts w:ascii="Arial" w:hAnsi="Arial" w:cs="Arial"/>
              </w:rPr>
            </w:pPr>
          </w:p>
        </w:tc>
        <w:tc>
          <w:tcPr>
            <w:tcW w:w="1460" w:type="dxa"/>
          </w:tcPr>
          <w:p w14:paraId="71620D7D" w14:textId="77777777" w:rsidR="008269EE" w:rsidRDefault="008269EE" w:rsidP="00D7470B">
            <w:pPr>
              <w:jc w:val="both"/>
              <w:rPr>
                <w:rFonts w:ascii="Arial" w:hAnsi="Arial" w:cs="Arial"/>
              </w:rPr>
            </w:pPr>
          </w:p>
        </w:tc>
        <w:tc>
          <w:tcPr>
            <w:tcW w:w="3061" w:type="dxa"/>
          </w:tcPr>
          <w:p w14:paraId="03096B1B" w14:textId="44905D8F" w:rsidR="008269EE" w:rsidRDefault="008269EE" w:rsidP="00D7470B">
            <w:pPr>
              <w:jc w:val="both"/>
              <w:rPr>
                <w:rFonts w:ascii="Arial" w:hAnsi="Arial" w:cs="Arial"/>
              </w:rPr>
            </w:pPr>
          </w:p>
        </w:tc>
      </w:tr>
      <w:tr w:rsidR="008269EE" w14:paraId="4C95348F" w14:textId="77777777" w:rsidTr="008269EE">
        <w:tc>
          <w:tcPr>
            <w:tcW w:w="4495" w:type="dxa"/>
          </w:tcPr>
          <w:p w14:paraId="337BBF9C" w14:textId="68AE4A82" w:rsidR="008269EE" w:rsidRDefault="008269EE" w:rsidP="008269EE">
            <w:pPr>
              <w:jc w:val="both"/>
              <w:rPr>
                <w:rFonts w:ascii="Arial" w:hAnsi="Arial" w:cs="Arial"/>
              </w:rPr>
            </w:pPr>
            <w:r w:rsidRPr="00F34106">
              <w:rPr>
                <w:rFonts w:ascii="Arial" w:hAnsi="Arial" w:cs="Arial"/>
              </w:rPr>
              <w:t>Approved by:</w:t>
            </w:r>
          </w:p>
          <w:p w14:paraId="016D533E" w14:textId="77777777" w:rsidR="008269EE" w:rsidRPr="00F34106" w:rsidRDefault="008269EE" w:rsidP="008269EE">
            <w:pPr>
              <w:jc w:val="both"/>
              <w:rPr>
                <w:rFonts w:ascii="Arial" w:hAnsi="Arial" w:cs="Arial"/>
              </w:rPr>
            </w:pPr>
          </w:p>
          <w:p w14:paraId="2D728A41" w14:textId="77777777" w:rsidR="008269EE" w:rsidRPr="00F34106" w:rsidRDefault="008269EE" w:rsidP="008269EE">
            <w:pPr>
              <w:jc w:val="both"/>
              <w:rPr>
                <w:rFonts w:ascii="Arial" w:hAnsi="Arial" w:cs="Arial"/>
              </w:rPr>
            </w:pPr>
          </w:p>
          <w:p w14:paraId="1E2EBD80" w14:textId="77777777" w:rsidR="008269EE" w:rsidRPr="00F34106" w:rsidRDefault="008269EE" w:rsidP="008269EE">
            <w:pPr>
              <w:jc w:val="both"/>
              <w:rPr>
                <w:rFonts w:ascii="Arial" w:hAnsi="Arial" w:cs="Arial"/>
              </w:rPr>
            </w:pPr>
            <w:r w:rsidRPr="00F34106">
              <w:rPr>
                <w:rFonts w:ascii="Arial" w:hAnsi="Arial" w:cs="Arial"/>
                <w:b/>
                <w:bCs/>
              </w:rPr>
              <w:t>MARI-FLOR A. DOLLAGA-LIBANG</w:t>
            </w:r>
          </w:p>
          <w:p w14:paraId="1E4D25FA" w14:textId="0228A1D5" w:rsidR="008269EE" w:rsidRDefault="008269EE" w:rsidP="008269EE">
            <w:pPr>
              <w:jc w:val="both"/>
              <w:rPr>
                <w:rFonts w:ascii="Arial" w:hAnsi="Arial" w:cs="Arial"/>
              </w:rPr>
            </w:pPr>
            <w:r w:rsidRPr="00F34106">
              <w:rPr>
                <w:rFonts w:ascii="Arial" w:hAnsi="Arial" w:cs="Arial"/>
              </w:rPr>
              <w:t>Regional Director</w:t>
            </w:r>
          </w:p>
        </w:tc>
        <w:tc>
          <w:tcPr>
            <w:tcW w:w="1460" w:type="dxa"/>
          </w:tcPr>
          <w:p w14:paraId="46D4AA70" w14:textId="77777777" w:rsidR="008269EE" w:rsidRDefault="008269EE" w:rsidP="00D7470B">
            <w:pPr>
              <w:jc w:val="both"/>
              <w:rPr>
                <w:rFonts w:ascii="Arial" w:hAnsi="Arial" w:cs="Arial"/>
              </w:rPr>
            </w:pPr>
          </w:p>
        </w:tc>
        <w:tc>
          <w:tcPr>
            <w:tcW w:w="3061" w:type="dxa"/>
          </w:tcPr>
          <w:p w14:paraId="10B6B6F3" w14:textId="59AC6CBE" w:rsidR="008269EE" w:rsidRDefault="008269EE" w:rsidP="00D7470B">
            <w:pPr>
              <w:jc w:val="both"/>
              <w:rPr>
                <w:rFonts w:ascii="Arial" w:hAnsi="Arial" w:cs="Arial"/>
              </w:rPr>
            </w:pPr>
          </w:p>
        </w:tc>
      </w:tr>
    </w:tbl>
    <w:p w14:paraId="77992E43" w14:textId="6BD5230C" w:rsidR="00234E54" w:rsidRPr="00F34106" w:rsidRDefault="00234E54" w:rsidP="00234E54">
      <w:pPr>
        <w:spacing w:after="0"/>
        <w:jc w:val="both"/>
        <w:rPr>
          <w:rFonts w:ascii="Arial" w:hAnsi="Arial" w:cs="Arial"/>
        </w:rPr>
      </w:pPr>
    </w:p>
    <w:sectPr w:rsidR="00234E54" w:rsidRPr="00F34106" w:rsidSect="009A297D">
      <w:footerReference w:type="defaul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DD954" w14:textId="77777777" w:rsidR="00E024C0" w:rsidRDefault="00E024C0" w:rsidP="00D7470B">
      <w:pPr>
        <w:spacing w:after="0" w:line="240" w:lineRule="auto"/>
      </w:pPr>
      <w:r>
        <w:separator/>
      </w:r>
    </w:p>
  </w:endnote>
  <w:endnote w:type="continuationSeparator" w:id="0">
    <w:p w14:paraId="5D0F447E" w14:textId="77777777" w:rsidR="00E024C0" w:rsidRDefault="00E024C0" w:rsidP="00D7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6"/>
        <w:szCs w:val="16"/>
      </w:rPr>
      <w:id w:val="-331139738"/>
      <w:docPartObj>
        <w:docPartGallery w:val="Page Numbers (Bottom of Page)"/>
        <w:docPartUnique/>
      </w:docPartObj>
    </w:sdtPr>
    <w:sdtEndPr/>
    <w:sdtContent>
      <w:sdt>
        <w:sdtPr>
          <w:rPr>
            <w:rFonts w:ascii="Times New Roman" w:hAnsi="Times New Roman" w:cs="Times New Roman"/>
            <w:sz w:val="16"/>
            <w:szCs w:val="16"/>
          </w:rPr>
          <w:id w:val="1728636285"/>
          <w:docPartObj>
            <w:docPartGallery w:val="Page Numbers (Top of Page)"/>
            <w:docPartUnique/>
          </w:docPartObj>
        </w:sdtPr>
        <w:sdtEndPr/>
        <w:sdtContent>
          <w:p w14:paraId="72CD6346" w14:textId="57163352" w:rsidR="00362D9C" w:rsidRDefault="00587E6F" w:rsidP="000452EE">
            <w:pPr>
              <w:pStyle w:val="Footer"/>
              <w:jc w:val="center"/>
              <w:rPr>
                <w:rFonts w:ascii="Times New Roman" w:hAnsi="Times New Roman" w:cs="Times New Roman"/>
                <w:b/>
                <w:bCs/>
                <w:sz w:val="16"/>
                <w:szCs w:val="16"/>
              </w:rPr>
            </w:pPr>
            <w:r w:rsidRPr="00986544">
              <w:rPr>
                <w:rFonts w:ascii="Times New Roman" w:hAnsi="Times New Roman" w:cs="Times New Roman"/>
                <w:sz w:val="16"/>
                <w:szCs w:val="16"/>
              </w:rPr>
              <w:t xml:space="preserve">Page </w:t>
            </w:r>
            <w:r w:rsidRPr="00986544">
              <w:rPr>
                <w:rFonts w:ascii="Times New Roman" w:hAnsi="Times New Roman" w:cs="Times New Roman"/>
                <w:b/>
                <w:bCs/>
                <w:sz w:val="16"/>
                <w:szCs w:val="16"/>
              </w:rPr>
              <w:fldChar w:fldCharType="begin"/>
            </w:r>
            <w:r w:rsidRPr="00986544">
              <w:rPr>
                <w:rFonts w:ascii="Times New Roman" w:hAnsi="Times New Roman" w:cs="Times New Roman"/>
                <w:b/>
                <w:bCs/>
                <w:sz w:val="16"/>
                <w:szCs w:val="16"/>
              </w:rPr>
              <w:instrText xml:space="preserve"> PAGE </w:instrText>
            </w:r>
            <w:r w:rsidRPr="00986544">
              <w:rPr>
                <w:rFonts w:ascii="Times New Roman" w:hAnsi="Times New Roman" w:cs="Times New Roman"/>
                <w:b/>
                <w:bCs/>
                <w:sz w:val="16"/>
                <w:szCs w:val="16"/>
              </w:rPr>
              <w:fldChar w:fldCharType="separate"/>
            </w:r>
            <w:r w:rsidRPr="00986544">
              <w:rPr>
                <w:rFonts w:ascii="Times New Roman" w:hAnsi="Times New Roman" w:cs="Times New Roman"/>
                <w:b/>
                <w:bCs/>
                <w:noProof/>
                <w:sz w:val="16"/>
                <w:szCs w:val="16"/>
              </w:rPr>
              <w:t>2</w:t>
            </w:r>
            <w:r w:rsidRPr="00986544">
              <w:rPr>
                <w:rFonts w:ascii="Times New Roman" w:hAnsi="Times New Roman" w:cs="Times New Roman"/>
                <w:b/>
                <w:bCs/>
                <w:sz w:val="16"/>
                <w:szCs w:val="16"/>
              </w:rPr>
              <w:fldChar w:fldCharType="end"/>
            </w:r>
            <w:r w:rsidRPr="00986544">
              <w:rPr>
                <w:rFonts w:ascii="Times New Roman" w:hAnsi="Times New Roman" w:cs="Times New Roman"/>
                <w:sz w:val="16"/>
                <w:szCs w:val="16"/>
              </w:rPr>
              <w:t xml:space="preserve"> of </w:t>
            </w:r>
            <w:r w:rsidRPr="00986544">
              <w:rPr>
                <w:rFonts w:ascii="Times New Roman" w:hAnsi="Times New Roman" w:cs="Times New Roman"/>
                <w:b/>
                <w:bCs/>
                <w:sz w:val="16"/>
                <w:szCs w:val="16"/>
              </w:rPr>
              <w:fldChar w:fldCharType="begin"/>
            </w:r>
            <w:r w:rsidRPr="00986544">
              <w:rPr>
                <w:rFonts w:ascii="Times New Roman" w:hAnsi="Times New Roman" w:cs="Times New Roman"/>
                <w:b/>
                <w:bCs/>
                <w:sz w:val="16"/>
                <w:szCs w:val="16"/>
              </w:rPr>
              <w:instrText xml:space="preserve"> NUMPAGES  </w:instrText>
            </w:r>
            <w:r w:rsidRPr="00986544">
              <w:rPr>
                <w:rFonts w:ascii="Times New Roman" w:hAnsi="Times New Roman" w:cs="Times New Roman"/>
                <w:b/>
                <w:bCs/>
                <w:sz w:val="16"/>
                <w:szCs w:val="16"/>
              </w:rPr>
              <w:fldChar w:fldCharType="separate"/>
            </w:r>
            <w:r w:rsidRPr="00986544">
              <w:rPr>
                <w:rFonts w:ascii="Times New Roman" w:hAnsi="Times New Roman" w:cs="Times New Roman"/>
                <w:b/>
                <w:bCs/>
                <w:noProof/>
                <w:sz w:val="16"/>
                <w:szCs w:val="16"/>
              </w:rPr>
              <w:t>2</w:t>
            </w:r>
            <w:r w:rsidRPr="00986544">
              <w:rPr>
                <w:rFonts w:ascii="Times New Roman" w:hAnsi="Times New Roman" w:cs="Times New Roman"/>
                <w:b/>
                <w:bCs/>
                <w:sz w:val="16"/>
                <w:szCs w:val="16"/>
              </w:rPr>
              <w:fldChar w:fldCharType="end"/>
            </w:r>
          </w:p>
          <w:p w14:paraId="63772B99" w14:textId="777A358C" w:rsidR="004728CD" w:rsidRDefault="001F2727" w:rsidP="000452EE">
            <w:pPr>
              <w:pStyle w:val="Footer"/>
              <w:jc w:val="center"/>
              <w:rPr>
                <w:rFonts w:ascii="Times New Roman" w:hAnsi="Times New Roman" w:cs="Times New Roman"/>
                <w:b/>
                <w:bCs/>
                <w:sz w:val="2"/>
                <w:szCs w:val="2"/>
              </w:rPr>
            </w:pPr>
            <w:r w:rsidRPr="00EF671A">
              <w:rPr>
                <w:rFonts w:ascii="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12EDAE76" wp14:editId="029E4DDA">
                      <wp:simplePos x="0" y="0"/>
                      <wp:positionH relativeFrom="column">
                        <wp:posOffset>60960</wp:posOffset>
                      </wp:positionH>
                      <wp:positionV relativeFrom="paragraph">
                        <wp:posOffset>116840</wp:posOffset>
                      </wp:positionV>
                      <wp:extent cx="5731510" cy="0"/>
                      <wp:effectExtent l="0" t="0" r="0" b="0"/>
                      <wp:wrapTopAndBottom/>
                      <wp:docPr id="2" name="Straight Connector 2"/>
                      <wp:cNvGraphicFramePr/>
                      <a:graphic xmlns:a="http://schemas.openxmlformats.org/drawingml/2006/main">
                        <a:graphicData uri="http://schemas.microsoft.com/office/word/2010/wordprocessingShape">
                          <wps:wsp>
                            <wps:cNvCnPr/>
                            <wps:spPr>
                              <a:xfrm>
                                <a:off x="0" y="0"/>
                                <a:ext cx="57315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77A941C4"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9.2pt" to="456.1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" strokecolor="black [3200]" strokeweight="1pt">
                      <v:stroke joinstyle="miter"/>
                      <w10:wrap type="topAndBottom"/>
                    </v:line>
                  </w:pict>
                </mc:Fallback>
              </mc:AlternateContent>
            </w:r>
            <w:r w:rsidR="004B14D2" w:rsidRPr="00EF671A">
              <w:rPr>
                <w:rFonts w:ascii="Times New Roman" w:hAnsi="Times New Roman" w:cs="Times New Roman"/>
                <w:b/>
                <w:bCs/>
                <w:sz w:val="16"/>
                <w:szCs w:val="16"/>
              </w:rPr>
              <w:t>CARAGA-FO-DR</w:t>
            </w:r>
            <w:r w:rsidR="0069050F" w:rsidRPr="00EF671A">
              <w:rPr>
                <w:rFonts w:ascii="Times New Roman" w:hAnsi="Times New Roman" w:cs="Times New Roman"/>
                <w:b/>
                <w:bCs/>
                <w:sz w:val="16"/>
                <w:szCs w:val="16"/>
              </w:rPr>
              <w:t>MD-DRRMS</w:t>
            </w:r>
            <w:r w:rsidR="004B14D2" w:rsidRPr="00EF671A">
              <w:rPr>
                <w:rFonts w:ascii="Times New Roman" w:hAnsi="Times New Roman" w:cs="Times New Roman"/>
                <w:b/>
                <w:bCs/>
                <w:sz w:val="16"/>
                <w:szCs w:val="16"/>
              </w:rPr>
              <w:t>-</w:t>
            </w:r>
            <w:r w:rsidR="00A36788" w:rsidRPr="00EF671A">
              <w:rPr>
                <w:rFonts w:ascii="Times New Roman" w:hAnsi="Times New Roman" w:cs="Times New Roman"/>
                <w:b/>
                <w:bCs/>
                <w:sz w:val="16"/>
                <w:szCs w:val="16"/>
              </w:rPr>
              <w:t>A-COMM-</w:t>
            </w:r>
            <w:r w:rsidR="007449BD" w:rsidRPr="00EF671A">
              <w:rPr>
                <w:rFonts w:ascii="Times New Roman" w:hAnsi="Times New Roman" w:cs="Times New Roman"/>
                <w:b/>
                <w:bCs/>
                <w:sz w:val="16"/>
                <w:szCs w:val="16"/>
              </w:rPr>
              <w:t>25-09-</w:t>
            </w:r>
            <w:r w:rsidR="00EF671A" w:rsidRPr="00EF671A">
              <w:rPr>
                <w:rFonts w:ascii="Times New Roman" w:hAnsi="Times New Roman" w:cs="Times New Roman"/>
                <w:b/>
                <w:bCs/>
                <w:sz w:val="16"/>
                <w:szCs w:val="16"/>
              </w:rPr>
              <w:t>30918</w:t>
            </w:r>
            <w:r w:rsidR="00E53E25" w:rsidRPr="00EF671A">
              <w:rPr>
                <w:rFonts w:ascii="Times New Roman" w:hAnsi="Times New Roman" w:cs="Times New Roman"/>
                <w:b/>
                <w:bCs/>
                <w:sz w:val="16"/>
                <w:szCs w:val="16"/>
              </w:rPr>
              <w:t>-S</w:t>
            </w:r>
            <w:r w:rsidR="00E53E25">
              <w:rPr>
                <w:rFonts w:ascii="Times New Roman" w:hAnsi="Times New Roman" w:cs="Times New Roman"/>
                <w:b/>
                <w:bCs/>
                <w:sz w:val="16"/>
                <w:szCs w:val="16"/>
              </w:rPr>
              <w:t>,</w:t>
            </w:r>
            <w:r w:rsidR="007758B9">
              <w:rPr>
                <w:rFonts w:ascii="Times New Roman" w:hAnsi="Times New Roman" w:cs="Times New Roman"/>
                <w:b/>
                <w:bCs/>
                <w:sz w:val="16"/>
                <w:szCs w:val="16"/>
              </w:rPr>
              <w:t xml:space="preserve"> GOOD PRACTICE DOCUMENTATION ON KODUS</w:t>
            </w:r>
          </w:p>
          <w:p w14:paraId="4E5BB125" w14:textId="06929188" w:rsidR="003D6B4E" w:rsidRPr="003D6B4E" w:rsidRDefault="003D6B4E" w:rsidP="000452EE">
            <w:pPr>
              <w:pStyle w:val="Footer"/>
              <w:jc w:val="center"/>
              <w:rPr>
                <w:rFonts w:ascii="Times New Roman" w:hAnsi="Times New Roman" w:cs="Times New Roman"/>
                <w:b/>
                <w:bCs/>
                <w:sz w:val="2"/>
                <w:szCs w:val="2"/>
              </w:rPr>
            </w:pPr>
          </w:p>
          <w:p w14:paraId="32D45B5E" w14:textId="2490A3C5" w:rsidR="00587E6F" w:rsidRPr="004C1051" w:rsidRDefault="00B47C49" w:rsidP="004C1051">
            <w:pPr>
              <w:pStyle w:val="Footer"/>
              <w:jc w:val="center"/>
              <w:rPr>
                <w:rFonts w:ascii="Times New Roman" w:hAnsi="Times New Roman" w:cs="Times New Roman"/>
                <w:sz w:val="16"/>
                <w:szCs w:val="16"/>
              </w:rPr>
            </w:pPr>
            <w:r>
              <w:rPr>
                <w:rFonts w:ascii="Times New Roman" w:hAnsi="Times New Roman" w:cs="Times New Roman"/>
                <w:sz w:val="16"/>
                <w:szCs w:val="16"/>
              </w:rPr>
              <w:t xml:space="preserve">DSWD | </w:t>
            </w:r>
            <w:r w:rsidR="00D81340">
              <w:rPr>
                <w:rFonts w:ascii="Times New Roman" w:hAnsi="Times New Roman" w:cs="Times New Roman"/>
                <w:sz w:val="16"/>
                <w:szCs w:val="16"/>
              </w:rPr>
              <w:t xml:space="preserve">FIELD OFFICE CARAGA </w:t>
            </w:r>
            <w:r w:rsidR="002C7C37">
              <w:rPr>
                <w:rFonts w:ascii="Times New Roman" w:hAnsi="Times New Roman" w:cs="Times New Roman"/>
                <w:sz w:val="16"/>
                <w:szCs w:val="16"/>
              </w:rPr>
              <w:t xml:space="preserve">| DISASTER RESPONSE MANAGEMENT DIVISION | </w:t>
            </w:r>
            <w:r w:rsidR="00754B88">
              <w:rPr>
                <w:rFonts w:ascii="Times New Roman" w:hAnsi="Times New Roman" w:cs="Times New Roman"/>
                <w:sz w:val="16"/>
                <w:szCs w:val="16"/>
              </w:rPr>
              <w:t>RRP-CFTW</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6"/>
        <w:szCs w:val="16"/>
      </w:rPr>
      <w:id w:val="1014040779"/>
      <w:docPartObj>
        <w:docPartGallery w:val="Page Numbers (Bottom of Page)"/>
        <w:docPartUnique/>
      </w:docPartObj>
    </w:sdtPr>
    <w:sdtEndPr/>
    <w:sdtContent>
      <w:sdt>
        <w:sdtPr>
          <w:rPr>
            <w:rFonts w:ascii="Times New Roman" w:hAnsi="Times New Roman" w:cs="Times New Roman"/>
            <w:sz w:val="16"/>
            <w:szCs w:val="16"/>
          </w:rPr>
          <w:id w:val="-1318804288"/>
          <w:docPartObj>
            <w:docPartGallery w:val="Page Numbers (Top of Page)"/>
            <w:docPartUnique/>
          </w:docPartObj>
        </w:sdtPr>
        <w:sdtEndPr/>
        <w:sdtContent>
          <w:p w14:paraId="5731B8AA" w14:textId="77777777" w:rsidR="009A297D" w:rsidRDefault="009A297D" w:rsidP="009A297D">
            <w:pPr>
              <w:pStyle w:val="Footer"/>
              <w:jc w:val="center"/>
              <w:rPr>
                <w:rFonts w:ascii="Times New Roman" w:hAnsi="Times New Roman" w:cs="Times New Roman"/>
                <w:b/>
                <w:bCs/>
                <w:sz w:val="2"/>
                <w:szCs w:val="2"/>
              </w:rPr>
            </w:pPr>
            <w:r w:rsidRPr="00986544">
              <w:rPr>
                <w:rFonts w:ascii="Times New Roman" w:hAnsi="Times New Roman" w:cs="Times New Roman"/>
                <w:sz w:val="16"/>
                <w:szCs w:val="16"/>
              </w:rPr>
              <w:t xml:space="preserve">Page </w:t>
            </w:r>
            <w:r w:rsidRPr="00986544">
              <w:rPr>
                <w:rFonts w:ascii="Times New Roman" w:hAnsi="Times New Roman" w:cs="Times New Roman"/>
                <w:b/>
                <w:bCs/>
                <w:sz w:val="16"/>
                <w:szCs w:val="16"/>
              </w:rPr>
              <w:fldChar w:fldCharType="begin"/>
            </w:r>
            <w:r w:rsidRPr="00986544">
              <w:rPr>
                <w:rFonts w:ascii="Times New Roman" w:hAnsi="Times New Roman" w:cs="Times New Roman"/>
                <w:b/>
                <w:bCs/>
                <w:sz w:val="16"/>
                <w:szCs w:val="16"/>
              </w:rPr>
              <w:instrText xml:space="preserve"> PAGE </w:instrText>
            </w:r>
            <w:r w:rsidRPr="00986544">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986544">
              <w:rPr>
                <w:rFonts w:ascii="Times New Roman" w:hAnsi="Times New Roman" w:cs="Times New Roman"/>
                <w:b/>
                <w:bCs/>
                <w:sz w:val="16"/>
                <w:szCs w:val="16"/>
              </w:rPr>
              <w:fldChar w:fldCharType="end"/>
            </w:r>
            <w:r w:rsidRPr="00986544">
              <w:rPr>
                <w:rFonts w:ascii="Times New Roman" w:hAnsi="Times New Roman" w:cs="Times New Roman"/>
                <w:sz w:val="16"/>
                <w:szCs w:val="16"/>
              </w:rPr>
              <w:t xml:space="preserve"> of </w:t>
            </w:r>
            <w:r w:rsidRPr="00986544">
              <w:rPr>
                <w:rFonts w:ascii="Times New Roman" w:hAnsi="Times New Roman" w:cs="Times New Roman"/>
                <w:b/>
                <w:bCs/>
                <w:sz w:val="16"/>
                <w:szCs w:val="16"/>
              </w:rPr>
              <w:fldChar w:fldCharType="begin"/>
            </w:r>
            <w:r w:rsidRPr="00986544">
              <w:rPr>
                <w:rFonts w:ascii="Times New Roman" w:hAnsi="Times New Roman" w:cs="Times New Roman"/>
                <w:b/>
                <w:bCs/>
                <w:sz w:val="16"/>
                <w:szCs w:val="16"/>
              </w:rPr>
              <w:instrText xml:space="preserve"> NUMPAGES  </w:instrText>
            </w:r>
            <w:r w:rsidRPr="00986544">
              <w:rPr>
                <w:rFonts w:ascii="Times New Roman" w:hAnsi="Times New Roman" w:cs="Times New Roman"/>
                <w:b/>
                <w:bCs/>
                <w:sz w:val="16"/>
                <w:szCs w:val="16"/>
              </w:rPr>
              <w:fldChar w:fldCharType="separate"/>
            </w:r>
            <w:r>
              <w:rPr>
                <w:rFonts w:ascii="Times New Roman" w:hAnsi="Times New Roman" w:cs="Times New Roman"/>
                <w:b/>
                <w:bCs/>
                <w:sz w:val="16"/>
                <w:szCs w:val="16"/>
              </w:rPr>
              <w:t>4</w:t>
            </w:r>
            <w:r w:rsidRPr="00986544">
              <w:rPr>
                <w:rFonts w:ascii="Times New Roman" w:hAnsi="Times New Roman" w:cs="Times New Roman"/>
                <w:b/>
                <w:bCs/>
                <w:sz w:val="16"/>
                <w:szCs w:val="16"/>
              </w:rPr>
              <w:fldChar w:fldCharType="end"/>
            </w:r>
          </w:p>
          <w:p w14:paraId="29862D9F" w14:textId="77777777" w:rsidR="009A297D" w:rsidRPr="003D6B4E" w:rsidRDefault="009A297D" w:rsidP="009A297D">
            <w:pPr>
              <w:pStyle w:val="Footer"/>
              <w:jc w:val="center"/>
              <w:rPr>
                <w:rFonts w:ascii="Times New Roman" w:hAnsi="Times New Roman" w:cs="Times New Roman"/>
                <w:b/>
                <w:bCs/>
                <w:sz w:val="2"/>
                <w:szCs w:val="2"/>
              </w:rPr>
            </w:pPr>
            <w:r>
              <w:rPr>
                <w:rFonts w:ascii="Times New Roman" w:hAnsi="Times New Roman" w:cs="Times New Roman"/>
                <w:noProof/>
                <w:sz w:val="16"/>
                <w:szCs w:val="16"/>
              </w:rPr>
              <mc:AlternateContent>
                <mc:Choice Requires="wps">
                  <w:drawing>
                    <wp:anchor distT="0" distB="0" distL="114300" distR="114300" simplePos="0" relativeHeight="251661312" behindDoc="0" locked="0" layoutInCell="1" allowOverlap="1" wp14:anchorId="6C031310" wp14:editId="4CFF2C92">
                      <wp:simplePos x="0" y="0"/>
                      <wp:positionH relativeFrom="column">
                        <wp:posOffset>60960</wp:posOffset>
                      </wp:positionH>
                      <wp:positionV relativeFrom="paragraph">
                        <wp:posOffset>19050</wp:posOffset>
                      </wp:positionV>
                      <wp:extent cx="5731510" cy="0"/>
                      <wp:effectExtent l="0" t="0" r="0" b="0"/>
                      <wp:wrapTopAndBottom/>
                      <wp:docPr id="4" name="Straight Connector 4"/>
                      <wp:cNvGraphicFramePr/>
                      <a:graphic xmlns:a="http://schemas.openxmlformats.org/drawingml/2006/main">
                        <a:graphicData uri="http://schemas.microsoft.com/office/word/2010/wordprocessingShape">
                          <wps:wsp>
                            <wps:cNvCnPr/>
                            <wps:spPr>
                              <a:xfrm>
                                <a:off x="0" y="0"/>
                                <a:ext cx="573151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71F0E0E4"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1.5pt" to="45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" strokecolor="black [3200]" strokeweight="1.5pt">
                      <v:stroke joinstyle="miter"/>
                      <w10:wrap type="topAndBottom"/>
                    </v:line>
                  </w:pict>
                </mc:Fallback>
              </mc:AlternateContent>
            </w:r>
          </w:p>
          <w:p w14:paraId="1B90FAC4" w14:textId="77777777" w:rsidR="009A297D" w:rsidRDefault="009A297D" w:rsidP="009A297D">
            <w:pPr>
              <w:pStyle w:val="Footer"/>
              <w:jc w:val="center"/>
              <w:rPr>
                <w:rFonts w:ascii="Times New Roman" w:hAnsi="Times New Roman" w:cs="Times New Roman"/>
                <w:sz w:val="16"/>
                <w:szCs w:val="16"/>
              </w:rPr>
            </w:pPr>
            <w:r>
              <w:rPr>
                <w:rFonts w:ascii="Times New Roman" w:hAnsi="Times New Roman" w:cs="Times New Roman"/>
                <w:sz w:val="16"/>
                <w:szCs w:val="16"/>
              </w:rPr>
              <w:t>DSWD Field Office Caraga, R. Palma St., Butuan City, Philippines 8600</w:t>
            </w:r>
          </w:p>
          <w:p w14:paraId="5B584C7F" w14:textId="3E1A08D0" w:rsidR="00B86613" w:rsidRPr="009A297D" w:rsidRDefault="009A297D" w:rsidP="009A297D">
            <w:pPr>
              <w:pStyle w:val="Footer"/>
              <w:jc w:val="center"/>
              <w:rPr>
                <w:rFonts w:ascii="Times New Roman" w:hAnsi="Times New Roman" w:cs="Times New Roman"/>
                <w:sz w:val="16"/>
                <w:szCs w:val="16"/>
              </w:rPr>
            </w:pPr>
            <w:r>
              <w:rPr>
                <w:rFonts w:ascii="Times New Roman" w:hAnsi="Times New Roman" w:cs="Times New Roman"/>
                <w:sz w:val="16"/>
                <w:szCs w:val="16"/>
              </w:rPr>
              <w:t xml:space="preserve">Website: </w:t>
            </w:r>
            <w:hyperlink r:id="rId1" w:history="1">
              <w:r w:rsidRPr="00FF49CC">
                <w:rPr>
                  <w:rStyle w:val="Hyperlink"/>
                  <w:rFonts w:ascii="Times New Roman" w:hAnsi="Times New Roman" w:cs="Times New Roman"/>
                  <w:sz w:val="16"/>
                  <w:szCs w:val="16"/>
                </w:rPr>
                <w:t>https://www.caraga.dswd.gov.ph</w:t>
              </w:r>
            </w:hyperlink>
            <w:r>
              <w:rPr>
                <w:rFonts w:ascii="Times New Roman" w:hAnsi="Times New Roman" w:cs="Times New Roman"/>
                <w:sz w:val="16"/>
                <w:szCs w:val="16"/>
              </w:rPr>
              <w:t xml:space="preserve"> Tel. Nos.: (085) 3542-5619 to 20 Telefax: (085) 815-9173</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AF413" w14:textId="77777777" w:rsidR="00E024C0" w:rsidRDefault="00E024C0" w:rsidP="00D7470B">
      <w:pPr>
        <w:spacing w:after="0" w:line="240" w:lineRule="auto"/>
      </w:pPr>
      <w:r>
        <w:separator/>
      </w:r>
    </w:p>
  </w:footnote>
  <w:footnote w:type="continuationSeparator" w:id="0">
    <w:p w14:paraId="711AC4A5" w14:textId="77777777" w:rsidR="00E024C0" w:rsidRDefault="00E024C0" w:rsidP="00D7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C3184"/>
    <w:multiLevelType w:val="hybridMultilevel"/>
    <w:tmpl w:val="C3B218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4FB0D11"/>
    <w:multiLevelType w:val="hybridMultilevel"/>
    <w:tmpl w:val="DE26EE4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 w15:restartNumberingAfterBreak="0">
    <w:nsid w:val="26E255F3"/>
    <w:multiLevelType w:val="hybridMultilevel"/>
    <w:tmpl w:val="086C983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2868670C"/>
    <w:multiLevelType w:val="hybridMultilevel"/>
    <w:tmpl w:val="F6CCA4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9903EB7"/>
    <w:multiLevelType w:val="hybridMultilevel"/>
    <w:tmpl w:val="7764BD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BB33169"/>
    <w:multiLevelType w:val="hybridMultilevel"/>
    <w:tmpl w:val="9D6E0F7E"/>
    <w:lvl w:ilvl="0" w:tplc="CDFE0590">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904078B"/>
    <w:multiLevelType w:val="hybridMultilevel"/>
    <w:tmpl w:val="1630AF8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6DD604B"/>
    <w:multiLevelType w:val="hybridMultilevel"/>
    <w:tmpl w:val="4954B336"/>
    <w:lvl w:ilvl="0" w:tplc="23EA4902">
      <w:start w:val="3"/>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9B15D8A"/>
    <w:multiLevelType w:val="hybridMultilevel"/>
    <w:tmpl w:val="56B6DEA0"/>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50313FD8"/>
    <w:multiLevelType w:val="hybridMultilevel"/>
    <w:tmpl w:val="701449DA"/>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87C5219"/>
    <w:multiLevelType w:val="hybridMultilevel"/>
    <w:tmpl w:val="17CE95D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5F020C42"/>
    <w:multiLevelType w:val="hybridMultilevel"/>
    <w:tmpl w:val="3322302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2CE3B15"/>
    <w:multiLevelType w:val="hybridMultilevel"/>
    <w:tmpl w:val="B8866D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6BFC6978"/>
    <w:multiLevelType w:val="hybridMultilevel"/>
    <w:tmpl w:val="ED3A64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7A072478"/>
    <w:multiLevelType w:val="hybridMultilevel"/>
    <w:tmpl w:val="6F963CE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D5A49D6"/>
    <w:multiLevelType w:val="hybridMultilevel"/>
    <w:tmpl w:val="D1A09C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FA76B05"/>
    <w:multiLevelType w:val="hybridMultilevel"/>
    <w:tmpl w:val="F9D866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5"/>
  </w:num>
  <w:num w:numId="2">
    <w:abstractNumId w:val="2"/>
  </w:num>
  <w:num w:numId="3">
    <w:abstractNumId w:val="0"/>
  </w:num>
  <w:num w:numId="4">
    <w:abstractNumId w:val="6"/>
  </w:num>
  <w:num w:numId="5">
    <w:abstractNumId w:val="16"/>
  </w:num>
  <w:num w:numId="6">
    <w:abstractNumId w:val="3"/>
  </w:num>
  <w:num w:numId="7">
    <w:abstractNumId w:val="8"/>
  </w:num>
  <w:num w:numId="8">
    <w:abstractNumId w:val="10"/>
  </w:num>
  <w:num w:numId="9">
    <w:abstractNumId w:val="1"/>
  </w:num>
  <w:num w:numId="10">
    <w:abstractNumId w:val="13"/>
  </w:num>
  <w:num w:numId="11">
    <w:abstractNumId w:val="14"/>
  </w:num>
  <w:num w:numId="12">
    <w:abstractNumId w:val="11"/>
  </w:num>
  <w:num w:numId="13">
    <w:abstractNumId w:val="12"/>
  </w:num>
  <w:num w:numId="14">
    <w:abstractNumId w:val="4"/>
  </w:num>
  <w:num w:numId="15">
    <w:abstractNumId w:val="7"/>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0B"/>
    <w:rsid w:val="0000496C"/>
    <w:rsid w:val="000452EE"/>
    <w:rsid w:val="00072859"/>
    <w:rsid w:val="0007458F"/>
    <w:rsid w:val="00076A51"/>
    <w:rsid w:val="000E1FD3"/>
    <w:rsid w:val="000F157D"/>
    <w:rsid w:val="00105E35"/>
    <w:rsid w:val="0011151C"/>
    <w:rsid w:val="001232F0"/>
    <w:rsid w:val="00136496"/>
    <w:rsid w:val="001505E8"/>
    <w:rsid w:val="00180C91"/>
    <w:rsid w:val="001A52AC"/>
    <w:rsid w:val="001C0964"/>
    <w:rsid w:val="001C5F42"/>
    <w:rsid w:val="001E5E25"/>
    <w:rsid w:val="001F2727"/>
    <w:rsid w:val="002201B0"/>
    <w:rsid w:val="00234E54"/>
    <w:rsid w:val="00250F2F"/>
    <w:rsid w:val="0025641A"/>
    <w:rsid w:val="002C7C37"/>
    <w:rsid w:val="002E02F6"/>
    <w:rsid w:val="00302531"/>
    <w:rsid w:val="00304C82"/>
    <w:rsid w:val="00317C17"/>
    <w:rsid w:val="00360890"/>
    <w:rsid w:val="00362D9C"/>
    <w:rsid w:val="00366FCE"/>
    <w:rsid w:val="003D55E1"/>
    <w:rsid w:val="003D606B"/>
    <w:rsid w:val="003D6B4E"/>
    <w:rsid w:val="003F1BFB"/>
    <w:rsid w:val="003F2190"/>
    <w:rsid w:val="00407BAA"/>
    <w:rsid w:val="00417A46"/>
    <w:rsid w:val="004338E1"/>
    <w:rsid w:val="0045572D"/>
    <w:rsid w:val="004728CD"/>
    <w:rsid w:val="00485730"/>
    <w:rsid w:val="004B14D2"/>
    <w:rsid w:val="004B4AD3"/>
    <w:rsid w:val="004C1051"/>
    <w:rsid w:val="004F228F"/>
    <w:rsid w:val="005008D4"/>
    <w:rsid w:val="00551838"/>
    <w:rsid w:val="00556244"/>
    <w:rsid w:val="00563727"/>
    <w:rsid w:val="0058311E"/>
    <w:rsid w:val="00587E6F"/>
    <w:rsid w:val="00633E47"/>
    <w:rsid w:val="00655CC1"/>
    <w:rsid w:val="0066749B"/>
    <w:rsid w:val="00670EF4"/>
    <w:rsid w:val="0069050F"/>
    <w:rsid w:val="006A7346"/>
    <w:rsid w:val="006E1A97"/>
    <w:rsid w:val="00705CCA"/>
    <w:rsid w:val="00734395"/>
    <w:rsid w:val="007449BD"/>
    <w:rsid w:val="00754B88"/>
    <w:rsid w:val="007562FD"/>
    <w:rsid w:val="007758B9"/>
    <w:rsid w:val="007759A0"/>
    <w:rsid w:val="007A79E7"/>
    <w:rsid w:val="007B2AD2"/>
    <w:rsid w:val="007B758C"/>
    <w:rsid w:val="007D07FE"/>
    <w:rsid w:val="007E5045"/>
    <w:rsid w:val="00810A4A"/>
    <w:rsid w:val="008269EE"/>
    <w:rsid w:val="00835BE8"/>
    <w:rsid w:val="008E09D9"/>
    <w:rsid w:val="00913F0C"/>
    <w:rsid w:val="00922D9C"/>
    <w:rsid w:val="0095456F"/>
    <w:rsid w:val="00972ACA"/>
    <w:rsid w:val="0097506C"/>
    <w:rsid w:val="00977F94"/>
    <w:rsid w:val="00986544"/>
    <w:rsid w:val="009A297D"/>
    <w:rsid w:val="009B3BF7"/>
    <w:rsid w:val="009C507B"/>
    <w:rsid w:val="009E3F7A"/>
    <w:rsid w:val="009E583B"/>
    <w:rsid w:val="00A169E7"/>
    <w:rsid w:val="00A246CE"/>
    <w:rsid w:val="00A36788"/>
    <w:rsid w:val="00A45D9E"/>
    <w:rsid w:val="00A65C7D"/>
    <w:rsid w:val="00A90731"/>
    <w:rsid w:val="00AB5C2A"/>
    <w:rsid w:val="00AC2653"/>
    <w:rsid w:val="00B21A18"/>
    <w:rsid w:val="00B47C49"/>
    <w:rsid w:val="00B86613"/>
    <w:rsid w:val="00BB6E0E"/>
    <w:rsid w:val="00BD0EFE"/>
    <w:rsid w:val="00BD5AFF"/>
    <w:rsid w:val="00BE3549"/>
    <w:rsid w:val="00C1380C"/>
    <w:rsid w:val="00C97E47"/>
    <w:rsid w:val="00CA6CEF"/>
    <w:rsid w:val="00CD52F4"/>
    <w:rsid w:val="00CF46F5"/>
    <w:rsid w:val="00D15DAE"/>
    <w:rsid w:val="00D21CA6"/>
    <w:rsid w:val="00D64615"/>
    <w:rsid w:val="00D712C2"/>
    <w:rsid w:val="00D7470B"/>
    <w:rsid w:val="00D81340"/>
    <w:rsid w:val="00E024C0"/>
    <w:rsid w:val="00E11F00"/>
    <w:rsid w:val="00E25451"/>
    <w:rsid w:val="00E53E25"/>
    <w:rsid w:val="00E6594B"/>
    <w:rsid w:val="00EF2984"/>
    <w:rsid w:val="00EF671A"/>
    <w:rsid w:val="00F03AFD"/>
    <w:rsid w:val="00F254AA"/>
    <w:rsid w:val="00F34106"/>
    <w:rsid w:val="00F70A98"/>
    <w:rsid w:val="00FA3D44"/>
    <w:rsid w:val="00FD56C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2177B91"/>
  <w15:chartTrackingRefBased/>
  <w15:docId w15:val="{49E6FE7B-070F-43CD-9274-3E48893E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70B"/>
  </w:style>
  <w:style w:type="paragraph" w:styleId="Footer">
    <w:name w:val="footer"/>
    <w:basedOn w:val="Normal"/>
    <w:link w:val="FooterChar"/>
    <w:uiPriority w:val="99"/>
    <w:unhideWhenUsed/>
    <w:rsid w:val="00D74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70B"/>
  </w:style>
  <w:style w:type="table" w:styleId="TableGrid">
    <w:name w:val="Table Grid"/>
    <w:basedOn w:val="TableNormal"/>
    <w:uiPriority w:val="39"/>
    <w:rsid w:val="00D74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2F0"/>
    <w:pPr>
      <w:ind w:left="720"/>
      <w:contextualSpacing/>
    </w:pPr>
  </w:style>
  <w:style w:type="character" w:styleId="Hyperlink">
    <w:name w:val="Hyperlink"/>
    <w:basedOn w:val="DefaultParagraphFont"/>
    <w:uiPriority w:val="99"/>
    <w:unhideWhenUsed/>
    <w:rsid w:val="00F03AFD"/>
    <w:rPr>
      <w:color w:val="0563C1" w:themeColor="hyperlink"/>
      <w:u w:val="single"/>
    </w:rPr>
  </w:style>
  <w:style w:type="character" w:styleId="UnresolvedMention">
    <w:name w:val="Unresolved Mention"/>
    <w:basedOn w:val="DefaultParagraphFont"/>
    <w:uiPriority w:val="99"/>
    <w:semiHidden/>
    <w:unhideWhenUsed/>
    <w:rsid w:val="00F03AFD"/>
    <w:rPr>
      <w:color w:val="605E5C"/>
      <w:shd w:val="clear" w:color="auto" w:fill="E1DFDD"/>
    </w:rPr>
  </w:style>
  <w:style w:type="character" w:styleId="FollowedHyperlink">
    <w:name w:val="FollowedHyperlink"/>
    <w:basedOn w:val="DefaultParagraphFont"/>
    <w:uiPriority w:val="99"/>
    <w:semiHidden/>
    <w:unhideWhenUsed/>
    <w:rsid w:val="00234E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64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94JMAEA94@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inyurl.com/KODUSsnapshot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crg-co1-23-0028/kodus"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www.caraga.dswd.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1748</Words>
  <Characters>11990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Mark Agustin Acido</dc:creator>
  <cp:keywords/>
  <dc:description/>
  <cp:lastModifiedBy>John Mark Agustin Acido</cp:lastModifiedBy>
  <cp:revision>2</cp:revision>
  <dcterms:created xsi:type="dcterms:W3CDTF">2026-01-30T09:25:00Z</dcterms:created>
  <dcterms:modified xsi:type="dcterms:W3CDTF">2026-01-30T09:25:00Z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20653843-1f69-4cdf-b281-a55e44dc1324</vt:lpwstr>
  </property>
</Properties>
</file>