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D4223D" w:rsidRPr="00D4223D" w:rsidTr="00D4223D">
        <w:trPr>
          <w:trHeight w:val="1170"/>
        </w:trPr>
        <w:tc>
          <w:tcPr>
            <w:tcW w:w="0" w:type="auto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D4223D">
              <w:rPr>
                <w:rFonts w:ascii="Calibri" w:hAnsi="Calibri"/>
                <w:color w:val="000000"/>
                <w:sz w:val="20"/>
                <w:szCs w:val="20"/>
              </w:rPr>
              <w:t>matrix</w:t>
            </w:r>
            <w:proofErr w:type="gramEnd"/>
            <w:r w:rsidRPr="00D4223D">
              <w:rPr>
                <w:rFonts w:ascii="Calibri" w:hAnsi="Calibri"/>
                <w:color w:val="000000"/>
                <w:sz w:val="20"/>
                <w:szCs w:val="20"/>
              </w:rPr>
              <w:t>. The scores of the matrix were used as sequence alignments for phylogenetic inference.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 = biological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D4223D" w:rsidRPr="00D4223D" w:rsidTr="00D4223D">
        <w:trPr>
          <w:trHeight w:val="2160"/>
        </w:trPr>
        <w:tc>
          <w:tcPr>
            <w:tcW w:w="0" w:type="auto"/>
            <w:vMerge/>
            <w:tcBorders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"force of nature"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rare or extinct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hyper advanced 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background lore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hyper advanced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223D" w:rsidRPr="00D4223D" w:rsidTr="00D4223D">
        <w:trPr>
          <w:trHeight w:val="3600"/>
        </w:trPr>
        <w:tc>
          <w:tcPr>
            <w:tcW w:w="0" w:type="auto"/>
            <w:vMerge/>
            <w:tcBorders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evil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fading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influential to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deep connection to 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4 = highly advanced </w:t>
            </w:r>
            <w:proofErr w:type="spellStart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hyper evolved or 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highly susceptible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secondary focus (villainous)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often associated 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martial (biological)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all-consuming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seek to defeat and assimilate enemies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highly advanced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sweepingly grand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unassociated with particular habitat</w:t>
            </w:r>
          </w:p>
        </w:tc>
      </w:tr>
      <w:tr w:rsidR="00D4223D" w:rsidRPr="00D4223D" w:rsidTr="00D4223D">
        <w:trPr>
          <w:trHeight w:val="3870"/>
        </w:trPr>
        <w:tc>
          <w:tcPr>
            <w:tcW w:w="0" w:type="auto"/>
            <w:vMerge/>
            <w:tcBorders>
              <w:bottom w:val="nil"/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antagonistic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young; "upstart"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uncommon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highly influential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 connection to 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moderate to high 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highly evolved or 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susceptible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primary focus (villainous)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often entangled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martial (technological &amp; supernatural)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created by another race via tech or magic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seek to consume their 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excessively motivated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seek to defeat and subjugate enemies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advanced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grand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underground or within mountains</w:t>
            </w:r>
          </w:p>
        </w:tc>
      </w:tr>
      <w:tr w:rsidR="00D4223D" w:rsidRPr="00D4223D" w:rsidTr="00D4223D">
        <w:trPr>
          <w:trHeight w:val="3780"/>
        </w:trPr>
        <w:tc>
          <w:tcPr>
            <w:tcW w:w="0" w:type="auto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Table 3. List of archetypal character traits and numerically-coded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D4223D">
              <w:rPr>
                <w:rFonts w:ascii="Calibri" w:hAnsi="Calibri"/>
                <w:color w:val="000000"/>
                <w:sz w:val="20"/>
                <w:szCs w:val="20"/>
              </w:rPr>
              <w:t>associated states used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D4223D">
              <w:rPr>
                <w:rFonts w:ascii="Calibri" w:hAnsi="Calibri"/>
                <w:color w:val="000000"/>
                <w:sz w:val="20"/>
                <w:szCs w:val="20"/>
              </w:rPr>
              <w:t>to score the character-state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pragmatic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middle aged; "long established"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moderately common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in some respects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some connection to 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low to moderate 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moderately evolved or 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= </w:t>
            </w:r>
            <w:proofErr w:type="spellStart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somehwat</w:t>
            </w:r>
            <w:proofErr w:type="spellEnd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susceptible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secondary focus (protagonists)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sometimes entangled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martial (supernatural)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product of evolution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seek to control their 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 to highly motivated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seek to defeat and exterminate enemies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expansive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in forests and woods</w:t>
            </w:r>
          </w:p>
        </w:tc>
      </w:tr>
      <w:tr w:rsidR="00D4223D" w:rsidRPr="00D4223D" w:rsidTr="00D4223D">
        <w:trPr>
          <w:trHeight w:val="3600"/>
        </w:trPr>
        <w:tc>
          <w:tcPr>
            <w:tcW w:w="0" w:type="auto"/>
            <w:vMerge/>
            <w:tcBorders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noble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ancient; "first born"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common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minimally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low 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primitively evolved or 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insusceptible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primary focus (protagonists)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rarely entangled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martial (technological)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divinely created or manipulated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seek harmony with their 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minimally motivated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 = seek to </w:t>
            </w:r>
            <w:proofErr w:type="spellStart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defaet</w:t>
            </w:r>
            <w:proofErr w:type="spellEnd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hault</w:t>
            </w:r>
            <w:proofErr w:type="spellEnd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enemies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minimalist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in the open world</w:t>
            </w:r>
          </w:p>
        </w:tc>
      </w:tr>
      <w:tr w:rsidR="00D4223D" w:rsidRPr="00D4223D" w:rsidTr="00D4223D">
        <w:trPr>
          <w:trHeight w:val="2610"/>
        </w:trPr>
        <w:tc>
          <w:tcPr>
            <w:tcW w:w="0" w:type="auto"/>
            <w:vMerge/>
            <w:tcBorders>
              <w:bottom w:val="nil"/>
              <w:right w:val="single" w:sz="4" w:space="0" w:color="auto"/>
            </w:tcBorders>
            <w:textDirection w:val="btLr"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Archetypal Traits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Conflict Role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Racial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Culturally Influential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Connection to "Nature"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Technological Advancement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Biological Advancement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Corruptability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Story Role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Prophecy Entanglement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Threat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Broad Motivation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Economic Motivation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Domination Motivation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Architectural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Architectural Scope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D4223D" w:rsidRPr="00D4223D" w:rsidRDefault="00D4223D" w:rsidP="00D4223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22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Associated Homeland Habitat</w:t>
            </w:r>
          </w:p>
        </w:tc>
      </w:tr>
    </w:tbl>
    <w:p w:rsidR="00A26F85" w:rsidRDefault="00A26F85"/>
    <w:p w:rsidR="00D4223D" w:rsidRDefault="00D4223D"/>
    <w:p w:rsidR="00D4223D" w:rsidRDefault="00D4223D"/>
    <w:sectPr w:rsidR="00D4223D" w:rsidSect="00A26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3D"/>
    <w:rsid w:val="00A26F85"/>
    <w:rsid w:val="00D4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67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373</Words>
  <Characters>2132</Characters>
  <Application>Microsoft Macintosh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1</cp:revision>
  <dcterms:created xsi:type="dcterms:W3CDTF">2019-04-19T00:44:00Z</dcterms:created>
  <dcterms:modified xsi:type="dcterms:W3CDTF">2019-04-19T01:00:00Z</dcterms:modified>
</cp:coreProperties>
</file>